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B0A7E" w14:textId="77777777" w:rsidR="008D4B57" w:rsidRPr="0019229B" w:rsidRDefault="00B4006E" w:rsidP="008D4B57">
      <w:pPr>
        <w:pBdr>
          <w:top w:val="nil"/>
          <w:left w:val="nil"/>
          <w:bottom w:val="nil"/>
          <w:right w:val="nil"/>
          <w:between w:val="nil"/>
          <w:bar w:val="nil"/>
        </w:pBdr>
        <w:spacing w:after="0" w:line="276" w:lineRule="auto"/>
        <w:jc w:val="center"/>
        <w:rPr>
          <w:rFonts w:eastAsia="Times New Roman" w:cstheme="minorHAnsi"/>
          <w:b/>
          <w:bCs/>
          <w:color w:val="000000"/>
          <w:sz w:val="40"/>
          <w:szCs w:val="40"/>
          <w:lang w:val="en-GB" w:eastAsia="de-AT"/>
        </w:rPr>
      </w:pPr>
      <w:r>
        <w:rPr>
          <w:rFonts w:eastAsia="Times New Roman" w:cstheme="minorHAnsi"/>
          <w:b/>
          <w:bCs/>
          <w:color w:val="000000"/>
          <w:sz w:val="40"/>
          <w:szCs w:val="40"/>
          <w:lang w:val="en-GB" w:eastAsia="de-AT"/>
        </w:rPr>
        <w:t>Project</w:t>
      </w:r>
      <w:r w:rsidR="008D4B57" w:rsidRPr="0019229B">
        <w:rPr>
          <w:rFonts w:eastAsia="Times New Roman" w:cstheme="minorHAnsi"/>
          <w:b/>
          <w:bCs/>
          <w:color w:val="000000"/>
          <w:sz w:val="40"/>
          <w:szCs w:val="40"/>
          <w:lang w:val="en-GB" w:eastAsia="de-AT"/>
        </w:rPr>
        <w:t xml:space="preserve"> </w:t>
      </w:r>
      <w:r w:rsidR="00DF64F1">
        <w:rPr>
          <w:rFonts w:eastAsia="Times New Roman" w:cstheme="minorHAnsi"/>
          <w:b/>
          <w:bCs/>
          <w:color w:val="000000"/>
          <w:sz w:val="40"/>
          <w:szCs w:val="40"/>
          <w:lang w:val="en-GB" w:eastAsia="de-AT"/>
        </w:rPr>
        <w:t>Abstract</w:t>
      </w:r>
    </w:p>
    <w:p w14:paraId="6CFE6780" w14:textId="77777777" w:rsidR="008D4B57" w:rsidRPr="0001702E" w:rsidRDefault="008D4B57" w:rsidP="00A95215">
      <w:pPr>
        <w:pBdr>
          <w:top w:val="nil"/>
          <w:left w:val="nil"/>
          <w:bottom w:val="nil"/>
          <w:right w:val="nil"/>
          <w:between w:val="nil"/>
          <w:bar w:val="nil"/>
        </w:pBdr>
        <w:tabs>
          <w:tab w:val="num" w:pos="1440"/>
        </w:tabs>
        <w:spacing w:after="240" w:line="240" w:lineRule="auto"/>
        <w:rPr>
          <w:rFonts w:eastAsia="Times New Roman" w:cstheme="minorHAnsi"/>
          <w:lang w:val="en-GB"/>
        </w:rPr>
      </w:pPr>
    </w:p>
    <w:p w14:paraId="76D590B5" w14:textId="77777777" w:rsidR="008D4B57" w:rsidRPr="0001702E" w:rsidRDefault="008D4B57" w:rsidP="00A95215">
      <w:pPr>
        <w:pBdr>
          <w:top w:val="nil"/>
          <w:left w:val="nil"/>
          <w:bottom w:val="nil"/>
          <w:right w:val="nil"/>
          <w:between w:val="nil"/>
          <w:bar w:val="nil"/>
        </w:pBdr>
        <w:tabs>
          <w:tab w:val="num" w:pos="1440"/>
        </w:tabs>
        <w:spacing w:after="240" w:line="240" w:lineRule="auto"/>
        <w:rPr>
          <w:rFonts w:eastAsia="Times New Roman" w:cstheme="minorHAnsi"/>
          <w:lang w:val="en-GB"/>
        </w:rPr>
      </w:pPr>
    </w:p>
    <w:p w14:paraId="7A1D6FA7" w14:textId="77777777" w:rsidR="008D4B57" w:rsidRPr="0001702E" w:rsidRDefault="008D4B57" w:rsidP="00A95215">
      <w:pPr>
        <w:pBdr>
          <w:top w:val="nil"/>
          <w:left w:val="nil"/>
          <w:bottom w:val="nil"/>
          <w:right w:val="nil"/>
          <w:between w:val="nil"/>
          <w:bar w:val="nil"/>
        </w:pBdr>
        <w:tabs>
          <w:tab w:val="num" w:pos="1440"/>
        </w:tabs>
        <w:spacing w:after="240" w:line="240" w:lineRule="auto"/>
        <w:rPr>
          <w:rFonts w:eastAsia="Times New Roman" w:cstheme="minorHAnsi"/>
          <w:lang w:val="en-GB"/>
        </w:rPr>
      </w:pPr>
    </w:p>
    <w:p w14:paraId="56515C44" w14:textId="77777777" w:rsidR="008D4B57" w:rsidRPr="008D4B57" w:rsidRDefault="008D4B57" w:rsidP="00A95215">
      <w:pPr>
        <w:pBdr>
          <w:top w:val="nil"/>
          <w:left w:val="nil"/>
          <w:bottom w:val="nil"/>
          <w:right w:val="nil"/>
          <w:between w:val="nil"/>
          <w:bar w:val="nil"/>
        </w:pBdr>
        <w:tabs>
          <w:tab w:val="num" w:pos="1440"/>
        </w:tabs>
        <w:spacing w:after="240" w:line="240" w:lineRule="auto"/>
        <w:jc w:val="center"/>
        <w:rPr>
          <w:rFonts w:eastAsia="Times New Roman" w:cstheme="minorHAnsi"/>
          <w:b/>
          <w:sz w:val="28"/>
          <w:szCs w:val="28"/>
          <w:lang w:val="en-GB"/>
        </w:rPr>
      </w:pPr>
      <w:r w:rsidRPr="008D4B57">
        <w:rPr>
          <w:rFonts w:eastAsia="Times New Roman" w:cstheme="minorHAnsi"/>
          <w:b/>
          <w:sz w:val="28"/>
          <w:szCs w:val="28"/>
          <w:lang w:val="en-GB"/>
        </w:rPr>
        <w:t>Title</w:t>
      </w:r>
    </w:p>
    <w:p w14:paraId="0A4D8DA0" w14:textId="7CE97C00" w:rsidR="008D4B57" w:rsidRPr="002833B5" w:rsidRDefault="00D04ABD" w:rsidP="00A95215">
      <w:pPr>
        <w:pBdr>
          <w:top w:val="nil"/>
          <w:left w:val="nil"/>
          <w:bottom w:val="nil"/>
          <w:right w:val="nil"/>
          <w:between w:val="nil"/>
          <w:bar w:val="nil"/>
        </w:pBdr>
        <w:tabs>
          <w:tab w:val="num" w:pos="1440"/>
        </w:tabs>
        <w:spacing w:after="240" w:line="240" w:lineRule="auto"/>
        <w:jc w:val="center"/>
        <w:rPr>
          <w:rFonts w:eastAsia="Times New Roman" w:cstheme="minorHAnsi"/>
          <w:b/>
          <w:bCs/>
          <w:sz w:val="28"/>
          <w:szCs w:val="28"/>
          <w:lang w:val="en-GB"/>
        </w:rPr>
      </w:pPr>
      <w:r w:rsidRPr="002833B5">
        <w:rPr>
          <w:rFonts w:eastAsia="Times New Roman" w:cstheme="minorHAnsi"/>
          <w:b/>
          <w:bCs/>
          <w:sz w:val="28"/>
          <w:szCs w:val="28"/>
          <w:lang w:val="en-GB"/>
        </w:rPr>
        <w:t>BUILDING A DIGITAL TWIN FROM AN INTELLIGENT ELECTRONIC DEVICE</w:t>
      </w:r>
    </w:p>
    <w:p w14:paraId="5C3EDC56" w14:textId="77777777" w:rsidR="008D4B57" w:rsidRPr="0001702E" w:rsidRDefault="008D4B57" w:rsidP="00A95215">
      <w:pPr>
        <w:pBdr>
          <w:top w:val="nil"/>
          <w:left w:val="nil"/>
          <w:bottom w:val="nil"/>
          <w:right w:val="nil"/>
          <w:between w:val="nil"/>
          <w:bar w:val="nil"/>
        </w:pBdr>
        <w:tabs>
          <w:tab w:val="num" w:pos="1440"/>
        </w:tabs>
        <w:spacing w:after="240" w:line="240" w:lineRule="auto"/>
        <w:rPr>
          <w:rFonts w:eastAsia="Times New Roman" w:cstheme="minorHAnsi"/>
          <w:lang w:val="en-GB"/>
        </w:rPr>
      </w:pPr>
    </w:p>
    <w:p w14:paraId="7297A555" w14:textId="77777777" w:rsidR="008D4B57" w:rsidRPr="0001702E" w:rsidRDefault="008D4B57" w:rsidP="00A95215">
      <w:pPr>
        <w:pBdr>
          <w:top w:val="nil"/>
          <w:left w:val="nil"/>
          <w:bottom w:val="nil"/>
          <w:right w:val="nil"/>
          <w:between w:val="nil"/>
          <w:bar w:val="nil"/>
        </w:pBdr>
        <w:tabs>
          <w:tab w:val="num" w:pos="1440"/>
        </w:tabs>
        <w:spacing w:after="240" w:line="240" w:lineRule="auto"/>
        <w:rPr>
          <w:rFonts w:eastAsia="Times New Roman" w:cstheme="minorHAnsi"/>
          <w:lang w:val="en-GB"/>
        </w:rPr>
      </w:pPr>
    </w:p>
    <w:p w14:paraId="3EAEA2C4" w14:textId="77777777" w:rsidR="008D4B57" w:rsidRPr="0001702E" w:rsidRDefault="008D4B57" w:rsidP="00A95215">
      <w:pPr>
        <w:pBdr>
          <w:top w:val="nil"/>
          <w:left w:val="nil"/>
          <w:bottom w:val="nil"/>
          <w:right w:val="nil"/>
          <w:between w:val="nil"/>
          <w:bar w:val="nil"/>
        </w:pBdr>
        <w:tabs>
          <w:tab w:val="num" w:pos="1440"/>
        </w:tabs>
        <w:spacing w:after="240" w:line="240" w:lineRule="auto"/>
        <w:rPr>
          <w:rFonts w:eastAsia="Times New Roman" w:cstheme="minorHAnsi"/>
          <w:lang w:val="en-GB"/>
        </w:rPr>
      </w:pPr>
    </w:p>
    <w:p w14:paraId="4CA720D4" w14:textId="77777777" w:rsidR="008D4B57" w:rsidRPr="0001702E" w:rsidRDefault="008D4B57" w:rsidP="00A95215">
      <w:pPr>
        <w:pBdr>
          <w:top w:val="nil"/>
          <w:left w:val="nil"/>
          <w:bottom w:val="nil"/>
          <w:right w:val="nil"/>
          <w:between w:val="nil"/>
          <w:bar w:val="nil"/>
        </w:pBdr>
        <w:tabs>
          <w:tab w:val="num" w:pos="1440"/>
        </w:tabs>
        <w:spacing w:after="240" w:line="240" w:lineRule="auto"/>
        <w:rPr>
          <w:rFonts w:eastAsia="Times New Roman" w:cstheme="minorHAnsi"/>
          <w:lang w:val="en-GB"/>
        </w:rPr>
      </w:pPr>
    </w:p>
    <w:p w14:paraId="42A346DF" w14:textId="77777777" w:rsidR="008D4B57" w:rsidRPr="00A95215" w:rsidRDefault="008D4B57" w:rsidP="00A95215">
      <w:pPr>
        <w:pBdr>
          <w:top w:val="nil"/>
          <w:left w:val="nil"/>
          <w:bottom w:val="nil"/>
          <w:right w:val="nil"/>
          <w:between w:val="nil"/>
          <w:bar w:val="nil"/>
        </w:pBdr>
        <w:tabs>
          <w:tab w:val="num" w:pos="1440"/>
        </w:tabs>
        <w:spacing w:after="240" w:line="240" w:lineRule="auto"/>
        <w:rPr>
          <w:rFonts w:eastAsia="Times New Roman" w:cstheme="minorHAnsi"/>
          <w:b/>
          <w:lang w:val="en-GB"/>
        </w:rPr>
      </w:pPr>
      <w:r w:rsidRPr="00A95215">
        <w:rPr>
          <w:rFonts w:eastAsia="Times New Roman" w:cstheme="minorHAnsi"/>
          <w:b/>
          <w:lang w:val="en-GB"/>
        </w:rPr>
        <w:t>Student</w:t>
      </w:r>
      <w:r w:rsidR="00B4006E">
        <w:rPr>
          <w:rFonts w:eastAsia="Times New Roman" w:cstheme="minorHAnsi"/>
          <w:b/>
          <w:lang w:val="en-GB"/>
        </w:rPr>
        <w:t>(s)</w:t>
      </w:r>
    </w:p>
    <w:p w14:paraId="0CE2BB65" w14:textId="18A41308" w:rsidR="008D4B57" w:rsidRDefault="00D04ABD" w:rsidP="00A95215">
      <w:pPr>
        <w:pBdr>
          <w:top w:val="nil"/>
          <w:left w:val="nil"/>
          <w:bottom w:val="nil"/>
          <w:right w:val="nil"/>
          <w:between w:val="nil"/>
          <w:bar w:val="nil"/>
        </w:pBdr>
        <w:tabs>
          <w:tab w:val="num" w:pos="1440"/>
        </w:tabs>
        <w:spacing w:after="240" w:line="240" w:lineRule="auto"/>
        <w:rPr>
          <w:rFonts w:eastAsia="Times New Roman" w:cstheme="minorHAnsi"/>
          <w:lang w:val="en-GB"/>
        </w:rPr>
      </w:pPr>
      <w:r>
        <w:rPr>
          <w:rFonts w:eastAsia="Times New Roman" w:cstheme="minorHAnsi"/>
          <w:lang w:val="en-GB"/>
        </w:rPr>
        <w:t>Prasath Manickam</w:t>
      </w:r>
    </w:p>
    <w:p w14:paraId="713BD81F" w14:textId="77777777" w:rsidR="008D4B57" w:rsidRDefault="008D4B57" w:rsidP="00A95215">
      <w:pPr>
        <w:pBdr>
          <w:top w:val="nil"/>
          <w:left w:val="nil"/>
          <w:bottom w:val="nil"/>
          <w:right w:val="nil"/>
          <w:between w:val="nil"/>
          <w:bar w:val="nil"/>
        </w:pBdr>
        <w:tabs>
          <w:tab w:val="num" w:pos="1440"/>
        </w:tabs>
        <w:spacing w:after="240" w:line="240" w:lineRule="auto"/>
        <w:rPr>
          <w:rFonts w:eastAsia="Times New Roman" w:cstheme="minorHAnsi"/>
          <w:lang w:val="en-GB"/>
        </w:rPr>
      </w:pPr>
    </w:p>
    <w:p w14:paraId="1FDF1393" w14:textId="77777777" w:rsidR="008D4B57" w:rsidRPr="008D4B57" w:rsidRDefault="008D4B57" w:rsidP="00A95215">
      <w:pPr>
        <w:pBdr>
          <w:top w:val="nil"/>
          <w:left w:val="nil"/>
          <w:bottom w:val="nil"/>
          <w:right w:val="nil"/>
          <w:between w:val="nil"/>
          <w:bar w:val="nil"/>
        </w:pBdr>
        <w:tabs>
          <w:tab w:val="num" w:pos="1440"/>
        </w:tabs>
        <w:spacing w:after="240" w:line="240" w:lineRule="auto"/>
        <w:rPr>
          <w:rFonts w:eastAsia="Times New Roman" w:cstheme="minorHAnsi"/>
          <w:lang w:val="en-GB"/>
        </w:rPr>
      </w:pPr>
    </w:p>
    <w:p w14:paraId="4BFEC10C" w14:textId="77777777" w:rsidR="008D4B57" w:rsidRPr="00A95215" w:rsidRDefault="003F2BB3" w:rsidP="00A95215">
      <w:pPr>
        <w:pBdr>
          <w:top w:val="nil"/>
          <w:left w:val="nil"/>
          <w:bottom w:val="nil"/>
          <w:right w:val="nil"/>
          <w:between w:val="nil"/>
          <w:bar w:val="nil"/>
        </w:pBdr>
        <w:tabs>
          <w:tab w:val="num" w:pos="1440"/>
        </w:tabs>
        <w:spacing w:after="240" w:line="240" w:lineRule="auto"/>
        <w:rPr>
          <w:rFonts w:eastAsia="Times New Roman" w:cstheme="minorHAnsi"/>
          <w:b/>
          <w:lang w:val="en-GB"/>
        </w:rPr>
      </w:pPr>
      <w:r>
        <w:rPr>
          <w:rFonts w:eastAsia="Times New Roman" w:cstheme="minorHAnsi"/>
          <w:b/>
          <w:lang w:val="en-GB"/>
        </w:rPr>
        <w:t>Project</w:t>
      </w:r>
      <w:r w:rsidR="008D4B57">
        <w:rPr>
          <w:rFonts w:eastAsia="Times New Roman" w:cstheme="minorHAnsi"/>
          <w:b/>
          <w:lang w:val="en-GB"/>
        </w:rPr>
        <w:t xml:space="preserve"> Advisor</w:t>
      </w:r>
    </w:p>
    <w:p w14:paraId="0740D09D" w14:textId="20ED0DAF" w:rsidR="008D4B57" w:rsidRDefault="00D04ABD" w:rsidP="008D4B57">
      <w:pPr>
        <w:rPr>
          <w:rFonts w:eastAsia="Times New Roman" w:cstheme="minorHAnsi"/>
          <w:lang w:val="en-GB"/>
        </w:rPr>
      </w:pPr>
      <w:r w:rsidRPr="00D04ABD">
        <w:rPr>
          <w:rFonts w:eastAsia="Times New Roman" w:cstheme="minorHAnsi"/>
          <w:lang w:val="en-GB"/>
        </w:rPr>
        <w:t xml:space="preserve">Prof. DI </w:t>
      </w:r>
      <w:proofErr w:type="spellStart"/>
      <w:r w:rsidRPr="00D04ABD">
        <w:rPr>
          <w:rFonts w:eastAsia="Times New Roman" w:cstheme="minorHAnsi"/>
          <w:lang w:val="en-GB"/>
        </w:rPr>
        <w:t>Dr.</w:t>
      </w:r>
      <w:proofErr w:type="spellEnd"/>
      <w:r w:rsidRPr="00D04ABD">
        <w:rPr>
          <w:rFonts w:eastAsia="Times New Roman" w:cstheme="minorHAnsi"/>
          <w:lang w:val="en-GB"/>
        </w:rPr>
        <w:t xml:space="preserve"> Marc Kurz</w:t>
      </w:r>
    </w:p>
    <w:p w14:paraId="5C8FD60C" w14:textId="77777777" w:rsidR="008D4B57" w:rsidRDefault="008D4B57" w:rsidP="00A95215">
      <w:pPr>
        <w:pBdr>
          <w:top w:val="nil"/>
          <w:left w:val="nil"/>
          <w:bottom w:val="nil"/>
          <w:right w:val="nil"/>
          <w:between w:val="nil"/>
          <w:bar w:val="nil"/>
        </w:pBdr>
        <w:tabs>
          <w:tab w:val="num" w:pos="1440"/>
        </w:tabs>
        <w:spacing w:after="240" w:line="240" w:lineRule="auto"/>
        <w:rPr>
          <w:rFonts w:eastAsia="Times New Roman" w:cstheme="minorHAnsi"/>
          <w:lang w:val="en-GB"/>
        </w:rPr>
      </w:pPr>
    </w:p>
    <w:p w14:paraId="15138159" w14:textId="77777777" w:rsidR="008D4B57" w:rsidRDefault="008D4B57" w:rsidP="00A95215">
      <w:pPr>
        <w:pBdr>
          <w:top w:val="nil"/>
          <w:left w:val="nil"/>
          <w:bottom w:val="nil"/>
          <w:right w:val="nil"/>
          <w:between w:val="nil"/>
          <w:bar w:val="nil"/>
        </w:pBdr>
        <w:tabs>
          <w:tab w:val="num" w:pos="1440"/>
        </w:tabs>
        <w:spacing w:after="240" w:line="240" w:lineRule="auto"/>
        <w:rPr>
          <w:rFonts w:eastAsia="Times New Roman" w:cstheme="minorHAnsi"/>
          <w:lang w:val="en-GB"/>
        </w:rPr>
      </w:pPr>
    </w:p>
    <w:p w14:paraId="2855F7E5" w14:textId="77777777" w:rsidR="008D4B57" w:rsidRPr="003A6E9D" w:rsidRDefault="008D4B57" w:rsidP="00A95215">
      <w:pPr>
        <w:pBdr>
          <w:top w:val="nil"/>
          <w:left w:val="nil"/>
          <w:bottom w:val="nil"/>
          <w:right w:val="nil"/>
          <w:between w:val="nil"/>
          <w:bar w:val="nil"/>
        </w:pBdr>
        <w:tabs>
          <w:tab w:val="num" w:pos="1440"/>
        </w:tabs>
        <w:spacing w:after="240" w:line="240" w:lineRule="auto"/>
        <w:rPr>
          <w:rFonts w:eastAsia="Times New Roman" w:cstheme="minorHAnsi"/>
          <w:b/>
          <w:lang w:val="en-GB"/>
        </w:rPr>
      </w:pPr>
      <w:r>
        <w:rPr>
          <w:rFonts w:eastAsia="Times New Roman" w:cstheme="minorHAnsi"/>
          <w:b/>
          <w:lang w:val="en-GB"/>
        </w:rPr>
        <w:t>Date and Time</w:t>
      </w:r>
    </w:p>
    <w:p w14:paraId="0513C764" w14:textId="0CC1EE06" w:rsidR="0001702E" w:rsidRDefault="008D4B57" w:rsidP="00A95215">
      <w:pPr>
        <w:pBdr>
          <w:top w:val="nil"/>
          <w:left w:val="nil"/>
          <w:bottom w:val="nil"/>
          <w:right w:val="nil"/>
          <w:between w:val="nil"/>
          <w:bar w:val="nil"/>
        </w:pBdr>
        <w:tabs>
          <w:tab w:val="num" w:pos="1440"/>
        </w:tabs>
        <w:spacing w:after="240" w:line="240" w:lineRule="auto"/>
        <w:rPr>
          <w:rFonts w:eastAsia="Times New Roman" w:cstheme="minorHAnsi"/>
          <w:lang w:val="en-GB"/>
        </w:rPr>
      </w:pPr>
      <w:proofErr w:type="spellStart"/>
      <w:r>
        <w:rPr>
          <w:rFonts w:eastAsia="Times New Roman" w:cstheme="minorHAnsi"/>
          <w:lang w:val="en-GB"/>
        </w:rPr>
        <w:t>Hagenberg</w:t>
      </w:r>
      <w:proofErr w:type="spellEnd"/>
      <w:r>
        <w:rPr>
          <w:rFonts w:eastAsia="Times New Roman" w:cstheme="minorHAnsi"/>
          <w:lang w:val="en-GB"/>
        </w:rPr>
        <w:t xml:space="preserve">, </w:t>
      </w:r>
      <w:r w:rsidR="00D04ABD">
        <w:rPr>
          <w:rFonts w:eastAsia="Times New Roman" w:cstheme="minorHAnsi"/>
          <w:lang w:val="en-GB"/>
        </w:rPr>
        <w:t>07</w:t>
      </w:r>
      <w:r w:rsidRPr="003A6E9D">
        <w:rPr>
          <w:rFonts w:eastAsia="Times New Roman" w:cstheme="minorHAnsi"/>
          <w:lang w:val="en-GB"/>
        </w:rPr>
        <w:t>.</w:t>
      </w:r>
      <w:r w:rsidR="00D04ABD">
        <w:rPr>
          <w:rFonts w:eastAsia="Times New Roman" w:cstheme="minorHAnsi"/>
          <w:lang w:val="en-GB"/>
        </w:rPr>
        <w:t>12</w:t>
      </w:r>
      <w:r w:rsidRPr="003A6E9D">
        <w:rPr>
          <w:rFonts w:eastAsia="Times New Roman" w:cstheme="minorHAnsi"/>
          <w:lang w:val="en-GB"/>
        </w:rPr>
        <w:t>.</w:t>
      </w:r>
      <w:r w:rsidR="00D04ABD">
        <w:rPr>
          <w:rFonts w:eastAsia="Times New Roman" w:cstheme="minorHAnsi"/>
          <w:lang w:val="en-GB"/>
        </w:rPr>
        <w:t>2020</w:t>
      </w:r>
    </w:p>
    <w:p w14:paraId="62D4E778" w14:textId="77777777" w:rsidR="008D4B57" w:rsidRDefault="008D4B57" w:rsidP="008D4B57">
      <w:pPr>
        <w:rPr>
          <w:rFonts w:eastAsia="Times New Roman" w:cstheme="minorHAnsi"/>
          <w:color w:val="000000"/>
          <w:lang w:val="en-GB" w:eastAsia="de-AT"/>
        </w:rPr>
      </w:pPr>
      <w:r>
        <w:rPr>
          <w:rFonts w:eastAsia="Times New Roman" w:cstheme="minorHAnsi"/>
          <w:color w:val="000000"/>
          <w:lang w:val="en-GB" w:eastAsia="de-AT"/>
        </w:rPr>
        <w:br w:type="page"/>
      </w:r>
    </w:p>
    <w:p w14:paraId="1CC0E3E0" w14:textId="557ABAAB" w:rsidR="0001702E" w:rsidRDefault="0001702E" w:rsidP="0001702E">
      <w:pPr>
        <w:pStyle w:val="Heading1"/>
        <w:numPr>
          <w:ilvl w:val="0"/>
          <w:numId w:val="3"/>
        </w:numPr>
        <w:ind w:left="360"/>
        <w:rPr>
          <w:rFonts w:asciiTheme="minorHAnsi" w:hAnsiTheme="minorHAnsi" w:cstheme="minorHAnsi"/>
          <w:lang w:val="en-GB"/>
        </w:rPr>
      </w:pPr>
      <w:bookmarkStart w:id="0" w:name="_Toc1473548"/>
      <w:r w:rsidRPr="005641F0">
        <w:rPr>
          <w:rFonts w:asciiTheme="minorHAnsi" w:hAnsiTheme="minorHAnsi" w:cstheme="minorHAnsi"/>
          <w:lang w:val="en-GB"/>
        </w:rPr>
        <w:lastRenderedPageBreak/>
        <w:t>M</w:t>
      </w:r>
      <w:r w:rsidR="00FA4778" w:rsidRPr="005641F0">
        <w:rPr>
          <w:rFonts w:asciiTheme="minorHAnsi" w:hAnsiTheme="minorHAnsi" w:cstheme="minorHAnsi"/>
          <w:lang w:val="en-GB"/>
        </w:rPr>
        <w:t>otivation</w:t>
      </w:r>
      <w:bookmarkEnd w:id="0"/>
    </w:p>
    <w:p w14:paraId="60580357" w14:textId="77777777" w:rsidR="002833B5" w:rsidRPr="002833B5" w:rsidRDefault="002833B5" w:rsidP="002833B5">
      <w:pPr>
        <w:rPr>
          <w:lang w:val="en-GB"/>
        </w:rPr>
      </w:pPr>
    </w:p>
    <w:p w14:paraId="2EF2D6D4" w14:textId="00909527" w:rsidR="00FA4778" w:rsidRDefault="00D04ABD" w:rsidP="00D04ABD">
      <w:pPr>
        <w:spacing w:line="360" w:lineRule="auto"/>
        <w:jc w:val="both"/>
        <w:rPr>
          <w:lang w:val="en-GB"/>
        </w:rPr>
      </w:pPr>
      <w:r w:rsidRPr="00A16B22">
        <w:rPr>
          <w:rFonts w:ascii="Times New Roman" w:hAnsi="Times New Roman" w:cs="Times New Roman"/>
          <w:color w:val="202122"/>
          <w:sz w:val="24"/>
          <w:szCs w:val="24"/>
        </w:rPr>
        <w:t>This thesis aims to describe and present an approach for building a digital twin solution for the increasingly complex automation in the Energy Industry. As we all know, industry 4.0 accelerates digitalization, smart grid, and distributed mini-grids integration enabled automation, optimization, and energy efficiency. The distributed integration and massive data led to system inconsistency, non-availability, and protection issues. An additional infrastructure must be evaluated using expensive simulation devices. Operators must be at the local station to check how parameters react to protection trips can be safely validated and validated with the real device and interaction. The systems must be available as a playground for the user but limited due to the machine's modelling.</w:t>
      </w:r>
    </w:p>
    <w:p w14:paraId="35283D50" w14:textId="77777777" w:rsidR="00EF3AEF" w:rsidRPr="0001702E" w:rsidRDefault="00EF3AEF" w:rsidP="0001702E">
      <w:pPr>
        <w:rPr>
          <w:lang w:val="en-GB"/>
        </w:rPr>
      </w:pPr>
    </w:p>
    <w:p w14:paraId="63C4E5AD" w14:textId="2B851CEA" w:rsidR="00961AE4" w:rsidRDefault="00961AE4" w:rsidP="00961AE4">
      <w:pPr>
        <w:pStyle w:val="Heading1"/>
        <w:numPr>
          <w:ilvl w:val="0"/>
          <w:numId w:val="3"/>
        </w:numPr>
        <w:ind w:left="360"/>
        <w:rPr>
          <w:rFonts w:asciiTheme="minorHAnsi" w:hAnsiTheme="minorHAnsi" w:cstheme="minorHAnsi"/>
          <w:lang w:val="en-GB"/>
        </w:rPr>
      </w:pPr>
      <w:bookmarkStart w:id="1" w:name="_Toc1473550"/>
      <w:r>
        <w:rPr>
          <w:rFonts w:asciiTheme="minorHAnsi" w:hAnsiTheme="minorHAnsi" w:cstheme="minorHAnsi"/>
          <w:lang w:val="en-GB"/>
        </w:rPr>
        <w:t>Realization</w:t>
      </w:r>
      <w:bookmarkEnd w:id="1"/>
    </w:p>
    <w:p w14:paraId="2CB2FD99" w14:textId="77777777" w:rsidR="002833B5" w:rsidRPr="002833B5" w:rsidRDefault="002833B5" w:rsidP="002833B5">
      <w:pPr>
        <w:rPr>
          <w:lang w:val="en-GB"/>
        </w:rPr>
      </w:pPr>
    </w:p>
    <w:p w14:paraId="48833E83" w14:textId="030A793F" w:rsidR="00961AE4" w:rsidRPr="0001702E" w:rsidRDefault="00D04ABD" w:rsidP="00D04ABD">
      <w:pPr>
        <w:spacing w:line="360" w:lineRule="auto"/>
        <w:rPr>
          <w:lang w:val="en-GB"/>
        </w:rPr>
      </w:pPr>
      <w:r w:rsidRPr="00A16B22">
        <w:rPr>
          <w:rFonts w:ascii="Times New Roman" w:hAnsi="Times New Roman" w:cs="Times New Roman"/>
          <w:color w:val="202122"/>
          <w:sz w:val="24"/>
          <w:szCs w:val="24"/>
        </w:rPr>
        <w:t>The solution is to create a digital twin of the system that can be used for training to test changes and simulations. This twin system will be integrated into the Web engineering replicates behavior model of the IED and executed on the web using WebAssembly. WebAssembly is a promising innovative approach that enables running machine code on the browser besides Javascript and HTML. The entire model consists of several C/C ++ programs based on RTOS and Linux. The digital twin facilitates the system as a playground in the browser and provides an intuitive experience to testers, developers, and operators.</w:t>
      </w:r>
      <w:r>
        <w:rPr>
          <w:rFonts w:ascii="Times New Roman" w:hAnsi="Times New Roman" w:cs="Times New Roman"/>
          <w:color w:val="202122"/>
          <w:sz w:val="24"/>
          <w:szCs w:val="24"/>
        </w:rPr>
        <w:t xml:space="preserve"> </w:t>
      </w:r>
      <w:r w:rsidRPr="00A16B22">
        <w:rPr>
          <w:rFonts w:ascii="Times New Roman" w:hAnsi="Times New Roman" w:cs="Times New Roman"/>
          <w:color w:val="202122"/>
          <w:sz w:val="24"/>
          <w:szCs w:val="24"/>
        </w:rPr>
        <w:t xml:space="preserve">Therefore, it helps to reduce the cost of simulation devices and operators. Also, the complex infrastructure can be simulated and tested remotely available to integrate into production devices safely. </w:t>
      </w:r>
    </w:p>
    <w:p w14:paraId="6E020C24" w14:textId="77777777" w:rsidR="00EF3AEF" w:rsidRPr="0001702E" w:rsidRDefault="00EF3AEF" w:rsidP="0001702E">
      <w:pPr>
        <w:rPr>
          <w:lang w:val="en-GB"/>
        </w:rPr>
      </w:pPr>
    </w:p>
    <w:p w14:paraId="5F98B823" w14:textId="77777777" w:rsidR="000235DC" w:rsidRPr="00B66E63" w:rsidRDefault="000235DC" w:rsidP="0001702E">
      <w:pPr>
        <w:rPr>
          <w:lang w:val="en-GB"/>
        </w:rPr>
      </w:pPr>
    </w:p>
    <w:p w14:paraId="00DD08AF" w14:textId="77777777" w:rsidR="000235DC" w:rsidRPr="00B66E63" w:rsidRDefault="000235DC" w:rsidP="000235DC">
      <w:pPr>
        <w:rPr>
          <w:lang w:val="en-GB"/>
        </w:rPr>
      </w:pPr>
    </w:p>
    <w:sectPr w:rsidR="000235DC" w:rsidRPr="00B66E63" w:rsidSect="003E2692">
      <w:headerReference w:type="default"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75FCC" w14:textId="77777777" w:rsidR="00CF504B" w:rsidRDefault="00CF504B" w:rsidP="0019229B">
      <w:pPr>
        <w:spacing w:after="0" w:line="240" w:lineRule="auto"/>
      </w:pPr>
      <w:r>
        <w:separator/>
      </w:r>
    </w:p>
  </w:endnote>
  <w:endnote w:type="continuationSeparator" w:id="0">
    <w:p w14:paraId="129D79EA" w14:textId="77777777" w:rsidR="00CF504B" w:rsidRDefault="00CF504B" w:rsidP="00192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BA42F" w14:textId="77777777" w:rsidR="0019229B" w:rsidRPr="003E2692" w:rsidRDefault="003E2692" w:rsidP="003E2692">
    <w:pPr>
      <w:jc w:val="center"/>
      <w:rPr>
        <w:rFonts w:cstheme="minorHAnsi"/>
        <w:sz w:val="16"/>
        <w:szCs w:val="16"/>
        <w:lang w:val="de-DE"/>
      </w:rPr>
    </w:pPr>
    <w:r w:rsidRPr="009327B4">
      <w:rPr>
        <w:rFonts w:cstheme="minorHAnsi"/>
        <w:sz w:val="16"/>
        <w:szCs w:val="16"/>
        <w:lang w:val="en-GB"/>
      </w:rPr>
      <w:fldChar w:fldCharType="begin"/>
    </w:r>
    <w:r w:rsidRPr="009327B4">
      <w:rPr>
        <w:rFonts w:cstheme="minorHAnsi"/>
        <w:sz w:val="16"/>
        <w:szCs w:val="16"/>
        <w:lang w:val="en-GB"/>
      </w:rPr>
      <w:instrText xml:space="preserve"> PAGE   \* MERGEFORMAT </w:instrText>
    </w:r>
    <w:r w:rsidRPr="009327B4">
      <w:rPr>
        <w:rFonts w:cstheme="minorHAnsi"/>
        <w:sz w:val="16"/>
        <w:szCs w:val="16"/>
        <w:lang w:val="en-GB"/>
      </w:rPr>
      <w:fldChar w:fldCharType="separate"/>
    </w:r>
    <w:r w:rsidR="00B4006E">
      <w:rPr>
        <w:rFonts w:cstheme="minorHAnsi"/>
        <w:noProof/>
        <w:sz w:val="16"/>
        <w:szCs w:val="16"/>
        <w:lang w:val="en-GB"/>
      </w:rPr>
      <w:t>2</w:t>
    </w:r>
    <w:r w:rsidRPr="009327B4">
      <w:rPr>
        <w:rFonts w:cstheme="minorHAnsi"/>
        <w:sz w:val="16"/>
        <w:szCs w:val="16"/>
        <w:lang w:val="en-GB"/>
      </w:rPr>
      <w:fldChar w:fldCharType="end"/>
    </w:r>
    <w:r w:rsidRPr="009327B4">
      <w:rPr>
        <w:rFonts w:cstheme="minorHAnsi"/>
        <w:sz w:val="16"/>
        <w:szCs w:val="16"/>
        <w:lang w:val="en-GB"/>
      </w:rPr>
      <w:t xml:space="preserve"> / </w:t>
    </w:r>
    <w:sdt>
      <w:sdtPr>
        <w:rPr>
          <w:rFonts w:cstheme="minorHAnsi"/>
          <w:sz w:val="16"/>
          <w:szCs w:val="16"/>
          <w:lang w:val="de-DE"/>
        </w:rPr>
        <w:id w:val="250395305"/>
        <w:docPartObj>
          <w:docPartGallery w:val="Page Numbers (Top of Page)"/>
          <w:docPartUnique/>
        </w:docPartObj>
      </w:sdtPr>
      <w:sdtEndPr/>
      <w:sdtContent>
        <w:r w:rsidRPr="009327B4">
          <w:rPr>
            <w:rFonts w:cstheme="minorHAnsi"/>
            <w:sz w:val="16"/>
            <w:szCs w:val="16"/>
            <w:lang w:val="de-DE"/>
          </w:rPr>
          <w:fldChar w:fldCharType="begin"/>
        </w:r>
        <w:r w:rsidRPr="009327B4">
          <w:rPr>
            <w:rFonts w:cstheme="minorHAnsi"/>
            <w:sz w:val="16"/>
            <w:szCs w:val="16"/>
            <w:lang w:val="de-DE"/>
          </w:rPr>
          <w:instrText xml:space="preserve"> NUMPAGES  </w:instrText>
        </w:r>
        <w:r w:rsidRPr="009327B4">
          <w:rPr>
            <w:rFonts w:cstheme="minorHAnsi"/>
            <w:sz w:val="16"/>
            <w:szCs w:val="16"/>
            <w:lang w:val="de-DE"/>
          </w:rPr>
          <w:fldChar w:fldCharType="separate"/>
        </w:r>
        <w:r w:rsidR="00B4006E">
          <w:rPr>
            <w:rFonts w:cstheme="minorHAnsi"/>
            <w:noProof/>
            <w:sz w:val="16"/>
            <w:szCs w:val="16"/>
            <w:lang w:val="de-DE"/>
          </w:rPr>
          <w:t>2</w:t>
        </w:r>
        <w:r w:rsidRPr="009327B4">
          <w:rPr>
            <w:rFonts w:cstheme="minorHAnsi"/>
            <w:sz w:val="16"/>
            <w:szCs w:val="16"/>
            <w:lang w:val="de-DE"/>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B611F" w14:textId="77777777" w:rsidR="00CF504B" w:rsidRDefault="00CF504B" w:rsidP="0019229B">
      <w:pPr>
        <w:spacing w:after="0" w:line="240" w:lineRule="auto"/>
      </w:pPr>
      <w:r>
        <w:separator/>
      </w:r>
    </w:p>
  </w:footnote>
  <w:footnote w:type="continuationSeparator" w:id="0">
    <w:p w14:paraId="11DC286C" w14:textId="77777777" w:rsidR="00CF504B" w:rsidRDefault="00CF504B" w:rsidP="00192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C22E0" w14:textId="77777777" w:rsidR="0019229B" w:rsidRPr="009327B4" w:rsidRDefault="0019229B" w:rsidP="0019229B">
    <w:pPr>
      <w:pStyle w:val="Header"/>
      <w:rPr>
        <w:rFonts w:cstheme="minorHAnsi"/>
        <w:sz w:val="16"/>
        <w:szCs w:val="16"/>
        <w:lang w:val="en-GB"/>
      </w:rPr>
    </w:pPr>
    <w:r>
      <w:rPr>
        <w:rFonts w:cstheme="minorHAnsi"/>
        <w:sz w:val="16"/>
        <w:szCs w:val="16"/>
        <w:lang w:val="en-GB"/>
      </w:rPr>
      <w:t>T</w:t>
    </w:r>
    <w:r w:rsidR="000831E5">
      <w:rPr>
        <w:rFonts w:cstheme="minorHAnsi"/>
        <w:sz w:val="16"/>
        <w:szCs w:val="16"/>
        <w:lang w:val="en-GB"/>
      </w:rPr>
      <w:t>opic Description</w:t>
    </w:r>
    <w:r>
      <w:rPr>
        <w:rFonts w:cstheme="minorHAnsi"/>
        <w:sz w:val="16"/>
        <w:szCs w:val="16"/>
        <w:lang w:val="en-GB"/>
      </w:rPr>
      <w:tab/>
    </w:r>
    <w:r>
      <w:rPr>
        <w:rFonts w:cstheme="minorHAnsi"/>
        <w:sz w:val="16"/>
        <w:szCs w:val="16"/>
        <w:lang w:val="en-GB"/>
      </w:rPr>
      <w:tab/>
      <w:t>Department Mobility and Energy</w:t>
    </w:r>
  </w:p>
  <w:p w14:paraId="70E2CC08" w14:textId="77777777" w:rsidR="0019229B" w:rsidRPr="0019229B" w:rsidRDefault="0019229B" w:rsidP="001922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E3A7C"/>
    <w:multiLevelType w:val="hybridMultilevel"/>
    <w:tmpl w:val="15F811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E75BAB"/>
    <w:multiLevelType w:val="hybridMultilevel"/>
    <w:tmpl w:val="FAB237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AB6F5C"/>
    <w:multiLevelType w:val="hybridMultilevel"/>
    <w:tmpl w:val="1ED05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MTCzNDUxtjAzsjBS0lEKTi0uzszPAykwqgUAzHYsMCwAAAA="/>
  </w:docVars>
  <w:rsids>
    <w:rsidRoot w:val="008A7F44"/>
    <w:rsid w:val="0001702E"/>
    <w:rsid w:val="000235DC"/>
    <w:rsid w:val="00065AE1"/>
    <w:rsid w:val="000831E5"/>
    <w:rsid w:val="000F6EFE"/>
    <w:rsid w:val="001274A4"/>
    <w:rsid w:val="0018447A"/>
    <w:rsid w:val="0019229B"/>
    <w:rsid w:val="002833B5"/>
    <w:rsid w:val="003C0AF3"/>
    <w:rsid w:val="003E2692"/>
    <w:rsid w:val="003F2BB3"/>
    <w:rsid w:val="004F5073"/>
    <w:rsid w:val="00556D88"/>
    <w:rsid w:val="005641F0"/>
    <w:rsid w:val="005802F3"/>
    <w:rsid w:val="006C5AA0"/>
    <w:rsid w:val="0086614F"/>
    <w:rsid w:val="008A7F44"/>
    <w:rsid w:val="008D4B57"/>
    <w:rsid w:val="00961AE4"/>
    <w:rsid w:val="009C5D40"/>
    <w:rsid w:val="00A322F5"/>
    <w:rsid w:val="00A95215"/>
    <w:rsid w:val="00AE38C2"/>
    <w:rsid w:val="00B21A5F"/>
    <w:rsid w:val="00B4006E"/>
    <w:rsid w:val="00B66E63"/>
    <w:rsid w:val="00C10E96"/>
    <w:rsid w:val="00C90D4E"/>
    <w:rsid w:val="00CF504B"/>
    <w:rsid w:val="00D04ABD"/>
    <w:rsid w:val="00D714F9"/>
    <w:rsid w:val="00DB1CE4"/>
    <w:rsid w:val="00DF64F1"/>
    <w:rsid w:val="00E047BD"/>
    <w:rsid w:val="00EB324F"/>
    <w:rsid w:val="00EF3AEF"/>
    <w:rsid w:val="00F37504"/>
    <w:rsid w:val="00FA477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92B82"/>
  <w15:chartTrackingRefBased/>
  <w15:docId w15:val="{3C5A4478-D916-47F4-B328-07E9B43A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0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778"/>
    <w:pPr>
      <w:ind w:left="720"/>
      <w:contextualSpacing/>
    </w:pPr>
  </w:style>
  <w:style w:type="character" w:customStyle="1" w:styleId="Heading1Char">
    <w:name w:val="Heading 1 Char"/>
    <w:basedOn w:val="DefaultParagraphFont"/>
    <w:link w:val="Heading1"/>
    <w:uiPriority w:val="9"/>
    <w:rsid w:val="0001702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702E"/>
    <w:pPr>
      <w:outlineLvl w:val="9"/>
    </w:pPr>
    <w:rPr>
      <w:lang w:val="en-US"/>
    </w:rPr>
  </w:style>
  <w:style w:type="paragraph" w:styleId="TOC1">
    <w:name w:val="toc 1"/>
    <w:basedOn w:val="Normal"/>
    <w:next w:val="Normal"/>
    <w:autoRedefine/>
    <w:uiPriority w:val="39"/>
    <w:unhideWhenUsed/>
    <w:rsid w:val="0001702E"/>
    <w:pPr>
      <w:spacing w:after="100"/>
    </w:pPr>
  </w:style>
  <w:style w:type="character" w:styleId="Hyperlink">
    <w:name w:val="Hyperlink"/>
    <w:basedOn w:val="DefaultParagraphFont"/>
    <w:uiPriority w:val="99"/>
    <w:unhideWhenUsed/>
    <w:rsid w:val="0001702E"/>
    <w:rPr>
      <w:color w:val="0563C1" w:themeColor="hyperlink"/>
      <w:u w:val="single"/>
    </w:rPr>
  </w:style>
  <w:style w:type="paragraph" w:styleId="Header">
    <w:name w:val="header"/>
    <w:basedOn w:val="Normal"/>
    <w:link w:val="HeaderChar"/>
    <w:unhideWhenUsed/>
    <w:rsid w:val="0019229B"/>
    <w:pPr>
      <w:tabs>
        <w:tab w:val="center" w:pos="4536"/>
        <w:tab w:val="right" w:pos="9072"/>
      </w:tabs>
      <w:spacing w:after="0" w:line="240" w:lineRule="auto"/>
    </w:pPr>
  </w:style>
  <w:style w:type="character" w:customStyle="1" w:styleId="HeaderChar">
    <w:name w:val="Header Char"/>
    <w:basedOn w:val="DefaultParagraphFont"/>
    <w:link w:val="Header"/>
    <w:rsid w:val="0019229B"/>
  </w:style>
  <w:style w:type="paragraph" w:styleId="Footer">
    <w:name w:val="footer"/>
    <w:basedOn w:val="Normal"/>
    <w:link w:val="FooterChar"/>
    <w:uiPriority w:val="99"/>
    <w:unhideWhenUsed/>
    <w:rsid w:val="001922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192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0B6B6-5381-4A74-9F48-BE7C69564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Template Outline</vt:lpstr>
    </vt:vector>
  </TitlesOfParts>
  <Company>FH-Hagenberg</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Outline</dc:title>
  <dc:subject/>
  <dc:creator>Veichtlbauer Armin</dc:creator>
  <cp:keywords/>
  <dc:description/>
  <cp:lastModifiedBy>Prasath Manickam</cp:lastModifiedBy>
  <cp:revision>5</cp:revision>
  <dcterms:created xsi:type="dcterms:W3CDTF">2019-09-25T12:49:00Z</dcterms:created>
  <dcterms:modified xsi:type="dcterms:W3CDTF">2020-12-09T19:49:00Z</dcterms:modified>
</cp:coreProperties>
</file>