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9E" w:rsidRPr="00215AA3" w:rsidRDefault="00215AA3" w:rsidP="00215AA3">
      <w:pPr>
        <w:jc w:val="center"/>
        <w:rPr>
          <w:b/>
        </w:rPr>
      </w:pPr>
      <w:r w:rsidRPr="00215AA3">
        <w:rPr>
          <w:rFonts w:hint="eastAsia"/>
          <w:b/>
        </w:rPr>
        <w:t>关于</w:t>
      </w:r>
      <w:r w:rsidRPr="00215AA3">
        <w:rPr>
          <w:rFonts w:hint="eastAsia"/>
          <w:b/>
        </w:rPr>
        <w:t>PC</w:t>
      </w:r>
      <w:r w:rsidRPr="00215AA3">
        <w:rPr>
          <w:rFonts w:hint="eastAsia"/>
          <w:b/>
        </w:rPr>
        <w:t>调试界面规划</w:t>
      </w:r>
    </w:p>
    <w:p w:rsidR="00215AA3" w:rsidRPr="00F4076E" w:rsidRDefault="00215AA3">
      <w:r w:rsidRPr="007B3F06">
        <w:rPr>
          <w:rFonts w:hint="eastAsia"/>
          <w:b/>
        </w:rPr>
        <w:t>PC</w:t>
      </w:r>
      <w:r w:rsidRPr="007B3F06">
        <w:rPr>
          <w:rFonts w:hint="eastAsia"/>
          <w:b/>
        </w:rPr>
        <w:t>调试界面定义：</w:t>
      </w:r>
      <w:r w:rsidR="00F4076E" w:rsidRPr="00F4076E">
        <w:rPr>
          <w:rFonts w:hint="eastAsia"/>
        </w:rPr>
        <w:t>一种实时调整约定参数的人机界面</w:t>
      </w:r>
    </w:p>
    <w:p w:rsidR="00D25341" w:rsidRDefault="00215AA3">
      <w:r>
        <w:rPr>
          <w:rFonts w:hint="eastAsia"/>
        </w:rPr>
        <w:t xml:space="preserve">  </w:t>
      </w:r>
      <w:r>
        <w:rPr>
          <w:rFonts w:hint="eastAsia"/>
        </w:rPr>
        <w:t>在有不同功能需要或部分参数调整时，</w:t>
      </w:r>
      <w:r w:rsidR="00A20367">
        <w:rPr>
          <w:rFonts w:hint="eastAsia"/>
        </w:rPr>
        <w:t>客户</w:t>
      </w:r>
      <w:r>
        <w:rPr>
          <w:rFonts w:hint="eastAsia"/>
        </w:rPr>
        <w:t>可自行将功能选择或参数定义按照约定的方式输入到</w:t>
      </w:r>
      <w:r>
        <w:rPr>
          <w:rFonts w:hint="eastAsia"/>
        </w:rPr>
        <w:t>PC</w:t>
      </w:r>
      <w:r>
        <w:rPr>
          <w:rFonts w:hint="eastAsia"/>
        </w:rPr>
        <w:t>界面中，</w:t>
      </w:r>
      <w:r w:rsidR="00D25341">
        <w:rPr>
          <w:rFonts w:hint="eastAsia"/>
        </w:rPr>
        <w:t>并可实时修改数据，下载到控制器进行试验，当新大洋得到最终参数后，将该参数交由</w:t>
      </w:r>
      <w:r w:rsidR="00D25341">
        <w:rPr>
          <w:rFonts w:hint="eastAsia"/>
        </w:rPr>
        <w:t>ECOVI</w:t>
      </w:r>
      <w:r w:rsidR="008C34D3">
        <w:rPr>
          <w:rFonts w:hint="eastAsia"/>
        </w:rPr>
        <w:t>以</w:t>
      </w:r>
      <w:r w:rsidR="00D25341">
        <w:rPr>
          <w:rFonts w:hint="eastAsia"/>
        </w:rPr>
        <w:t>生成最终生产的程序文件。</w:t>
      </w:r>
    </w:p>
    <w:p w:rsidR="00ED189F" w:rsidRDefault="00ED189F"/>
    <w:p w:rsidR="00763498" w:rsidRDefault="00BF610D">
      <w:r>
        <w:rPr>
          <w:noProof/>
        </w:rPr>
        <w:pict>
          <v:group id="_x0000_s1058" style="position:absolute;left:0;text-align:left;margin-left:22.1pt;margin-top:2.85pt;width:429.25pt;height:87.65pt;z-index:251681792" coordorigin="2242,3369" coordsize="8585,17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7202;top:3763;width:787;height:448" stroked="f">
              <v:textbox>
                <w:txbxContent>
                  <w:p w:rsidR="00763498" w:rsidRDefault="00763498">
                    <w:r>
                      <w:rPr>
                        <w:rFonts w:hint="eastAsia"/>
                      </w:rPr>
                      <w:t>下载</w:t>
                    </w:r>
                  </w:p>
                </w:txbxContent>
              </v:textbox>
            </v:shape>
            <v:shape id="_x0000_s1039" type="#_x0000_t202" style="position:absolute;left:7202;top:4388;width:787;height:448" stroked="f">
              <v:textbox>
                <w:txbxContent>
                  <w:p w:rsidR="00763498" w:rsidRDefault="00763498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group id="_x0000_s1054" style="position:absolute;left:2242;top:3369;width:8585;height:1753" coordorigin="2242,3369" coordsize="8585,1753">
              <v:group id="_x0000_s1047" style="position:absolute;left:7893;top:3369;width:2934;height:1413" coordorigin="7893,3369" coordsize="2934,1413">
                <v:shape id="_x0000_s1028" type="#_x0000_t202" style="position:absolute;left:7893;top:3369;width:2934;height:1413" o:regroupid="1">
                  <v:stroke dashstyle="dash"/>
                  <v:textbox style="mso-next-textbox:#_x0000_s1028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控制器</w:t>
                        </w:r>
                        <w:r>
                          <w:rPr>
                            <w:rFonts w:hint="eastAsia"/>
                          </w:rPr>
                          <w:t>\CPU</w:t>
                        </w:r>
                      </w:p>
                    </w:txbxContent>
                  </v:textbox>
                </v:shape>
                <v:shape id="_x0000_s1029" type="#_x0000_t202" style="position:absolute;left:8205;top:4035;width:788;height:544" o:regroupid="1">
                  <v:textbox style="mso-next-textbox:#_x0000_s1029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RAM</w:t>
                        </w:r>
                      </w:p>
                    </w:txbxContent>
                  </v:textbox>
                </v:shape>
                <v:shape id="_x0000_s1031" type="#_x0000_t202" style="position:absolute;left:9768;top:4035;width:815;height:544" o:regroupid="1">
                  <v:textbox style="mso-next-textbox:#_x0000_s1031">
                    <w:txbxContent>
                      <w:p w:rsidR="00763498" w:rsidRDefault="00763498">
                        <w:r>
                          <w:rPr>
                            <w:rFonts w:hint="eastAsia"/>
                          </w:rPr>
                          <w:t>EEP</w:t>
                        </w:r>
                      </w:p>
                    </w:txbxContent>
                  </v:textbox>
                </v:shape>
              </v:group>
              <v:shape id="_x0000_s1027" type="#_x0000_t202" style="position:absolute;left:6115;top:4035;width:1018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PC</w:t>
                      </w:r>
                      <w:r w:rsidR="00E0631E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  <v:shape id="_x0000_s1033" type="#_x0000_t202" style="position:absolute;left:4008;top:4035;width:1236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配置文件</w:t>
                      </w:r>
                    </w:p>
                  </w:txbxContent>
                </v:textbox>
              </v:shape>
              <v:shape id="_x0000_s1034" type="#_x0000_t202" style="position:absolute;left:2242;top:4035;width:1155;height:544">
                <v:textbox>
                  <w:txbxContent>
                    <w:p w:rsidR="00763498" w:rsidRDefault="00763498">
                      <w:r>
                        <w:rPr>
                          <w:rFonts w:hint="eastAsia"/>
                        </w:rPr>
                        <w:t>EEP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7133;top:4211;width:1072;height:0" o:connectortype="straight">
                <v:stroke endarrow="block"/>
              </v:shape>
              <v:shape id="_x0000_s1036" type="#_x0000_t32" style="position:absolute;left:7133;top:4388;width:1018;height:0;flip:x" o:connectortype="straight">
                <v:stroke endarrow="block"/>
              </v:shape>
              <v:shape id="_x0000_s1040" type="#_x0000_t32" style="position:absolute;left:3397;top:4294;width:611;height:0;flip:x" o:connectortype="straight">
                <v:stroke endarrow="block"/>
              </v:shape>
              <v:shape id="_x0000_s1041" type="#_x0000_t32" style="position:absolute;left:10121;top:4579;width:1;height:543;flip:y" o:connectortype="straight">
                <v:stroke endarrow="block"/>
              </v:shape>
              <v:shape id="_x0000_s1043" type="#_x0000_t32" style="position:absolute;left:2785;top:5122;width:7336;height:0" o:connectortype="straight"/>
              <v:shape id="_x0000_s1044" type="#_x0000_t32" style="position:absolute;left:2785;top:4579;width:1;height:543;flip:y" o:connectortype="straight"/>
              <v:shape id="_x0000_s1049" type="#_x0000_t202" style="position:absolute;left:5328;top:3763;width:787;height:448" stroked="f">
                <v:textbox>
                  <w:txbxContent>
                    <w:p w:rsidR="00571D3F" w:rsidRDefault="00571D3F">
                      <w:r>
                        <w:rPr>
                          <w:rFonts w:hint="eastAsia"/>
                        </w:rPr>
                        <w:t>打开</w:t>
                      </w:r>
                    </w:p>
                  </w:txbxContent>
                </v:textbox>
              </v:shape>
              <v:shape id="_x0000_s1050" type="#_x0000_t32" style="position:absolute;left:5244;top:4211;width:871;height:1" o:connectortype="straight">
                <v:stroke endarrow="block"/>
              </v:shape>
              <v:shape id="_x0000_s1051" type="#_x0000_t32" style="position:absolute;left:5244;top:4388;width:871;height:0;flip:x" o:connectortype="straight">
                <v:stroke endarrow="block"/>
              </v:shape>
            </v:group>
            <v:shape id="_x0000_s1052" type="#_x0000_t202" style="position:absolute;left:5328;top:4579;width:787;height:380" stroked="f">
              <v:textbox>
                <w:txbxContent>
                  <w:p w:rsidR="00571D3F" w:rsidRDefault="00571D3F">
                    <w:r>
                      <w:rPr>
                        <w:rFonts w:hint="eastAsia"/>
                      </w:rPr>
                      <w:t>保存</w:t>
                    </w:r>
                  </w:p>
                </w:txbxContent>
              </v:textbox>
            </v:shape>
            <v:shape id="_x0000_s1056" type="#_x0000_t32" style="position:absolute;left:8993;top:4293;width:775;height:1;flip:x" o:connectortype="straight">
              <v:stroke endarrow="block"/>
            </v:shape>
          </v:group>
        </w:pict>
      </w:r>
      <w:r>
        <w:rPr>
          <w:noProof/>
        </w:rPr>
        <w:pict>
          <v:shape id="_x0000_s1048" type="#_x0000_t202" style="position:absolute;left:0;text-align:left;margin-left:398.4pt;margin-top:9.65pt;width:40.75pt;height:21.05pt;z-index:251675648">
            <v:textbox>
              <w:txbxContent>
                <w:p w:rsidR="0025606D" w:rsidRDefault="0025606D">
                  <w:r>
                    <w:rPr>
                      <w:rFonts w:hint="eastAsia"/>
                    </w:rPr>
                    <w:t>Flash</w:t>
                  </w:r>
                </w:p>
              </w:txbxContent>
            </v:textbox>
          </v:shape>
        </w:pict>
      </w:r>
    </w:p>
    <w:p w:rsidR="00763498" w:rsidRDefault="00BF610D">
      <w:r>
        <w:rPr>
          <w:noProof/>
        </w:rPr>
        <w:pict>
          <v:shape id="_x0000_s1046" type="#_x0000_t202" style="position:absolute;left:0;text-align:left;margin-left:359.65pt;margin-top:6.95pt;width:38.75pt;height:22.4pt;z-index:251674624" stroked="f">
            <v:textbox>
              <w:txbxContent>
                <w:p w:rsidR="00E0631E" w:rsidRDefault="00E0631E">
                  <w:r>
                    <w:rPr>
                      <w:rFonts w:hint="eastAsia"/>
                    </w:rPr>
                    <w:t>上电</w:t>
                  </w:r>
                </w:p>
              </w:txbxContent>
            </v:textbox>
          </v:shape>
        </w:pict>
      </w:r>
    </w:p>
    <w:p w:rsidR="00763498" w:rsidRDefault="00763498"/>
    <w:p w:rsidR="00763498" w:rsidRDefault="00BF610D">
      <w:r>
        <w:rPr>
          <w:noProof/>
        </w:rPr>
        <w:pict>
          <v:shape id="_x0000_s1045" type="#_x0000_t32" style="position:absolute;left:0;text-align:left;margin-left:359.65pt;margin-top:2.25pt;width:38.75pt;height:.05pt;flip:x;z-index:251673600" o:connectortype="straight">
            <v:stroke endarrow="block"/>
          </v:shape>
        </w:pict>
      </w:r>
    </w:p>
    <w:p w:rsidR="00763498" w:rsidRDefault="00763498"/>
    <w:p w:rsidR="00763498" w:rsidRDefault="00763498"/>
    <w:p w:rsidR="00763498" w:rsidRDefault="00763498"/>
    <w:p w:rsidR="00763498" w:rsidRDefault="00763498"/>
    <w:p w:rsidR="007B3F06" w:rsidRDefault="007B3F06" w:rsidP="00665B78">
      <w:pPr>
        <w:pStyle w:val="a3"/>
        <w:numPr>
          <w:ilvl w:val="0"/>
          <w:numId w:val="5"/>
        </w:numPr>
        <w:ind w:firstLineChars="0"/>
        <w:rPr>
          <w:b/>
        </w:rPr>
      </w:pPr>
      <w:r w:rsidRPr="00665B78">
        <w:rPr>
          <w:rFonts w:hint="eastAsia"/>
          <w:b/>
        </w:rPr>
        <w:t>具体功能：</w:t>
      </w: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读取控制器</w:t>
      </w:r>
      <w:r w:rsidRPr="00A6552F">
        <w:rPr>
          <w:rFonts w:hint="eastAsia"/>
          <w:b/>
        </w:rPr>
        <w:t>RAM</w:t>
      </w:r>
      <w:r w:rsidRPr="00A6552F">
        <w:rPr>
          <w:rFonts w:hint="eastAsia"/>
          <w:b/>
        </w:rPr>
        <w:t>当前参数和设置值到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</w:t>
      </w:r>
    </w:p>
    <w:p w:rsidR="005E4EAC" w:rsidRDefault="005E4EAC" w:rsidP="00441847">
      <w:pPr>
        <w:pStyle w:val="a3"/>
        <w:ind w:left="360" w:firstLineChars="0" w:firstLine="0"/>
      </w:pPr>
      <w:r>
        <w:rPr>
          <w:rFonts w:hint="eastAsia"/>
        </w:rPr>
        <w:t>点击“读取控制器参数”按钮，可实现将控制器</w:t>
      </w:r>
      <w:r w:rsidR="00441847">
        <w:rPr>
          <w:rFonts w:hint="eastAsia"/>
        </w:rPr>
        <w:t>RAM</w:t>
      </w:r>
      <w:r>
        <w:rPr>
          <w:rFonts w:hint="eastAsia"/>
        </w:rPr>
        <w:t>中的参数通过专用工具读取到</w:t>
      </w:r>
      <w:r>
        <w:rPr>
          <w:rFonts w:hint="eastAsia"/>
        </w:rPr>
        <w:t>PC</w:t>
      </w:r>
      <w:r>
        <w:rPr>
          <w:rFonts w:hint="eastAsia"/>
        </w:rPr>
        <w:t>界面中，可用作检验控制器中的软件版本是否正确。</w:t>
      </w:r>
    </w:p>
    <w:p w:rsidR="005E4EAC" w:rsidRPr="000D10F7" w:rsidRDefault="005E4EAC" w:rsidP="005E4EAC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从配置文件打开参数和设置值到</w:t>
      </w:r>
      <w:r>
        <w:rPr>
          <w:rFonts w:hint="eastAsia"/>
          <w:b/>
        </w:rPr>
        <w:t>pc</w:t>
      </w:r>
      <w:r>
        <w:rPr>
          <w:rFonts w:hint="eastAsia"/>
          <w:b/>
        </w:rPr>
        <w:t>界面</w:t>
      </w:r>
    </w:p>
    <w:p w:rsidR="000D10F7" w:rsidRDefault="000D10F7" w:rsidP="000D10F7">
      <w:pPr>
        <w:pStyle w:val="a3"/>
        <w:ind w:left="360" w:firstLineChars="0" w:firstLine="0"/>
      </w:pPr>
      <w:r>
        <w:rPr>
          <w:rFonts w:hint="eastAsia"/>
        </w:rPr>
        <w:t>当需要读取原有保存过的界面及其参数时，点击“打开</w:t>
      </w:r>
      <w:r w:rsidR="00903761">
        <w:rPr>
          <w:rFonts w:hint="eastAsia"/>
        </w:rPr>
        <w:t>配置文件</w:t>
      </w:r>
      <w:r>
        <w:rPr>
          <w:rFonts w:hint="eastAsia"/>
        </w:rPr>
        <w:t>”，可在弹出的对话框中自由选取原有保存的配置文件打开。</w:t>
      </w:r>
    </w:p>
    <w:p w:rsidR="000D10F7" w:rsidRPr="000D10F7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界面下载参数和设置值到控制器</w:t>
      </w:r>
      <w:r w:rsidRPr="00A6552F">
        <w:rPr>
          <w:rFonts w:hint="eastAsia"/>
          <w:b/>
        </w:rPr>
        <w:t>RAM</w:t>
      </w:r>
    </w:p>
    <w:p w:rsidR="000D10F7" w:rsidRDefault="000D10F7" w:rsidP="000D10F7">
      <w:pPr>
        <w:pStyle w:val="a3"/>
        <w:ind w:left="360" w:firstLineChars="0" w:firstLine="0"/>
      </w:pPr>
      <w:r>
        <w:rPr>
          <w:rFonts w:hint="eastAsia"/>
        </w:rPr>
        <w:t>点击“下载到控制器”按钮，可实现将修改后的参数通过专用工具下载到控制器</w:t>
      </w:r>
      <w:r>
        <w:rPr>
          <w:rFonts w:hint="eastAsia"/>
        </w:rPr>
        <w:t>RAM</w:t>
      </w:r>
      <w:r>
        <w:rPr>
          <w:rFonts w:hint="eastAsia"/>
        </w:rPr>
        <w:t>中，控制器在不断电的情况下，可按照最新下载的数据进行控制。</w:t>
      </w:r>
    </w:p>
    <w:p w:rsidR="000D10F7" w:rsidRPr="000D10F7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在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界面设置或修改控制器参数和设置值</w:t>
      </w:r>
    </w:p>
    <w:p w:rsidR="000D10F7" w:rsidRPr="000D10F7" w:rsidRDefault="000D10F7" w:rsidP="000D10F7">
      <w:pPr>
        <w:pStyle w:val="a3"/>
        <w:ind w:left="360" w:firstLineChars="0" w:firstLine="0"/>
      </w:pPr>
      <w:r w:rsidRPr="000D10F7">
        <w:rPr>
          <w:rFonts w:hint="eastAsia"/>
        </w:rPr>
        <w:t>在</w:t>
      </w:r>
      <w:r w:rsidRPr="000D10F7">
        <w:rPr>
          <w:rFonts w:hint="eastAsia"/>
        </w:rPr>
        <w:t>PC</w:t>
      </w:r>
      <w:r w:rsidRPr="000D10F7">
        <w:rPr>
          <w:rFonts w:hint="eastAsia"/>
        </w:rPr>
        <w:t>界面中，可按照约定的方式进行控制器功能选择及参数设置。</w:t>
      </w:r>
    </w:p>
    <w:p w:rsidR="000D10F7" w:rsidRPr="00A6552F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</w:t>
      </w:r>
      <w:r w:rsidRPr="00A6552F">
        <w:rPr>
          <w:rFonts w:hint="eastAsia"/>
          <w:b/>
        </w:rPr>
        <w:t>pc</w:t>
      </w:r>
      <w:r w:rsidRPr="00A6552F">
        <w:rPr>
          <w:rFonts w:hint="eastAsia"/>
          <w:b/>
        </w:rPr>
        <w:t>界面保存控制器参数和设置值的配置文件</w:t>
      </w:r>
    </w:p>
    <w:p w:rsidR="00903761" w:rsidRDefault="00903761" w:rsidP="00903761">
      <w:pPr>
        <w:pStyle w:val="a3"/>
        <w:ind w:left="360" w:firstLineChars="0" w:firstLine="0"/>
      </w:pPr>
      <w:r>
        <w:rPr>
          <w:rFonts w:hint="eastAsia"/>
        </w:rPr>
        <w:t>当需调整的参数均确认完毕，点击“生成配置文件”按钮，生成</w:t>
      </w:r>
      <w:r>
        <w:rPr>
          <w:rFonts w:hint="eastAsia"/>
        </w:rPr>
        <w:t>*.ebc</w:t>
      </w:r>
      <w:r>
        <w:rPr>
          <w:rFonts w:hint="eastAsia"/>
        </w:rPr>
        <w:t>（保留）</w:t>
      </w:r>
      <w:r w:rsidR="00817904">
        <w:rPr>
          <w:rFonts w:hint="eastAsia"/>
        </w:rPr>
        <w:t>配置</w:t>
      </w:r>
      <w:r>
        <w:rPr>
          <w:rFonts w:hint="eastAsia"/>
        </w:rPr>
        <w:t>文件。</w:t>
      </w:r>
    </w:p>
    <w:p w:rsidR="000D10F7" w:rsidRPr="00A6552F" w:rsidRDefault="000D10F7" w:rsidP="000D10F7">
      <w:pPr>
        <w:pStyle w:val="a3"/>
        <w:ind w:left="360" w:firstLineChars="0" w:firstLine="0"/>
        <w:rPr>
          <w:b/>
        </w:rPr>
      </w:pPr>
    </w:p>
    <w:p w:rsid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从配置文件编译生成</w:t>
      </w:r>
      <w:r w:rsidRPr="00A6552F">
        <w:rPr>
          <w:rFonts w:hint="eastAsia"/>
          <w:b/>
        </w:rPr>
        <w:t>EEP</w:t>
      </w:r>
      <w:r w:rsidRPr="00A6552F">
        <w:rPr>
          <w:rFonts w:hint="eastAsia"/>
          <w:b/>
        </w:rPr>
        <w:t>代码</w:t>
      </w:r>
      <w:r w:rsidRPr="00A6552F">
        <w:rPr>
          <w:rFonts w:hint="eastAsia"/>
          <w:b/>
        </w:rPr>
        <w:t>(.hex</w:t>
      </w:r>
      <w:r w:rsidR="0054112E">
        <w:rPr>
          <w:rFonts w:hint="eastAsia"/>
          <w:b/>
        </w:rPr>
        <w:t>/bin</w:t>
      </w:r>
      <w:r w:rsidRPr="00A6552F">
        <w:rPr>
          <w:rFonts w:hint="eastAsia"/>
          <w:b/>
        </w:rPr>
        <w:t xml:space="preserve">) </w:t>
      </w:r>
      <w:r w:rsidRPr="00A6552F">
        <w:rPr>
          <w:rFonts w:hint="eastAsia"/>
          <w:b/>
        </w:rPr>
        <w:t>（只能由艾柯威完成）</w:t>
      </w:r>
    </w:p>
    <w:p w:rsidR="005A392A" w:rsidRDefault="005A392A" w:rsidP="005A392A">
      <w:pPr>
        <w:pStyle w:val="a3"/>
        <w:ind w:left="360" w:firstLineChars="0" w:firstLine="0"/>
      </w:pPr>
      <w:r>
        <w:rPr>
          <w:rFonts w:hint="eastAsia"/>
        </w:rPr>
        <w:t>将确认完成的配置文件发送给</w:t>
      </w:r>
      <w:r>
        <w:rPr>
          <w:rFonts w:hint="eastAsia"/>
        </w:rPr>
        <w:t>ECOVI</w:t>
      </w:r>
      <w:r>
        <w:rPr>
          <w:rFonts w:hint="eastAsia"/>
        </w:rPr>
        <w:t>，由</w:t>
      </w:r>
      <w:r>
        <w:rPr>
          <w:rFonts w:hint="eastAsia"/>
        </w:rPr>
        <w:t>ECOVI</w:t>
      </w:r>
      <w:r>
        <w:rPr>
          <w:rFonts w:hint="eastAsia"/>
        </w:rPr>
        <w:t>将此参数定义编译到软件中，生成新的</w:t>
      </w:r>
      <w:r>
        <w:rPr>
          <w:rFonts w:hint="eastAsia"/>
        </w:rPr>
        <w:t>hex</w:t>
      </w:r>
      <w:r w:rsidR="007555DB">
        <w:rPr>
          <w:rFonts w:hint="eastAsia"/>
        </w:rPr>
        <w:t>/bin</w:t>
      </w:r>
      <w:r>
        <w:rPr>
          <w:rFonts w:hint="eastAsia"/>
        </w:rPr>
        <w:t>烧写文件。再交给新大洋进行生产测试等工作。</w:t>
      </w:r>
    </w:p>
    <w:p w:rsidR="005A392A" w:rsidRPr="00A6552F" w:rsidRDefault="005A392A" w:rsidP="005A392A">
      <w:pPr>
        <w:pStyle w:val="a3"/>
        <w:ind w:left="360" w:firstLineChars="0" w:firstLine="0"/>
        <w:rPr>
          <w:b/>
        </w:rPr>
      </w:pPr>
    </w:p>
    <w:p w:rsidR="00665B78" w:rsidRPr="00A6552F" w:rsidRDefault="00A6552F" w:rsidP="00A6552F">
      <w:pPr>
        <w:pStyle w:val="a3"/>
        <w:numPr>
          <w:ilvl w:val="0"/>
          <w:numId w:val="7"/>
        </w:numPr>
        <w:ind w:firstLineChars="0"/>
        <w:rPr>
          <w:b/>
        </w:rPr>
      </w:pPr>
      <w:r w:rsidRPr="00A6552F">
        <w:rPr>
          <w:rFonts w:hint="eastAsia"/>
          <w:b/>
        </w:rPr>
        <w:t>烧录</w:t>
      </w:r>
      <w:r w:rsidRPr="00A6552F">
        <w:rPr>
          <w:rFonts w:hint="eastAsia"/>
          <w:b/>
        </w:rPr>
        <w:t>EEP</w:t>
      </w:r>
      <w:r w:rsidRPr="00A6552F">
        <w:rPr>
          <w:rFonts w:hint="eastAsia"/>
          <w:b/>
        </w:rPr>
        <w:t>（只能由艾柯威完成）</w:t>
      </w:r>
    </w:p>
    <w:p w:rsidR="006D29A2" w:rsidRPr="00ED6342" w:rsidRDefault="006D29A2" w:rsidP="006D29A2">
      <w:pPr>
        <w:pStyle w:val="a3"/>
        <w:ind w:left="360" w:firstLineChars="0" w:firstLine="0"/>
      </w:pPr>
      <w:r w:rsidRPr="00ED6342">
        <w:rPr>
          <w:rFonts w:hint="eastAsia"/>
        </w:rPr>
        <w:t>由</w:t>
      </w:r>
      <w:r>
        <w:rPr>
          <w:rFonts w:hint="eastAsia"/>
        </w:rPr>
        <w:t>此界面生成的数据，经过</w:t>
      </w:r>
      <w:r>
        <w:rPr>
          <w:rFonts w:hint="eastAsia"/>
        </w:rPr>
        <w:t>ECOVI</w:t>
      </w:r>
      <w:r>
        <w:rPr>
          <w:rFonts w:hint="eastAsia"/>
        </w:rPr>
        <w:t>处理，变为可写入</w:t>
      </w:r>
      <w:r>
        <w:rPr>
          <w:rFonts w:hint="eastAsia"/>
        </w:rPr>
        <w:t>EEP</w:t>
      </w:r>
      <w:r>
        <w:rPr>
          <w:rFonts w:hint="eastAsia"/>
        </w:rPr>
        <w:t>中的数据格式。并最终写入到</w:t>
      </w:r>
      <w:r>
        <w:rPr>
          <w:rFonts w:hint="eastAsia"/>
        </w:rPr>
        <w:t>EEP</w:t>
      </w:r>
      <w:r>
        <w:rPr>
          <w:rFonts w:hint="eastAsia"/>
        </w:rPr>
        <w:t>中保存（可做</w:t>
      </w:r>
      <w:r>
        <w:rPr>
          <w:rFonts w:hint="eastAsia"/>
        </w:rPr>
        <w:t>3~5</w:t>
      </w:r>
      <w:r>
        <w:rPr>
          <w:rFonts w:hint="eastAsia"/>
        </w:rPr>
        <w:t>个数据区间备份，</w:t>
      </w:r>
      <w:r w:rsidR="00A04057" w:rsidRPr="00FE04B0">
        <w:rPr>
          <w:rFonts w:hint="eastAsia"/>
          <w:b/>
          <w:color w:val="FF0000"/>
        </w:rPr>
        <w:t>在每一个数据区间使用不同的密钥</w:t>
      </w:r>
      <w:r>
        <w:rPr>
          <w:rFonts w:hint="eastAsia"/>
        </w:rPr>
        <w:t>）。</w:t>
      </w:r>
    </w:p>
    <w:p w:rsidR="00E0631E" w:rsidRPr="00A37065" w:rsidRDefault="00E0631E" w:rsidP="00665B78">
      <w:pPr>
        <w:rPr>
          <w:b/>
        </w:rPr>
      </w:pPr>
    </w:p>
    <w:p w:rsidR="006D29A2" w:rsidRPr="0021381D" w:rsidRDefault="006D29A2" w:rsidP="00665B78">
      <w:pPr>
        <w:rPr>
          <w:b/>
        </w:rPr>
      </w:pPr>
    </w:p>
    <w:p w:rsidR="00AD56EC" w:rsidRDefault="00F92E70">
      <w:pPr>
        <w:rPr>
          <w:b/>
        </w:rPr>
      </w:pPr>
      <w:r>
        <w:rPr>
          <w:rFonts w:hint="eastAsia"/>
          <w:b/>
        </w:rPr>
        <w:t>二、</w:t>
      </w:r>
      <w:r w:rsidR="00AD56EC" w:rsidRPr="00480275">
        <w:rPr>
          <w:rFonts w:hint="eastAsia"/>
          <w:b/>
        </w:rPr>
        <w:t>PC</w:t>
      </w:r>
      <w:r w:rsidR="00AD56EC" w:rsidRPr="00480275">
        <w:rPr>
          <w:rFonts w:hint="eastAsia"/>
          <w:b/>
        </w:rPr>
        <w:t>调试界面包括</w:t>
      </w:r>
      <w:r w:rsidR="00AD56EC" w:rsidRPr="00480275">
        <w:rPr>
          <w:rFonts w:hint="eastAsia"/>
          <w:b/>
        </w:rPr>
        <w:t>:</w:t>
      </w:r>
    </w:p>
    <w:p w:rsidR="00AD56EC" w:rsidRDefault="00C274F2" w:rsidP="00AD56EC">
      <w:pPr>
        <w:pStyle w:val="a3"/>
        <w:numPr>
          <w:ilvl w:val="0"/>
          <w:numId w:val="1"/>
        </w:numPr>
        <w:ind w:firstLineChars="0"/>
        <w:rPr>
          <w:b/>
        </w:rPr>
      </w:pPr>
      <w:r w:rsidRPr="00A04345">
        <w:rPr>
          <w:rFonts w:hint="eastAsia"/>
          <w:b/>
        </w:rPr>
        <w:t>参数设定</w:t>
      </w:r>
    </w:p>
    <w:p w:rsidR="00C274F2" w:rsidRDefault="00C274F2" w:rsidP="00C274F2">
      <w:pPr>
        <w:pStyle w:val="a3"/>
        <w:ind w:left="360" w:firstLineChars="0" w:firstLine="0"/>
      </w:pPr>
      <w:r>
        <w:rPr>
          <w:rFonts w:hint="eastAsia"/>
        </w:rPr>
        <w:lastRenderedPageBreak/>
        <w:t>可设定</w:t>
      </w:r>
      <w:r w:rsidR="00B1157C">
        <w:rPr>
          <w:rFonts w:hint="eastAsia"/>
        </w:rPr>
        <w:t>主要</w:t>
      </w:r>
      <w:r>
        <w:rPr>
          <w:rFonts w:hint="eastAsia"/>
        </w:rPr>
        <w:t>参数（高低压保护、手柄有效电平、速度、电流等），须在有效区间内设置，超出有效区间会自动限制在对应区间端点。</w:t>
      </w:r>
    </w:p>
    <w:p w:rsidR="00480275" w:rsidRPr="00067538" w:rsidRDefault="00BC41C2" w:rsidP="00BC41C2">
      <w:pPr>
        <w:pStyle w:val="a3"/>
        <w:numPr>
          <w:ilvl w:val="0"/>
          <w:numId w:val="3"/>
        </w:numPr>
        <w:ind w:firstLineChars="0"/>
      </w:pPr>
      <w:r w:rsidRPr="00067538">
        <w:rPr>
          <w:rFonts w:hint="eastAsia"/>
        </w:rPr>
        <w:t>可设置电机相序</w:t>
      </w:r>
    </w:p>
    <w:p w:rsidR="00BC41C2" w:rsidRPr="00067538" w:rsidRDefault="00BC41C2" w:rsidP="00BC41C2">
      <w:pPr>
        <w:pStyle w:val="a3"/>
        <w:numPr>
          <w:ilvl w:val="0"/>
          <w:numId w:val="3"/>
        </w:numPr>
        <w:ind w:firstLineChars="0"/>
      </w:pPr>
      <w:r w:rsidRPr="00067538">
        <w:rPr>
          <w:rFonts w:hint="eastAsia"/>
        </w:rPr>
        <w:t>可设置调速范围值上限值下限值</w:t>
      </w:r>
    </w:p>
    <w:p w:rsidR="00BC41C2" w:rsidRPr="00067538" w:rsidRDefault="00BC41C2" w:rsidP="00BC41C2">
      <w:pPr>
        <w:pStyle w:val="a3"/>
        <w:numPr>
          <w:ilvl w:val="0"/>
          <w:numId w:val="3"/>
        </w:numPr>
        <w:ind w:firstLineChars="0"/>
      </w:pPr>
      <w:r w:rsidRPr="00067538">
        <w:rPr>
          <w:rFonts w:hint="eastAsia"/>
        </w:rPr>
        <w:t>防飞车保护上限值下限值</w:t>
      </w:r>
    </w:p>
    <w:p w:rsidR="00BC41C2" w:rsidRPr="00067538" w:rsidRDefault="00BC41C2" w:rsidP="00BC41C2">
      <w:pPr>
        <w:pStyle w:val="a3"/>
        <w:numPr>
          <w:ilvl w:val="0"/>
          <w:numId w:val="3"/>
        </w:numPr>
        <w:ind w:firstLineChars="0"/>
      </w:pPr>
      <w:r w:rsidRPr="00067538">
        <w:rPr>
          <w:rFonts w:hint="eastAsia"/>
        </w:rPr>
        <w:t>可设置电池欠压值</w:t>
      </w:r>
    </w:p>
    <w:p w:rsidR="00BC41C2" w:rsidRPr="00067538" w:rsidRDefault="00BC41C2" w:rsidP="00BC41C2">
      <w:pPr>
        <w:pStyle w:val="a3"/>
        <w:numPr>
          <w:ilvl w:val="0"/>
          <w:numId w:val="3"/>
        </w:numPr>
        <w:ind w:firstLineChars="0"/>
      </w:pPr>
      <w:r w:rsidRPr="00067538">
        <w:rPr>
          <w:rFonts w:hint="eastAsia"/>
        </w:rPr>
        <w:t>可设置电池预警值</w:t>
      </w:r>
    </w:p>
    <w:p w:rsidR="00BC41C2" w:rsidRPr="00DA0FEF" w:rsidRDefault="00BC41C2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可设置相电流峰值保护值</w:t>
      </w:r>
    </w:p>
    <w:p w:rsidR="00BC41C2" w:rsidRPr="00DA0FEF" w:rsidRDefault="009F4F8F" w:rsidP="00BC41C2">
      <w:pPr>
        <w:pStyle w:val="a3"/>
        <w:numPr>
          <w:ilvl w:val="0"/>
          <w:numId w:val="3"/>
        </w:numPr>
        <w:ind w:firstLineChars="0"/>
      </w:pPr>
      <w:r w:rsidRPr="00DA0FEF">
        <w:rPr>
          <w:rFonts w:hint="eastAsia"/>
        </w:rPr>
        <w:t>可修改堵转保护电流值（堵转电流≤限流值）</w:t>
      </w:r>
    </w:p>
    <w:p w:rsidR="00480275" w:rsidRDefault="00C274F2" w:rsidP="00480275">
      <w:pPr>
        <w:pStyle w:val="a3"/>
        <w:numPr>
          <w:ilvl w:val="0"/>
          <w:numId w:val="1"/>
        </w:numPr>
        <w:ind w:firstLineChars="0"/>
        <w:rPr>
          <w:b/>
        </w:rPr>
      </w:pPr>
      <w:r w:rsidRPr="00480275">
        <w:rPr>
          <w:rFonts w:hint="eastAsia"/>
          <w:b/>
        </w:rPr>
        <w:t>功能选择</w:t>
      </w:r>
    </w:p>
    <w:p w:rsidR="00D818E3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可选择各功能进入退出方式</w:t>
      </w:r>
    </w:p>
    <w:p w:rsidR="00D818E3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可选择各功能有效与否</w:t>
      </w:r>
    </w:p>
    <w:p w:rsidR="00D818E3" w:rsidRPr="00AD56EC" w:rsidRDefault="00D818E3" w:rsidP="00D818E3">
      <w:pPr>
        <w:pStyle w:val="a3"/>
        <w:ind w:left="360" w:firstLineChars="0" w:firstLine="0"/>
      </w:pPr>
      <w:r>
        <w:rPr>
          <w:rFonts w:hint="eastAsia"/>
        </w:rPr>
        <w:t>可选择各功能实现的功能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限速限流功能：可分别设置有限速和无限速功能的四档最高转速及限流值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巡航功能：巡航方式可选择，自动巡航</w:t>
      </w:r>
      <w:r w:rsidRPr="009969E2">
        <w:rPr>
          <w:rFonts w:hint="eastAsia"/>
        </w:rPr>
        <w:t>(</w:t>
      </w:r>
      <w:r w:rsidRPr="009969E2">
        <w:rPr>
          <w:rFonts w:hint="eastAsia"/>
        </w:rPr>
        <w:t>包括选择，手把保持时间可设置</w:t>
      </w:r>
      <w:r w:rsidRPr="009969E2">
        <w:rPr>
          <w:rFonts w:hint="eastAsia"/>
        </w:rPr>
        <w:t>)</w:t>
      </w:r>
      <w:r w:rsidRPr="009969E2">
        <w:rPr>
          <w:rFonts w:hint="eastAsia"/>
        </w:rPr>
        <w:t>和手动巡航，手动巡航触发方式可选择，包括电平式，点触式，带时间区间点触式，时间可设置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电动、巡航、助力转换功能：可选择，可设置顺序，可设置默认状态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三态显示功能：可选</w:t>
      </w:r>
      <w:r w:rsidRPr="00F30D28">
        <w:rPr>
          <w:rFonts w:hint="eastAsia"/>
        </w:rPr>
        <w:t>择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助力功能：助力式可选择，包括自动助力（包括选择）和手动助力，手动助力触发方式可选择，包括电平式和点触式，带时间区间点触式</w:t>
      </w:r>
    </w:p>
    <w:p w:rsidR="00D818E3" w:rsidRPr="009969E2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刹车功能：有无电刹功能可选择</w:t>
      </w:r>
    </w:p>
    <w:p w:rsidR="00D818E3" w:rsidRDefault="00D818E3" w:rsidP="00D818E3">
      <w:pPr>
        <w:pStyle w:val="a3"/>
        <w:numPr>
          <w:ilvl w:val="0"/>
          <w:numId w:val="4"/>
        </w:numPr>
        <w:ind w:firstLineChars="0"/>
      </w:pPr>
      <w:r w:rsidRPr="009969E2">
        <w:rPr>
          <w:rFonts w:hint="eastAsia"/>
        </w:rPr>
        <w:t>模拟速度显示功能：可通过设置参数，改变速度显示输出电压值（</w:t>
      </w:r>
      <w:r w:rsidRPr="009969E2">
        <w:rPr>
          <w:rFonts w:hint="eastAsia"/>
        </w:rPr>
        <w:t>V/</w:t>
      </w:r>
      <w:r w:rsidR="00110A73">
        <w:rPr>
          <w:rFonts w:hint="eastAsia"/>
        </w:rPr>
        <w:t>100</w:t>
      </w:r>
      <w:r w:rsidRPr="009969E2">
        <w:rPr>
          <w:rFonts w:hint="eastAsia"/>
        </w:rPr>
        <w:t>RPM</w:t>
      </w:r>
      <w:r w:rsidRPr="009969E2">
        <w:rPr>
          <w:rFonts w:hint="eastAsia"/>
        </w:rPr>
        <w:t>）</w:t>
      </w:r>
    </w:p>
    <w:p w:rsidR="00110A73" w:rsidRDefault="00110A73" w:rsidP="00D818E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模拟电流显示功能：可通过设置参数，改变电流显示输出电压值（</w:t>
      </w:r>
      <w:r>
        <w:rPr>
          <w:rFonts w:hint="eastAsia"/>
        </w:rPr>
        <w:t>A/V</w:t>
      </w:r>
      <w:r>
        <w:rPr>
          <w:rFonts w:hint="eastAsia"/>
        </w:rPr>
        <w:t>）</w:t>
      </w:r>
    </w:p>
    <w:p w:rsidR="00067538" w:rsidRPr="00067538" w:rsidRDefault="00067538" w:rsidP="00D818E3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067538">
        <w:rPr>
          <w:rFonts w:hint="eastAsia"/>
          <w:color w:val="FF0000"/>
        </w:rPr>
        <w:t>电子刹车功能选择</w:t>
      </w:r>
      <w:r w:rsidRPr="00067538">
        <w:rPr>
          <w:rFonts w:hint="eastAsia"/>
          <w:color w:val="FF0000"/>
        </w:rPr>
        <w:t>:</w:t>
      </w:r>
      <w:r w:rsidRPr="00067538">
        <w:rPr>
          <w:rFonts w:hint="eastAsia"/>
          <w:color w:val="FF0000"/>
        </w:rPr>
        <w:t>选择电子刹车有无</w:t>
      </w:r>
      <w:r w:rsidRPr="00067538">
        <w:rPr>
          <w:rFonts w:hint="eastAsia"/>
          <w:color w:val="FF0000"/>
        </w:rPr>
        <w:t>,</w:t>
      </w:r>
      <w:r w:rsidRPr="00067538">
        <w:rPr>
          <w:rFonts w:hint="eastAsia"/>
          <w:color w:val="FF0000"/>
        </w:rPr>
        <w:t>以及刹车方式、刹车力度。</w:t>
      </w:r>
    </w:p>
    <w:p w:rsidR="00067538" w:rsidRPr="00067538" w:rsidRDefault="00067538" w:rsidP="00D818E3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067538">
        <w:rPr>
          <w:rFonts w:hint="eastAsia"/>
          <w:color w:val="FF0000"/>
        </w:rPr>
        <w:t>滑行反充电功能选择</w:t>
      </w:r>
      <w:r>
        <w:rPr>
          <w:rFonts w:hint="eastAsia"/>
          <w:color w:val="FF0000"/>
        </w:rPr>
        <w:t>：滑行反充电有无。</w:t>
      </w:r>
    </w:p>
    <w:p w:rsidR="00067538" w:rsidRDefault="00067538" w:rsidP="00D818E3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067538">
        <w:rPr>
          <w:rFonts w:hint="eastAsia"/>
          <w:color w:val="FF0000"/>
        </w:rPr>
        <w:t>电机型号选择</w:t>
      </w:r>
      <w:r>
        <w:rPr>
          <w:rFonts w:hint="eastAsia"/>
          <w:color w:val="FF0000"/>
        </w:rPr>
        <w:t>：调试匹配过的电机，均在软件中有唯一对应的型号代码，可实现一款软件通用多款电机。</w:t>
      </w:r>
    </w:p>
    <w:p w:rsidR="00A82390" w:rsidRDefault="00A82390" w:rsidP="00D818E3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启动方式选择：软启动、硬启动。</w:t>
      </w:r>
    </w:p>
    <w:p w:rsidR="00F16A75" w:rsidRPr="00067538" w:rsidRDefault="00F16A75" w:rsidP="00D818E3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电机堵转处理方式：降电流方式：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3s</w:t>
      </w:r>
      <w:r>
        <w:rPr>
          <w:rFonts w:hint="eastAsia"/>
          <w:color w:val="FF0000"/>
        </w:rPr>
        <w:t>后完全降；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3s</w:t>
      </w:r>
      <w:r>
        <w:rPr>
          <w:rFonts w:hint="eastAsia"/>
          <w:color w:val="FF0000"/>
        </w:rPr>
        <w:t>内分阶段降。</w:t>
      </w:r>
    </w:p>
    <w:p w:rsidR="00D818E3" w:rsidRDefault="00D818E3" w:rsidP="00D818E3">
      <w:pPr>
        <w:pStyle w:val="a3"/>
        <w:ind w:left="360" w:firstLineChars="0" w:firstLine="0"/>
        <w:rPr>
          <w:b/>
        </w:rPr>
      </w:pPr>
    </w:p>
    <w:p w:rsidR="00D818E3" w:rsidRDefault="00D818E3" w:rsidP="0048027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具体数据格式</w:t>
      </w:r>
    </w:p>
    <w:p w:rsidR="00D818E3" w:rsidRPr="00B11311" w:rsidRDefault="00B15DC3" w:rsidP="00480275">
      <w:pPr>
        <w:pStyle w:val="a3"/>
        <w:ind w:left="360" w:firstLineChars="0" w:firstLine="0"/>
      </w:pPr>
      <w:r>
        <w:rPr>
          <w:rFonts w:hint="eastAsia"/>
        </w:rPr>
        <w:t>见：</w:t>
      </w:r>
      <w:r w:rsidRPr="00B15DC3">
        <w:rPr>
          <w:rFonts w:hint="eastAsia"/>
        </w:rPr>
        <w:t>E2P</w:t>
      </w:r>
      <w:r w:rsidRPr="00B15DC3">
        <w:rPr>
          <w:rFonts w:hint="eastAsia"/>
        </w:rPr>
        <w:t>中数据定义</w:t>
      </w:r>
      <w:r w:rsidRPr="00B15DC3">
        <w:rPr>
          <w:rFonts w:hint="eastAsia"/>
        </w:rPr>
        <w:t>.docx</w:t>
      </w:r>
    </w:p>
    <w:p w:rsidR="00D818E3" w:rsidRPr="00B11311" w:rsidRDefault="00D818E3" w:rsidP="00480275">
      <w:pPr>
        <w:pStyle w:val="a3"/>
        <w:ind w:left="360" w:firstLineChars="0" w:firstLine="0"/>
      </w:pPr>
    </w:p>
    <w:p w:rsidR="00480275" w:rsidRPr="00B11311" w:rsidRDefault="0021381D" w:rsidP="00D5262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、配置文件生成</w:t>
      </w:r>
      <w:r>
        <w:rPr>
          <w:rFonts w:hint="eastAsia"/>
          <w:b/>
        </w:rPr>
        <w:t>EEP</w:t>
      </w:r>
      <w:r>
        <w:rPr>
          <w:rFonts w:hint="eastAsia"/>
          <w:b/>
        </w:rPr>
        <w:t>数据处理（</w:t>
      </w:r>
      <w:r w:rsidR="00480275" w:rsidRPr="00B11311">
        <w:rPr>
          <w:rFonts w:hint="eastAsia"/>
          <w:b/>
        </w:rPr>
        <w:t>加密处理</w:t>
      </w:r>
      <w:r>
        <w:rPr>
          <w:rFonts w:hint="eastAsia"/>
          <w:b/>
        </w:rPr>
        <w:t>）</w:t>
      </w:r>
    </w:p>
    <w:p w:rsidR="00F97B1E" w:rsidRDefault="006D29A2" w:rsidP="006D29A2">
      <w:pPr>
        <w:pStyle w:val="a3"/>
        <w:ind w:left="360" w:firstLineChars="0" w:firstLine="0"/>
      </w:pPr>
      <w:r w:rsidRPr="00BC406D">
        <w:rPr>
          <w:rFonts w:hint="eastAsia"/>
        </w:rPr>
        <w:t>EEP</w:t>
      </w:r>
      <w:r w:rsidRPr="00BC406D">
        <w:rPr>
          <w:rFonts w:hint="eastAsia"/>
        </w:rPr>
        <w:t>中增加一位保存密钥，保存在</w:t>
      </w:r>
      <w:r w:rsidRPr="00BC406D">
        <w:rPr>
          <w:rFonts w:hint="eastAsia"/>
        </w:rPr>
        <w:t>EEP</w:t>
      </w:r>
      <w:r w:rsidRPr="00BC406D">
        <w:rPr>
          <w:rFonts w:hint="eastAsia"/>
        </w:rPr>
        <w:t>中的所有原始数据都需要和密钥进行运算才能写入</w:t>
      </w:r>
      <w:r w:rsidRPr="00BC406D">
        <w:rPr>
          <w:rFonts w:hint="eastAsia"/>
        </w:rPr>
        <w:t>EEP</w:t>
      </w:r>
      <w:r w:rsidRPr="00BC406D">
        <w:rPr>
          <w:rFonts w:hint="eastAsia"/>
        </w:rPr>
        <w:t>中，读取时，软件读取包括密钥在内的所有数据，并进行解密处理。</w:t>
      </w:r>
    </w:p>
    <w:p w:rsidR="006D29A2" w:rsidRPr="00BC406D" w:rsidRDefault="00627C23" w:rsidP="006D29A2">
      <w:pPr>
        <w:pStyle w:val="a3"/>
        <w:ind w:left="360" w:firstLineChars="0" w:firstLine="0"/>
      </w:pPr>
      <w:r>
        <w:rPr>
          <w:rFonts w:hint="eastAsia"/>
        </w:rPr>
        <w:t>增加一个累加取反校验位，</w:t>
      </w:r>
      <w:r w:rsidR="00F97B1E">
        <w:rPr>
          <w:rFonts w:hint="eastAsia"/>
        </w:rPr>
        <w:t>包括密钥在内的所有数据均需累加</w:t>
      </w:r>
      <w:r w:rsidR="00112131">
        <w:rPr>
          <w:rFonts w:hint="eastAsia"/>
        </w:rPr>
        <w:t>后取反</w:t>
      </w:r>
      <w:r w:rsidR="00D03901">
        <w:rPr>
          <w:rFonts w:hint="eastAsia"/>
        </w:rPr>
        <w:t>+1</w:t>
      </w:r>
      <w:r w:rsidR="00F97B1E">
        <w:rPr>
          <w:rFonts w:hint="eastAsia"/>
        </w:rPr>
        <w:t>生成此校验位。</w:t>
      </w:r>
      <w:r>
        <w:rPr>
          <w:rFonts w:hint="eastAsia"/>
        </w:rPr>
        <w:t>当读取此位数据校验错误，不予执行解码</w:t>
      </w:r>
      <w:r>
        <w:rPr>
          <w:rFonts w:hint="eastAsia"/>
        </w:rPr>
        <w:t>EEP</w:t>
      </w:r>
      <w:r>
        <w:rPr>
          <w:rFonts w:hint="eastAsia"/>
        </w:rPr>
        <w:t>中的数据，避免被反向破译。</w:t>
      </w:r>
    </w:p>
    <w:p w:rsidR="00AD56EC" w:rsidRPr="006D29A2" w:rsidRDefault="00422FF2" w:rsidP="00AD56EC">
      <w:pPr>
        <w:pStyle w:val="a3"/>
        <w:ind w:left="360" w:firstLineChars="0" w:firstLine="0"/>
      </w:pPr>
      <w:r>
        <w:rPr>
          <w:rFonts w:hint="eastAsia"/>
        </w:rPr>
        <w:t>在读取时，当第一个数据区间读取的校验正确，不再读取其他备份区间；当第一数据区间出现校验错误，依次读取其他数据区间内容，直到读取到正确的数据，避免由于读取错误引起不必要的问题</w:t>
      </w:r>
    </w:p>
    <w:p w:rsidR="00AD56EC" w:rsidRPr="0094579C" w:rsidRDefault="00AD56EC" w:rsidP="0094579C">
      <w:pPr>
        <w:pStyle w:val="a3"/>
        <w:ind w:left="360" w:firstLineChars="0" w:firstLine="0"/>
      </w:pPr>
    </w:p>
    <w:p w:rsidR="008B2EE2" w:rsidRPr="00E0631E" w:rsidRDefault="008B2EE2" w:rsidP="008B2EE2">
      <w:pPr>
        <w:rPr>
          <w:b/>
          <w:color w:val="FF0000"/>
        </w:rPr>
      </w:pPr>
      <w:r w:rsidRPr="00E0631E">
        <w:rPr>
          <w:rFonts w:hint="eastAsia"/>
          <w:b/>
          <w:color w:val="FF0000"/>
        </w:rPr>
        <w:t>注意：</w:t>
      </w:r>
    </w:p>
    <w:p w:rsidR="008B2EE2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E0631E">
        <w:rPr>
          <w:rFonts w:hint="eastAsia"/>
          <w:b/>
          <w:color w:val="FF0000"/>
        </w:rPr>
        <w:t>用户</w:t>
      </w:r>
      <w:r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PC</w:t>
      </w:r>
      <w:r w:rsidRPr="00E0631E">
        <w:rPr>
          <w:rFonts w:hint="eastAsia"/>
          <w:b/>
          <w:color w:val="FF0000"/>
        </w:rPr>
        <w:t>下载的参数和设置值，</w:t>
      </w:r>
      <w:r>
        <w:rPr>
          <w:rFonts w:hint="eastAsia"/>
          <w:b/>
          <w:color w:val="FF0000"/>
        </w:rPr>
        <w:t>只能保存到</w:t>
      </w:r>
      <w:r>
        <w:rPr>
          <w:rFonts w:hint="eastAsia"/>
          <w:b/>
          <w:color w:val="FF0000"/>
        </w:rPr>
        <w:t>RAM</w:t>
      </w:r>
      <w:r>
        <w:rPr>
          <w:rFonts w:hint="eastAsia"/>
          <w:b/>
          <w:color w:val="FF0000"/>
        </w:rPr>
        <w:t>，</w:t>
      </w:r>
      <w:r w:rsidRPr="00E0631E">
        <w:rPr>
          <w:rFonts w:hint="eastAsia"/>
          <w:b/>
          <w:color w:val="FF0000"/>
        </w:rPr>
        <w:t>不能保存到</w:t>
      </w:r>
      <w:r w:rsidRPr="00E0631E">
        <w:rPr>
          <w:rFonts w:hint="eastAsia"/>
          <w:b/>
          <w:color w:val="FF0000"/>
        </w:rPr>
        <w:t>EEP</w:t>
      </w:r>
      <w:r>
        <w:rPr>
          <w:rFonts w:hint="eastAsia"/>
          <w:b/>
          <w:color w:val="FF0000"/>
        </w:rPr>
        <w:t>！</w:t>
      </w:r>
    </w:p>
    <w:p w:rsidR="008B2EE2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不能让</w:t>
      </w:r>
      <w:r w:rsidRPr="00E0631E">
        <w:rPr>
          <w:rFonts w:hint="eastAsia"/>
          <w:b/>
          <w:color w:val="FF0000"/>
        </w:rPr>
        <w:t>用户</w:t>
      </w:r>
      <w:r>
        <w:rPr>
          <w:rFonts w:hint="eastAsia"/>
          <w:b/>
          <w:color w:val="FF0000"/>
        </w:rPr>
        <w:t>获知</w:t>
      </w:r>
      <w:r>
        <w:rPr>
          <w:rFonts w:hint="eastAsia"/>
          <w:b/>
          <w:color w:val="FF0000"/>
        </w:rPr>
        <w:t>EEP</w:t>
      </w:r>
      <w:r>
        <w:rPr>
          <w:rFonts w:hint="eastAsia"/>
          <w:b/>
          <w:color w:val="FF0000"/>
        </w:rPr>
        <w:t>数据的格式和意义！</w:t>
      </w:r>
    </w:p>
    <w:p w:rsidR="008B2EE2" w:rsidRPr="00240148" w:rsidRDefault="008B2EE2" w:rsidP="008B2EE2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Flash</w:t>
      </w:r>
      <w:r>
        <w:rPr>
          <w:rFonts w:hint="eastAsia"/>
          <w:b/>
          <w:color w:val="FF0000"/>
        </w:rPr>
        <w:t>的代码应该是通用的，应该不包含控制器的</w:t>
      </w:r>
      <w:r w:rsidRPr="0025606D">
        <w:rPr>
          <w:rFonts w:hint="eastAsia"/>
          <w:b/>
          <w:color w:val="FF0000"/>
        </w:rPr>
        <w:t>参数和设置值</w:t>
      </w:r>
      <w:r>
        <w:rPr>
          <w:rFonts w:hint="eastAsia"/>
          <w:b/>
          <w:color w:val="FF0000"/>
        </w:rPr>
        <w:t>（缺省值也没有）。</w:t>
      </w:r>
    </w:p>
    <w:p w:rsidR="00AD56EC" w:rsidRPr="008B2EE2" w:rsidRDefault="00AD56EC"/>
    <w:sectPr w:rsidR="00AD56EC" w:rsidRPr="008B2EE2" w:rsidSect="002B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71D" w:rsidRDefault="00E3371D" w:rsidP="0094579C">
      <w:r>
        <w:separator/>
      </w:r>
    </w:p>
  </w:endnote>
  <w:endnote w:type="continuationSeparator" w:id="1">
    <w:p w:rsidR="00E3371D" w:rsidRDefault="00E3371D" w:rsidP="00945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71D" w:rsidRDefault="00E3371D" w:rsidP="0094579C">
      <w:r>
        <w:separator/>
      </w:r>
    </w:p>
  </w:footnote>
  <w:footnote w:type="continuationSeparator" w:id="1">
    <w:p w:rsidR="00E3371D" w:rsidRDefault="00E3371D" w:rsidP="00945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8B7"/>
    <w:multiLevelType w:val="hybridMultilevel"/>
    <w:tmpl w:val="5C0A71E8"/>
    <w:lvl w:ilvl="0" w:tplc="666EF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C2943"/>
    <w:multiLevelType w:val="hybridMultilevel"/>
    <w:tmpl w:val="881072B0"/>
    <w:lvl w:ilvl="0" w:tplc="590C8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720E4B"/>
    <w:multiLevelType w:val="hybridMultilevel"/>
    <w:tmpl w:val="1854C28C"/>
    <w:lvl w:ilvl="0" w:tplc="528E73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79551F"/>
    <w:multiLevelType w:val="hybridMultilevel"/>
    <w:tmpl w:val="9822DB34"/>
    <w:lvl w:ilvl="0" w:tplc="35707A12">
      <w:start w:val="1"/>
      <w:numFmt w:val="upperLetter"/>
      <w:lvlText w:val="%1）"/>
      <w:lvlJc w:val="left"/>
      <w:pPr>
        <w:ind w:left="720" w:hanging="360"/>
      </w:pPr>
      <w:rPr>
        <w:rFonts w:hint="default"/>
        <w:sz w:val="21"/>
      </w:rPr>
    </w:lvl>
    <w:lvl w:ilvl="1" w:tplc="D5942A88">
      <w:start w:val="3"/>
      <w:numFmt w:val="japaneseCounting"/>
      <w:lvlText w:val="%2、"/>
      <w:lvlJc w:val="left"/>
      <w:pPr>
        <w:ind w:left="12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FA4A86"/>
    <w:multiLevelType w:val="hybridMultilevel"/>
    <w:tmpl w:val="E05CEA0C"/>
    <w:lvl w:ilvl="0" w:tplc="1C7C176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6A50F3"/>
    <w:multiLevelType w:val="hybridMultilevel"/>
    <w:tmpl w:val="158E2F86"/>
    <w:lvl w:ilvl="0" w:tplc="1DB0658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7544CC"/>
    <w:multiLevelType w:val="hybridMultilevel"/>
    <w:tmpl w:val="D2C8E43A"/>
    <w:lvl w:ilvl="0" w:tplc="DC10F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AA3"/>
    <w:rsid w:val="00067538"/>
    <w:rsid w:val="000D10F7"/>
    <w:rsid w:val="000D6B61"/>
    <w:rsid w:val="00110A73"/>
    <w:rsid w:val="00112131"/>
    <w:rsid w:val="00122950"/>
    <w:rsid w:val="0015252E"/>
    <w:rsid w:val="00154D1F"/>
    <w:rsid w:val="00156829"/>
    <w:rsid w:val="00200942"/>
    <w:rsid w:val="0021381D"/>
    <w:rsid w:val="00215AA3"/>
    <w:rsid w:val="00226EB1"/>
    <w:rsid w:val="00240148"/>
    <w:rsid w:val="0025606D"/>
    <w:rsid w:val="00286BC8"/>
    <w:rsid w:val="002A0D57"/>
    <w:rsid w:val="002B289E"/>
    <w:rsid w:val="003559A0"/>
    <w:rsid w:val="00422FF2"/>
    <w:rsid w:val="00441847"/>
    <w:rsid w:val="00480275"/>
    <w:rsid w:val="0048082E"/>
    <w:rsid w:val="004A1B53"/>
    <w:rsid w:val="0054112E"/>
    <w:rsid w:val="005652FB"/>
    <w:rsid w:val="00571D3F"/>
    <w:rsid w:val="00581AEC"/>
    <w:rsid w:val="005A392A"/>
    <w:rsid w:val="005B5485"/>
    <w:rsid w:val="005E4EAC"/>
    <w:rsid w:val="00627C23"/>
    <w:rsid w:val="00665B78"/>
    <w:rsid w:val="006D29A2"/>
    <w:rsid w:val="006E509C"/>
    <w:rsid w:val="006E6B57"/>
    <w:rsid w:val="00700545"/>
    <w:rsid w:val="007205FC"/>
    <w:rsid w:val="007555DB"/>
    <w:rsid w:val="00763498"/>
    <w:rsid w:val="00775820"/>
    <w:rsid w:val="007969C5"/>
    <w:rsid w:val="00797493"/>
    <w:rsid w:val="007B3F06"/>
    <w:rsid w:val="008140C3"/>
    <w:rsid w:val="00817904"/>
    <w:rsid w:val="008B2EE2"/>
    <w:rsid w:val="008B4F9F"/>
    <w:rsid w:val="008C34D3"/>
    <w:rsid w:val="00903761"/>
    <w:rsid w:val="0091390F"/>
    <w:rsid w:val="0094579C"/>
    <w:rsid w:val="009969E2"/>
    <w:rsid w:val="009E1039"/>
    <w:rsid w:val="009F4F8F"/>
    <w:rsid w:val="009F6548"/>
    <w:rsid w:val="00A04057"/>
    <w:rsid w:val="00A04345"/>
    <w:rsid w:val="00A100BB"/>
    <w:rsid w:val="00A20367"/>
    <w:rsid w:val="00A27E5C"/>
    <w:rsid w:val="00A37065"/>
    <w:rsid w:val="00A6552F"/>
    <w:rsid w:val="00A82390"/>
    <w:rsid w:val="00A912BD"/>
    <w:rsid w:val="00AA0A95"/>
    <w:rsid w:val="00AD3D2D"/>
    <w:rsid w:val="00AD56EC"/>
    <w:rsid w:val="00B07A26"/>
    <w:rsid w:val="00B11311"/>
    <w:rsid w:val="00B1157C"/>
    <w:rsid w:val="00B15DC3"/>
    <w:rsid w:val="00B43C07"/>
    <w:rsid w:val="00B6123C"/>
    <w:rsid w:val="00BC406D"/>
    <w:rsid w:val="00BC41C2"/>
    <w:rsid w:val="00BF610D"/>
    <w:rsid w:val="00C274F2"/>
    <w:rsid w:val="00D03901"/>
    <w:rsid w:val="00D05265"/>
    <w:rsid w:val="00D25341"/>
    <w:rsid w:val="00D463AE"/>
    <w:rsid w:val="00D5262A"/>
    <w:rsid w:val="00D5571D"/>
    <w:rsid w:val="00D764F2"/>
    <w:rsid w:val="00D818E3"/>
    <w:rsid w:val="00DA0FEF"/>
    <w:rsid w:val="00E0631E"/>
    <w:rsid w:val="00E30A29"/>
    <w:rsid w:val="00E3371D"/>
    <w:rsid w:val="00E36F67"/>
    <w:rsid w:val="00E50DA7"/>
    <w:rsid w:val="00E51F26"/>
    <w:rsid w:val="00E64023"/>
    <w:rsid w:val="00E675A0"/>
    <w:rsid w:val="00EB3FE6"/>
    <w:rsid w:val="00EC5E47"/>
    <w:rsid w:val="00ED189F"/>
    <w:rsid w:val="00ED42A4"/>
    <w:rsid w:val="00ED6342"/>
    <w:rsid w:val="00EF6184"/>
    <w:rsid w:val="00F16A75"/>
    <w:rsid w:val="00F30D28"/>
    <w:rsid w:val="00F3788A"/>
    <w:rsid w:val="00F4076E"/>
    <w:rsid w:val="00F92E70"/>
    <w:rsid w:val="00F97B1E"/>
    <w:rsid w:val="00FE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1" type="connector" idref="#_x0000_s1040"/>
        <o:r id="V:Rule12" type="connector" idref="#_x0000_s1051"/>
        <o:r id="V:Rule13" type="connector" idref="#_x0000_s1050"/>
        <o:r id="V:Rule14" type="connector" idref="#_x0000_s1043"/>
        <o:r id="V:Rule15" type="connector" idref="#_x0000_s1056"/>
        <o:r id="V:Rule16" type="connector" idref="#_x0000_s1045"/>
        <o:r id="V:Rule17" type="connector" idref="#_x0000_s1044"/>
        <o:r id="V:Rule18" type="connector" idref="#_x0000_s1036"/>
        <o:r id="V:Rule19" type="connector" idref="#_x0000_s1035"/>
        <o:r id="V:Rule20" type="connector" idref="#_x0000_s10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E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4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579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57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0707-9102-4836-BE05-7710AB44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264</Words>
  <Characters>1507</Characters>
  <Application>Microsoft Office Word</Application>
  <DocSecurity>0</DocSecurity>
  <Lines>12</Lines>
  <Paragraphs>3</Paragraphs>
  <ScaleCrop>false</ScaleCrop>
  <Company>P R C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WangTiejun</dc:creator>
  <cp:lastModifiedBy>WangTiejun</cp:lastModifiedBy>
  <cp:revision>112</cp:revision>
  <dcterms:created xsi:type="dcterms:W3CDTF">2011-12-25T06:52:00Z</dcterms:created>
  <dcterms:modified xsi:type="dcterms:W3CDTF">2012-04-24T06:55:00Z</dcterms:modified>
</cp:coreProperties>
</file>