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6908BB" w:rsidP="004C40A9">
      <w:pPr>
        <w:pStyle w:val="papertitle"/>
        <w:spacing w:before="5pt" w:beforeAutospacing="1" w:after="5pt" w:afterAutospacing="1"/>
        <w:rPr>
          <w:b/>
          <w:szCs w:val="20"/>
        </w:rPr>
      </w:pPr>
      <w:r>
        <w:rPr>
          <w:b/>
          <w:szCs w:val="20"/>
        </w:rPr>
        <w:t xml:space="preserve">BQM </w:t>
      </w:r>
      <w:r w:rsidR="003B3541" w:rsidRPr="00C45762">
        <w:rPr>
          <w:b/>
          <w:szCs w:val="20"/>
        </w:rPr>
        <w:t xml:space="preserve">Hybrid </w:t>
      </w:r>
      <w:r w:rsidR="00277B78" w:rsidRPr="00C45762">
        <w:rPr>
          <w:b/>
          <w:szCs w:val="20"/>
        </w:rPr>
        <w:t>Sort</w:t>
      </w:r>
      <w:r w:rsidR="00DC27F8">
        <w:rPr>
          <w:b/>
          <w:szCs w:val="20"/>
        </w:rPr>
        <w:t>ing Algorithm</w:t>
      </w:r>
      <w:r w:rsidR="00277B78" w:rsidRPr="00C45762">
        <w:rPr>
          <w:b/>
          <w:szCs w:val="20"/>
        </w:rPr>
        <w:t xml:space="preserve"> </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910383"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C64028" w:rsidP="003B3541">
      <w:pPr>
        <w:jc w:val="both"/>
        <w:rPr>
          <w:rFonts w:eastAsia="Times New Roman"/>
          <w:b/>
          <w:color w:val="374151"/>
        </w:rPr>
      </w:pPr>
      <w:r>
        <w:rPr>
          <w:b/>
          <w:i/>
          <w:iCs/>
        </w:rPr>
        <w:t>Abstract -</w:t>
      </w:r>
      <w:r w:rsidR="003B3541" w:rsidRPr="00C45762">
        <w:rPr>
          <w:rFonts w:eastAsia="Times New Roman"/>
          <w:b/>
          <w:color w:val="374151"/>
        </w:rPr>
        <w:t xml:space="preserve"> </w:t>
      </w:r>
      <w:r w:rsidRPr="00C64028">
        <w:rPr>
          <w:rFonts w:eastAsia="Times New Roman"/>
          <w:b/>
          <w:color w:val="374151"/>
        </w:rPr>
        <w:t xml:space="preserve">In computer science, sorting is a fundamental </w:t>
      </w:r>
      <w:r>
        <w:rPr>
          <w:rFonts w:eastAsia="Times New Roman"/>
          <w:b/>
          <w:color w:val="374151"/>
        </w:rPr>
        <w:t>operation</w:t>
      </w:r>
      <w:r w:rsidRPr="00C64028">
        <w:rPr>
          <w:rFonts w:eastAsia="Times New Roman"/>
          <w:b/>
          <w:color w:val="374151"/>
        </w:rPr>
        <w:t xml:space="preserve"> and there are numerous sorting algorithms</w:t>
      </w:r>
      <w:r>
        <w:rPr>
          <w:rFonts w:eastAsia="Times New Roman"/>
          <w:b/>
          <w:color w:val="374151"/>
        </w:rPr>
        <w:t xml:space="preserve"> which</w:t>
      </w:r>
      <w:r w:rsidR="003B3541" w:rsidRPr="00C45762">
        <w:rPr>
          <w:rFonts w:eastAsia="Times New Roman"/>
          <w:b/>
          <w:color w:val="374151"/>
        </w:rPr>
        <w:t xml:space="preserve">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w:t>
      </w:r>
      <w:r>
        <w:rPr>
          <w:rFonts w:eastAsia="Times New Roman"/>
          <w:b/>
          <w:color w:val="374151"/>
        </w:rPr>
        <w:t>Merge sort</w:t>
      </w:r>
      <w:r w:rsidR="003B3541" w:rsidRPr="00C45762">
        <w:rPr>
          <w:rFonts w:eastAsia="Times New Roman"/>
          <w:b/>
          <w:color w:val="374151"/>
        </w:rPr>
        <w:t xml:space="preserve">, Quick </w:t>
      </w:r>
      <w:r>
        <w:rPr>
          <w:rFonts w:eastAsia="Times New Roman"/>
          <w:b/>
          <w:color w:val="374151"/>
        </w:rPr>
        <w:t xml:space="preserve">Sort, and </w:t>
      </w:r>
      <w:r w:rsidRPr="00C45762">
        <w:rPr>
          <w:rFonts w:eastAsia="Times New Roman"/>
          <w:b/>
          <w:color w:val="374151"/>
        </w:rPr>
        <w:t>Bubble</w:t>
      </w:r>
      <w:r w:rsidR="003B3541" w:rsidRPr="00C45762">
        <w:rPr>
          <w:rFonts w:eastAsia="Times New Roman"/>
          <w:b/>
          <w:color w:val="374151"/>
        </w:rPr>
        <w:t xml:space="preserve"> Sort, the proposed hybrid sorting algorithm offers a promising solution for efficient and adaptive sorting. This algorithm has the potential to significantly impact sorting operations in various </w:t>
      </w:r>
      <w:r>
        <w:rPr>
          <w:rFonts w:eastAsia="Times New Roman"/>
          <w:b/>
          <w:color w:val="374151"/>
        </w:rPr>
        <w:t>Domains</w:t>
      </w:r>
      <w:r w:rsidR="003B3541" w:rsidRPr="00C45762">
        <w:rPr>
          <w:rFonts w:eastAsia="Times New Roman"/>
          <w:b/>
          <w:color w:val="374151"/>
        </w:rPr>
        <w:t xml:space="preserve"> and contribute to the advancement of sorting </w:t>
      </w:r>
      <w:r>
        <w:rPr>
          <w:rFonts w:eastAsia="Times New Roman"/>
          <w:b/>
          <w:color w:val="374151"/>
        </w:rPr>
        <w:t>algorithms.</w:t>
      </w:r>
    </w:p>
    <w:p w:rsidR="004D72B5" w:rsidRPr="00C45762" w:rsidRDefault="004D72B5" w:rsidP="00972203">
      <w:pPr>
        <w:pStyle w:val="Abstract"/>
        <w:rPr>
          <w:i/>
          <w:iCs/>
          <w:sz w:val="20"/>
          <w:szCs w:val="20"/>
        </w:rPr>
      </w:pPr>
    </w:p>
    <w:p w:rsidR="009303D9" w:rsidRPr="00C45762" w:rsidRDefault="00C64028" w:rsidP="00972203">
      <w:pPr>
        <w:pStyle w:val="Keywords"/>
        <w:rPr>
          <w:sz w:val="20"/>
          <w:szCs w:val="20"/>
        </w:rPr>
      </w:pPr>
      <w:r>
        <w:rPr>
          <w:sz w:val="20"/>
          <w:szCs w:val="20"/>
        </w:rPr>
        <w:t>Keywords – Merge Sort</w:t>
      </w:r>
      <w:r w:rsidR="006A4FBC" w:rsidRPr="00C45762">
        <w:rPr>
          <w:sz w:val="20"/>
          <w:szCs w:val="20"/>
        </w:rPr>
        <w:t xml:space="preserve">; Quick </w:t>
      </w:r>
      <w:r>
        <w:rPr>
          <w:sz w:val="20"/>
          <w:szCs w:val="20"/>
        </w:rPr>
        <w:t>Sort</w:t>
      </w:r>
      <w:r w:rsidR="006A4FBC" w:rsidRPr="00C45762">
        <w:rPr>
          <w:sz w:val="20"/>
          <w:szCs w:val="20"/>
        </w:rPr>
        <w:t xml:space="preserve">; Bubble </w:t>
      </w:r>
      <w:r>
        <w:rPr>
          <w:sz w:val="20"/>
          <w:szCs w:val="20"/>
        </w:rPr>
        <w:t>Sort</w:t>
      </w:r>
      <w:r w:rsidR="005B09B9" w:rsidRPr="00C45762">
        <w:rPr>
          <w:sz w:val="20"/>
          <w:szCs w:val="20"/>
        </w:rPr>
        <w:t xml:space="preserve">; Hybrid </w:t>
      </w:r>
      <w:r>
        <w:rPr>
          <w:sz w:val="20"/>
          <w:szCs w:val="20"/>
        </w:rPr>
        <w:t>Sort</w:t>
      </w:r>
      <w:r w:rsidR="005B09B9" w:rsidRPr="00C45762">
        <w:rPr>
          <w:sz w:val="20"/>
          <w:szCs w:val="20"/>
        </w:rPr>
        <w: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C64028">
        <w:t>Introduction</w:t>
      </w:r>
    </w:p>
    <w:p w:rsidR="00AF4EE9" w:rsidRPr="00C45762" w:rsidRDefault="00AF4EE9" w:rsidP="00AF4EE9">
      <w:pPr>
        <w:jc w:val="both"/>
        <w:rPr>
          <w:color w:val="374151"/>
        </w:rPr>
      </w:pPr>
      <w:r w:rsidRPr="00C45762">
        <w:rPr>
          <w:color w:val="374151"/>
        </w:rPr>
        <w:br/>
      </w:r>
      <w:r w:rsidR="00C64028">
        <w:rPr>
          <w:color w:val="374151"/>
        </w:rPr>
        <w:t>Sorting is a</w:t>
      </w:r>
      <w:r w:rsidRPr="00C45762">
        <w:rPr>
          <w:color w:val="374151"/>
        </w:rPr>
        <w:t xml:space="preserve"> </w:t>
      </w:r>
      <w:r w:rsidR="00C64028" w:rsidRPr="00C45762">
        <w:rPr>
          <w:color w:val="374151"/>
        </w:rPr>
        <w:t>c</w:t>
      </w:r>
      <w:r w:rsidR="00C64028">
        <w:rPr>
          <w:color w:val="374151"/>
        </w:rPr>
        <w:t>ritical</w:t>
      </w:r>
      <w:r w:rsidRPr="00C45762">
        <w:rPr>
          <w:color w:val="374151"/>
        </w:rPr>
        <w:t xml:space="preserve"> operation used in various applications and algorithms. Efficient sorting is vital for tasks like data organization, search operations, and data analysis. </w:t>
      </w:r>
      <w:r w:rsidR="00C64028" w:rsidRPr="00C64028">
        <w:rPr>
          <w:color w:val="374151"/>
        </w:rPr>
        <w:t>many sorting techniques, including Quick Sort, Bubble Sort, Insertion Sort,</w:t>
      </w:r>
      <w:r w:rsidRPr="00C45762">
        <w:rPr>
          <w:color w:val="374151"/>
        </w:rPr>
        <w:t xml:space="preserve"> and Heap </w:t>
      </w:r>
      <w:r w:rsidR="00C64028">
        <w:rPr>
          <w:color w:val="374151"/>
        </w:rPr>
        <w:t>Sort</w:t>
      </w:r>
      <w:r w:rsidRPr="00C45762">
        <w:rPr>
          <w:color w:val="374151"/>
        </w:rPr>
        <w:t xml:space="preserve">, have been developed, each with its own strengths and limitations. Some algorithms perform poorly on large data sets, while others may have high time complexities in certain cases. To address these limitations and improve </w:t>
      </w:r>
      <w:r w:rsidRPr="00C45762">
        <w:rPr>
          <w:color w:val="374151"/>
        </w:rPr>
        <w:t>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2528C1" w:rsidRDefault="00C45762" w:rsidP="00C45762">
      <w:pPr>
        <w:jc w:val="both"/>
        <w:rPr>
          <w:rFonts w:eastAsia="Times New Roman"/>
          <w:color w:val="374151"/>
        </w:rPr>
      </w:pPr>
      <w:r w:rsidRPr="002528C1">
        <w:rPr>
          <w:rFonts w:eastAsia="Times New Roman"/>
          <w:color w:val="374151"/>
        </w:rPr>
        <w:t>An innovative approach b</w:t>
      </w:r>
      <w:r w:rsidR="00F77598">
        <w:rPr>
          <w:rFonts w:eastAsia="Times New Roman"/>
          <w:color w:val="374151"/>
        </w:rPr>
        <w:t>y</w:t>
      </w:r>
      <w:r w:rsidR="008538A9">
        <w:rPr>
          <w:rFonts w:eastAsia="Times New Roman"/>
          <w:color w:val="374151"/>
        </w:rPr>
        <w:t xml:space="preserve"> Reference</w:t>
      </w:r>
      <w:r w:rsidR="00F77598">
        <w:rPr>
          <w:rFonts w:eastAsia="Times New Roman"/>
          <w:color w:val="374151"/>
        </w:rPr>
        <w:t xml:space="preserve"> [1]</w:t>
      </w:r>
      <w:r w:rsidRPr="002528C1">
        <w:rPr>
          <w:rFonts w:eastAsia="Times New Roman"/>
          <w:color w:val="374151"/>
        </w:rPr>
        <w:t xml:space="preserve">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w:t>
      </w:r>
      <w:r w:rsidR="00C64028" w:rsidRPr="002528C1">
        <w:rPr>
          <w:rFonts w:eastAsia="Times New Roman"/>
          <w:color w:val="374151"/>
        </w:rPr>
        <w:t xml:space="preserve">Merge, Count, Insertion and Hybrid Sort individually </w:t>
      </w:r>
      <w:r w:rsidRPr="002528C1">
        <w:rPr>
          <w:rFonts w:eastAsia="Times New Roman"/>
          <w:color w:val="374151"/>
        </w:rPr>
        <w:t xml:space="preserve">within </w:t>
      </w:r>
      <w:r w:rsidR="00C64028" w:rsidRPr="002528C1">
        <w:rPr>
          <w:rFonts w:eastAsia="Times New Roman"/>
          <w:color w:val="374151"/>
        </w:rPr>
        <w:t>buckets</w:t>
      </w:r>
      <w:r w:rsidRPr="002528C1">
        <w:rPr>
          <w:rFonts w:eastAsia="Times New Roman"/>
          <w:color w:val="374151"/>
        </w:rPr>
        <w:t xml:space="preserve">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00C64028" w:rsidRPr="002528C1">
        <w:rPr>
          <w:rFonts w:eastAsia="Times New Roman"/>
          <w:color w:val="374151"/>
        </w:rPr>
        <w:t>characteristics</w:t>
      </w:r>
      <w:r w:rsidRPr="002528C1">
        <w:rPr>
          <w:rFonts w:eastAsia="Times New Roman"/>
          <w:color w:val="374151"/>
        </w:rPr>
        <w:t xml:space="preserve">, ensuring balanced sorting within buckets through bubble sort, quick sort, and merge sort. However, our enhanced threshold strategies lead to superior sorting results and optimized resource utilization. The algorithm proves to be highly efficient for diverse datasets, </w:t>
      </w:r>
      <w:r w:rsidRPr="002528C1">
        <w:rPr>
          <w:rFonts w:eastAsia="Times New Roman"/>
          <w:color w:val="374151"/>
        </w:rPr>
        <w:lastRenderedPageBreak/>
        <w:t>making it a compelling solution for adaptive sorting. Our research contributes valuable insights into sorting efficiency and further refines the hybrid approach for enhanced performance in real-world scenarios.</w:t>
      </w:r>
    </w:p>
    <w:p w:rsidR="00C45762" w:rsidRPr="002528C1" w:rsidRDefault="008538A9" w:rsidP="00C45762">
      <w:pPr>
        <w:jc w:val="both"/>
        <w:rPr>
          <w:rFonts w:eastAsia="Times New Roman"/>
          <w:color w:val="374151"/>
        </w:rPr>
      </w:pPr>
      <w:r>
        <w:rPr>
          <w:rFonts w:eastAsia="Times New Roman"/>
          <w:color w:val="374151"/>
        </w:rPr>
        <w:t xml:space="preserve">Reference </w:t>
      </w:r>
      <w:r w:rsidR="00F77598">
        <w:rPr>
          <w:rFonts w:eastAsia="Times New Roman"/>
          <w:color w:val="374151"/>
        </w:rPr>
        <w:t>[2] w</w:t>
      </w:r>
      <w:r w:rsidR="00C45762" w:rsidRPr="002528C1">
        <w:rPr>
          <w:rFonts w:eastAsia="Times New Roman"/>
          <w:color w:val="374151"/>
        </w:rPr>
        <w:t xml:space="preserve">rote a conference paper titled " 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w:t>
      </w:r>
      <w:r w:rsidR="00C64028" w:rsidRPr="002528C1">
        <w:rPr>
          <w:rFonts w:eastAsia="Times New Roman"/>
          <w:color w:val="374151"/>
        </w:rPr>
        <w:t>bubble sort</w:t>
      </w:r>
      <w:r w:rsidR="00C45762" w:rsidRPr="002528C1">
        <w:rPr>
          <w:rFonts w:eastAsia="Times New Roman"/>
          <w:color w:val="374151"/>
        </w:rPr>
        <w:t xml:space="preserve">, quick </w:t>
      </w:r>
      <w:r w:rsidR="00C64028" w:rsidRPr="002528C1">
        <w:rPr>
          <w:rFonts w:eastAsia="Times New Roman"/>
          <w:color w:val="374151"/>
        </w:rPr>
        <w:t>sort</w:t>
      </w:r>
      <w:r w:rsidR="00C45762" w:rsidRPr="002528C1">
        <w:rPr>
          <w:rFonts w:eastAsia="Times New Roman"/>
          <w:color w:val="374151"/>
        </w:rPr>
        <w:t xml:space="preserve">, </w:t>
      </w:r>
      <w:r w:rsidR="00C64028" w:rsidRPr="002528C1">
        <w:rPr>
          <w:rFonts w:eastAsia="Times New Roman"/>
          <w:color w:val="374151"/>
        </w:rPr>
        <w:t>and merge sort</w:t>
      </w:r>
      <w:r w:rsidR="00C45762" w:rsidRPr="002528C1">
        <w:rPr>
          <w:rFonts w:eastAsia="Times New Roman"/>
          <w:color w:val="374151"/>
        </w:rPr>
        <w:t xml:space="preserve">, our algorithm excels </w:t>
      </w:r>
      <w:r w:rsidR="00C64028" w:rsidRPr="002528C1">
        <w:rPr>
          <w:rFonts w:eastAsia="Times New Roman"/>
          <w:color w:val="374151"/>
        </w:rPr>
        <w:t>in</w:t>
      </w:r>
      <w:r w:rsidR="00C45762" w:rsidRPr="002528C1">
        <w:rPr>
          <w:rFonts w:eastAsia="Times New Roman"/>
          <w:color w:val="374151"/>
        </w:rPr>
        <w:t xml:space="preserve">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2528C1" w:rsidRDefault="008538A9" w:rsidP="00C45762">
      <w:pPr>
        <w:spacing w:after="10pt" w:line="13.80pt" w:lineRule="auto"/>
        <w:jc w:val="both"/>
        <w:rPr>
          <w:rFonts w:eastAsia="Times New Roman"/>
          <w:color w:val="374151"/>
        </w:rPr>
      </w:pPr>
      <w:r>
        <w:rPr>
          <w:rFonts w:eastAsia="Times New Roman"/>
          <w:color w:val="374151"/>
        </w:rPr>
        <w:t xml:space="preserve">Reference </w:t>
      </w:r>
      <w:r w:rsidR="00F77598">
        <w:rPr>
          <w:rFonts w:eastAsia="Times New Roman"/>
          <w:color w:val="374151"/>
        </w:rPr>
        <w:t>[3] d</w:t>
      </w:r>
      <w:r w:rsidR="00C45762" w:rsidRPr="002528C1">
        <w:rPr>
          <w:rFonts w:eastAsia="Times New Roman"/>
          <w:color w:val="374151"/>
        </w:rPr>
        <w:t xml:space="preserve">iscusses various </w:t>
      </w:r>
      <w:r w:rsidR="003B2705" w:rsidRPr="002528C1">
        <w:rPr>
          <w:rFonts w:eastAsia="Times New Roman"/>
          <w:color w:val="374151"/>
        </w:rPr>
        <w:t>sorting algorithms</w:t>
      </w:r>
      <w:r w:rsidR="00C45762" w:rsidRPr="002528C1">
        <w:rPr>
          <w:rFonts w:eastAsia="Times New Roman"/>
          <w:color w:val="374151"/>
        </w:rPr>
        <w:t xml:space="preserve">, including </w:t>
      </w:r>
      <w:r w:rsidR="003B2705" w:rsidRPr="002528C1">
        <w:rPr>
          <w:rFonts w:eastAsia="Times New Roman"/>
          <w:color w:val="374151"/>
        </w:rPr>
        <w:t>Radix Sort</w:t>
      </w:r>
      <w:r w:rsidR="00C45762" w:rsidRPr="002528C1">
        <w:rPr>
          <w:rFonts w:eastAsia="Times New Roman"/>
          <w:color w:val="374151"/>
        </w:rPr>
        <w:t xml:space="preserve">, </w:t>
      </w:r>
      <w:r w:rsidR="003B2705" w:rsidRPr="002528C1">
        <w:rPr>
          <w:rFonts w:eastAsia="Times New Roman"/>
          <w:color w:val="374151"/>
        </w:rPr>
        <w:t>Heap Sort</w:t>
      </w:r>
      <w:r w:rsidR="00C45762" w:rsidRPr="002528C1">
        <w:rPr>
          <w:rFonts w:eastAsia="Times New Roman"/>
          <w:color w:val="374151"/>
        </w:rPr>
        <w:t xml:space="preserve">, </w:t>
      </w:r>
      <w:r w:rsidR="003B2705" w:rsidRPr="002528C1">
        <w:rPr>
          <w:rFonts w:eastAsia="Times New Roman"/>
          <w:color w:val="374151"/>
        </w:rPr>
        <w:t>Quick Sort, Merge Sort and Introspective Sort</w:t>
      </w:r>
      <w:r w:rsidR="00C45762" w:rsidRPr="002528C1">
        <w:rPr>
          <w:rFonts w:eastAsia="Times New Roman"/>
          <w:color w:val="374151"/>
        </w:rPr>
        <w:t xml:space="preserve">. The research aims </w:t>
      </w:r>
      <w:r w:rsidR="003B2705" w:rsidRPr="002528C1">
        <w:rPr>
          <w:rFonts w:eastAsia="Times New Roman"/>
          <w:color w:val="374151"/>
        </w:rPr>
        <w:t>to determine the</w:t>
      </w:r>
      <w:r w:rsidR="00C45762" w:rsidRPr="002528C1">
        <w:rPr>
          <w:rFonts w:eastAsia="Times New Roman"/>
          <w:color w:val="374151"/>
        </w:rPr>
        <w:t xml:space="preserve"> most efficient </w:t>
      </w:r>
      <w:r w:rsidR="003B2705" w:rsidRPr="002528C1">
        <w:rPr>
          <w:rFonts w:eastAsia="Times New Roman"/>
          <w:color w:val="374151"/>
        </w:rPr>
        <w:t>sorting algorithm by</w:t>
      </w:r>
      <w:r w:rsidR="00C45762" w:rsidRPr="002528C1">
        <w:rPr>
          <w:rFonts w:eastAsia="Times New Roman"/>
          <w:color w:val="374151"/>
        </w:rPr>
        <w:t xml:space="preserve"> considering both the best-case and worst-case scenarios, as well as the impact of memory usage on algorithm efficiency. The study involves s</w:t>
      </w:r>
      <w:r w:rsidR="003B2705" w:rsidRPr="002528C1">
        <w:rPr>
          <w:rFonts w:eastAsia="Times New Roman"/>
          <w:color w:val="374151"/>
        </w:rPr>
        <w:t>ort</w:t>
      </w:r>
      <w:r w:rsidR="00C45762" w:rsidRPr="002528C1">
        <w:rPr>
          <w:rFonts w:eastAsia="Times New Roman"/>
          <w:color w:val="374151"/>
        </w:rPr>
        <w:t xml:space="preserve">ing 11K </w:t>
      </w:r>
      <w:proofErr w:type="spellStart"/>
      <w:r w:rsidR="00C45762" w:rsidRPr="002528C1">
        <w:rPr>
          <w:rFonts w:eastAsia="Times New Roman"/>
          <w:color w:val="374151"/>
        </w:rPr>
        <w:t>GoodRead's</w:t>
      </w:r>
      <w:proofErr w:type="spellEnd"/>
      <w:r w:rsidR="00C45762" w:rsidRPr="002528C1">
        <w:rPr>
          <w:rFonts w:eastAsia="Times New Roman"/>
          <w:color w:val="374151"/>
        </w:rPr>
        <w:t xml:space="preserve"> data and comparing the performance of </w:t>
      </w:r>
      <w:r w:rsidR="003B2705" w:rsidRPr="002528C1">
        <w:rPr>
          <w:rFonts w:eastAsia="Times New Roman"/>
          <w:color w:val="374151"/>
        </w:rPr>
        <w:t>Considering the time and memory requirements for each algorithm.</w:t>
      </w:r>
      <w:r w:rsidR="00C45762" w:rsidRPr="002528C1">
        <w:rPr>
          <w:rFonts w:eastAsia="Times New Roman"/>
          <w:color w:val="374151"/>
        </w:rPr>
        <w:t xml:space="preserve"> To achieve this, researchers </w:t>
      </w:r>
      <w:r w:rsidR="003B2705" w:rsidRPr="002528C1">
        <w:rPr>
          <w:rFonts w:eastAsia="Times New Roman"/>
          <w:color w:val="374151"/>
        </w:rPr>
        <w:t>implement algorithms</w:t>
      </w:r>
      <w:r w:rsidR="00C45762" w:rsidRPr="002528C1">
        <w:rPr>
          <w:rFonts w:eastAsia="Times New Roman"/>
          <w:color w:val="374151"/>
        </w:rPr>
        <w:t xml:space="preserve"> using </w:t>
      </w:r>
      <w:r w:rsidR="003B2705" w:rsidRPr="002528C1">
        <w:rPr>
          <w:rFonts w:eastAsia="Times New Roman"/>
          <w:color w:val="374151"/>
        </w:rPr>
        <w:t>Python Programming Language</w:t>
      </w:r>
      <w:r w:rsidR="00C45762" w:rsidRPr="002528C1">
        <w:rPr>
          <w:rFonts w:eastAsia="Times New Roman"/>
          <w:color w:val="374151"/>
        </w:rPr>
        <w:t xml:space="preserve"> within the </w:t>
      </w:r>
      <w:r w:rsidR="003B2705" w:rsidRPr="002528C1">
        <w:rPr>
          <w:rFonts w:eastAsia="Times New Roman"/>
          <w:color w:val="374151"/>
        </w:rPr>
        <w:t>Visual Studio</w:t>
      </w:r>
      <w:r w:rsidR="00C45762" w:rsidRPr="002528C1">
        <w:rPr>
          <w:rFonts w:eastAsia="Times New Roman"/>
          <w:color w:val="374151"/>
        </w:rPr>
        <w:t xml:space="preserve"> Code environment. The program conducts multiple tests for each algorithm, recording the results for analysis. The findings indicate </w:t>
      </w:r>
      <w:r w:rsidR="003B2705" w:rsidRPr="002528C1">
        <w:rPr>
          <w:rFonts w:eastAsia="Times New Roman"/>
          <w:color w:val="374151"/>
        </w:rPr>
        <w:t>that Introspective Sort</w:t>
      </w:r>
      <w:r w:rsidR="00C45762" w:rsidRPr="002528C1">
        <w:rPr>
          <w:rFonts w:eastAsia="Times New Roman"/>
          <w:color w:val="374151"/>
        </w:rPr>
        <w:t xml:space="preserve"> performs </w:t>
      </w:r>
      <w:r w:rsidR="003B2705" w:rsidRPr="002528C1">
        <w:rPr>
          <w:rFonts w:eastAsia="Times New Roman"/>
          <w:color w:val="374151"/>
        </w:rPr>
        <w:t>the best</w:t>
      </w:r>
      <w:r w:rsidR="00C45762" w:rsidRPr="002528C1">
        <w:rPr>
          <w:rFonts w:eastAsia="Times New Roman"/>
          <w:color w:val="374151"/>
        </w:rPr>
        <w:t xml:space="preserve"> in terms of </w:t>
      </w:r>
      <w:r w:rsidR="003B2705" w:rsidRPr="002528C1">
        <w:rPr>
          <w:rFonts w:eastAsia="Times New Roman"/>
          <w:color w:val="374151"/>
        </w:rPr>
        <w:t>time</w:t>
      </w:r>
      <w:r w:rsidR="00C45762" w:rsidRPr="002528C1">
        <w:rPr>
          <w:rFonts w:eastAsia="Times New Roman"/>
          <w:color w:val="374151"/>
        </w:rPr>
        <w:t xml:space="preserv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2528C1" w:rsidRDefault="008538A9" w:rsidP="00C45762">
      <w:pPr>
        <w:spacing w:after="10pt" w:line="13.80pt" w:lineRule="auto"/>
        <w:jc w:val="both"/>
        <w:rPr>
          <w:rFonts w:eastAsia="Times New Roman"/>
          <w:color w:val="374151"/>
        </w:rPr>
      </w:pPr>
      <w:r>
        <w:rPr>
          <w:bCs/>
          <w:color w:val="374151"/>
        </w:rPr>
        <w:t xml:space="preserve">Reference </w:t>
      </w:r>
      <w:r w:rsidR="00F77598">
        <w:rPr>
          <w:bCs/>
          <w:color w:val="374151"/>
        </w:rPr>
        <w:t>[4] e</w:t>
      </w:r>
      <w:r w:rsidR="00C45762" w:rsidRPr="002528C1">
        <w:rPr>
          <w:bCs/>
          <w:color w:val="374151"/>
        </w:rPr>
        <w:t xml:space="preserve">xplores the concept </w:t>
      </w:r>
      <w:r w:rsidR="003B2705" w:rsidRPr="002528C1">
        <w:rPr>
          <w:bCs/>
          <w:color w:val="374151"/>
        </w:rPr>
        <w:t>of Sorting algorithms</w:t>
      </w:r>
      <w:r w:rsidR="00C45762" w:rsidRPr="002528C1">
        <w:rPr>
          <w:bCs/>
          <w:color w:val="374151"/>
        </w:rPr>
        <w:t xml:space="preserve">, essential in </w:t>
      </w:r>
      <w:r w:rsidR="003B2705" w:rsidRPr="002528C1">
        <w:rPr>
          <w:bCs/>
          <w:color w:val="374151"/>
        </w:rPr>
        <w:t>computer science</w:t>
      </w:r>
      <w:r w:rsidR="00C45762" w:rsidRPr="002528C1">
        <w:rPr>
          <w:bCs/>
          <w:color w:val="374151"/>
        </w:rPr>
        <w:t xml:space="preserve"> for arranging components in a specific order. It focuses on the </w:t>
      </w:r>
      <w:r w:rsidR="003B2705" w:rsidRPr="002528C1">
        <w:rPr>
          <w:bCs/>
          <w:color w:val="374151"/>
        </w:rPr>
        <w:t>Bubble sort and Insertion sort, two popular algorithms, differ in their temporal complexity</w:t>
      </w:r>
      <w:r w:rsidR="00C45762" w:rsidRPr="002528C1">
        <w:rPr>
          <w:bCs/>
          <w:color w:val="374151"/>
        </w:rPr>
        <w:t xml:space="preserve">, </w:t>
      </w:r>
      <w:r w:rsidR="00C45762" w:rsidRPr="002528C1">
        <w:rPr>
          <w:bCs/>
          <w:color w:val="374151"/>
        </w:rPr>
        <w:t xml:space="preserve">both having a quadratic </w:t>
      </w:r>
      <w:r w:rsidR="003B2705" w:rsidRPr="002528C1">
        <w:rPr>
          <w:bCs/>
          <w:color w:val="374151"/>
        </w:rPr>
        <w:t>complexity of O(N2), where N</w:t>
      </w:r>
      <w:r w:rsidR="00C45762" w:rsidRPr="002528C1">
        <w:rPr>
          <w:bCs/>
          <w:color w:val="374151"/>
        </w:rPr>
        <w:t xml:space="preserve"> represents the total number of items. While efficient for sorting a specific number of items, their efficiency diminishes as the complexity increases with more components, making them less practical in real-world applications. </w:t>
      </w:r>
      <w:r w:rsidR="00C45762" w:rsidRPr="002528C1">
        <w:rPr>
          <w:rFonts w:eastAsia="Times New Roman"/>
          <w:bCs/>
          <w:color w:val="374151"/>
        </w:rPr>
        <w:t>To address this limitation, the paper proposes a novel approach by combining Bubble sort an</w:t>
      </w:r>
      <w:r w:rsidR="003B2705" w:rsidRPr="002528C1">
        <w:rPr>
          <w:rFonts w:eastAsia="Times New Roman"/>
          <w:bCs/>
          <w:color w:val="374151"/>
        </w:rPr>
        <w:t>d</w:t>
      </w:r>
      <w:r w:rsidR="00C45762" w:rsidRPr="002528C1">
        <w:rPr>
          <w:rFonts w:eastAsia="Times New Roman"/>
          <w:bCs/>
          <w:color w:val="374151"/>
        </w:rPr>
        <w:t xml:space="preserve"> Insertion sort into a hybrid algorithm, resulting in </w:t>
      </w:r>
      <w:r w:rsidR="003B2705" w:rsidRPr="002528C1">
        <w:rPr>
          <w:rFonts w:eastAsia="Times New Roman"/>
          <w:bCs/>
          <w:color w:val="374151"/>
        </w:rPr>
        <w:t>a computational complexity of O(N</w:t>
      </w:r>
      <w:r w:rsidR="00C45762" w:rsidRPr="002528C1">
        <w:rPr>
          <w:rFonts w:eastAsia="Times New Roman"/>
          <w:bCs/>
          <w:color w:val="374151"/>
        </w:rPr>
        <w:t xml:space="preserve">√N). </w:t>
      </w:r>
      <w:r w:rsidR="003B2705" w:rsidRPr="002528C1">
        <w:rPr>
          <w:rFonts w:eastAsia="Times New Roman"/>
          <w:bCs/>
          <w:color w:val="374151"/>
        </w:rPr>
        <w:t>The hybrid approach separates the input array into blocks, sorts each block separately using a modified Bubble sort, and merges all of the blocks using a modified Insertion sort. With a computational complexity of O(N2), the proposed hybrid method beats conventional Bubble and Insertion sorting as well as other sorting techniques.</w:t>
      </w:r>
      <w:r w:rsidR="00C45762" w:rsidRPr="002528C1">
        <w:rPr>
          <w:rFonts w:eastAsia="Times New Roman"/>
          <w:bCs/>
          <w:color w:val="374151"/>
        </w:rPr>
        <w:t xml:space="preserve">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2528C1" w:rsidRDefault="008538A9" w:rsidP="00157D79">
      <w:pPr>
        <w:jc w:val="both"/>
        <w:rPr>
          <w:rFonts w:eastAsia="Times New Roman"/>
          <w:bCs/>
          <w:color w:val="374151"/>
        </w:rPr>
      </w:pPr>
      <w:r>
        <w:rPr>
          <w:bCs/>
          <w:color w:val="374151"/>
        </w:rPr>
        <w:t xml:space="preserve">Reference </w:t>
      </w:r>
      <w:r w:rsidR="00F77598">
        <w:rPr>
          <w:bCs/>
          <w:color w:val="374151"/>
        </w:rPr>
        <w:t>[5] d</w:t>
      </w:r>
      <w:r w:rsidR="00C45762" w:rsidRPr="002528C1">
        <w:rPr>
          <w:bCs/>
          <w:color w:val="374151"/>
        </w:rPr>
        <w:t xml:space="preserve">elves into the importance of sorting algorithms in arranging </w:t>
      </w:r>
      <w:r w:rsidR="004047E2" w:rsidRPr="002528C1">
        <w:rPr>
          <w:bCs/>
          <w:color w:val="374151"/>
        </w:rPr>
        <w:t>elements of a list</w:t>
      </w:r>
      <w:r w:rsidR="00C45762" w:rsidRPr="002528C1">
        <w:rPr>
          <w:bCs/>
          <w:color w:val="374151"/>
        </w:rPr>
        <w:t xml:space="preserve"> into a specific </w:t>
      </w:r>
      <w:r w:rsidR="004047E2" w:rsidRPr="002528C1">
        <w:rPr>
          <w:bCs/>
          <w:color w:val="374151"/>
        </w:rPr>
        <w:t>order</w:t>
      </w:r>
      <w:r w:rsidR="00C45762" w:rsidRPr="002528C1">
        <w:rPr>
          <w:bCs/>
          <w:color w:val="374151"/>
        </w:rPr>
        <w:t xml:space="preserve">, facilitating efficient </w:t>
      </w:r>
      <w:r w:rsidR="004047E2" w:rsidRPr="002528C1">
        <w:rPr>
          <w:bCs/>
          <w:color w:val="374151"/>
        </w:rPr>
        <w:t>searching and</w:t>
      </w:r>
      <w:r w:rsidR="00C45762" w:rsidRPr="002528C1">
        <w:rPr>
          <w:bCs/>
          <w:color w:val="374151"/>
        </w:rPr>
        <w:t xml:space="preserve"> data organization. Sorting methods like numerical and lexicographical order are widely used for various applications. Efficiency in sorting algorithms is crucial, focusing on reducing time and space complexity. </w:t>
      </w:r>
      <w:r w:rsidR="00C45762" w:rsidRPr="002528C1">
        <w:rPr>
          <w:rFonts w:eastAsia="Times New Roman"/>
          <w:bCs/>
          <w:color w:val="374151"/>
        </w:rPr>
        <w:t xml:space="preserve">The paper conducts a comparative analysis between </w:t>
      </w:r>
      <w:r w:rsidR="004047E2" w:rsidRPr="002528C1">
        <w:rPr>
          <w:rFonts w:eastAsia="Times New Roman"/>
          <w:bCs/>
          <w:color w:val="374151"/>
        </w:rPr>
        <w:t>Bubble Sort and Merge Sort</w:t>
      </w:r>
      <w:r w:rsidR="00C45762" w:rsidRPr="002528C1">
        <w:rPr>
          <w:rFonts w:eastAsia="Times New Roman"/>
          <w:bCs/>
          <w:color w:val="374151"/>
        </w:rPr>
        <w:t>, aiming</w:t>
      </w:r>
      <w:r w:rsidR="004047E2" w:rsidRPr="002528C1">
        <w:rPr>
          <w:rFonts w:eastAsia="Times New Roman"/>
          <w:bCs/>
          <w:color w:val="374151"/>
        </w:rPr>
        <w:t xml:space="preserve"> to</w:t>
      </w:r>
      <w:r w:rsidR="00C45762" w:rsidRPr="002528C1">
        <w:rPr>
          <w:rFonts w:eastAsia="Times New Roman"/>
          <w:bCs/>
          <w:color w:val="374151"/>
        </w:rPr>
        <w:t xml:space="preserve"> highlight the need for a </w:t>
      </w:r>
      <w:r w:rsidR="004047E2" w:rsidRPr="002528C1">
        <w:rPr>
          <w:rFonts w:eastAsia="Times New Roman"/>
          <w:bCs/>
          <w:color w:val="374151"/>
        </w:rPr>
        <w:t>new approach to</w:t>
      </w:r>
      <w:r w:rsidR="00C45762" w:rsidRPr="002528C1">
        <w:rPr>
          <w:rFonts w:eastAsia="Times New Roman"/>
          <w:bCs/>
          <w:color w:val="374151"/>
        </w:rPr>
        <w:t xml:space="preserve"> achieve optimal </w:t>
      </w:r>
      <w:r w:rsidR="004047E2" w:rsidRPr="002528C1">
        <w:rPr>
          <w:rFonts w:eastAsia="Times New Roman"/>
          <w:bCs/>
          <w:color w:val="374151"/>
        </w:rPr>
        <w:t>sorting results.</w:t>
      </w:r>
      <w:r w:rsidR="00C45762" w:rsidRPr="002528C1">
        <w:rPr>
          <w:rFonts w:eastAsia="Times New Roman"/>
          <w:bCs/>
          <w:color w:val="374151"/>
        </w:rPr>
        <w:t xml:space="preserve"> </w:t>
      </w:r>
      <w:r w:rsidR="004047E2" w:rsidRPr="002528C1">
        <w:rPr>
          <w:rFonts w:eastAsia="Times New Roman"/>
          <w:bCs/>
          <w:color w:val="374151"/>
        </w:rPr>
        <w:t>In</w:t>
      </w:r>
      <w:r w:rsidR="00C45762" w:rsidRPr="002528C1">
        <w:rPr>
          <w:rFonts w:eastAsia="Times New Roman"/>
          <w:bCs/>
          <w:color w:val="374151"/>
        </w:rPr>
        <w:t xml:space="preserve"> response to </w:t>
      </w:r>
      <w:r w:rsidR="004047E2" w:rsidRPr="002528C1">
        <w:rPr>
          <w:rFonts w:eastAsia="Times New Roman"/>
          <w:bCs/>
          <w:color w:val="374151"/>
        </w:rPr>
        <w:t>this</w:t>
      </w:r>
      <w:r w:rsidR="00C45762" w:rsidRPr="002528C1">
        <w:rPr>
          <w:rFonts w:eastAsia="Times New Roman"/>
          <w:bCs/>
          <w:color w:val="374151"/>
        </w:rPr>
        <w:t xml:space="preserve"> requirement, the paper proposes </w:t>
      </w:r>
      <w:r w:rsidR="004047E2" w:rsidRPr="002528C1">
        <w:rPr>
          <w:rFonts w:eastAsia="Times New Roman"/>
          <w:bCs/>
          <w:color w:val="374151"/>
        </w:rPr>
        <w:t>a hybrid approach which</w:t>
      </w:r>
      <w:r w:rsidR="00C45762" w:rsidRPr="002528C1">
        <w:rPr>
          <w:rFonts w:eastAsia="Times New Roman"/>
          <w:bCs/>
          <w:color w:val="374151"/>
        </w:rPr>
        <w:t xml:space="preserve"> minimizes the </w:t>
      </w:r>
      <w:r w:rsidR="004047E2" w:rsidRPr="002528C1">
        <w:rPr>
          <w:rFonts w:eastAsia="Times New Roman"/>
          <w:bCs/>
          <w:color w:val="374151"/>
        </w:rPr>
        <w:t>number of comparisons</w:t>
      </w:r>
      <w:r w:rsidR="00C45762" w:rsidRPr="002528C1">
        <w:rPr>
          <w:rFonts w:eastAsia="Times New Roman"/>
          <w:bCs/>
          <w:color w:val="374151"/>
        </w:rPr>
        <w:t xml:space="preserve"> and reduces </w:t>
      </w:r>
      <w:r w:rsidR="004047E2" w:rsidRPr="002528C1">
        <w:rPr>
          <w:rFonts w:eastAsia="Times New Roman"/>
          <w:bCs/>
          <w:color w:val="374151"/>
        </w:rPr>
        <w:t>the complexity of time and space</w:t>
      </w:r>
      <w:r w:rsidR="00C45762" w:rsidRPr="002528C1">
        <w:rPr>
          <w:rFonts w:eastAsia="Times New Roman"/>
          <w:bCs/>
          <w:color w:val="374151"/>
        </w:rPr>
        <w:t xml:space="preserve"> for sorting. The hybrid approach combines the </w:t>
      </w:r>
      <w:r w:rsidR="004047E2" w:rsidRPr="002528C1">
        <w:rPr>
          <w:rFonts w:eastAsia="Times New Roman"/>
          <w:bCs/>
          <w:color w:val="374151"/>
        </w:rPr>
        <w:t>Divide and Conquer</w:t>
      </w:r>
      <w:r w:rsidR="00C45762" w:rsidRPr="002528C1">
        <w:rPr>
          <w:rFonts w:eastAsia="Times New Roman"/>
          <w:bCs/>
          <w:color w:val="374151"/>
        </w:rPr>
        <w:t xml:space="preserve"> strategy of </w:t>
      </w:r>
      <w:r w:rsidR="004047E2" w:rsidRPr="002528C1">
        <w:rPr>
          <w:rFonts w:eastAsia="Times New Roman"/>
          <w:bCs/>
          <w:color w:val="374151"/>
        </w:rPr>
        <w:t>Merge Sort</w:t>
      </w:r>
      <w:r w:rsidR="00C45762" w:rsidRPr="002528C1">
        <w:rPr>
          <w:rFonts w:eastAsia="Times New Roman"/>
          <w:bCs/>
          <w:color w:val="374151"/>
        </w:rPr>
        <w:t xml:space="preserve"> </w:t>
      </w:r>
      <w:r w:rsidR="004047E2" w:rsidRPr="002528C1">
        <w:rPr>
          <w:rFonts w:eastAsia="Times New Roman"/>
          <w:bCs/>
          <w:color w:val="374151"/>
        </w:rPr>
        <w:t>with</w:t>
      </w:r>
      <w:r w:rsidR="00C45762" w:rsidRPr="002528C1">
        <w:rPr>
          <w:rFonts w:eastAsia="Times New Roman"/>
          <w:bCs/>
          <w:color w:val="374151"/>
        </w:rPr>
        <w:t xml:space="preserve"> the </w:t>
      </w:r>
      <w:r w:rsidR="004047E2" w:rsidRPr="002528C1">
        <w:rPr>
          <w:rFonts w:eastAsia="Times New Roman"/>
          <w:bCs/>
          <w:color w:val="374151"/>
        </w:rPr>
        <w:t>Bi-directional Bubble Sort approach. An</w:t>
      </w:r>
      <w:r w:rsidR="00C45762" w:rsidRPr="002528C1">
        <w:rPr>
          <w:rFonts w:eastAsia="Times New Roman"/>
          <w:bCs/>
          <w:color w:val="374151"/>
        </w:rPr>
        <w:t xml:space="preserve"> illustrative </w:t>
      </w:r>
      <w:r w:rsidR="004047E2" w:rsidRPr="002528C1">
        <w:rPr>
          <w:rFonts w:eastAsia="Times New Roman"/>
          <w:bCs/>
          <w:color w:val="374151"/>
        </w:rPr>
        <w:t>example data is sorted</w:t>
      </w:r>
      <w:r w:rsidR="00C45762" w:rsidRPr="002528C1">
        <w:rPr>
          <w:rFonts w:eastAsia="Times New Roman"/>
          <w:bCs/>
          <w:color w:val="374151"/>
        </w:rPr>
        <w:t xml:space="preserve"> using this </w:t>
      </w:r>
      <w:r w:rsidR="004047E2" w:rsidRPr="002528C1">
        <w:rPr>
          <w:rFonts w:eastAsia="Times New Roman"/>
          <w:bCs/>
          <w:color w:val="374151"/>
        </w:rPr>
        <w:t>Hybrid approach</w:t>
      </w:r>
      <w:r w:rsidR="00C45762" w:rsidRPr="002528C1">
        <w:rPr>
          <w:rFonts w:eastAsia="Times New Roman"/>
          <w:bCs/>
          <w:color w:val="374151"/>
        </w:rPr>
        <w:t>.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making it a more advanced and versatile solution for sorting large datasets in real-world scenarios.</w:t>
      </w:r>
    </w:p>
    <w:p w:rsidR="009303D9" w:rsidRPr="00C45762" w:rsidRDefault="00AF4EE9" w:rsidP="00AF4EE9">
      <w:pPr>
        <w:pStyle w:val="Heading1"/>
        <w:numPr>
          <w:ilvl w:val="0"/>
          <w:numId w:val="0"/>
        </w:numPr>
      </w:pPr>
      <w:r w:rsidRPr="00C45762">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hybrid sorting algorithm combines the strengths of Merge Sort, Quick Sort, and Bubble Sort while addressing their </w:t>
      </w:r>
      <w:r w:rsidRPr="00C45762">
        <w:rPr>
          <w:rFonts w:eastAsia="Times New Roman"/>
          <w:color w:val="374151"/>
        </w:rPr>
        <w:lastRenderedPageBreak/>
        <w:t xml:space="preserve">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0">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The hybrid sorting algorithm starts by checking the size of the input array. If the size is below a predefined threshold, the algorithm switches to Bubble Sort due to its simplicity and 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 xml:space="preserve">When the input size exceeds the threshold, the algorithm leverages the benefits of </w:t>
      </w:r>
      <w:r w:rsidR="004047E2">
        <w:rPr>
          <w:rFonts w:eastAsia="Times New Roman"/>
          <w:color w:val="374151"/>
        </w:rPr>
        <w:t>Merge Sort and Quick Sort. The</w:t>
      </w:r>
      <w:r w:rsidRPr="00C45762">
        <w:rPr>
          <w:rFonts w:eastAsia="Times New Roman"/>
          <w:color w:val="374151"/>
        </w:rPr>
        <w:t xml:space="preserve">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 xml:space="preserve">The process begins by selecting a pivot using Quick Sort's partitioning method. </w:t>
      </w:r>
      <w:r w:rsidR="004047E2" w:rsidRPr="004047E2">
        <w:rPr>
          <w:rFonts w:eastAsia="Times New Roman"/>
          <w:color w:val="374151"/>
        </w:rPr>
        <w:t xml:space="preserve">The array is divided into two partitions by the pivot: items that are less than the pivot and elements that are larger than the pivot. The algorithm then </w:t>
      </w:r>
      <w:r w:rsidR="00B42618" w:rsidRPr="004047E2">
        <w:rPr>
          <w:rFonts w:eastAsia="Times New Roman"/>
          <w:color w:val="374151"/>
        </w:rPr>
        <w:t>uses</w:t>
      </w:r>
      <w:r w:rsidR="004047E2" w:rsidRPr="004047E2">
        <w:rPr>
          <w:rFonts w:eastAsia="Times New Roman"/>
          <w:color w:val="374151"/>
        </w:rPr>
        <w:t xml:space="preserve"> the hybrid technique to iteratively apply itself to both partitions, sorting each one separately.</w:t>
      </w:r>
      <w:r w:rsidRPr="00C45762">
        <w:rPr>
          <w:rFonts w:eastAsia="Times New Roman"/>
          <w:color w:val="374151"/>
        </w:rPr>
        <w:t xml:space="preserv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AE326E" w:rsidP="007D23E9">
      <w:pPr>
        <w:jc w:val="both"/>
      </w:pPr>
      <w:r w:rsidRPr="00AE326E">
        <w:rPr>
          <w:rFonts w:eastAsia="Times New Roman"/>
          <w:color w:val="374151"/>
        </w:rPr>
        <w:t xml:space="preserve">The temporal complexity of the hybrid sorting algorithm relies on the particular sorting methods applied. In the worst-case scenario, Bubble Sort's time complexity is O(n2). Average and worst-case time complexity for Merge Sort and Quick Sort is </w:t>
      </w:r>
      <w:proofErr w:type="gramStart"/>
      <w:r w:rsidRPr="00AE326E">
        <w:rPr>
          <w:rFonts w:eastAsia="Times New Roman"/>
          <w:color w:val="374151"/>
        </w:rPr>
        <w:t>O(</w:t>
      </w:r>
      <w:proofErr w:type="gramEnd"/>
      <w:r w:rsidRPr="00AE326E">
        <w:rPr>
          <w:rFonts w:eastAsia="Times New Roman"/>
          <w:color w:val="374151"/>
        </w:rPr>
        <w:t xml:space="preserve">n log n). But because of the hybrid approach and adaptive technique selection, the algorithm's actual time complexity varies according to the input data set. The merging technique utilized in Merge Sort is principally responsible for the hybrid sorting algorithm's space complexity. </w:t>
      </w:r>
      <w:r w:rsidR="007D23E9" w:rsidRPr="00C45762">
        <w:rPr>
          <w:rFonts w:eastAsia="Times New Roman"/>
          <w:color w:val="374151"/>
        </w:rPr>
        <w:t>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We present a comprehensive performance analysis of the hybrid sorting algorithm. We evaluate its efficiency, adaptability, and scalability by comparing it with standalone 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2.75pt" w:type="dxa"/>
        <w:tblLook w:firstRow="1" w:lastRow="0" w:firstColumn="1" w:lastColumn="0" w:noHBand="0" w:noVBand="1"/>
      </w:tblPr>
      <w:tblGrid>
        <w:gridCol w:w="10626"/>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lastRenderedPageBreak/>
              <w:drawing>
                <wp:inline distT="0" distB="0" distL="0" distR="0" wp14:anchorId="571D9C94" wp14:editId="260CB21C">
                  <wp:extent cx="6604000" cy="3152633"/>
                  <wp:effectExtent l="0" t="0" r="635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11">
                            <a:extLst>
                              <a:ext uri="{28A0092B-C50C-407E-A947-70E740481C1C}">
                                <a14:useLocalDpi xmlns:a14="http://schemas.microsoft.com/office/drawing/2010/main" val="0"/>
                              </a:ext>
                            </a:extLst>
                          </a:blip>
                          <a:stretch>
                            <a:fillRect/>
                          </a:stretch>
                        </pic:blipFill>
                        <pic:spPr>
                          <a:xfrm>
                            <a:off x="0" y="0"/>
                            <a:ext cx="6623742" cy="3162057"/>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tbl>
      <w:tblPr>
        <w:tblStyle w:val="TableGrid"/>
        <w:tblpPr w:leftFromText="180" w:rightFromText="180" w:vertAnchor="text" w:horzAnchor="margin" w:tblpY="274"/>
        <w:tblW w:w="533.50pt" w:type="dxa"/>
        <w:tblLook w:firstRow="1" w:lastRow="0" w:firstColumn="1" w:lastColumn="0" w:noHBand="0" w:noVBand="1"/>
      </w:tblPr>
      <w:tblGrid>
        <w:gridCol w:w="5600"/>
        <w:gridCol w:w="1690"/>
        <w:gridCol w:w="1690"/>
        <w:gridCol w:w="1690"/>
      </w:tblGrid>
      <w:tr w:rsidR="00F77598" w:rsidRPr="00C45762" w:rsidTr="00F77598">
        <w:tc>
          <w:tcPr>
            <w:tcW w:w="280pt" w:type="dxa"/>
          </w:tcPr>
          <w:p w:rsidR="00F77598" w:rsidRPr="00C45762" w:rsidRDefault="00F77598" w:rsidP="00F77598">
            <w:pPr>
              <w:jc w:val="both"/>
              <w:rPr>
                <w:rFonts w:eastAsia="Times New Roman"/>
                <w:b/>
                <w:color w:val="374151"/>
              </w:rPr>
            </w:pP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1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2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Dataset 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0.006036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0.026319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0.058337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0.025761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0.053132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0.026006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0.061749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0.015864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0.021899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0.010068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0.010005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0.034970</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0.015937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0.036347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0.015816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0.041504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0.010585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0.009006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0.052015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0.026011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0.035857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0.020416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0.052179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0.015749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0.025856</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0.020456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0.046354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0.026329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0.046864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0.041232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0.026309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0.051621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0.025775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0.033945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0.041553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0.015889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0.014923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0.038279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0.045913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0.051934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0.000999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0.015707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0.051702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0.010133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0.025794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0.035741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0.011971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0.045891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0.015720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0.030222</w:t>
            </w:r>
          </w:p>
        </w:tc>
      </w:tr>
      <w:tr w:rsidR="00F77598" w:rsidRPr="00C45762" w:rsidTr="00F77598">
        <w:tc>
          <w:tcPr>
            <w:tcW w:w="28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0.025731</w:t>
            </w:r>
          </w:p>
        </w:tc>
      </w:tr>
      <w:tr w:rsidR="00F77598" w:rsidRPr="00C45762" w:rsidTr="00F77598">
        <w:trPr>
          <w:trHeight w:val="314"/>
        </w:trPr>
        <w:tc>
          <w:tcPr>
            <w:tcW w:w="280pt" w:type="dxa"/>
            <w:tcBorders>
              <w:top w:val="single" w:sz="4" w:space="0" w:color="auto"/>
              <w:start w:val="nil"/>
              <w:bottom w:val="nil"/>
              <w:end w:val="nil"/>
            </w:tcBorders>
          </w:tcPr>
          <w:p w:rsidR="00F77598" w:rsidRPr="00C45762" w:rsidRDefault="00F77598" w:rsidP="00F77598">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bookmarkStart w:id="0" w:name="_Hlk142002260"/>
      <w:r w:rsidRPr="00C45762">
        <w:rPr>
          <w:rFonts w:eastAsia="Times New Roman"/>
          <w:color w:val="374151"/>
        </w:rPr>
        <w:lastRenderedPageBreak/>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bookmarkEnd w:id="0"/>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By assessing the algorithm's adaptability, 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B6622F" w:rsidRDefault="00B6622F" w:rsidP="00806987">
      <w:pPr>
        <w:jc w:val="both"/>
        <w:rPr>
          <w:rFonts w:eastAsia="Times New Roman"/>
          <w:color w:val="374151"/>
        </w:rPr>
      </w:pPr>
    </w:p>
    <w:p w:rsidR="00F77598" w:rsidRPr="00D91F4E" w:rsidRDefault="00F77598" w:rsidP="00F77598">
      <w:pPr>
        <w:pStyle w:val="Heading1"/>
        <w:numPr>
          <w:ilvl w:val="0"/>
          <w:numId w:val="0"/>
        </w:numPr>
      </w:pPr>
      <w:r w:rsidRPr="00D91F4E">
        <w:t>Conclusion</w:t>
      </w:r>
    </w:p>
    <w:p w:rsidR="00F77598" w:rsidRPr="00C45762" w:rsidRDefault="00F77598" w:rsidP="00F77598">
      <w:pPr>
        <w:jc w:val="both"/>
        <w:rPr>
          <w:rFonts w:eastAsia="Times New Roman"/>
          <w:color w:val="374151"/>
        </w:rPr>
      </w:pPr>
      <w:r w:rsidRPr="00AE326E">
        <w:rPr>
          <w:rFonts w:eastAsia="Times New Roman"/>
          <w:color w:val="374151"/>
        </w:rPr>
        <w:t>In order to take advantage of the benefits</w:t>
      </w:r>
      <w:r>
        <w:rPr>
          <w:rFonts w:eastAsia="Times New Roman"/>
          <w:color w:val="374151"/>
        </w:rPr>
        <w:t xml:space="preserve"> of Merge Sort, Quick Sort and Bubble Sort</w:t>
      </w:r>
      <w:r w:rsidRPr="00AE326E">
        <w:rPr>
          <w:rFonts w:eastAsia="Times New Roman"/>
          <w:color w:val="374151"/>
        </w:rPr>
        <w:t xml:space="preserve"> and minimize their drawbacks, </w:t>
      </w:r>
      <w:r>
        <w:rPr>
          <w:rFonts w:eastAsia="Times New Roman"/>
          <w:color w:val="374151"/>
        </w:rPr>
        <w:t>they</w:t>
      </w:r>
      <w:r w:rsidRPr="00AE326E">
        <w:rPr>
          <w:rFonts w:eastAsia="Times New Roman"/>
          <w:color w:val="374151"/>
        </w:rPr>
        <w:t xml:space="preserve"> are </w:t>
      </w:r>
      <w:r w:rsidRPr="00AE326E">
        <w:rPr>
          <w:rFonts w:eastAsia="Times New Roman"/>
          <w:color w:val="374151"/>
        </w:rPr>
        <w:t xml:space="preserve">combined into a new hybrid sorting algorithm </w:t>
      </w:r>
      <w:r>
        <w:rPr>
          <w:rFonts w:eastAsia="Times New Roman"/>
          <w:color w:val="374151"/>
        </w:rPr>
        <w:t>which</w:t>
      </w:r>
      <w:r w:rsidRPr="00AE326E">
        <w:rPr>
          <w:rFonts w:eastAsia="Times New Roman"/>
          <w:color w:val="374151"/>
        </w:rPr>
        <w:t xml:space="preserve"> is discussed in this paper.</w:t>
      </w:r>
      <w:r w:rsidRPr="00C45762">
        <w:rPr>
          <w:rFonts w:eastAsia="Times New Roman"/>
          <w:color w:val="374151"/>
        </w:rPr>
        <w:t xml:space="preserve"> The hybrid algorithm offers improved efficiency, adaptability, and scalability compared to standalone sorting techniques. 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 The</w:t>
      </w:r>
      <w:r>
        <w:rPr>
          <w:rFonts w:eastAsia="Times New Roman"/>
          <w:color w:val="374151"/>
        </w:rPr>
        <w:t xml:space="preserve"> </w:t>
      </w:r>
      <w:r w:rsidRPr="00C45762">
        <w:rPr>
          <w:rFonts w:eastAsia="Times New Roman"/>
          <w:color w:val="374151"/>
        </w:rPr>
        <w:t>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 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r>
        <w:rPr>
          <w:rFonts w:eastAsia="Times New Roman"/>
          <w:color w:val="374151"/>
        </w:rPr>
        <w:t xml:space="preserve"> </w:t>
      </w:r>
      <w:r w:rsidRPr="004B542B">
        <w:rPr>
          <w:rFonts w:eastAsia="Times New Roman"/>
          <w:color w:val="374151"/>
        </w:rPr>
        <w:t>The hybrid sorting algorithm offers versatile applications in various domains. It efficiently processes data, improves search performance, and optimizes computational workflows. In data processing, it enhances data cleansing, transformation, and aggregation. It also boosts information retrieval, search engines, and database queries. Moreover, the algorithm optimizes computational sciences, simulations, multimedia applications, e-commerce platforms, and recommendation systems. Its adaptability and efficiency make it valuable in diverse sorting tasks, enabling faster and more accurate results.</w:t>
      </w:r>
    </w:p>
    <w:p w:rsidR="00F77598" w:rsidRPr="008A4F8F" w:rsidRDefault="00F77598" w:rsidP="00F77598">
      <w:pPr>
        <w:pStyle w:val="Heading1"/>
        <w:numPr>
          <w:ilvl w:val="0"/>
          <w:numId w:val="0"/>
        </w:numPr>
      </w:pPr>
      <w:r w:rsidRPr="008A4F8F">
        <w:t>References</w:t>
      </w:r>
    </w:p>
    <w:p w:rsidR="00F77598" w:rsidRPr="00D91F4E" w:rsidRDefault="00F77598" w:rsidP="00F77598">
      <w:pPr>
        <w:pStyle w:val="ListParagraph"/>
        <w:numPr>
          <w:ilvl w:val="0"/>
          <w:numId w:val="16"/>
        </w:numPr>
        <w:jc w:val="both"/>
      </w:pPr>
      <w:bookmarkStart w:id="1" w:name="_Hlk140910678"/>
      <w:r w:rsidRPr="00D91F4E">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91F4E">
        <w:t>doi</w:t>
      </w:r>
      <w:proofErr w:type="spellEnd"/>
      <w:r w:rsidRPr="00D91F4E">
        <w:t>: 10.1109/ICRITO.2017.8342474.</w:t>
      </w:r>
    </w:p>
    <w:p w:rsidR="00F77598" w:rsidRPr="00D91F4E" w:rsidRDefault="00F77598" w:rsidP="00F77598">
      <w:pPr>
        <w:pStyle w:val="ListParagraph"/>
        <w:numPr>
          <w:ilvl w:val="0"/>
          <w:numId w:val="16"/>
        </w:numPr>
        <w:jc w:val="both"/>
      </w:pPr>
      <w:proofErr w:type="spellStart"/>
      <w:r w:rsidRPr="00D91F4E">
        <w:t>Uyar</w:t>
      </w:r>
      <w:proofErr w:type="spellEnd"/>
      <w:r w:rsidRPr="00D91F4E">
        <w:t xml:space="preserve">, "Parallel merge sort with double merging," 2014 IEEE 8th International Conference on Application of Information and Communication Technologies (AICT), Astana, Kazakhstan, 2014, pp. 1-5, </w:t>
      </w:r>
      <w:proofErr w:type="spellStart"/>
      <w:r w:rsidRPr="00D91F4E">
        <w:t>doi</w:t>
      </w:r>
      <w:proofErr w:type="spellEnd"/>
      <w:r w:rsidRPr="00D91F4E">
        <w:t>: 10.1109/ICAICT.2014.7036012.</w:t>
      </w:r>
    </w:p>
    <w:p w:rsidR="00F77598" w:rsidRPr="00D91F4E" w:rsidRDefault="00F77598" w:rsidP="00F77598">
      <w:pPr>
        <w:pStyle w:val="ListParagraph"/>
        <w:numPr>
          <w:ilvl w:val="0"/>
          <w:numId w:val="16"/>
        </w:numPr>
        <w:jc w:val="both"/>
      </w:pPr>
      <w:r w:rsidRPr="00D91F4E">
        <w:t xml:space="preserve">M. </w:t>
      </w:r>
      <w:proofErr w:type="spellStart"/>
      <w:r w:rsidRPr="00D91F4E">
        <w:t>Marcellino</w:t>
      </w:r>
      <w:proofErr w:type="spellEnd"/>
      <w:r w:rsidRPr="00D91F4E">
        <w:t xml:space="preserve">, D. W. </w:t>
      </w:r>
      <w:proofErr w:type="spellStart"/>
      <w:r w:rsidRPr="00D91F4E">
        <w:t>Pratama</w:t>
      </w:r>
      <w:proofErr w:type="spellEnd"/>
      <w:r w:rsidRPr="00D91F4E">
        <w:t xml:space="preserve">, S. S. </w:t>
      </w:r>
      <w:proofErr w:type="spellStart"/>
      <w:r w:rsidRPr="00D91F4E">
        <w:t>Suntiarko</w:t>
      </w:r>
      <w:proofErr w:type="spellEnd"/>
      <w:r w:rsidRPr="00D91F4E">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91F4E">
        <w:t>doi</w:t>
      </w:r>
      <w:proofErr w:type="spellEnd"/>
      <w:r w:rsidRPr="00D91F4E">
        <w:t>: 10.1109/ICCSAI53272.2021.9609715.</w:t>
      </w:r>
    </w:p>
    <w:p w:rsidR="00F77598" w:rsidRPr="00D91F4E" w:rsidRDefault="00F77598" w:rsidP="00F77598">
      <w:pPr>
        <w:pStyle w:val="ListParagraph"/>
        <w:numPr>
          <w:ilvl w:val="0"/>
          <w:numId w:val="16"/>
        </w:numPr>
        <w:jc w:val="both"/>
      </w:pPr>
      <w:r w:rsidRPr="00D91F4E">
        <w:lastRenderedPageBreak/>
        <w:t xml:space="preserve">T. Paul, "Enhancement of Bubble and Insertion Sort Algorithm Using Block Partitioning," 2022 25th International Conference on Computer and Information Technology (ICCIT), Cox's Bazar, Bangladesh, 2022, pp. 412-417, </w:t>
      </w:r>
      <w:proofErr w:type="spellStart"/>
      <w:r w:rsidRPr="00D91F4E">
        <w:t>doi</w:t>
      </w:r>
      <w:proofErr w:type="spellEnd"/>
      <w:r w:rsidRPr="00D91F4E">
        <w:t>: 10.1109/ICCIT57492.2022.10055404.</w:t>
      </w:r>
    </w:p>
    <w:p w:rsidR="00F77598" w:rsidRPr="00D91F4E" w:rsidRDefault="00F77598" w:rsidP="00F77598">
      <w:pPr>
        <w:pStyle w:val="ListParagraph"/>
        <w:numPr>
          <w:ilvl w:val="0"/>
          <w:numId w:val="16"/>
        </w:numPr>
        <w:jc w:val="both"/>
      </w:pPr>
      <w:r w:rsidRPr="00D91F4E">
        <w:t xml:space="preserve">S. M. Cheema, N. Sarwar and F. Yousaf, "Contrastive analysis of bubble &amp; merge sort proposing hybrid approach," 2016 Sixth International Conference on Innovative Computing Technology (INTECH), Dublin, Ireland, 2016, pp. 371-375, </w:t>
      </w:r>
      <w:proofErr w:type="spellStart"/>
      <w:r w:rsidRPr="00D91F4E">
        <w:t>doi</w:t>
      </w:r>
      <w:proofErr w:type="spellEnd"/>
      <w:r w:rsidRPr="00D91F4E">
        <w:t>: 10.1109/INTECH.2016.7845075</w:t>
      </w:r>
      <w:bookmarkEnd w:id="1"/>
    </w:p>
    <w:p w:rsidR="00F77598" w:rsidRPr="00C45762" w:rsidRDefault="00F77598" w:rsidP="00806987">
      <w:pPr>
        <w:jc w:val="both"/>
        <w:rPr>
          <w:rFonts w:eastAsia="Times New Roman"/>
          <w:color w:val="374151"/>
        </w:rPr>
        <w:sectPr w:rsidR="00F77598" w:rsidRPr="00C45762" w:rsidSect="004B542B">
          <w:type w:val="continuous"/>
          <w:pgSz w:w="612pt" w:h="792pt" w:code="1"/>
          <w:pgMar w:top="54pt" w:right="45.35pt" w:bottom="72pt" w:left="45.35pt" w:header="36pt" w:footer="36pt" w:gutter="0pt"/>
          <w:cols w:num="2" w:space="18pt"/>
          <w:docGrid w:linePitch="360"/>
        </w:sectPr>
      </w:pPr>
    </w:p>
    <w:p w:rsidR="00DA440C" w:rsidRDefault="00DA440C" w:rsidP="00A260A3">
      <w:pPr>
        <w:jc w:val="both"/>
      </w:pPr>
    </w:p>
    <w:sectPr w:rsidR="00DA440C" w:rsidSect="00D91F4E">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910383" w:rsidRDefault="00910383" w:rsidP="001A3B3D">
      <w:r>
        <w:separator/>
      </w:r>
    </w:p>
  </w:endnote>
  <w:endnote w:type="continuationSeparator" w:id="0">
    <w:p w:rsidR="00910383" w:rsidRDefault="0091038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910383" w:rsidRDefault="00910383" w:rsidP="001A3B3D">
      <w:r>
        <w:separator/>
      </w:r>
    </w:p>
  </w:footnote>
  <w:footnote w:type="continuationSeparator" w:id="0">
    <w:p w:rsidR="00910383" w:rsidRDefault="0091038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128A6147"/>
    <w:multiLevelType w:val="hybridMultilevel"/>
    <w:tmpl w:val="7D72118E"/>
    <w:lvl w:ilvl="0" w:tplc="70CCBA68">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 w15:restartNumberingAfterBreak="0">
    <w:nsid w:val="1C312A9C"/>
    <w:multiLevelType w:val="hybridMultilevel"/>
    <w:tmpl w:val="9E8256DC"/>
    <w:lvl w:ilvl="0" w:tplc="04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8" w15:restartNumberingAfterBreak="0">
    <w:nsid w:val="613758DF"/>
    <w:multiLevelType w:val="hybridMultilevel"/>
    <w:tmpl w:val="D86C4D96"/>
    <w:lvl w:ilvl="0" w:tplc="70CCBA68">
      <w:start w:val="1"/>
      <w:numFmt w:val="decimal"/>
      <w:lvlText w:val="[%1]"/>
      <w:lvlJc w:val="start"/>
      <w:pPr>
        <w:ind w:start="36pt" w:hanging="18pt"/>
      </w:pPr>
      <w:rPr>
        <w:rFonts w:hint="default"/>
      </w:rPr>
    </w:lvl>
    <w:lvl w:ilvl="1" w:tplc="719270FE">
      <w:start w:val="1"/>
      <w:numFmt w:val="upperLetter"/>
      <w:lvlText w:val="%2."/>
      <w:lvlJc w:val="start"/>
      <w:pPr>
        <w:ind w:start="72pt" w:hanging="18pt"/>
      </w:pPr>
      <w:rPr>
        <w:rFonts w:hint="default"/>
      </w:r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1" w15:restartNumberingAfterBreak="0">
    <w:nsid w:val="701D4572"/>
    <w:multiLevelType w:val="hybridMultilevel"/>
    <w:tmpl w:val="D1F68936"/>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4"/>
  </w:num>
  <w:num w:numId="2">
    <w:abstractNumId w:val="9"/>
  </w:num>
  <w:num w:numId="3">
    <w:abstractNumId w:val="3"/>
  </w:num>
  <w:num w:numId="4">
    <w:abstractNumId w:val="5"/>
  </w:num>
  <w:num w:numId="5">
    <w:abstractNumId w:val="7"/>
  </w:num>
  <w:num w:numId="6">
    <w:abstractNumId w:val="10"/>
  </w:num>
  <w:num w:numId="7">
    <w:abstractNumId w:val="6"/>
  </w:num>
  <w:num w:numId="8">
    <w:abstractNumId w:val="5"/>
    <w:lvlOverride w:ilvl="0">
      <w:startOverride w:val="1"/>
    </w:lvlOverride>
    <w:lvlOverride w:ilvl="1">
      <w:startOverride w:val="1"/>
    </w:lvlOverride>
  </w:num>
  <w:num w:numId="9">
    <w:abstractNumId w:val="5"/>
    <w:lvlOverride w:ilvl="0">
      <w:startOverride w:val="1"/>
    </w:lvlOverride>
    <w:lvlOverride w:ilvl="1">
      <w:startOverride w:val="1"/>
    </w:lvlOverride>
  </w:num>
  <w:num w:numId="10">
    <w:abstractNumId w:val="5"/>
    <w:lvlOverride w:ilvl="0">
      <w:startOverride w:val="1"/>
    </w:lvlOverride>
    <w:lvlOverride w:ilvl="1">
      <w:startOverride w:val="1"/>
    </w:lvlOverride>
  </w:num>
  <w:num w:numId="11">
    <w:abstractNumId w:val="5"/>
    <w:lvlOverride w:ilvl="0">
      <w:startOverride w:val="1"/>
    </w:lvlOverride>
    <w:lvlOverride w:ilvl="1">
      <w:startOverride w:val="1"/>
    </w:lvlOverride>
  </w:num>
  <w:num w:numId="12">
    <w:abstractNumId w:val="0"/>
  </w:num>
  <w:num w:numId="13">
    <w:abstractNumId w:val="11"/>
  </w:num>
  <w:num w:numId="14">
    <w:abstractNumId w:val="2"/>
  </w:num>
  <w:num w:numId="15">
    <w:abstractNumId w:val="8"/>
  </w:num>
  <w:num w:numId="16">
    <w:abstractNumId w:val="1"/>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088F"/>
    <w:rsid w:val="00175AE7"/>
    <w:rsid w:val="001817C1"/>
    <w:rsid w:val="001A2EFD"/>
    <w:rsid w:val="001A3B3D"/>
    <w:rsid w:val="001A42EA"/>
    <w:rsid w:val="001B67DC"/>
    <w:rsid w:val="001D6A22"/>
    <w:rsid w:val="001D7BCF"/>
    <w:rsid w:val="0021123A"/>
    <w:rsid w:val="002254A9"/>
    <w:rsid w:val="00233D97"/>
    <w:rsid w:val="002528C1"/>
    <w:rsid w:val="00265BA2"/>
    <w:rsid w:val="00277B78"/>
    <w:rsid w:val="002850E3"/>
    <w:rsid w:val="00292395"/>
    <w:rsid w:val="002C502F"/>
    <w:rsid w:val="002F03FD"/>
    <w:rsid w:val="00333470"/>
    <w:rsid w:val="00336EC3"/>
    <w:rsid w:val="00354FCF"/>
    <w:rsid w:val="003A19E2"/>
    <w:rsid w:val="003B2705"/>
    <w:rsid w:val="003B3541"/>
    <w:rsid w:val="003D5180"/>
    <w:rsid w:val="003E7E07"/>
    <w:rsid w:val="004047E2"/>
    <w:rsid w:val="00421EC6"/>
    <w:rsid w:val="004325FB"/>
    <w:rsid w:val="004432BA"/>
    <w:rsid w:val="0044407E"/>
    <w:rsid w:val="004B542B"/>
    <w:rsid w:val="004C40A9"/>
    <w:rsid w:val="004D72B5"/>
    <w:rsid w:val="004F4BDC"/>
    <w:rsid w:val="0051493A"/>
    <w:rsid w:val="00523C98"/>
    <w:rsid w:val="00525D77"/>
    <w:rsid w:val="00530C0D"/>
    <w:rsid w:val="00547E73"/>
    <w:rsid w:val="00551B7F"/>
    <w:rsid w:val="005570C9"/>
    <w:rsid w:val="0056610F"/>
    <w:rsid w:val="005742B2"/>
    <w:rsid w:val="00575BCA"/>
    <w:rsid w:val="00597073"/>
    <w:rsid w:val="005A6625"/>
    <w:rsid w:val="005B0344"/>
    <w:rsid w:val="005B09B9"/>
    <w:rsid w:val="005B520E"/>
    <w:rsid w:val="005C5013"/>
    <w:rsid w:val="005D3912"/>
    <w:rsid w:val="005E22B8"/>
    <w:rsid w:val="005E2800"/>
    <w:rsid w:val="005E5187"/>
    <w:rsid w:val="0062712B"/>
    <w:rsid w:val="006347CF"/>
    <w:rsid w:val="0064580A"/>
    <w:rsid w:val="00645D22"/>
    <w:rsid w:val="00651A08"/>
    <w:rsid w:val="00654204"/>
    <w:rsid w:val="00656A07"/>
    <w:rsid w:val="00670434"/>
    <w:rsid w:val="006908BB"/>
    <w:rsid w:val="006A4FBC"/>
    <w:rsid w:val="006B6B66"/>
    <w:rsid w:val="006C0DAB"/>
    <w:rsid w:val="006F6D3D"/>
    <w:rsid w:val="00704134"/>
    <w:rsid w:val="00713142"/>
    <w:rsid w:val="00715BEA"/>
    <w:rsid w:val="00740EEA"/>
    <w:rsid w:val="00794804"/>
    <w:rsid w:val="007B06E9"/>
    <w:rsid w:val="007B33F1"/>
    <w:rsid w:val="007C0308"/>
    <w:rsid w:val="007C2FF2"/>
    <w:rsid w:val="007D23E9"/>
    <w:rsid w:val="007D6232"/>
    <w:rsid w:val="007F1F99"/>
    <w:rsid w:val="007F6BA4"/>
    <w:rsid w:val="007F768F"/>
    <w:rsid w:val="00806987"/>
    <w:rsid w:val="0080791D"/>
    <w:rsid w:val="008538A9"/>
    <w:rsid w:val="00873603"/>
    <w:rsid w:val="008740E2"/>
    <w:rsid w:val="008A2C7D"/>
    <w:rsid w:val="008C4B23"/>
    <w:rsid w:val="008F0405"/>
    <w:rsid w:val="008F271E"/>
    <w:rsid w:val="008F3F51"/>
    <w:rsid w:val="008F6E2C"/>
    <w:rsid w:val="00910383"/>
    <w:rsid w:val="00916D1C"/>
    <w:rsid w:val="009303D9"/>
    <w:rsid w:val="00933C64"/>
    <w:rsid w:val="00936A63"/>
    <w:rsid w:val="00941883"/>
    <w:rsid w:val="00946DCC"/>
    <w:rsid w:val="00972203"/>
    <w:rsid w:val="009960FA"/>
    <w:rsid w:val="009A70FA"/>
    <w:rsid w:val="00A01DDF"/>
    <w:rsid w:val="00A04BB0"/>
    <w:rsid w:val="00A059B3"/>
    <w:rsid w:val="00A24963"/>
    <w:rsid w:val="00A260A3"/>
    <w:rsid w:val="00A83751"/>
    <w:rsid w:val="00A839AE"/>
    <w:rsid w:val="00A865FC"/>
    <w:rsid w:val="00A877EE"/>
    <w:rsid w:val="00AB2837"/>
    <w:rsid w:val="00AC3285"/>
    <w:rsid w:val="00AE0C6B"/>
    <w:rsid w:val="00AE326E"/>
    <w:rsid w:val="00AE3409"/>
    <w:rsid w:val="00AF01DB"/>
    <w:rsid w:val="00AF4EE9"/>
    <w:rsid w:val="00B11A60"/>
    <w:rsid w:val="00B22613"/>
    <w:rsid w:val="00B42618"/>
    <w:rsid w:val="00B6461F"/>
    <w:rsid w:val="00B6622F"/>
    <w:rsid w:val="00BA1025"/>
    <w:rsid w:val="00BC1B5C"/>
    <w:rsid w:val="00BC3420"/>
    <w:rsid w:val="00BE7D3C"/>
    <w:rsid w:val="00BF5FF6"/>
    <w:rsid w:val="00C0207F"/>
    <w:rsid w:val="00C16117"/>
    <w:rsid w:val="00C23659"/>
    <w:rsid w:val="00C3075A"/>
    <w:rsid w:val="00C45762"/>
    <w:rsid w:val="00C64028"/>
    <w:rsid w:val="00C76FFC"/>
    <w:rsid w:val="00C919A4"/>
    <w:rsid w:val="00CA4392"/>
    <w:rsid w:val="00CC393F"/>
    <w:rsid w:val="00D13749"/>
    <w:rsid w:val="00D2176E"/>
    <w:rsid w:val="00D632BE"/>
    <w:rsid w:val="00D67D0C"/>
    <w:rsid w:val="00D72D06"/>
    <w:rsid w:val="00D7522C"/>
    <w:rsid w:val="00D7536F"/>
    <w:rsid w:val="00D76668"/>
    <w:rsid w:val="00D91F4E"/>
    <w:rsid w:val="00DA440C"/>
    <w:rsid w:val="00DA74A4"/>
    <w:rsid w:val="00DC27F8"/>
    <w:rsid w:val="00DC5650"/>
    <w:rsid w:val="00E00A07"/>
    <w:rsid w:val="00E5086A"/>
    <w:rsid w:val="00E61E12"/>
    <w:rsid w:val="00E74CB6"/>
    <w:rsid w:val="00E7596C"/>
    <w:rsid w:val="00E773CD"/>
    <w:rsid w:val="00E878F2"/>
    <w:rsid w:val="00EA0D2B"/>
    <w:rsid w:val="00EA4AF4"/>
    <w:rsid w:val="00ED0149"/>
    <w:rsid w:val="00ED2FF0"/>
    <w:rsid w:val="00ED67CB"/>
    <w:rsid w:val="00ED6C85"/>
    <w:rsid w:val="00EF7DE3"/>
    <w:rsid w:val="00F03103"/>
    <w:rsid w:val="00F06B01"/>
    <w:rsid w:val="00F271DE"/>
    <w:rsid w:val="00F627DA"/>
    <w:rsid w:val="00F7288F"/>
    <w:rsid w:val="00F77598"/>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6E5EBC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 w:type="character" w:styleId="FollowedHyperlink">
    <w:name w:val="FollowedHyperlink"/>
    <w:basedOn w:val="DefaultParagraphFont"/>
    <w:rsid w:val="0062712B"/>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0"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772A55BE-37C3-4CD5-890C-EDDCE0352573}">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376</TotalTime>
  <Pages>7</Pages>
  <Words>3592</Words>
  <Characters>20481</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22</cp:revision>
  <dcterms:created xsi:type="dcterms:W3CDTF">2023-07-21T11:33:00Z</dcterms:created>
  <dcterms:modified xsi:type="dcterms:W3CDTF">2023-08-04T11:24:00Z</dcterms:modified>
</cp:coreProperties>
</file>