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CF6DE3" w14:textId="77777777" w:rsidR="00147C80" w:rsidRDefault="00000000">
      <w:pPr>
        <w:spacing w:after="200"/>
      </w:pPr>
      <w:r>
        <w:rPr>
          <w:rFonts w:ascii="Cambria" w:eastAsia="Cambria" w:hAnsi="Cambria"/>
          <w:b/>
          <w:color w:val="1E2761"/>
          <w:sz w:val="52"/>
        </w:rPr>
        <w:t>Champion Document — Upgrade &amp; Loot System</w:t>
      </w:r>
    </w:p>
    <w:p w14:paraId="67B75596" w14:textId="21DBB543" w:rsidR="00147C80" w:rsidRDefault="00000000">
      <w:pPr>
        <w:spacing w:after="200"/>
      </w:pPr>
      <w:r>
        <w:rPr>
          <w:rFonts w:eastAsia="Calibri"/>
        </w:rPr>
        <w:t xml:space="preserve">Name: </w:t>
      </w:r>
      <w:r w:rsidR="003131FF">
        <w:rPr>
          <w:rFonts w:eastAsia="Calibri"/>
        </w:rPr>
        <w:t>Kaleb Dillon</w:t>
      </w:r>
      <w:r>
        <w:rPr>
          <w:rFonts w:eastAsia="Calibri"/>
        </w:rPr>
        <w:t xml:space="preserve">        Feature: Upgrade &amp; Loot System (Dungeon Crawler Carl)        Mark: ____ / 30</w:t>
      </w:r>
    </w:p>
    <w:p w14:paraId="7F5B3733" w14:textId="77777777" w:rsidR="00147C80" w:rsidRDefault="00000000">
      <w:r>
        <w:rPr>
          <w:rFonts w:eastAsia="Calibri"/>
          <w:i/>
        </w:rPr>
        <w:t>This Champion covers Feature 4 (TL3). Exceptions reference the exact basic-sequence steps they branch from, DFDs use Gane–Sarson process rectangles and data stores, and every interface entry is typed with numeric pass/fail bounds.</w:t>
      </w:r>
    </w:p>
    <w:p w14:paraId="6961AC51" w14:textId="77777777" w:rsidR="00147C80" w:rsidRDefault="00000000">
      <w:pPr>
        <w:spacing w:before="320" w:after="160"/>
      </w:pPr>
      <w:r>
        <w:rPr>
          <w:rFonts w:ascii="Cambria" w:eastAsia="Cambria" w:hAnsi="Cambria"/>
          <w:b/>
          <w:color w:val="1E2761"/>
          <w:sz w:val="30"/>
        </w:rPr>
        <w:t>1.  Brief Introduction</w:t>
      </w:r>
    </w:p>
    <w:p w14:paraId="631C84F4" w14:textId="77777777" w:rsidR="00147C80" w:rsidRDefault="00000000">
      <w:pPr>
        <w:spacing w:after="160" w:line="259" w:lineRule="auto"/>
      </w:pPr>
      <w:r>
        <w:rPr>
          <w:rFonts w:eastAsia="Calibri"/>
        </w:rPr>
        <w:t>My feature for Dungeon Crawler Carl is Feature 4 — the upgrade and loot system (TL3). When a room becomes eligible for loot, my code looks up the LootTable for that RoomType, rolls a drop, and clones an Item prototype rather than constructing a new definition from scratch (GoF Prototype). The internal classes are abstract Item (non-MonoBehaviour), WeaponUpgradeItem, ArmorUpgradeItem, ConsumableItem, RelicItem, LootTable, and ItemMemento. Each item subclass overrides virtual void ApplyEffect(PlayerStats stats). If that virtual is removed, every pickup applies the no-op default and the HUD stops changing — the spec’s visible failure mode. Item is the Information Expert for its own effect; loot logic stays out of combat and map code (GRASP High Cohesion).</w:t>
      </w:r>
    </w:p>
    <w:p w14:paraId="58256333" w14:textId="77777777" w:rsidR="00147C80" w:rsidRDefault="00000000">
      <w:pPr>
        <w:spacing w:after="160" w:line="259" w:lineRule="auto"/>
      </w:pPr>
      <w:r>
        <w:rPr>
          <w:rFonts w:eastAsia="Calibri"/>
        </w:rPr>
        <w:t>The spec public interface is exactly four methods: ApplyItem(Item, PlayerStats), RollDrop(RoomType), SaveState() → ItemSnapshot, and RestoreState(ItemSnapshot). ApplyItem writes documented deltas into the live PlayerStats instance owned by Feature 7. ConsumableItem is temporary: Attack +8 for exactly 10.0 seconds, then the effect reverts. Weapon, armor, and relic effects last for the run unless RestoreState replays an ItemMemento (GoF Memento) taken at a checkpoint or before death. SaveState captures equipped item ids, remaining consumable timers, and the stat baseline so a round-trip restore is equal on every numeric field.</w:t>
      </w:r>
    </w:p>
    <w:p w14:paraId="2D5B7E36" w14:textId="77777777" w:rsidR="00147C80" w:rsidRDefault="00000000">
      <w:pPr>
        <w:spacing w:after="160" w:line="259" w:lineRule="auto"/>
      </w:pPr>
      <w:r>
        <w:rPr>
          <w:rFonts w:eastAsia="Calibri"/>
        </w:rPr>
        <w:t>My feature deliberately does not own combat, movement, ApplyDamage, GetPosition, or the PlayerStats type — those belong to Feature 7; I only mutate a PlayerStats instance I am given. It does not generate runs, pick room templates, or implement TryTransition — Feature 2’s MapManager / RoomFactory own CombatRoom, TreasureRoom, CorridorRoom, and BossRoom; I only accept that RoomType as RollDrop input. It does not spawn encounters or raise OnEnemyDefeated (Feature 3). It does not run boss phases or OnBossDefeated (Feature 6); BossRoom is only a drop-weighting key. It does not render HUD elements or broadcast GameState — Feature 1 observes GameStateManager.OnStateChanged and reads stats via Feature 7 GetStats() after my mutation. It does not implement EconomyManager, TryPurchase, or point balance (Feature 5). Feature 5’s spec says purchases may later gate Feature 4 templates; that unlock set is not on my public interface and is out of scope for this Champion.</w:t>
      </w:r>
    </w:p>
    <w:p w14:paraId="2A059990" w14:textId="77777777" w:rsidR="00147C80" w:rsidRDefault="00000000">
      <w:pPr>
        <w:spacing w:before="320" w:after="160"/>
      </w:pPr>
      <w:r>
        <w:rPr>
          <w:rFonts w:ascii="Cambria" w:eastAsia="Cambria" w:hAnsi="Cambria"/>
          <w:b/>
          <w:color w:val="1E2761"/>
          <w:sz w:val="30"/>
        </w:rPr>
        <w:t>2.  Use Case Diagram with Scenario</w:t>
      </w:r>
    </w:p>
    <w:p w14:paraId="33E0E8C7" w14:textId="77777777" w:rsidR="00147C80" w:rsidRDefault="00000000">
      <w:pPr>
        <w:spacing w:before="200" w:after="80"/>
      </w:pPr>
      <w:r>
        <w:rPr>
          <w:rFonts w:ascii="Cambria" w:eastAsia="Cambria" w:hAnsi="Cambria"/>
          <w:b/>
          <w:color w:val="1E2761"/>
          <w:sz w:val="25"/>
        </w:rPr>
        <w:t>Use Case Diagrams</w:t>
      </w:r>
    </w:p>
    <w:p w14:paraId="564EEE5D" w14:textId="77777777" w:rsidR="00147C80" w:rsidRDefault="00000000">
      <w:pPr>
        <w:spacing w:after="160"/>
        <w:jc w:val="center"/>
      </w:pPr>
      <w:r>
        <w:rPr>
          <w:noProof/>
        </w:rPr>
        <w:lastRenderedPageBreak/>
        <w:drawing>
          <wp:inline distT="0" distB="0" distL="0" distR="0" wp14:anchorId="593E0FFB" wp14:editId="3CF7FD5B">
            <wp:extent cx="5897880" cy="5897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roll_drop.png"/>
                    <pic:cNvPicPr/>
                  </pic:nvPicPr>
                  <pic:blipFill>
                    <a:blip r:embed="rId6"/>
                    <a:stretch>
                      <a:fillRect/>
                    </a:stretch>
                  </pic:blipFill>
                  <pic:spPr>
                    <a:xfrm>
                      <a:off x="0" y="0"/>
                      <a:ext cx="5897880" cy="5897880"/>
                    </a:xfrm>
                    <a:prstGeom prst="rect">
                      <a:avLst/>
                    </a:prstGeom>
                  </pic:spPr>
                </pic:pic>
              </a:graphicData>
            </a:graphic>
          </wp:inline>
        </w:drawing>
      </w:r>
    </w:p>
    <w:p w14:paraId="2D1B37FC" w14:textId="77777777" w:rsidR="00147C80" w:rsidRDefault="00000000">
      <w:pPr>
        <w:spacing w:after="160"/>
        <w:jc w:val="center"/>
      </w:pPr>
      <w:r>
        <w:rPr>
          <w:noProof/>
        </w:rPr>
        <w:lastRenderedPageBreak/>
        <w:drawing>
          <wp:inline distT="0" distB="0" distL="0" distR="0" wp14:anchorId="10BF587D" wp14:editId="17B27161">
            <wp:extent cx="5897880" cy="5897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apply_item.png"/>
                    <pic:cNvPicPr/>
                  </pic:nvPicPr>
                  <pic:blipFill>
                    <a:blip r:embed="rId7"/>
                    <a:stretch>
                      <a:fillRect/>
                    </a:stretch>
                  </pic:blipFill>
                  <pic:spPr>
                    <a:xfrm>
                      <a:off x="0" y="0"/>
                      <a:ext cx="5897880" cy="5897880"/>
                    </a:xfrm>
                    <a:prstGeom prst="rect">
                      <a:avLst/>
                    </a:prstGeom>
                  </pic:spPr>
                </pic:pic>
              </a:graphicData>
            </a:graphic>
          </wp:inline>
        </w:drawing>
      </w:r>
    </w:p>
    <w:p w14:paraId="083F7BFE" w14:textId="77777777" w:rsidR="00147C80" w:rsidRDefault="00000000">
      <w:pPr>
        <w:spacing w:before="200" w:after="80"/>
      </w:pPr>
      <w:r>
        <w:rPr>
          <w:rFonts w:ascii="Cambria" w:eastAsia="Cambria" w:hAnsi="Cambria"/>
          <w:b/>
          <w:color w:val="1E2761"/>
          <w:sz w:val="25"/>
        </w:rPr>
        <w:t>Scenarios</w:t>
      </w:r>
    </w:p>
    <w:p w14:paraId="068470A8" w14:textId="77777777" w:rsidR="00147C80" w:rsidRDefault="00000000">
      <w:pPr>
        <w:spacing w:before="200" w:after="80"/>
      </w:pPr>
      <w:r>
        <w:rPr>
          <w:rFonts w:ascii="Cambria" w:eastAsia="Cambria" w:hAnsi="Cambria"/>
          <w:b/>
          <w:color w:val="1E2761"/>
          <w:sz w:val="25"/>
        </w:rPr>
        <w:t>Scenario 1 (first use case diagram)</w:t>
      </w:r>
    </w:p>
    <w:p w14:paraId="21E2850C" w14:textId="77777777" w:rsidR="00147C80" w:rsidRDefault="00000000">
      <w:pPr>
        <w:spacing w:before="40" w:after="80"/>
      </w:pPr>
      <w:r>
        <w:rPr>
          <w:rFonts w:eastAsia="Calibri"/>
          <w:b/>
        </w:rPr>
        <w:t xml:space="preserve">Name: </w:t>
      </w:r>
      <w:r>
        <w:rPr>
          <w:rFonts w:eastAsia="Calibri"/>
        </w:rPr>
        <w:t>Roll Drop for Room</w:t>
      </w:r>
    </w:p>
    <w:p w14:paraId="0A16D0B0" w14:textId="77777777" w:rsidR="00147C80" w:rsidRDefault="00000000">
      <w:pPr>
        <w:spacing w:before="40" w:after="80"/>
      </w:pPr>
      <w:r>
        <w:rPr>
          <w:rFonts w:eastAsia="Calibri"/>
          <w:b/>
        </w:rPr>
        <w:t xml:space="preserve">Summary: </w:t>
      </w:r>
      <w:r>
        <w:rPr>
          <w:rFonts w:eastAsia="Calibri"/>
        </w:rPr>
        <w:t>When a room becomes eligible for loot, Feature 2’s MapManager (or Feature 3/6 passing the current room’s type after a clear) requests a drop; a weighted template is selected from that RoomType’s LootTable and cloned via Prototype.</w:t>
      </w:r>
    </w:p>
    <w:p w14:paraId="2850B3AD" w14:textId="77777777" w:rsidR="00147C80" w:rsidRDefault="00000000">
      <w:pPr>
        <w:spacing w:before="40" w:after="80"/>
      </w:pPr>
      <w:r>
        <w:rPr>
          <w:rFonts w:eastAsia="Calibri"/>
          <w:b/>
        </w:rPr>
        <w:t xml:space="preserve">Actors: </w:t>
      </w:r>
      <w:r>
        <w:rPr>
          <w:rFonts w:eastAsia="Calibri"/>
        </w:rPr>
        <w:t>MapManager (Feature 2); Feature 3 EncounterSpawner / Feature 6 BossController may call the same method with the current RoomType</w:t>
      </w:r>
    </w:p>
    <w:p w14:paraId="3B09AF1E" w14:textId="77777777" w:rsidR="00147C80" w:rsidRDefault="00000000">
      <w:pPr>
        <w:spacing w:before="40" w:after="80"/>
      </w:pPr>
      <w:r>
        <w:rPr>
          <w:rFonts w:eastAsia="Calibri"/>
          <w:b/>
        </w:rPr>
        <w:t xml:space="preserve">Preconditions: </w:t>
      </w:r>
      <w:r>
        <w:rPr>
          <w:rFonts w:eastAsia="Calibri"/>
        </w:rPr>
        <w:t>The Item catalog and per-RoomType LootTable entries are loaded; RoomType is one of Feature 2’s four kinds: CombatRoom, TreasureRoom, CorridorRoom, BossRoom.</w:t>
      </w:r>
    </w:p>
    <w:p w14:paraId="7D8FDF5F" w14:textId="77777777" w:rsidR="00147C80" w:rsidRDefault="00000000">
      <w:pPr>
        <w:spacing w:before="40" w:after="80"/>
      </w:pPr>
      <w:r>
        <w:rPr>
          <w:rFonts w:eastAsia="Calibri"/>
          <w:b/>
        </w:rPr>
        <w:t>Basic sequence:</w:t>
      </w:r>
    </w:p>
    <w:p w14:paraId="137938AC" w14:textId="77777777" w:rsidR="00147C80" w:rsidRDefault="00000000">
      <w:pPr>
        <w:spacing w:after="160" w:line="259" w:lineRule="auto"/>
      </w:pPr>
      <w:r>
        <w:rPr>
          <w:rFonts w:eastAsia="Calibri"/>
        </w:rPr>
        <w:lastRenderedPageBreak/>
        <w:t>Step 1: The caller passes RoomType (and the run seed used by the loot RNG).</w:t>
      </w:r>
    </w:p>
    <w:p w14:paraId="2C7FED63" w14:textId="77777777" w:rsidR="00147C80" w:rsidRDefault="00000000">
      <w:pPr>
        <w:spacing w:after="160" w:line="259" w:lineRule="auto"/>
      </w:pPr>
      <w:r>
        <w:rPr>
          <w:rFonts w:eastAsia="Calibri"/>
        </w:rPr>
        <w:t>Step 2: LootTable for that RoomType is retrieved from the catalog.</w:t>
      </w:r>
    </w:p>
    <w:p w14:paraId="42C2ACB5" w14:textId="77777777" w:rsidR="00147C80" w:rsidRDefault="00000000">
      <w:pPr>
        <w:spacing w:after="160" w:line="259" w:lineRule="auto"/>
      </w:pPr>
      <w:r>
        <w:rPr>
          <w:rFonts w:eastAsia="Calibri"/>
        </w:rPr>
        <w:t>Step 3: A drop-chance roll in [0.0, 1.0) is compared to the room’s drop rate.</w:t>
      </w:r>
    </w:p>
    <w:p w14:paraId="41686901" w14:textId="77777777" w:rsidR="00147C80" w:rsidRDefault="00000000">
      <w:pPr>
        <w:spacing w:after="160" w:line="259" w:lineRule="auto"/>
      </w:pPr>
      <w:r>
        <w:rPr>
          <w:rFonts w:eastAsia="Calibri"/>
        </w:rPr>
        <w:t>Step 4: A weighted template is selected from the table (weights are positive integers that sum to 100).</w:t>
      </w:r>
    </w:p>
    <w:p w14:paraId="5D912F9E" w14:textId="77777777" w:rsidR="00147C80" w:rsidRDefault="00000000">
      <w:pPr>
        <w:spacing w:after="160" w:line="259" w:lineRule="auto"/>
      </w:pPr>
      <w:r>
        <w:rPr>
          <w:rFonts w:eastAsia="Calibri"/>
        </w:rPr>
        <w:t>Step 5: The template is cloned with Item.Clone() into a new Item instance (Prototype).</w:t>
      </w:r>
    </w:p>
    <w:p w14:paraId="25DC9B97" w14:textId="77777777" w:rsidR="00147C80" w:rsidRDefault="00000000">
      <w:pPr>
        <w:spacing w:after="160" w:line="259" w:lineRule="auto"/>
      </w:pPr>
      <w:r>
        <w:rPr>
          <w:rFonts w:eastAsia="Calibri"/>
        </w:rPr>
        <w:t>Step 6: RollDrop returns that Item (Null Object if the chance roll failed).</w:t>
      </w:r>
    </w:p>
    <w:p w14:paraId="1B49A582" w14:textId="77777777" w:rsidR="00147C80" w:rsidRDefault="00000000">
      <w:pPr>
        <w:spacing w:before="40" w:after="80"/>
      </w:pPr>
      <w:r>
        <w:rPr>
          <w:rFonts w:eastAsia="Calibri"/>
          <w:b/>
        </w:rPr>
        <w:t>Exceptions:</w:t>
      </w:r>
    </w:p>
    <w:p w14:paraId="735F21CC" w14:textId="77777777" w:rsidR="00147C80" w:rsidRDefault="00000000">
      <w:pPr>
        <w:spacing w:after="160" w:line="259" w:lineRule="auto"/>
      </w:pPr>
      <w:r>
        <w:rPr>
          <w:rFonts w:eastAsia="Calibri"/>
        </w:rPr>
        <w:t>Step 2a: RoomType has no table. RollDrop throws InvalidRoomTypeException and does not continue. Unit tests assert the exception type; production map code never passes an undefined enum value.</w:t>
      </w:r>
    </w:p>
    <w:p w14:paraId="23A08A72" w14:textId="77777777" w:rsidR="00147C80" w:rsidRDefault="00000000">
      <w:pPr>
        <w:spacing w:after="160" w:line="259" w:lineRule="auto"/>
      </w:pPr>
      <w:r>
        <w:rPr>
          <w:rFonts w:eastAsia="Calibri"/>
        </w:rPr>
        <w:t>Step 3a: The drop-chance roll is ≥ the room’s drop rate (CombatRoom 0.35, CorridorRoom 0.10). Sequence skips to Step 6 with NullItem (ItemId = "NULL", Kind = None) — a Null Object implementing Item, not a fifth item subclass. TreasureRoom and BossRoom never take this branch (drop rate 1.00).</w:t>
      </w:r>
    </w:p>
    <w:p w14:paraId="60EBEA24" w14:textId="77777777" w:rsidR="00147C80" w:rsidRDefault="00000000">
      <w:pPr>
        <w:spacing w:after="160" w:line="259" w:lineRule="auto"/>
      </w:pPr>
      <w:r>
        <w:rPr>
          <w:rFonts w:eastAsia="Calibri"/>
        </w:rPr>
        <w:t>Step 4a: Weighted selection yields an unknown template id — the &lt;&lt;extend&gt;&gt; Guarantee Required Drop case for TreasureRoom and BossRoom only. Selection is retried up to 5 times; if still invalid, the test harness fails. CombatRoom/CorridorRoom return NullItem after one failure and log a warning. The sequence resumes at Step 6.</w:t>
      </w:r>
    </w:p>
    <w:p w14:paraId="55823FCB" w14:textId="77777777" w:rsidR="00147C80" w:rsidRDefault="00000000">
      <w:pPr>
        <w:spacing w:before="40" w:after="80"/>
      </w:pPr>
      <w:r>
        <w:rPr>
          <w:rFonts w:eastAsia="Calibri"/>
          <w:b/>
        </w:rPr>
        <w:t xml:space="preserve">Post conditions: </w:t>
      </w:r>
      <w:r>
        <w:rPr>
          <w:rFonts w:eastAsia="Calibri"/>
        </w:rPr>
        <w:t>The caller holds either a cloned Item whose Kind is one of the four types, or NullItem. Catalog templates are unchanged.</w:t>
      </w:r>
    </w:p>
    <w:p w14:paraId="00D62AFD" w14:textId="77777777" w:rsidR="00147C80" w:rsidRDefault="00000000">
      <w:pPr>
        <w:spacing w:before="40" w:after="80"/>
      </w:pPr>
      <w:r>
        <w:rPr>
          <w:rFonts w:eastAsia="Calibri"/>
          <w:b/>
        </w:rPr>
        <w:t xml:space="preserve">Priority: </w:t>
      </w:r>
      <w:r>
        <w:rPr>
          <w:rFonts w:eastAsia="Calibri"/>
        </w:rPr>
        <w:t>1 (must have)</w:t>
      </w:r>
    </w:p>
    <w:p w14:paraId="333BD007" w14:textId="77777777" w:rsidR="00147C80" w:rsidRDefault="00000000">
      <w:pPr>
        <w:spacing w:before="40" w:after="80"/>
      </w:pPr>
      <w:r>
        <w:rPr>
          <w:rFonts w:eastAsia="Calibri"/>
          <w:b/>
        </w:rPr>
        <w:t xml:space="preserve">ID: </w:t>
      </w:r>
      <w:r>
        <w:rPr>
          <w:rFonts w:eastAsia="Calibri"/>
        </w:rPr>
        <w:t>LD1</w:t>
      </w:r>
    </w:p>
    <w:p w14:paraId="18A86527" w14:textId="77777777" w:rsidR="00147C80" w:rsidRDefault="00000000">
      <w:pPr>
        <w:spacing w:before="200" w:after="80"/>
      </w:pPr>
      <w:r>
        <w:rPr>
          <w:rFonts w:ascii="Cambria" w:eastAsia="Cambria" w:hAnsi="Cambria"/>
          <w:b/>
          <w:color w:val="1E2761"/>
          <w:sz w:val="25"/>
        </w:rPr>
        <w:t>Scenario 2 (second use case diagram)</w:t>
      </w:r>
    </w:p>
    <w:p w14:paraId="0F3D4886" w14:textId="77777777" w:rsidR="00147C80" w:rsidRDefault="00000000">
      <w:pPr>
        <w:spacing w:before="40" w:after="80"/>
      </w:pPr>
      <w:r>
        <w:rPr>
          <w:rFonts w:eastAsia="Calibri"/>
          <w:b/>
        </w:rPr>
        <w:t xml:space="preserve">Name: </w:t>
      </w:r>
      <w:r>
        <w:rPr>
          <w:rFonts w:eastAsia="Calibri"/>
        </w:rPr>
        <w:t>Collect Item</w:t>
      </w:r>
    </w:p>
    <w:p w14:paraId="3D13F31E" w14:textId="77777777" w:rsidR="00147C80" w:rsidRDefault="00000000">
      <w:pPr>
        <w:spacing w:before="40" w:after="80"/>
      </w:pPr>
      <w:r>
        <w:rPr>
          <w:rFonts w:eastAsia="Calibri"/>
          <w:b/>
        </w:rPr>
        <w:t xml:space="preserve">Summary: </w:t>
      </w:r>
      <w:r>
        <w:rPr>
          <w:rFonts w:eastAsia="Calibri"/>
        </w:rPr>
        <w:t>The player collects a dropped item; ApplyItem mutates PlayerStats by the item’s documented deltas. Consumables later revert; death/checkpoint restores an ItemMemento.</w:t>
      </w:r>
    </w:p>
    <w:p w14:paraId="41628B18" w14:textId="77777777" w:rsidR="00147C80" w:rsidRDefault="00000000">
      <w:pPr>
        <w:spacing w:before="40" w:after="80"/>
      </w:pPr>
      <w:r>
        <w:rPr>
          <w:rFonts w:eastAsia="Calibri"/>
          <w:b/>
        </w:rPr>
        <w:t xml:space="preserve">Actors: </w:t>
      </w:r>
      <w:r>
        <w:rPr>
          <w:rFonts w:eastAsia="Calibri"/>
        </w:rPr>
        <w:t>Player</w:t>
      </w:r>
    </w:p>
    <w:p w14:paraId="7C7EFAFF" w14:textId="77777777" w:rsidR="00147C80" w:rsidRDefault="00000000">
      <w:pPr>
        <w:spacing w:before="40" w:after="80"/>
      </w:pPr>
      <w:r>
        <w:rPr>
          <w:rFonts w:eastAsia="Calibri"/>
          <w:b/>
        </w:rPr>
        <w:t xml:space="preserve">Preconditions: </w:t>
      </w:r>
      <w:r>
        <w:rPr>
          <w:rFonts w:eastAsia="Calibri"/>
        </w:rPr>
        <w:t>A non-null Item exists to collect (or RestoreState is invoked with a previously saved ItemSnapshot); PlayerStats is the live Feature 7 instance.</w:t>
      </w:r>
    </w:p>
    <w:p w14:paraId="2E6FFC54" w14:textId="77777777" w:rsidR="00147C80" w:rsidRDefault="00000000">
      <w:pPr>
        <w:spacing w:before="40" w:after="80"/>
      </w:pPr>
      <w:r>
        <w:rPr>
          <w:rFonts w:eastAsia="Calibri"/>
          <w:b/>
        </w:rPr>
        <w:t>Basic sequence:</w:t>
      </w:r>
    </w:p>
    <w:p w14:paraId="192FE761" w14:textId="77777777" w:rsidR="00147C80" w:rsidRDefault="00000000">
      <w:pPr>
        <w:spacing w:after="160" w:line="259" w:lineRule="auto"/>
      </w:pPr>
      <w:r>
        <w:rPr>
          <w:rFonts w:eastAsia="Calibri"/>
        </w:rPr>
        <w:t>Step 1: The player collects the item (pickup input).</w:t>
      </w:r>
    </w:p>
    <w:p w14:paraId="5DCC24F1" w14:textId="77777777" w:rsidR="00147C80" w:rsidRDefault="00000000">
      <w:pPr>
        <w:spacing w:after="160" w:line="259" w:lineRule="auto"/>
      </w:pPr>
      <w:r>
        <w:rPr>
          <w:rFonts w:eastAsia="Calibri"/>
        </w:rPr>
        <w:t>Step 2: ApplyItem(item, stats) is called with non-null arguments.</w:t>
      </w:r>
    </w:p>
    <w:p w14:paraId="7BB20DEF" w14:textId="77777777" w:rsidR="00147C80" w:rsidRDefault="00000000">
      <w:pPr>
        <w:spacing w:after="160" w:line="259" w:lineRule="auto"/>
      </w:pPr>
      <w:r>
        <w:rPr>
          <w:rFonts w:eastAsia="Calibri"/>
        </w:rPr>
        <w:t>Step 3: item.ApplyEffect(stats) applies the typed delta for that subclass.</w:t>
      </w:r>
    </w:p>
    <w:p w14:paraId="78CD889A" w14:textId="77777777" w:rsidR="00147C80" w:rsidRDefault="00000000">
      <w:pPr>
        <w:spacing w:after="160" w:line="259" w:lineRule="auto"/>
      </w:pPr>
      <w:r>
        <w:rPr>
          <w:rFonts w:eastAsia="Calibri"/>
        </w:rPr>
        <w:t>Step 4: Permanent items are appended to the loadout; a ConsumableItem starts a 10.0 s timer.</w:t>
      </w:r>
    </w:p>
    <w:p w14:paraId="7FFE62AB" w14:textId="77777777" w:rsidR="00147C80" w:rsidRDefault="00000000">
      <w:pPr>
        <w:spacing w:after="160" w:line="259" w:lineRule="auto"/>
      </w:pPr>
      <w:r>
        <w:rPr>
          <w:rFonts w:eastAsia="Calibri"/>
        </w:rPr>
        <w:t>Step 5: ApplyItem returns; Feature 7 GetStats() now reflects the new fields. Feature 1 HUD updates via GameStateManager.OnStateChanged — it does not subscribe to Feature 4.</w:t>
      </w:r>
    </w:p>
    <w:p w14:paraId="5D1C3B85" w14:textId="77777777" w:rsidR="00147C80" w:rsidRDefault="00000000">
      <w:pPr>
        <w:spacing w:after="160" w:line="259" w:lineRule="auto"/>
      </w:pPr>
      <w:r>
        <w:rPr>
          <w:rFonts w:eastAsia="Calibri"/>
        </w:rPr>
        <w:t>Step 6: SaveState() writes an ItemSnapshot into ItemMemento (equipped ids, timers, stat baseline).</w:t>
      </w:r>
    </w:p>
    <w:p w14:paraId="1F2451D5" w14:textId="77777777" w:rsidR="00147C80" w:rsidRDefault="00000000">
      <w:pPr>
        <w:spacing w:before="40" w:after="80"/>
      </w:pPr>
      <w:r>
        <w:rPr>
          <w:rFonts w:eastAsia="Calibri"/>
          <w:b/>
        </w:rPr>
        <w:lastRenderedPageBreak/>
        <w:t>Exceptions:</w:t>
      </w:r>
    </w:p>
    <w:p w14:paraId="4F641D2A" w14:textId="77777777" w:rsidR="00147C80" w:rsidRDefault="00000000">
      <w:pPr>
        <w:spacing w:after="160" w:line="259" w:lineRule="auto"/>
      </w:pPr>
      <w:r>
        <w:rPr>
          <w:rFonts w:eastAsia="Calibri"/>
        </w:rPr>
        <w:t>Step 2a: item is NullItem. ApplyItem is a no-op: no loadout change, every PlayerStats field unchanged.</w:t>
      </w:r>
    </w:p>
    <w:p w14:paraId="4EBFA45B" w14:textId="77777777" w:rsidR="00147C80" w:rsidRDefault="00000000">
      <w:pPr>
        <w:spacing w:after="160" w:line="259" w:lineRule="auto"/>
      </w:pPr>
      <w:r>
        <w:rPr>
          <w:rFonts w:eastAsia="Calibri"/>
        </w:rPr>
        <w:t>Step 3a: RelicItem whose RelicId is already in the loadout. ApplyEffect is skipped; MoveSpeed and CritChancePercent stay at their pre-call values.</w:t>
      </w:r>
    </w:p>
    <w:p w14:paraId="29111791" w14:textId="77777777" w:rsidR="00147C80" w:rsidRDefault="00000000">
      <w:pPr>
        <w:spacing w:after="160" w:line="259" w:lineRule="auto"/>
      </w:pPr>
      <w:r>
        <w:rPr>
          <w:rFonts w:eastAsia="Calibri"/>
        </w:rPr>
        <w:t>Step 4a: A ConsumableItem with the same ConsumableId is already active — the &lt;&lt;extend&gt;&gt; Revert Consumable / refresh case. Attack is not increased a second time; remaining duration is reset to 10.0 s.</w:t>
      </w:r>
    </w:p>
    <w:p w14:paraId="0FC1EDB8" w14:textId="77777777" w:rsidR="00147C80" w:rsidRDefault="00000000">
      <w:pPr>
        <w:spacing w:after="160" w:line="259" w:lineRule="auto"/>
      </w:pPr>
      <w:r>
        <w:rPr>
          <w:rFonts w:eastAsia="Calibri"/>
        </w:rPr>
        <w:t>Step 6a: Player HP reaches 0 or a checkpoint fires — the &lt;&lt;extend&gt;&gt; Restore Loadout case. RestoreState(snap) replaces the live loadout with the snapshot; remaining consumable timers are restored; each PlayerStats field equals the snapshot baseline after re-applying saved items.</w:t>
      </w:r>
    </w:p>
    <w:p w14:paraId="1DC96FBB" w14:textId="77777777" w:rsidR="00147C80" w:rsidRDefault="00000000">
      <w:pPr>
        <w:spacing w:before="40" w:after="80"/>
      </w:pPr>
      <w:r>
        <w:rPr>
          <w:rFonts w:eastAsia="Calibri"/>
          <w:b/>
        </w:rPr>
        <w:t xml:space="preserve">Post conditions: </w:t>
      </w:r>
      <w:r>
        <w:rPr>
          <w:rFonts w:eastAsia="Calibri"/>
        </w:rPr>
        <w:t>PlayerStats matches the documented deltas (or the restored snapshot). HUD-visible fields have changed only when an effect actually applied.</w:t>
      </w:r>
    </w:p>
    <w:p w14:paraId="53D02223" w14:textId="77777777" w:rsidR="00147C80" w:rsidRDefault="00000000">
      <w:pPr>
        <w:spacing w:before="40" w:after="80"/>
      </w:pPr>
      <w:r>
        <w:rPr>
          <w:rFonts w:eastAsia="Calibri"/>
          <w:b/>
        </w:rPr>
        <w:t xml:space="preserve">Priority: </w:t>
      </w:r>
      <w:r>
        <w:rPr>
          <w:rFonts w:eastAsia="Calibri"/>
        </w:rPr>
        <w:t>1 (must have)</w:t>
      </w:r>
    </w:p>
    <w:p w14:paraId="72BA844F" w14:textId="77777777" w:rsidR="00147C80" w:rsidRDefault="00000000">
      <w:pPr>
        <w:spacing w:before="40" w:after="80"/>
      </w:pPr>
      <w:r>
        <w:rPr>
          <w:rFonts w:eastAsia="Calibri"/>
          <w:b/>
        </w:rPr>
        <w:t xml:space="preserve">ID: </w:t>
      </w:r>
      <w:r>
        <w:rPr>
          <w:rFonts w:eastAsia="Calibri"/>
        </w:rPr>
        <w:t>CI1</w:t>
      </w:r>
    </w:p>
    <w:p w14:paraId="7872C49B" w14:textId="77777777" w:rsidR="00147C80" w:rsidRDefault="00000000">
      <w:pPr>
        <w:spacing w:before="320" w:after="160"/>
      </w:pPr>
      <w:r>
        <w:rPr>
          <w:rFonts w:ascii="Cambria" w:eastAsia="Cambria" w:hAnsi="Cambria"/>
          <w:b/>
          <w:color w:val="1E2761"/>
          <w:sz w:val="30"/>
        </w:rPr>
        <w:t>3.  Interface Contract</w:t>
      </w:r>
    </w:p>
    <w:p w14:paraId="65ED5C87" w14:textId="77777777" w:rsidR="00147C80" w:rsidRDefault="00000000">
      <w:pPr>
        <w:spacing w:after="160" w:line="259" w:lineRule="auto"/>
      </w:pPr>
      <w:r>
        <w:rPr>
          <w:rFonts w:eastAsia="Calibri"/>
        </w:rPr>
        <w:t>The spec public interface is the four methods below — not events. Feature 1 already uses Observer on GameStateManager; the HUD must not subscribe here. Every input is an enum, a named type, or a numeric field. Every output is asserted in headless unit tests against the exact bounds in the tables below. No scene is required.</w:t>
      </w:r>
    </w:p>
    <w:p w14:paraId="5E038860" w14:textId="77777777" w:rsidR="00147C80" w:rsidRDefault="00000000">
      <w:pPr>
        <w:spacing w:after="160" w:line="259" w:lineRule="auto"/>
      </w:pPr>
      <w:r>
        <w:rPr>
          <w:rFonts w:eastAsia="Calibri"/>
        </w:rPr>
        <w:t>void ApplyItem(Item item, PlayerStats stats)     Item RollDrop(RoomType roomType)     ItemSnapshot SaveState()     void RestoreState(ItemSnapshot snap)</w:t>
      </w:r>
    </w:p>
    <w:p w14:paraId="4893A2D7" w14:textId="77777777" w:rsidR="00147C80" w:rsidRDefault="00000000">
      <w:pPr>
        <w:spacing w:before="200" w:after="80"/>
      </w:pPr>
      <w:r>
        <w:rPr>
          <w:rFonts w:ascii="Cambria" w:eastAsia="Cambria" w:hAnsi="Cambria"/>
          <w:b/>
          <w:color w:val="1E2761"/>
          <w:sz w:val="25"/>
        </w:rPr>
        <w:t>Types</w:t>
      </w:r>
    </w:p>
    <w:p w14:paraId="62DAF562" w14:textId="77777777" w:rsidR="00147C80" w:rsidRDefault="00000000">
      <w:pPr>
        <w:spacing w:after="160" w:line="259" w:lineRule="auto"/>
      </w:pPr>
      <w:r>
        <w:rPr>
          <w:rFonts w:eastAsia="Calibri"/>
        </w:rPr>
        <w:t>RoomType matches Feature 2’s four room kinds: enum { CombatRoom, TreasureRoom, CorridorRoom, BossRoom }. ItemKind: enum { None, WeaponUpgrade, ArmorUpgrade, Consumable, Relic }. PlayerStats is Feature 7’s type; Feature 4 requires these fields and run defaults: int MaxHealth = 100, int CurrentHealth = 100, int Attack = 10, int Defense = 0, float MoveSpeed = 1.00f, int CritChancePercent = 0. ItemSnapshot: EquippedItemIds : ItemId[], ConsumableTimers : (ItemId, RemainingSeconds : float)[], StatBaseline : PlayerStats, SchemaVersion : int = 1.</w:t>
      </w:r>
    </w:p>
    <w:p w14:paraId="0504A44B" w14:textId="77777777" w:rsidR="00147C80" w:rsidRDefault="00000000">
      <w:pPr>
        <w:spacing w:before="200" w:after="80"/>
      </w:pPr>
      <w:r>
        <w:rPr>
          <w:rFonts w:ascii="Cambria" w:eastAsia="Cambria" w:hAnsi="Cambria"/>
          <w:b/>
          <w:color w:val="1E2761"/>
          <w:sz w:val="25"/>
        </w:rPr>
        <w:t>Inputs</w:t>
      </w:r>
    </w:p>
    <w:tbl>
      <w:tblPr>
        <w:tblStyle w:val="TableGrid"/>
        <w:tblW w:w="9676" w:type="dxa"/>
        <w:jc w:val="center"/>
        <w:tblLook w:val="04A0" w:firstRow="1" w:lastRow="0" w:firstColumn="1" w:lastColumn="0" w:noHBand="0" w:noVBand="1"/>
      </w:tblPr>
      <w:tblGrid>
        <w:gridCol w:w="2244"/>
        <w:gridCol w:w="1807"/>
        <w:gridCol w:w="3217"/>
        <w:gridCol w:w="2408"/>
      </w:tblGrid>
      <w:tr w:rsidR="00147C80" w14:paraId="33D94657" w14:textId="77777777">
        <w:trPr>
          <w:jc w:val="center"/>
        </w:trPr>
        <w:tc>
          <w:tcPr>
            <w:tcW w:w="2304" w:type="dxa"/>
            <w:shd w:val="clear" w:color="auto" w:fill="1E2761"/>
            <w:tcMar>
              <w:top w:w="60" w:type="dxa"/>
              <w:left w:w="100" w:type="dxa"/>
              <w:bottom w:w="60" w:type="dxa"/>
              <w:right w:w="100" w:type="dxa"/>
            </w:tcMar>
          </w:tcPr>
          <w:p w14:paraId="1E1F961C" w14:textId="77777777" w:rsidR="00147C80" w:rsidRDefault="00000000">
            <w:pPr>
              <w:spacing w:after="0"/>
            </w:pPr>
            <w:r>
              <w:rPr>
                <w:rFonts w:eastAsia="Calibri"/>
                <w:b/>
                <w:color w:val="FFFFFF"/>
                <w:sz w:val="20"/>
              </w:rPr>
              <w:t>Input</w:t>
            </w:r>
          </w:p>
        </w:tc>
        <w:tc>
          <w:tcPr>
            <w:tcW w:w="1872" w:type="dxa"/>
            <w:shd w:val="clear" w:color="auto" w:fill="1E2761"/>
            <w:tcMar>
              <w:top w:w="60" w:type="dxa"/>
              <w:left w:w="100" w:type="dxa"/>
              <w:bottom w:w="60" w:type="dxa"/>
              <w:right w:w="100" w:type="dxa"/>
            </w:tcMar>
          </w:tcPr>
          <w:p w14:paraId="3CCE60E0" w14:textId="77777777" w:rsidR="00147C80" w:rsidRDefault="00000000">
            <w:pPr>
              <w:spacing w:after="0"/>
            </w:pPr>
            <w:r>
              <w:rPr>
                <w:rFonts w:eastAsia="Calibri"/>
                <w:b/>
                <w:color w:val="FFFFFF"/>
                <w:sz w:val="20"/>
              </w:rPr>
              <w:t>Type</w:t>
            </w:r>
          </w:p>
        </w:tc>
        <w:tc>
          <w:tcPr>
            <w:tcW w:w="3456" w:type="dxa"/>
            <w:shd w:val="clear" w:color="auto" w:fill="1E2761"/>
            <w:tcMar>
              <w:top w:w="60" w:type="dxa"/>
              <w:left w:w="100" w:type="dxa"/>
              <w:bottom w:w="60" w:type="dxa"/>
              <w:right w:w="100" w:type="dxa"/>
            </w:tcMar>
          </w:tcPr>
          <w:p w14:paraId="54674DC3" w14:textId="77777777" w:rsidR="00147C80" w:rsidRDefault="00000000">
            <w:pPr>
              <w:spacing w:after="0"/>
            </w:pPr>
            <w:r>
              <w:rPr>
                <w:rFonts w:eastAsia="Calibri"/>
                <w:b/>
                <w:color w:val="FFFFFF"/>
                <w:sz w:val="20"/>
              </w:rPr>
              <w:t>Accepted values / bounds</w:t>
            </w:r>
          </w:p>
        </w:tc>
        <w:tc>
          <w:tcPr>
            <w:tcW w:w="2160" w:type="dxa"/>
            <w:shd w:val="clear" w:color="auto" w:fill="1E2761"/>
            <w:tcMar>
              <w:top w:w="60" w:type="dxa"/>
              <w:left w:w="100" w:type="dxa"/>
              <w:bottom w:w="60" w:type="dxa"/>
              <w:right w:w="100" w:type="dxa"/>
            </w:tcMar>
          </w:tcPr>
          <w:p w14:paraId="1A1F0A42" w14:textId="77777777" w:rsidR="00147C80" w:rsidRDefault="00000000">
            <w:pPr>
              <w:spacing w:after="0"/>
            </w:pPr>
            <w:r>
              <w:rPr>
                <w:rFonts w:eastAsia="Calibri"/>
                <w:b/>
                <w:color w:val="FFFFFF"/>
                <w:sz w:val="20"/>
              </w:rPr>
              <w:t>On violation</w:t>
            </w:r>
          </w:p>
        </w:tc>
      </w:tr>
      <w:tr w:rsidR="00147C80" w14:paraId="0934494F" w14:textId="77777777">
        <w:trPr>
          <w:jc w:val="center"/>
        </w:trPr>
        <w:tc>
          <w:tcPr>
            <w:tcW w:w="2304" w:type="dxa"/>
            <w:tcMar>
              <w:top w:w="60" w:type="dxa"/>
              <w:left w:w="100" w:type="dxa"/>
              <w:bottom w:w="60" w:type="dxa"/>
              <w:right w:w="100" w:type="dxa"/>
            </w:tcMar>
          </w:tcPr>
          <w:p w14:paraId="316C5292" w14:textId="77777777" w:rsidR="00147C80" w:rsidRDefault="00000000">
            <w:pPr>
              <w:spacing w:after="0"/>
            </w:pPr>
            <w:r>
              <w:rPr>
                <w:rFonts w:eastAsia="Calibri"/>
                <w:sz w:val="20"/>
              </w:rPr>
              <w:t>ApplyItem.item</w:t>
            </w:r>
          </w:p>
        </w:tc>
        <w:tc>
          <w:tcPr>
            <w:tcW w:w="1872" w:type="dxa"/>
            <w:tcMar>
              <w:top w:w="60" w:type="dxa"/>
              <w:left w:w="100" w:type="dxa"/>
              <w:bottom w:w="60" w:type="dxa"/>
              <w:right w:w="100" w:type="dxa"/>
            </w:tcMar>
          </w:tcPr>
          <w:p w14:paraId="23A87226" w14:textId="77777777" w:rsidR="00147C80" w:rsidRDefault="00000000">
            <w:pPr>
              <w:spacing w:after="0"/>
            </w:pPr>
            <w:r>
              <w:rPr>
                <w:rFonts w:eastAsia="Calibri"/>
                <w:sz w:val="20"/>
              </w:rPr>
              <w:t>Item</w:t>
            </w:r>
          </w:p>
        </w:tc>
        <w:tc>
          <w:tcPr>
            <w:tcW w:w="3456" w:type="dxa"/>
            <w:tcMar>
              <w:top w:w="60" w:type="dxa"/>
              <w:left w:w="100" w:type="dxa"/>
              <w:bottom w:w="60" w:type="dxa"/>
              <w:right w:w="100" w:type="dxa"/>
            </w:tcMar>
          </w:tcPr>
          <w:p w14:paraId="102FDDBF" w14:textId="77777777" w:rsidR="00147C80" w:rsidRDefault="00000000">
            <w:pPr>
              <w:spacing w:after="0"/>
            </w:pPr>
            <w:r>
              <w:rPr>
                <w:rFonts w:eastAsia="Calibri"/>
                <w:sz w:val="20"/>
              </w:rPr>
              <w:t>Non-null. NullItem allowed (no-op).</w:t>
            </w:r>
          </w:p>
        </w:tc>
        <w:tc>
          <w:tcPr>
            <w:tcW w:w="2160" w:type="dxa"/>
            <w:tcMar>
              <w:top w:w="60" w:type="dxa"/>
              <w:left w:w="100" w:type="dxa"/>
              <w:bottom w:w="60" w:type="dxa"/>
              <w:right w:w="100" w:type="dxa"/>
            </w:tcMar>
          </w:tcPr>
          <w:p w14:paraId="175A95DF" w14:textId="77777777" w:rsidR="00147C80" w:rsidRDefault="00000000">
            <w:pPr>
              <w:spacing w:after="0"/>
            </w:pPr>
            <w:r>
              <w:rPr>
                <w:rFonts w:eastAsia="Calibri"/>
                <w:sz w:val="20"/>
              </w:rPr>
              <w:t>ArgumentNullException if null</w:t>
            </w:r>
          </w:p>
        </w:tc>
      </w:tr>
      <w:tr w:rsidR="00147C80" w14:paraId="31A4C479" w14:textId="77777777">
        <w:trPr>
          <w:jc w:val="center"/>
        </w:trPr>
        <w:tc>
          <w:tcPr>
            <w:tcW w:w="2304" w:type="dxa"/>
            <w:shd w:val="clear" w:color="auto" w:fill="F7F4EE"/>
            <w:tcMar>
              <w:top w:w="60" w:type="dxa"/>
              <w:left w:w="100" w:type="dxa"/>
              <w:bottom w:w="60" w:type="dxa"/>
              <w:right w:w="100" w:type="dxa"/>
            </w:tcMar>
          </w:tcPr>
          <w:p w14:paraId="35ECFF24" w14:textId="77777777" w:rsidR="00147C80" w:rsidRDefault="00000000">
            <w:pPr>
              <w:spacing w:after="0"/>
            </w:pPr>
            <w:r>
              <w:rPr>
                <w:rFonts w:eastAsia="Calibri"/>
                <w:sz w:val="20"/>
              </w:rPr>
              <w:t>ApplyItem.stats</w:t>
            </w:r>
          </w:p>
        </w:tc>
        <w:tc>
          <w:tcPr>
            <w:tcW w:w="1872" w:type="dxa"/>
            <w:shd w:val="clear" w:color="auto" w:fill="F7F4EE"/>
            <w:tcMar>
              <w:top w:w="60" w:type="dxa"/>
              <w:left w:w="100" w:type="dxa"/>
              <w:bottom w:w="60" w:type="dxa"/>
              <w:right w:w="100" w:type="dxa"/>
            </w:tcMar>
          </w:tcPr>
          <w:p w14:paraId="6004DEB2" w14:textId="77777777" w:rsidR="00147C80" w:rsidRDefault="00000000">
            <w:pPr>
              <w:spacing w:after="0"/>
            </w:pPr>
            <w:r>
              <w:rPr>
                <w:rFonts w:eastAsia="Calibri"/>
                <w:sz w:val="20"/>
              </w:rPr>
              <w:t>PlayerStats</w:t>
            </w:r>
          </w:p>
        </w:tc>
        <w:tc>
          <w:tcPr>
            <w:tcW w:w="3456" w:type="dxa"/>
            <w:shd w:val="clear" w:color="auto" w:fill="F7F4EE"/>
            <w:tcMar>
              <w:top w:w="60" w:type="dxa"/>
              <w:left w:w="100" w:type="dxa"/>
              <w:bottom w:w="60" w:type="dxa"/>
              <w:right w:w="100" w:type="dxa"/>
            </w:tcMar>
          </w:tcPr>
          <w:p w14:paraId="35E02B9B" w14:textId="77777777" w:rsidR="00147C80" w:rsidRDefault="00000000">
            <w:pPr>
              <w:spacing w:after="0"/>
            </w:pPr>
            <w:r>
              <w:rPr>
                <w:rFonts w:eastAsia="Calibri"/>
                <w:sz w:val="20"/>
              </w:rPr>
              <w:t>Non-null live stats instance.</w:t>
            </w:r>
          </w:p>
        </w:tc>
        <w:tc>
          <w:tcPr>
            <w:tcW w:w="2160" w:type="dxa"/>
            <w:shd w:val="clear" w:color="auto" w:fill="F7F4EE"/>
            <w:tcMar>
              <w:top w:w="60" w:type="dxa"/>
              <w:left w:w="100" w:type="dxa"/>
              <w:bottom w:w="60" w:type="dxa"/>
              <w:right w:w="100" w:type="dxa"/>
            </w:tcMar>
          </w:tcPr>
          <w:p w14:paraId="73F5A416" w14:textId="77777777" w:rsidR="00147C80" w:rsidRDefault="00000000">
            <w:pPr>
              <w:spacing w:after="0"/>
            </w:pPr>
            <w:r>
              <w:rPr>
                <w:rFonts w:eastAsia="Calibri"/>
                <w:sz w:val="20"/>
              </w:rPr>
              <w:t>ArgumentNullException if null</w:t>
            </w:r>
          </w:p>
        </w:tc>
      </w:tr>
      <w:tr w:rsidR="00147C80" w14:paraId="5E745F47" w14:textId="77777777">
        <w:trPr>
          <w:jc w:val="center"/>
        </w:trPr>
        <w:tc>
          <w:tcPr>
            <w:tcW w:w="2304" w:type="dxa"/>
            <w:tcMar>
              <w:top w:w="60" w:type="dxa"/>
              <w:left w:w="100" w:type="dxa"/>
              <w:bottom w:w="60" w:type="dxa"/>
              <w:right w:w="100" w:type="dxa"/>
            </w:tcMar>
          </w:tcPr>
          <w:p w14:paraId="19121FC4" w14:textId="77777777" w:rsidR="00147C80" w:rsidRDefault="00000000">
            <w:pPr>
              <w:spacing w:after="0"/>
            </w:pPr>
            <w:r>
              <w:rPr>
                <w:rFonts w:eastAsia="Calibri"/>
                <w:sz w:val="20"/>
              </w:rPr>
              <w:t>RollDrop.roomType</w:t>
            </w:r>
          </w:p>
        </w:tc>
        <w:tc>
          <w:tcPr>
            <w:tcW w:w="1872" w:type="dxa"/>
            <w:tcMar>
              <w:top w:w="60" w:type="dxa"/>
              <w:left w:w="100" w:type="dxa"/>
              <w:bottom w:w="60" w:type="dxa"/>
              <w:right w:w="100" w:type="dxa"/>
            </w:tcMar>
          </w:tcPr>
          <w:p w14:paraId="67595274" w14:textId="77777777" w:rsidR="00147C80" w:rsidRDefault="00000000">
            <w:pPr>
              <w:spacing w:after="0"/>
            </w:pPr>
            <w:r>
              <w:rPr>
                <w:rFonts w:eastAsia="Calibri"/>
                <w:sz w:val="20"/>
              </w:rPr>
              <w:t>RoomType</w:t>
            </w:r>
          </w:p>
        </w:tc>
        <w:tc>
          <w:tcPr>
            <w:tcW w:w="3456" w:type="dxa"/>
            <w:tcMar>
              <w:top w:w="60" w:type="dxa"/>
              <w:left w:w="100" w:type="dxa"/>
              <w:bottom w:w="60" w:type="dxa"/>
              <w:right w:w="100" w:type="dxa"/>
            </w:tcMar>
          </w:tcPr>
          <w:p w14:paraId="68BD2B71" w14:textId="77777777" w:rsidR="00147C80" w:rsidRDefault="00000000">
            <w:pPr>
              <w:spacing w:after="0"/>
            </w:pPr>
            <w:r>
              <w:rPr>
                <w:rFonts w:eastAsia="Calibri"/>
                <w:sz w:val="20"/>
              </w:rPr>
              <w:t>CombatRoom | TreasureRoom | CorridorRoom | BossRoom</w:t>
            </w:r>
          </w:p>
        </w:tc>
        <w:tc>
          <w:tcPr>
            <w:tcW w:w="2160" w:type="dxa"/>
            <w:tcMar>
              <w:top w:w="60" w:type="dxa"/>
              <w:left w:w="100" w:type="dxa"/>
              <w:bottom w:w="60" w:type="dxa"/>
              <w:right w:w="100" w:type="dxa"/>
            </w:tcMar>
          </w:tcPr>
          <w:p w14:paraId="3C387F31" w14:textId="77777777" w:rsidR="00147C80" w:rsidRDefault="00000000">
            <w:pPr>
              <w:spacing w:after="0"/>
            </w:pPr>
            <w:r>
              <w:rPr>
                <w:rFonts w:eastAsia="Calibri"/>
                <w:sz w:val="20"/>
              </w:rPr>
              <w:t>InvalidRoomTypeException</w:t>
            </w:r>
          </w:p>
        </w:tc>
      </w:tr>
      <w:tr w:rsidR="00147C80" w14:paraId="1167DD8D" w14:textId="77777777">
        <w:trPr>
          <w:jc w:val="center"/>
        </w:trPr>
        <w:tc>
          <w:tcPr>
            <w:tcW w:w="2304" w:type="dxa"/>
            <w:shd w:val="clear" w:color="auto" w:fill="F7F4EE"/>
            <w:tcMar>
              <w:top w:w="60" w:type="dxa"/>
              <w:left w:w="100" w:type="dxa"/>
              <w:bottom w:w="60" w:type="dxa"/>
              <w:right w:w="100" w:type="dxa"/>
            </w:tcMar>
          </w:tcPr>
          <w:p w14:paraId="317816E3" w14:textId="77777777" w:rsidR="00147C80" w:rsidRDefault="00000000">
            <w:pPr>
              <w:spacing w:after="0"/>
            </w:pPr>
            <w:r>
              <w:rPr>
                <w:rFonts w:eastAsia="Calibri"/>
                <w:sz w:val="20"/>
              </w:rPr>
              <w:t>RestoreState.snap</w:t>
            </w:r>
          </w:p>
        </w:tc>
        <w:tc>
          <w:tcPr>
            <w:tcW w:w="1872" w:type="dxa"/>
            <w:shd w:val="clear" w:color="auto" w:fill="F7F4EE"/>
            <w:tcMar>
              <w:top w:w="60" w:type="dxa"/>
              <w:left w:w="100" w:type="dxa"/>
              <w:bottom w:w="60" w:type="dxa"/>
              <w:right w:w="100" w:type="dxa"/>
            </w:tcMar>
          </w:tcPr>
          <w:p w14:paraId="6712D21D" w14:textId="77777777" w:rsidR="00147C80" w:rsidRDefault="00000000">
            <w:pPr>
              <w:spacing w:after="0"/>
            </w:pPr>
            <w:r>
              <w:rPr>
                <w:rFonts w:eastAsia="Calibri"/>
                <w:sz w:val="20"/>
              </w:rPr>
              <w:t>ItemSnapshot</w:t>
            </w:r>
          </w:p>
        </w:tc>
        <w:tc>
          <w:tcPr>
            <w:tcW w:w="3456" w:type="dxa"/>
            <w:shd w:val="clear" w:color="auto" w:fill="F7F4EE"/>
            <w:tcMar>
              <w:top w:w="60" w:type="dxa"/>
              <w:left w:w="100" w:type="dxa"/>
              <w:bottom w:w="60" w:type="dxa"/>
              <w:right w:w="100" w:type="dxa"/>
            </w:tcMar>
          </w:tcPr>
          <w:p w14:paraId="58137F98" w14:textId="77777777" w:rsidR="00147C80" w:rsidRDefault="00000000">
            <w:pPr>
              <w:spacing w:after="0"/>
            </w:pPr>
            <w:r>
              <w:rPr>
                <w:rFonts w:eastAsia="Calibri"/>
                <w:sz w:val="20"/>
              </w:rPr>
              <w:t>Non-null; SchemaVersion == 1</w:t>
            </w:r>
          </w:p>
        </w:tc>
        <w:tc>
          <w:tcPr>
            <w:tcW w:w="2160" w:type="dxa"/>
            <w:shd w:val="clear" w:color="auto" w:fill="F7F4EE"/>
            <w:tcMar>
              <w:top w:w="60" w:type="dxa"/>
              <w:left w:w="100" w:type="dxa"/>
              <w:bottom w:w="60" w:type="dxa"/>
              <w:right w:w="100" w:type="dxa"/>
            </w:tcMar>
          </w:tcPr>
          <w:p w14:paraId="7F12DAFB" w14:textId="77777777" w:rsidR="00147C80" w:rsidRDefault="00000000">
            <w:pPr>
              <w:spacing w:after="0"/>
            </w:pPr>
            <w:r>
              <w:rPr>
                <w:rFonts w:eastAsia="Calibri"/>
                <w:sz w:val="20"/>
              </w:rPr>
              <w:t>ArgumentNullException / SnapshotVersionException</w:t>
            </w:r>
          </w:p>
        </w:tc>
      </w:tr>
      <w:tr w:rsidR="00147C80" w14:paraId="428D0CF9" w14:textId="77777777">
        <w:trPr>
          <w:jc w:val="center"/>
        </w:trPr>
        <w:tc>
          <w:tcPr>
            <w:tcW w:w="2304" w:type="dxa"/>
            <w:tcMar>
              <w:top w:w="60" w:type="dxa"/>
              <w:left w:w="100" w:type="dxa"/>
              <w:bottom w:w="60" w:type="dxa"/>
              <w:right w:w="100" w:type="dxa"/>
            </w:tcMar>
          </w:tcPr>
          <w:p w14:paraId="58AB2231" w14:textId="77777777" w:rsidR="00147C80" w:rsidRDefault="00000000">
            <w:pPr>
              <w:spacing w:after="0"/>
            </w:pPr>
            <w:r>
              <w:rPr>
                <w:rFonts w:eastAsia="Calibri"/>
                <w:sz w:val="20"/>
              </w:rPr>
              <w:lastRenderedPageBreak/>
              <w:t>Loot RNG seed</w:t>
            </w:r>
          </w:p>
        </w:tc>
        <w:tc>
          <w:tcPr>
            <w:tcW w:w="1872" w:type="dxa"/>
            <w:tcMar>
              <w:top w:w="60" w:type="dxa"/>
              <w:left w:w="100" w:type="dxa"/>
              <w:bottom w:w="60" w:type="dxa"/>
              <w:right w:w="100" w:type="dxa"/>
            </w:tcMar>
          </w:tcPr>
          <w:p w14:paraId="384BA5F1" w14:textId="77777777" w:rsidR="00147C80" w:rsidRDefault="00000000">
            <w:pPr>
              <w:spacing w:after="0"/>
            </w:pPr>
            <w:r>
              <w:rPr>
                <w:rFonts w:eastAsia="Calibri"/>
                <w:sz w:val="20"/>
              </w:rPr>
              <w:t>int</w:t>
            </w:r>
          </w:p>
        </w:tc>
        <w:tc>
          <w:tcPr>
            <w:tcW w:w="3456" w:type="dxa"/>
            <w:tcMar>
              <w:top w:w="60" w:type="dxa"/>
              <w:left w:w="100" w:type="dxa"/>
              <w:bottom w:w="60" w:type="dxa"/>
              <w:right w:w="100" w:type="dxa"/>
            </w:tcMar>
          </w:tcPr>
          <w:p w14:paraId="4929D6DB" w14:textId="77777777" w:rsidR="00147C80" w:rsidRDefault="00000000">
            <w:pPr>
              <w:spacing w:after="0"/>
            </w:pPr>
            <w:r>
              <w:rPr>
                <w:rFonts w:eastAsia="Calibri"/>
                <w:sz w:val="20"/>
              </w:rPr>
              <w:t>Same seed + table version ⇒ identical ItemId sequence</w:t>
            </w:r>
          </w:p>
        </w:tc>
        <w:tc>
          <w:tcPr>
            <w:tcW w:w="2160" w:type="dxa"/>
            <w:tcMar>
              <w:top w:w="60" w:type="dxa"/>
              <w:left w:w="100" w:type="dxa"/>
              <w:bottom w:w="60" w:type="dxa"/>
              <w:right w:w="100" w:type="dxa"/>
            </w:tcMar>
          </w:tcPr>
          <w:p w14:paraId="65247443" w14:textId="77777777" w:rsidR="00147C80" w:rsidRDefault="00000000">
            <w:pPr>
              <w:spacing w:after="0"/>
            </w:pPr>
            <w:r>
              <w:rPr>
                <w:rFonts w:eastAsia="Calibri"/>
                <w:sz w:val="20"/>
              </w:rPr>
              <w:t>Test fail if two runs diverge</w:t>
            </w:r>
          </w:p>
        </w:tc>
      </w:tr>
    </w:tbl>
    <w:p w14:paraId="3837961B" w14:textId="77777777" w:rsidR="00147C80" w:rsidRDefault="00147C80"/>
    <w:p w14:paraId="478667FE" w14:textId="77777777" w:rsidR="00147C80" w:rsidRDefault="00000000">
      <w:pPr>
        <w:spacing w:before="200" w:after="80"/>
      </w:pPr>
      <w:r>
        <w:rPr>
          <w:rFonts w:ascii="Cambria" w:eastAsia="Cambria" w:hAnsi="Cambria"/>
          <w:b/>
          <w:color w:val="1E2761"/>
          <w:sz w:val="25"/>
        </w:rPr>
        <w:t>Outputs</w:t>
      </w:r>
    </w:p>
    <w:tbl>
      <w:tblPr>
        <w:tblStyle w:val="TableGrid"/>
        <w:tblW w:w="9676" w:type="dxa"/>
        <w:jc w:val="center"/>
        <w:tblLook w:val="04A0" w:firstRow="1" w:lastRow="0" w:firstColumn="1" w:lastColumn="0" w:noHBand="0" w:noVBand="1"/>
      </w:tblPr>
      <w:tblGrid>
        <w:gridCol w:w="2370"/>
        <w:gridCol w:w="1692"/>
        <w:gridCol w:w="3481"/>
        <w:gridCol w:w="2133"/>
      </w:tblGrid>
      <w:tr w:rsidR="00147C80" w14:paraId="0DF34643" w14:textId="77777777">
        <w:trPr>
          <w:jc w:val="center"/>
        </w:trPr>
        <w:tc>
          <w:tcPr>
            <w:tcW w:w="2448" w:type="dxa"/>
            <w:shd w:val="clear" w:color="auto" w:fill="1E2761"/>
            <w:tcMar>
              <w:top w:w="60" w:type="dxa"/>
              <w:left w:w="100" w:type="dxa"/>
              <w:bottom w:w="60" w:type="dxa"/>
              <w:right w:w="100" w:type="dxa"/>
            </w:tcMar>
          </w:tcPr>
          <w:p w14:paraId="0A50617B" w14:textId="77777777" w:rsidR="00147C80" w:rsidRDefault="00000000">
            <w:pPr>
              <w:spacing w:after="0"/>
            </w:pPr>
            <w:r>
              <w:rPr>
                <w:rFonts w:eastAsia="Calibri"/>
                <w:b/>
                <w:color w:val="FFFFFF"/>
                <w:sz w:val="20"/>
              </w:rPr>
              <w:t>Output</w:t>
            </w:r>
          </w:p>
        </w:tc>
        <w:tc>
          <w:tcPr>
            <w:tcW w:w="1728" w:type="dxa"/>
            <w:shd w:val="clear" w:color="auto" w:fill="1E2761"/>
            <w:tcMar>
              <w:top w:w="60" w:type="dxa"/>
              <w:left w:w="100" w:type="dxa"/>
              <w:bottom w:w="60" w:type="dxa"/>
              <w:right w:w="100" w:type="dxa"/>
            </w:tcMar>
          </w:tcPr>
          <w:p w14:paraId="48B855DE" w14:textId="77777777" w:rsidR="00147C80" w:rsidRDefault="00000000">
            <w:pPr>
              <w:spacing w:after="0"/>
            </w:pPr>
            <w:r>
              <w:rPr>
                <w:rFonts w:eastAsia="Calibri"/>
                <w:b/>
                <w:color w:val="FFFFFF"/>
                <w:sz w:val="20"/>
              </w:rPr>
              <w:t>Type</w:t>
            </w:r>
          </w:p>
        </w:tc>
        <w:tc>
          <w:tcPr>
            <w:tcW w:w="3600" w:type="dxa"/>
            <w:shd w:val="clear" w:color="auto" w:fill="1E2761"/>
            <w:tcMar>
              <w:top w:w="60" w:type="dxa"/>
              <w:left w:w="100" w:type="dxa"/>
              <w:bottom w:w="60" w:type="dxa"/>
              <w:right w:w="100" w:type="dxa"/>
            </w:tcMar>
          </w:tcPr>
          <w:p w14:paraId="62C3099A" w14:textId="77777777" w:rsidR="00147C80" w:rsidRDefault="00000000">
            <w:pPr>
              <w:spacing w:after="0"/>
            </w:pPr>
            <w:r>
              <w:rPr>
                <w:rFonts w:eastAsia="Calibri"/>
                <w:b/>
                <w:color w:val="FFFFFF"/>
                <w:sz w:val="20"/>
              </w:rPr>
              <w:t>Pass bound</w:t>
            </w:r>
          </w:p>
        </w:tc>
        <w:tc>
          <w:tcPr>
            <w:tcW w:w="2016" w:type="dxa"/>
            <w:shd w:val="clear" w:color="auto" w:fill="1E2761"/>
            <w:tcMar>
              <w:top w:w="60" w:type="dxa"/>
              <w:left w:w="100" w:type="dxa"/>
              <w:bottom w:w="60" w:type="dxa"/>
              <w:right w:w="100" w:type="dxa"/>
            </w:tcMar>
          </w:tcPr>
          <w:p w14:paraId="6F543E9F" w14:textId="77777777" w:rsidR="00147C80" w:rsidRDefault="00000000">
            <w:pPr>
              <w:spacing w:after="0"/>
            </w:pPr>
            <w:r>
              <w:rPr>
                <w:rFonts w:eastAsia="Calibri"/>
                <w:b/>
                <w:color w:val="FFFFFF"/>
                <w:sz w:val="20"/>
              </w:rPr>
              <w:t>Fail if</w:t>
            </w:r>
          </w:p>
        </w:tc>
      </w:tr>
      <w:tr w:rsidR="00147C80" w14:paraId="798AE647" w14:textId="77777777">
        <w:trPr>
          <w:jc w:val="center"/>
        </w:trPr>
        <w:tc>
          <w:tcPr>
            <w:tcW w:w="2448" w:type="dxa"/>
            <w:tcMar>
              <w:top w:w="60" w:type="dxa"/>
              <w:left w:w="100" w:type="dxa"/>
              <w:bottom w:w="60" w:type="dxa"/>
              <w:right w:w="100" w:type="dxa"/>
            </w:tcMar>
          </w:tcPr>
          <w:p w14:paraId="48DB2C6A" w14:textId="77777777" w:rsidR="00147C80" w:rsidRDefault="00000000">
            <w:pPr>
              <w:spacing w:after="0"/>
            </w:pPr>
            <w:r>
              <w:rPr>
                <w:rFonts w:eastAsia="Calibri"/>
                <w:sz w:val="20"/>
              </w:rPr>
              <w:t>RollDrop → CombatRoom</w:t>
            </w:r>
          </w:p>
        </w:tc>
        <w:tc>
          <w:tcPr>
            <w:tcW w:w="1728" w:type="dxa"/>
            <w:tcMar>
              <w:top w:w="60" w:type="dxa"/>
              <w:left w:w="100" w:type="dxa"/>
              <w:bottom w:w="60" w:type="dxa"/>
              <w:right w:w="100" w:type="dxa"/>
            </w:tcMar>
          </w:tcPr>
          <w:p w14:paraId="1B43C191" w14:textId="77777777" w:rsidR="00147C80" w:rsidRDefault="00000000">
            <w:pPr>
              <w:spacing w:after="0"/>
            </w:pPr>
            <w:r>
              <w:rPr>
                <w:rFonts w:eastAsia="Calibri"/>
                <w:sz w:val="20"/>
              </w:rPr>
              <w:t>Item</w:t>
            </w:r>
          </w:p>
        </w:tc>
        <w:tc>
          <w:tcPr>
            <w:tcW w:w="3600" w:type="dxa"/>
            <w:tcMar>
              <w:top w:w="60" w:type="dxa"/>
              <w:left w:w="100" w:type="dxa"/>
              <w:bottom w:w="60" w:type="dxa"/>
              <w:right w:w="100" w:type="dxa"/>
            </w:tcMar>
          </w:tcPr>
          <w:p w14:paraId="1165901A" w14:textId="77777777" w:rsidR="00147C80" w:rsidRDefault="00000000">
            <w:pPr>
              <w:spacing w:after="0"/>
            </w:pPr>
            <w:r>
              <w:rPr>
                <w:rFonts w:eastAsia="Calibri"/>
                <w:sz w:val="20"/>
              </w:rPr>
              <w:t>NullItem with p = 0.65 ± 0.04 over 2,000 rolls; else one of WEAPON_COMMON, ARMOR_COMMON, CONSUMABLE_RAGE</w:t>
            </w:r>
          </w:p>
        </w:tc>
        <w:tc>
          <w:tcPr>
            <w:tcW w:w="2016" w:type="dxa"/>
            <w:tcMar>
              <w:top w:w="60" w:type="dxa"/>
              <w:left w:w="100" w:type="dxa"/>
              <w:bottom w:w="60" w:type="dxa"/>
              <w:right w:w="100" w:type="dxa"/>
            </w:tcMar>
          </w:tcPr>
          <w:p w14:paraId="0055E04F" w14:textId="77777777" w:rsidR="00147C80" w:rsidRDefault="00000000">
            <w:pPr>
              <w:spacing w:after="0"/>
            </w:pPr>
            <w:r>
              <w:rPr>
                <w:rFonts w:eastAsia="Calibri"/>
                <w:sz w:val="20"/>
              </w:rPr>
              <w:t>Any other ItemId, or NullItem rate outside 0.61–0.69</w:t>
            </w:r>
          </w:p>
        </w:tc>
      </w:tr>
      <w:tr w:rsidR="00147C80" w14:paraId="42FC5C76" w14:textId="77777777">
        <w:trPr>
          <w:jc w:val="center"/>
        </w:trPr>
        <w:tc>
          <w:tcPr>
            <w:tcW w:w="2448" w:type="dxa"/>
            <w:shd w:val="clear" w:color="auto" w:fill="F7F4EE"/>
            <w:tcMar>
              <w:top w:w="60" w:type="dxa"/>
              <w:left w:w="100" w:type="dxa"/>
              <w:bottom w:w="60" w:type="dxa"/>
              <w:right w:w="100" w:type="dxa"/>
            </w:tcMar>
          </w:tcPr>
          <w:p w14:paraId="60B118BF" w14:textId="77777777" w:rsidR="00147C80" w:rsidRDefault="00000000">
            <w:pPr>
              <w:spacing w:after="0"/>
            </w:pPr>
            <w:r>
              <w:rPr>
                <w:rFonts w:eastAsia="Calibri"/>
                <w:sz w:val="20"/>
              </w:rPr>
              <w:t>RollDrop → TreasureRoom</w:t>
            </w:r>
          </w:p>
        </w:tc>
        <w:tc>
          <w:tcPr>
            <w:tcW w:w="1728" w:type="dxa"/>
            <w:shd w:val="clear" w:color="auto" w:fill="F7F4EE"/>
            <w:tcMar>
              <w:top w:w="60" w:type="dxa"/>
              <w:left w:w="100" w:type="dxa"/>
              <w:bottom w:w="60" w:type="dxa"/>
              <w:right w:w="100" w:type="dxa"/>
            </w:tcMar>
          </w:tcPr>
          <w:p w14:paraId="050F2F48" w14:textId="77777777" w:rsidR="00147C80" w:rsidRDefault="00000000">
            <w:pPr>
              <w:spacing w:after="0"/>
            </w:pPr>
            <w:r>
              <w:rPr>
                <w:rFonts w:eastAsia="Calibri"/>
                <w:sz w:val="20"/>
              </w:rPr>
              <w:t>Item</w:t>
            </w:r>
          </w:p>
        </w:tc>
        <w:tc>
          <w:tcPr>
            <w:tcW w:w="3600" w:type="dxa"/>
            <w:shd w:val="clear" w:color="auto" w:fill="F7F4EE"/>
            <w:tcMar>
              <w:top w:w="60" w:type="dxa"/>
              <w:left w:w="100" w:type="dxa"/>
              <w:bottom w:w="60" w:type="dxa"/>
              <w:right w:w="100" w:type="dxa"/>
            </w:tcMar>
          </w:tcPr>
          <w:p w14:paraId="3295931B" w14:textId="77777777" w:rsidR="00147C80" w:rsidRDefault="00000000">
            <w:pPr>
              <w:spacing w:after="0"/>
            </w:pPr>
            <w:r>
              <w:rPr>
                <w:rFonts w:eastAsia="Calibri"/>
                <w:sz w:val="20"/>
              </w:rPr>
              <w:t>Never NullItem. ItemId ∈ {WEAPON_RARE, ARMOR_RARE, RELIC_SWIFT, RELIC_LUCKY}</w:t>
            </w:r>
          </w:p>
        </w:tc>
        <w:tc>
          <w:tcPr>
            <w:tcW w:w="2016" w:type="dxa"/>
            <w:shd w:val="clear" w:color="auto" w:fill="F7F4EE"/>
            <w:tcMar>
              <w:top w:w="60" w:type="dxa"/>
              <w:left w:w="100" w:type="dxa"/>
              <w:bottom w:w="60" w:type="dxa"/>
              <w:right w:w="100" w:type="dxa"/>
            </w:tcMar>
          </w:tcPr>
          <w:p w14:paraId="2F394442" w14:textId="77777777" w:rsidR="00147C80" w:rsidRDefault="00000000">
            <w:pPr>
              <w:spacing w:after="0"/>
            </w:pPr>
            <w:r>
              <w:rPr>
                <w:rFonts w:eastAsia="Calibri"/>
                <w:sz w:val="20"/>
              </w:rPr>
              <w:t>NullItem or unknown id</w:t>
            </w:r>
          </w:p>
        </w:tc>
      </w:tr>
      <w:tr w:rsidR="00147C80" w14:paraId="17DC5329" w14:textId="77777777">
        <w:trPr>
          <w:jc w:val="center"/>
        </w:trPr>
        <w:tc>
          <w:tcPr>
            <w:tcW w:w="2448" w:type="dxa"/>
            <w:tcMar>
              <w:top w:w="60" w:type="dxa"/>
              <w:left w:w="100" w:type="dxa"/>
              <w:bottom w:w="60" w:type="dxa"/>
              <w:right w:w="100" w:type="dxa"/>
            </w:tcMar>
          </w:tcPr>
          <w:p w14:paraId="6673F574" w14:textId="77777777" w:rsidR="00147C80" w:rsidRDefault="00000000">
            <w:pPr>
              <w:spacing w:after="0"/>
            </w:pPr>
            <w:r>
              <w:rPr>
                <w:rFonts w:eastAsia="Calibri"/>
                <w:sz w:val="20"/>
              </w:rPr>
              <w:t>RollDrop → CorridorRoom</w:t>
            </w:r>
          </w:p>
        </w:tc>
        <w:tc>
          <w:tcPr>
            <w:tcW w:w="1728" w:type="dxa"/>
            <w:tcMar>
              <w:top w:w="60" w:type="dxa"/>
              <w:left w:w="100" w:type="dxa"/>
              <w:bottom w:w="60" w:type="dxa"/>
              <w:right w:w="100" w:type="dxa"/>
            </w:tcMar>
          </w:tcPr>
          <w:p w14:paraId="099C5423" w14:textId="77777777" w:rsidR="00147C80" w:rsidRDefault="00000000">
            <w:pPr>
              <w:spacing w:after="0"/>
            </w:pPr>
            <w:r>
              <w:rPr>
                <w:rFonts w:eastAsia="Calibri"/>
                <w:sz w:val="20"/>
              </w:rPr>
              <w:t>Item</w:t>
            </w:r>
          </w:p>
        </w:tc>
        <w:tc>
          <w:tcPr>
            <w:tcW w:w="3600" w:type="dxa"/>
            <w:tcMar>
              <w:top w:w="60" w:type="dxa"/>
              <w:left w:w="100" w:type="dxa"/>
              <w:bottom w:w="60" w:type="dxa"/>
              <w:right w:w="100" w:type="dxa"/>
            </w:tcMar>
          </w:tcPr>
          <w:p w14:paraId="4D5472E5" w14:textId="77777777" w:rsidR="00147C80" w:rsidRDefault="00000000">
            <w:pPr>
              <w:spacing w:after="0"/>
            </w:pPr>
            <w:r>
              <w:rPr>
                <w:rFonts w:eastAsia="Calibri"/>
                <w:sz w:val="20"/>
              </w:rPr>
              <w:t>NullItem with p = 0.90 ± 0.03 over 2,000 rolls; else CONSUMABLE_RAGE or ARMOR_COMMON</w:t>
            </w:r>
          </w:p>
        </w:tc>
        <w:tc>
          <w:tcPr>
            <w:tcW w:w="2016" w:type="dxa"/>
            <w:tcMar>
              <w:top w:w="60" w:type="dxa"/>
              <w:left w:w="100" w:type="dxa"/>
              <w:bottom w:w="60" w:type="dxa"/>
              <w:right w:w="100" w:type="dxa"/>
            </w:tcMar>
          </w:tcPr>
          <w:p w14:paraId="3BC88D2A" w14:textId="77777777" w:rsidR="00147C80" w:rsidRDefault="00000000">
            <w:pPr>
              <w:spacing w:after="0"/>
            </w:pPr>
            <w:r>
              <w:rPr>
                <w:rFonts w:eastAsia="Calibri"/>
                <w:sz w:val="20"/>
              </w:rPr>
              <w:t>NullItem rate outside 0.87–0.93</w:t>
            </w:r>
          </w:p>
        </w:tc>
      </w:tr>
      <w:tr w:rsidR="00147C80" w14:paraId="3B6BAFB3" w14:textId="77777777">
        <w:trPr>
          <w:jc w:val="center"/>
        </w:trPr>
        <w:tc>
          <w:tcPr>
            <w:tcW w:w="2448" w:type="dxa"/>
            <w:shd w:val="clear" w:color="auto" w:fill="F7F4EE"/>
            <w:tcMar>
              <w:top w:w="60" w:type="dxa"/>
              <w:left w:w="100" w:type="dxa"/>
              <w:bottom w:w="60" w:type="dxa"/>
              <w:right w:w="100" w:type="dxa"/>
            </w:tcMar>
          </w:tcPr>
          <w:p w14:paraId="7A6F09A2" w14:textId="77777777" w:rsidR="00147C80" w:rsidRDefault="00000000">
            <w:pPr>
              <w:spacing w:after="0"/>
            </w:pPr>
            <w:r>
              <w:rPr>
                <w:rFonts w:eastAsia="Calibri"/>
                <w:sz w:val="20"/>
              </w:rPr>
              <w:t>RollDrop → BossRoom</w:t>
            </w:r>
          </w:p>
        </w:tc>
        <w:tc>
          <w:tcPr>
            <w:tcW w:w="1728" w:type="dxa"/>
            <w:shd w:val="clear" w:color="auto" w:fill="F7F4EE"/>
            <w:tcMar>
              <w:top w:w="60" w:type="dxa"/>
              <w:left w:w="100" w:type="dxa"/>
              <w:bottom w:w="60" w:type="dxa"/>
              <w:right w:w="100" w:type="dxa"/>
            </w:tcMar>
          </w:tcPr>
          <w:p w14:paraId="10D17F78" w14:textId="77777777" w:rsidR="00147C80" w:rsidRDefault="00000000">
            <w:pPr>
              <w:spacing w:after="0"/>
            </w:pPr>
            <w:r>
              <w:rPr>
                <w:rFonts w:eastAsia="Calibri"/>
                <w:sz w:val="20"/>
              </w:rPr>
              <w:t>Item</w:t>
            </w:r>
          </w:p>
        </w:tc>
        <w:tc>
          <w:tcPr>
            <w:tcW w:w="3600" w:type="dxa"/>
            <w:shd w:val="clear" w:color="auto" w:fill="F7F4EE"/>
            <w:tcMar>
              <w:top w:w="60" w:type="dxa"/>
              <w:left w:w="100" w:type="dxa"/>
              <w:bottom w:w="60" w:type="dxa"/>
              <w:right w:w="100" w:type="dxa"/>
            </w:tcMar>
          </w:tcPr>
          <w:p w14:paraId="5013DC8F" w14:textId="77777777" w:rsidR="00147C80" w:rsidRDefault="00000000">
            <w:pPr>
              <w:spacing w:after="0"/>
            </w:pPr>
            <w:r>
              <w:rPr>
                <w:rFonts w:eastAsia="Calibri"/>
                <w:sz w:val="20"/>
              </w:rPr>
              <w:t>Never NullItem. ItemId ∈ {RELIC_SWIFT, RELIC_LUCKY}</w:t>
            </w:r>
          </w:p>
        </w:tc>
        <w:tc>
          <w:tcPr>
            <w:tcW w:w="2016" w:type="dxa"/>
            <w:shd w:val="clear" w:color="auto" w:fill="F7F4EE"/>
            <w:tcMar>
              <w:top w:w="60" w:type="dxa"/>
              <w:left w:w="100" w:type="dxa"/>
              <w:bottom w:w="60" w:type="dxa"/>
              <w:right w:w="100" w:type="dxa"/>
            </w:tcMar>
          </w:tcPr>
          <w:p w14:paraId="25013C1B" w14:textId="77777777" w:rsidR="00147C80" w:rsidRDefault="00000000">
            <w:pPr>
              <w:spacing w:after="0"/>
            </w:pPr>
            <w:r>
              <w:rPr>
                <w:rFonts w:eastAsia="Calibri"/>
                <w:sz w:val="20"/>
              </w:rPr>
              <w:t>NullItem or non-relic</w:t>
            </w:r>
          </w:p>
        </w:tc>
      </w:tr>
      <w:tr w:rsidR="00147C80" w14:paraId="00F6881F" w14:textId="77777777">
        <w:trPr>
          <w:jc w:val="center"/>
        </w:trPr>
        <w:tc>
          <w:tcPr>
            <w:tcW w:w="2448" w:type="dxa"/>
            <w:tcMar>
              <w:top w:w="60" w:type="dxa"/>
              <w:left w:w="100" w:type="dxa"/>
              <w:bottom w:w="60" w:type="dxa"/>
              <w:right w:w="100" w:type="dxa"/>
            </w:tcMar>
          </w:tcPr>
          <w:p w14:paraId="2D404257" w14:textId="77777777" w:rsidR="00147C80" w:rsidRDefault="00000000">
            <w:pPr>
              <w:spacing w:after="0"/>
            </w:pPr>
            <w:r>
              <w:rPr>
                <w:rFonts w:eastAsia="Calibri"/>
                <w:sz w:val="20"/>
              </w:rPr>
              <w:t>WeaponUpgrade Apply</w:t>
            </w:r>
          </w:p>
        </w:tc>
        <w:tc>
          <w:tcPr>
            <w:tcW w:w="1728" w:type="dxa"/>
            <w:tcMar>
              <w:top w:w="60" w:type="dxa"/>
              <w:left w:w="100" w:type="dxa"/>
              <w:bottom w:w="60" w:type="dxa"/>
              <w:right w:w="100" w:type="dxa"/>
            </w:tcMar>
          </w:tcPr>
          <w:p w14:paraId="153DD50E" w14:textId="77777777" w:rsidR="00147C80" w:rsidRDefault="00000000">
            <w:pPr>
              <w:spacing w:after="0"/>
            </w:pPr>
            <w:r>
              <w:rPr>
                <w:rFonts w:eastAsia="Calibri"/>
                <w:sz w:val="20"/>
              </w:rPr>
              <w:t>void / stats</w:t>
            </w:r>
          </w:p>
        </w:tc>
        <w:tc>
          <w:tcPr>
            <w:tcW w:w="3600" w:type="dxa"/>
            <w:tcMar>
              <w:top w:w="60" w:type="dxa"/>
              <w:left w:w="100" w:type="dxa"/>
              <w:bottom w:w="60" w:type="dxa"/>
              <w:right w:w="100" w:type="dxa"/>
            </w:tcMar>
          </w:tcPr>
          <w:p w14:paraId="00233E93" w14:textId="77777777" w:rsidR="00147C80" w:rsidRDefault="00000000">
            <w:pPr>
              <w:spacing w:after="0"/>
            </w:pPr>
            <w:r>
              <w:rPr>
                <w:rFonts w:eastAsia="Calibri"/>
                <w:sz w:val="20"/>
              </w:rPr>
              <w:t>Attack += 5; all other fields unchanged</w:t>
            </w:r>
          </w:p>
        </w:tc>
        <w:tc>
          <w:tcPr>
            <w:tcW w:w="2016" w:type="dxa"/>
            <w:tcMar>
              <w:top w:w="60" w:type="dxa"/>
              <w:left w:w="100" w:type="dxa"/>
              <w:bottom w:w="60" w:type="dxa"/>
              <w:right w:w="100" w:type="dxa"/>
            </w:tcMar>
          </w:tcPr>
          <w:p w14:paraId="632441A0" w14:textId="77777777" w:rsidR="00147C80" w:rsidRDefault="00000000">
            <w:pPr>
              <w:spacing w:after="0"/>
            </w:pPr>
            <w:r>
              <w:rPr>
                <w:rFonts w:eastAsia="Calibri"/>
                <w:sz w:val="20"/>
              </w:rPr>
              <w:t>Any other field differs</w:t>
            </w:r>
          </w:p>
        </w:tc>
      </w:tr>
      <w:tr w:rsidR="00147C80" w14:paraId="36A424C3" w14:textId="77777777">
        <w:trPr>
          <w:jc w:val="center"/>
        </w:trPr>
        <w:tc>
          <w:tcPr>
            <w:tcW w:w="2448" w:type="dxa"/>
            <w:shd w:val="clear" w:color="auto" w:fill="F7F4EE"/>
            <w:tcMar>
              <w:top w:w="60" w:type="dxa"/>
              <w:left w:w="100" w:type="dxa"/>
              <w:bottom w:w="60" w:type="dxa"/>
              <w:right w:w="100" w:type="dxa"/>
            </w:tcMar>
          </w:tcPr>
          <w:p w14:paraId="0CD0CBD5" w14:textId="77777777" w:rsidR="00147C80" w:rsidRDefault="00000000">
            <w:pPr>
              <w:spacing w:after="0"/>
            </w:pPr>
            <w:r>
              <w:rPr>
                <w:rFonts w:eastAsia="Calibri"/>
                <w:sz w:val="20"/>
              </w:rPr>
              <w:t>ArmorUpgrade Apply</w:t>
            </w:r>
          </w:p>
        </w:tc>
        <w:tc>
          <w:tcPr>
            <w:tcW w:w="1728" w:type="dxa"/>
            <w:shd w:val="clear" w:color="auto" w:fill="F7F4EE"/>
            <w:tcMar>
              <w:top w:w="60" w:type="dxa"/>
              <w:left w:w="100" w:type="dxa"/>
              <w:bottom w:w="60" w:type="dxa"/>
              <w:right w:w="100" w:type="dxa"/>
            </w:tcMar>
          </w:tcPr>
          <w:p w14:paraId="41285131" w14:textId="77777777" w:rsidR="00147C80" w:rsidRDefault="00000000">
            <w:pPr>
              <w:spacing w:after="0"/>
            </w:pPr>
            <w:r>
              <w:rPr>
                <w:rFonts w:eastAsia="Calibri"/>
                <w:sz w:val="20"/>
              </w:rPr>
              <w:t>void / stats</w:t>
            </w:r>
          </w:p>
        </w:tc>
        <w:tc>
          <w:tcPr>
            <w:tcW w:w="3600" w:type="dxa"/>
            <w:shd w:val="clear" w:color="auto" w:fill="F7F4EE"/>
            <w:tcMar>
              <w:top w:w="60" w:type="dxa"/>
              <w:left w:w="100" w:type="dxa"/>
              <w:bottom w:w="60" w:type="dxa"/>
              <w:right w:w="100" w:type="dxa"/>
            </w:tcMar>
          </w:tcPr>
          <w:p w14:paraId="42BFAD97" w14:textId="77777777" w:rsidR="00147C80" w:rsidRDefault="00000000">
            <w:pPr>
              <w:spacing w:after="0"/>
            </w:pPr>
            <w:r>
              <w:rPr>
                <w:rFonts w:eastAsia="Calibri"/>
                <w:sz w:val="20"/>
              </w:rPr>
              <w:t>Defense += 3; MaxHealth += 10; CurrentHealth += 10, then clamp to MaxHealth</w:t>
            </w:r>
          </w:p>
        </w:tc>
        <w:tc>
          <w:tcPr>
            <w:tcW w:w="2016" w:type="dxa"/>
            <w:shd w:val="clear" w:color="auto" w:fill="F7F4EE"/>
            <w:tcMar>
              <w:top w:w="60" w:type="dxa"/>
              <w:left w:w="100" w:type="dxa"/>
              <w:bottom w:w="60" w:type="dxa"/>
              <w:right w:w="100" w:type="dxa"/>
            </w:tcMar>
          </w:tcPr>
          <w:p w14:paraId="4E73417D" w14:textId="77777777" w:rsidR="00147C80" w:rsidRDefault="00000000">
            <w:pPr>
              <w:spacing w:after="0"/>
            </w:pPr>
            <w:r>
              <w:rPr>
                <w:rFonts w:eastAsia="Calibri"/>
                <w:sz w:val="20"/>
              </w:rPr>
              <w:t>Attack/MoveSpeed/Crit change, or HP not clamped</w:t>
            </w:r>
          </w:p>
        </w:tc>
      </w:tr>
      <w:tr w:rsidR="00147C80" w14:paraId="07DE6F19" w14:textId="77777777">
        <w:trPr>
          <w:jc w:val="center"/>
        </w:trPr>
        <w:tc>
          <w:tcPr>
            <w:tcW w:w="2448" w:type="dxa"/>
            <w:tcMar>
              <w:top w:w="60" w:type="dxa"/>
              <w:left w:w="100" w:type="dxa"/>
              <w:bottom w:w="60" w:type="dxa"/>
              <w:right w:w="100" w:type="dxa"/>
            </w:tcMar>
          </w:tcPr>
          <w:p w14:paraId="52232A33" w14:textId="77777777" w:rsidR="00147C80" w:rsidRDefault="00000000">
            <w:pPr>
              <w:spacing w:after="0"/>
            </w:pPr>
            <w:r>
              <w:rPr>
                <w:rFonts w:eastAsia="Calibri"/>
                <w:sz w:val="20"/>
              </w:rPr>
              <w:t>Consumable Apply</w:t>
            </w:r>
          </w:p>
        </w:tc>
        <w:tc>
          <w:tcPr>
            <w:tcW w:w="1728" w:type="dxa"/>
            <w:tcMar>
              <w:top w:w="60" w:type="dxa"/>
              <w:left w:w="100" w:type="dxa"/>
              <w:bottom w:w="60" w:type="dxa"/>
              <w:right w:w="100" w:type="dxa"/>
            </w:tcMar>
          </w:tcPr>
          <w:p w14:paraId="2A16CCCE" w14:textId="77777777" w:rsidR="00147C80" w:rsidRDefault="00000000">
            <w:pPr>
              <w:spacing w:after="0"/>
            </w:pPr>
            <w:r>
              <w:rPr>
                <w:rFonts w:eastAsia="Calibri"/>
                <w:sz w:val="20"/>
              </w:rPr>
              <w:t>void / stats</w:t>
            </w:r>
          </w:p>
        </w:tc>
        <w:tc>
          <w:tcPr>
            <w:tcW w:w="3600" w:type="dxa"/>
            <w:tcMar>
              <w:top w:w="60" w:type="dxa"/>
              <w:left w:w="100" w:type="dxa"/>
              <w:bottom w:w="60" w:type="dxa"/>
              <w:right w:w="100" w:type="dxa"/>
            </w:tcMar>
          </w:tcPr>
          <w:p w14:paraId="47BBD25A" w14:textId="77777777" w:rsidR="00147C80" w:rsidRDefault="00000000">
            <w:pPr>
              <w:spacing w:after="0"/>
            </w:pPr>
            <w:r>
              <w:rPr>
                <w:rFonts w:eastAsia="Calibri"/>
                <w:sz w:val="20"/>
              </w:rPr>
              <w:t>Attack += 8; DurationRemaining = 10.0 ± 0.0 s at t=0</w:t>
            </w:r>
          </w:p>
        </w:tc>
        <w:tc>
          <w:tcPr>
            <w:tcW w:w="2016" w:type="dxa"/>
            <w:tcMar>
              <w:top w:w="60" w:type="dxa"/>
              <w:left w:w="100" w:type="dxa"/>
              <w:bottom w:w="60" w:type="dxa"/>
              <w:right w:w="100" w:type="dxa"/>
            </w:tcMar>
          </w:tcPr>
          <w:p w14:paraId="0B81A688" w14:textId="77777777" w:rsidR="00147C80" w:rsidRDefault="00000000">
            <w:pPr>
              <w:spacing w:after="0"/>
            </w:pPr>
            <w:r>
              <w:rPr>
                <w:rFonts w:eastAsia="Calibri"/>
                <w:sz w:val="20"/>
              </w:rPr>
              <w:t>Stack beyond +8, or duration ≠ 10.0</w:t>
            </w:r>
          </w:p>
        </w:tc>
      </w:tr>
      <w:tr w:rsidR="00147C80" w14:paraId="279411FC" w14:textId="77777777">
        <w:trPr>
          <w:jc w:val="center"/>
        </w:trPr>
        <w:tc>
          <w:tcPr>
            <w:tcW w:w="2448" w:type="dxa"/>
            <w:shd w:val="clear" w:color="auto" w:fill="F7F4EE"/>
            <w:tcMar>
              <w:top w:w="60" w:type="dxa"/>
              <w:left w:w="100" w:type="dxa"/>
              <w:bottom w:w="60" w:type="dxa"/>
              <w:right w:w="100" w:type="dxa"/>
            </w:tcMar>
          </w:tcPr>
          <w:p w14:paraId="7B58D4B1" w14:textId="77777777" w:rsidR="00147C80" w:rsidRDefault="00000000">
            <w:pPr>
              <w:spacing w:after="0"/>
            </w:pPr>
            <w:r>
              <w:rPr>
                <w:rFonts w:eastAsia="Calibri"/>
                <w:sz w:val="20"/>
              </w:rPr>
              <w:t>Consumable Revert</w:t>
            </w:r>
          </w:p>
        </w:tc>
        <w:tc>
          <w:tcPr>
            <w:tcW w:w="1728" w:type="dxa"/>
            <w:shd w:val="clear" w:color="auto" w:fill="F7F4EE"/>
            <w:tcMar>
              <w:top w:w="60" w:type="dxa"/>
              <w:left w:w="100" w:type="dxa"/>
              <w:bottom w:w="60" w:type="dxa"/>
              <w:right w:w="100" w:type="dxa"/>
            </w:tcMar>
          </w:tcPr>
          <w:p w14:paraId="19E47680" w14:textId="77777777" w:rsidR="00147C80" w:rsidRDefault="00000000">
            <w:pPr>
              <w:spacing w:after="0"/>
            </w:pPr>
            <w:r>
              <w:rPr>
                <w:rFonts w:eastAsia="Calibri"/>
                <w:sz w:val="20"/>
              </w:rPr>
              <w:t>void / stats</w:t>
            </w:r>
          </w:p>
        </w:tc>
        <w:tc>
          <w:tcPr>
            <w:tcW w:w="3600" w:type="dxa"/>
            <w:shd w:val="clear" w:color="auto" w:fill="F7F4EE"/>
            <w:tcMar>
              <w:top w:w="60" w:type="dxa"/>
              <w:left w:w="100" w:type="dxa"/>
              <w:bottom w:w="60" w:type="dxa"/>
              <w:right w:w="100" w:type="dxa"/>
            </w:tcMar>
          </w:tcPr>
          <w:p w14:paraId="6CA2CB10" w14:textId="77777777" w:rsidR="00147C80" w:rsidRDefault="00000000">
            <w:pPr>
              <w:spacing w:after="0"/>
            </w:pPr>
            <w:r>
              <w:rPr>
                <w:rFonts w:eastAsia="Calibri"/>
                <w:sz w:val="20"/>
              </w:rPr>
              <w:t>At t = 10.0 s, Attack returns to pre-apply value (± 0)</w:t>
            </w:r>
          </w:p>
        </w:tc>
        <w:tc>
          <w:tcPr>
            <w:tcW w:w="2016" w:type="dxa"/>
            <w:shd w:val="clear" w:color="auto" w:fill="F7F4EE"/>
            <w:tcMar>
              <w:top w:w="60" w:type="dxa"/>
              <w:left w:w="100" w:type="dxa"/>
              <w:bottom w:w="60" w:type="dxa"/>
              <w:right w:w="100" w:type="dxa"/>
            </w:tcMar>
          </w:tcPr>
          <w:p w14:paraId="3C55185A" w14:textId="77777777" w:rsidR="00147C80" w:rsidRDefault="00000000">
            <w:pPr>
              <w:spacing w:after="0"/>
            </w:pPr>
            <w:r>
              <w:rPr>
                <w:rFonts w:eastAsia="Calibri"/>
                <w:sz w:val="20"/>
              </w:rPr>
              <w:t>Revert early (&lt; 9.99 s) or late with Attack still buffed at 10.05 s</w:t>
            </w:r>
          </w:p>
        </w:tc>
      </w:tr>
      <w:tr w:rsidR="00147C80" w14:paraId="56DE756C" w14:textId="77777777">
        <w:trPr>
          <w:jc w:val="center"/>
        </w:trPr>
        <w:tc>
          <w:tcPr>
            <w:tcW w:w="2448" w:type="dxa"/>
            <w:tcMar>
              <w:top w:w="60" w:type="dxa"/>
              <w:left w:w="100" w:type="dxa"/>
              <w:bottom w:w="60" w:type="dxa"/>
              <w:right w:w="100" w:type="dxa"/>
            </w:tcMar>
          </w:tcPr>
          <w:p w14:paraId="7682A97D" w14:textId="77777777" w:rsidR="00147C80" w:rsidRDefault="00000000">
            <w:pPr>
              <w:spacing w:after="0"/>
            </w:pPr>
            <w:r>
              <w:rPr>
                <w:rFonts w:eastAsia="Calibri"/>
                <w:sz w:val="20"/>
              </w:rPr>
              <w:t>Relic Apply</w:t>
            </w:r>
          </w:p>
        </w:tc>
        <w:tc>
          <w:tcPr>
            <w:tcW w:w="1728" w:type="dxa"/>
            <w:tcMar>
              <w:top w:w="60" w:type="dxa"/>
              <w:left w:w="100" w:type="dxa"/>
              <w:bottom w:w="60" w:type="dxa"/>
              <w:right w:w="100" w:type="dxa"/>
            </w:tcMar>
          </w:tcPr>
          <w:p w14:paraId="0DAD226A" w14:textId="77777777" w:rsidR="00147C80" w:rsidRDefault="00000000">
            <w:pPr>
              <w:spacing w:after="0"/>
            </w:pPr>
            <w:r>
              <w:rPr>
                <w:rFonts w:eastAsia="Calibri"/>
                <w:sz w:val="20"/>
              </w:rPr>
              <w:t>void / stats</w:t>
            </w:r>
          </w:p>
        </w:tc>
        <w:tc>
          <w:tcPr>
            <w:tcW w:w="3600" w:type="dxa"/>
            <w:tcMar>
              <w:top w:w="60" w:type="dxa"/>
              <w:left w:w="100" w:type="dxa"/>
              <w:bottom w:w="60" w:type="dxa"/>
              <w:right w:w="100" w:type="dxa"/>
            </w:tcMar>
          </w:tcPr>
          <w:p w14:paraId="460DF5AE" w14:textId="77777777" w:rsidR="00147C80" w:rsidRDefault="00000000">
            <w:pPr>
              <w:spacing w:after="0"/>
            </w:pPr>
            <w:r>
              <w:rPr>
                <w:rFonts w:eastAsia="Calibri"/>
                <w:sz w:val="20"/>
              </w:rPr>
              <w:t>MoveSpeed += 0.15f (± 0.0001); CritChancePercent += 10; duplicate RelicId is a no-op</w:t>
            </w:r>
          </w:p>
        </w:tc>
        <w:tc>
          <w:tcPr>
            <w:tcW w:w="2016" w:type="dxa"/>
            <w:tcMar>
              <w:top w:w="60" w:type="dxa"/>
              <w:left w:w="100" w:type="dxa"/>
              <w:bottom w:w="60" w:type="dxa"/>
              <w:right w:w="100" w:type="dxa"/>
            </w:tcMar>
          </w:tcPr>
          <w:p w14:paraId="2096DE64" w14:textId="77777777" w:rsidR="00147C80" w:rsidRDefault="00000000">
            <w:pPr>
              <w:spacing w:after="0"/>
            </w:pPr>
            <w:r>
              <w:rPr>
                <w:rFonts w:eastAsia="Calibri"/>
                <w:sz w:val="20"/>
              </w:rPr>
              <w:t>Second copy changes stats</w:t>
            </w:r>
          </w:p>
        </w:tc>
      </w:tr>
      <w:tr w:rsidR="00147C80" w14:paraId="08CB0E3B" w14:textId="77777777">
        <w:trPr>
          <w:jc w:val="center"/>
        </w:trPr>
        <w:tc>
          <w:tcPr>
            <w:tcW w:w="2448" w:type="dxa"/>
            <w:shd w:val="clear" w:color="auto" w:fill="F7F4EE"/>
            <w:tcMar>
              <w:top w:w="60" w:type="dxa"/>
              <w:left w:w="100" w:type="dxa"/>
              <w:bottom w:w="60" w:type="dxa"/>
              <w:right w:w="100" w:type="dxa"/>
            </w:tcMar>
          </w:tcPr>
          <w:p w14:paraId="2F4B9AEF" w14:textId="77777777" w:rsidR="00147C80" w:rsidRDefault="00000000">
            <w:pPr>
              <w:spacing w:after="0"/>
            </w:pPr>
            <w:r>
              <w:rPr>
                <w:rFonts w:eastAsia="Calibri"/>
                <w:sz w:val="20"/>
              </w:rPr>
              <w:t>SaveState / RestoreState</w:t>
            </w:r>
          </w:p>
        </w:tc>
        <w:tc>
          <w:tcPr>
            <w:tcW w:w="1728" w:type="dxa"/>
            <w:shd w:val="clear" w:color="auto" w:fill="F7F4EE"/>
            <w:tcMar>
              <w:top w:w="60" w:type="dxa"/>
              <w:left w:w="100" w:type="dxa"/>
              <w:bottom w:w="60" w:type="dxa"/>
              <w:right w:w="100" w:type="dxa"/>
            </w:tcMar>
          </w:tcPr>
          <w:p w14:paraId="02838F7B" w14:textId="77777777" w:rsidR="00147C80" w:rsidRDefault="00000000">
            <w:pPr>
              <w:spacing w:after="0"/>
            </w:pPr>
            <w:r>
              <w:rPr>
                <w:rFonts w:eastAsia="Calibri"/>
                <w:sz w:val="20"/>
              </w:rPr>
              <w:t>ItemSnapshot</w:t>
            </w:r>
          </w:p>
        </w:tc>
        <w:tc>
          <w:tcPr>
            <w:tcW w:w="3600" w:type="dxa"/>
            <w:shd w:val="clear" w:color="auto" w:fill="F7F4EE"/>
            <w:tcMar>
              <w:top w:w="60" w:type="dxa"/>
              <w:left w:w="100" w:type="dxa"/>
              <w:bottom w:w="60" w:type="dxa"/>
              <w:right w:w="100" w:type="dxa"/>
            </w:tcMar>
          </w:tcPr>
          <w:p w14:paraId="0C240E32" w14:textId="77777777" w:rsidR="00147C80" w:rsidRDefault="00000000">
            <w:pPr>
              <w:spacing w:after="0"/>
            </w:pPr>
            <w:r>
              <w:rPr>
                <w:rFonts w:eastAsia="Calibri"/>
                <w:sz w:val="20"/>
              </w:rPr>
              <w:t>RestoreState(SaveState()) ⇒ every PlayerStats field equal; timers within 0.01 s</w:t>
            </w:r>
          </w:p>
        </w:tc>
        <w:tc>
          <w:tcPr>
            <w:tcW w:w="2016" w:type="dxa"/>
            <w:shd w:val="clear" w:color="auto" w:fill="F7F4EE"/>
            <w:tcMar>
              <w:top w:w="60" w:type="dxa"/>
              <w:left w:w="100" w:type="dxa"/>
              <w:bottom w:w="60" w:type="dxa"/>
              <w:right w:w="100" w:type="dxa"/>
            </w:tcMar>
          </w:tcPr>
          <w:p w14:paraId="5E414398" w14:textId="77777777" w:rsidR="00147C80" w:rsidRDefault="00000000">
            <w:pPr>
              <w:spacing w:after="0"/>
            </w:pPr>
            <w:r>
              <w:rPr>
                <w:rFonts w:eastAsia="Calibri"/>
                <w:sz w:val="20"/>
              </w:rPr>
              <w:t>Any field mismatch</w:t>
            </w:r>
          </w:p>
        </w:tc>
      </w:tr>
      <w:tr w:rsidR="00147C80" w14:paraId="519B4BF6" w14:textId="77777777">
        <w:trPr>
          <w:jc w:val="center"/>
        </w:trPr>
        <w:tc>
          <w:tcPr>
            <w:tcW w:w="2448" w:type="dxa"/>
            <w:tcMar>
              <w:top w:w="60" w:type="dxa"/>
              <w:left w:w="100" w:type="dxa"/>
              <w:bottom w:w="60" w:type="dxa"/>
              <w:right w:w="100" w:type="dxa"/>
            </w:tcMar>
          </w:tcPr>
          <w:p w14:paraId="70EDA6D3" w14:textId="77777777" w:rsidR="00147C80" w:rsidRDefault="00000000">
            <w:pPr>
              <w:spacing w:after="0"/>
            </w:pPr>
            <w:r>
              <w:rPr>
                <w:rFonts w:eastAsia="Calibri"/>
                <w:sz w:val="20"/>
              </w:rPr>
              <w:t>Item.Clone()</w:t>
            </w:r>
          </w:p>
        </w:tc>
        <w:tc>
          <w:tcPr>
            <w:tcW w:w="1728" w:type="dxa"/>
            <w:tcMar>
              <w:top w:w="60" w:type="dxa"/>
              <w:left w:w="100" w:type="dxa"/>
              <w:bottom w:w="60" w:type="dxa"/>
              <w:right w:w="100" w:type="dxa"/>
            </w:tcMar>
          </w:tcPr>
          <w:p w14:paraId="6825F219" w14:textId="77777777" w:rsidR="00147C80" w:rsidRDefault="00000000">
            <w:pPr>
              <w:spacing w:after="0"/>
            </w:pPr>
            <w:r>
              <w:rPr>
                <w:rFonts w:eastAsia="Calibri"/>
                <w:sz w:val="20"/>
              </w:rPr>
              <w:t>Item</w:t>
            </w:r>
          </w:p>
        </w:tc>
        <w:tc>
          <w:tcPr>
            <w:tcW w:w="3600" w:type="dxa"/>
            <w:tcMar>
              <w:top w:w="60" w:type="dxa"/>
              <w:left w:w="100" w:type="dxa"/>
              <w:bottom w:w="60" w:type="dxa"/>
              <w:right w:w="100" w:type="dxa"/>
            </w:tcMar>
          </w:tcPr>
          <w:p w14:paraId="12C59641" w14:textId="77777777" w:rsidR="00147C80" w:rsidRDefault="00000000">
            <w:pPr>
              <w:spacing w:after="0"/>
            </w:pPr>
            <w:r>
              <w:rPr>
                <w:rFonts w:eastAsia="Calibri"/>
                <w:sz w:val="20"/>
              </w:rPr>
              <w:t>Clone.Kind == template.Kind; clone is not reference-equal to template; mutating clone does not mutate template</w:t>
            </w:r>
          </w:p>
        </w:tc>
        <w:tc>
          <w:tcPr>
            <w:tcW w:w="2016" w:type="dxa"/>
            <w:tcMar>
              <w:top w:w="60" w:type="dxa"/>
              <w:left w:w="100" w:type="dxa"/>
              <w:bottom w:w="60" w:type="dxa"/>
              <w:right w:w="100" w:type="dxa"/>
            </w:tcMar>
          </w:tcPr>
          <w:p w14:paraId="4122080A" w14:textId="77777777" w:rsidR="00147C80" w:rsidRDefault="00000000">
            <w:pPr>
              <w:spacing w:after="0"/>
            </w:pPr>
            <w:r>
              <w:rPr>
                <w:rFonts w:eastAsia="Calibri"/>
                <w:sz w:val="20"/>
              </w:rPr>
              <w:t>Shared mutation or Kind mismatch</w:t>
            </w:r>
          </w:p>
        </w:tc>
      </w:tr>
    </w:tbl>
    <w:p w14:paraId="4DBDFE86" w14:textId="77777777" w:rsidR="00147C80" w:rsidRDefault="00147C80"/>
    <w:p w14:paraId="0CDA3293" w14:textId="77777777" w:rsidR="00147C80" w:rsidRDefault="00000000">
      <w:pPr>
        <w:spacing w:before="200" w:after="80"/>
      </w:pPr>
      <w:r>
        <w:rPr>
          <w:rFonts w:ascii="Cambria" w:eastAsia="Cambria" w:hAnsi="Cambria"/>
          <w:b/>
          <w:color w:val="1E2761"/>
          <w:sz w:val="25"/>
        </w:rPr>
        <w:t>Test-only notifications (not on the spec public interface)</w:t>
      </w:r>
    </w:p>
    <w:p w14:paraId="29D2E75A" w14:textId="77777777" w:rsidR="00147C80" w:rsidRDefault="00000000">
      <w:pPr>
        <w:spacing w:after="160" w:line="259" w:lineRule="auto"/>
      </w:pPr>
      <w:r>
        <w:rPr>
          <w:rFonts w:eastAsia="Calibri"/>
        </w:rPr>
        <w:t>Feature 4’s published API is the four methods. These notifications exist so headless tests can observe side effects without a scene. Feature 1 must keep using GameStateManager.OnStateChanged; it must not subscribe here.</w:t>
      </w:r>
    </w:p>
    <w:tbl>
      <w:tblPr>
        <w:tblStyle w:val="TableGrid"/>
        <w:tblW w:w="9676" w:type="dxa"/>
        <w:jc w:val="center"/>
        <w:tblLook w:val="04A0" w:firstRow="1" w:lastRow="0" w:firstColumn="1" w:lastColumn="0" w:noHBand="0" w:noVBand="1"/>
      </w:tblPr>
      <w:tblGrid>
        <w:gridCol w:w="2150"/>
        <w:gridCol w:w="3125"/>
        <w:gridCol w:w="2272"/>
        <w:gridCol w:w="2129"/>
      </w:tblGrid>
      <w:tr w:rsidR="00147C80" w14:paraId="7CCBB537" w14:textId="77777777">
        <w:trPr>
          <w:jc w:val="center"/>
        </w:trPr>
        <w:tc>
          <w:tcPr>
            <w:tcW w:w="2160" w:type="dxa"/>
            <w:shd w:val="clear" w:color="auto" w:fill="1E2761"/>
            <w:tcMar>
              <w:top w:w="60" w:type="dxa"/>
              <w:left w:w="100" w:type="dxa"/>
              <w:bottom w:w="60" w:type="dxa"/>
              <w:right w:w="100" w:type="dxa"/>
            </w:tcMar>
          </w:tcPr>
          <w:p w14:paraId="1B023925" w14:textId="77777777" w:rsidR="00147C80" w:rsidRDefault="00000000">
            <w:pPr>
              <w:spacing w:after="0"/>
            </w:pPr>
            <w:r>
              <w:rPr>
                <w:rFonts w:eastAsia="Calibri"/>
                <w:b/>
                <w:color w:val="FFFFFF"/>
                <w:sz w:val="20"/>
              </w:rPr>
              <w:t>Notification</w:t>
            </w:r>
          </w:p>
        </w:tc>
        <w:tc>
          <w:tcPr>
            <w:tcW w:w="3168" w:type="dxa"/>
            <w:shd w:val="clear" w:color="auto" w:fill="1E2761"/>
            <w:tcMar>
              <w:top w:w="60" w:type="dxa"/>
              <w:left w:w="100" w:type="dxa"/>
              <w:bottom w:w="60" w:type="dxa"/>
              <w:right w:w="100" w:type="dxa"/>
            </w:tcMar>
          </w:tcPr>
          <w:p w14:paraId="3F5704ED" w14:textId="77777777" w:rsidR="00147C80" w:rsidRDefault="00000000">
            <w:pPr>
              <w:spacing w:after="0"/>
            </w:pPr>
            <w:r>
              <w:rPr>
                <w:rFonts w:eastAsia="Calibri"/>
                <w:b/>
                <w:color w:val="FFFFFF"/>
                <w:sz w:val="20"/>
              </w:rPr>
              <w:t>Payload type</w:t>
            </w:r>
          </w:p>
        </w:tc>
        <w:tc>
          <w:tcPr>
            <w:tcW w:w="2304" w:type="dxa"/>
            <w:shd w:val="clear" w:color="auto" w:fill="1E2761"/>
            <w:tcMar>
              <w:top w:w="60" w:type="dxa"/>
              <w:left w:w="100" w:type="dxa"/>
              <w:bottom w:w="60" w:type="dxa"/>
              <w:right w:w="100" w:type="dxa"/>
            </w:tcMar>
          </w:tcPr>
          <w:p w14:paraId="0864D2B1" w14:textId="77777777" w:rsidR="00147C80" w:rsidRDefault="00000000">
            <w:pPr>
              <w:spacing w:after="0"/>
            </w:pPr>
            <w:r>
              <w:rPr>
                <w:rFonts w:eastAsia="Calibri"/>
                <w:b/>
                <w:color w:val="FFFFFF"/>
                <w:sz w:val="20"/>
              </w:rPr>
              <w:t>Raised when</w:t>
            </w:r>
          </w:p>
        </w:tc>
        <w:tc>
          <w:tcPr>
            <w:tcW w:w="2160" w:type="dxa"/>
            <w:shd w:val="clear" w:color="auto" w:fill="1E2761"/>
            <w:tcMar>
              <w:top w:w="60" w:type="dxa"/>
              <w:left w:w="100" w:type="dxa"/>
              <w:bottom w:w="60" w:type="dxa"/>
              <w:right w:w="100" w:type="dxa"/>
            </w:tcMar>
          </w:tcPr>
          <w:p w14:paraId="1EF37492" w14:textId="77777777" w:rsidR="00147C80" w:rsidRDefault="00000000">
            <w:pPr>
              <w:spacing w:after="0"/>
            </w:pPr>
            <w:r>
              <w:rPr>
                <w:rFonts w:eastAsia="Calibri"/>
                <w:b/>
                <w:color w:val="FFFFFF"/>
                <w:sz w:val="20"/>
              </w:rPr>
              <w:t>Testable assertion</w:t>
            </w:r>
          </w:p>
        </w:tc>
      </w:tr>
      <w:tr w:rsidR="00147C80" w14:paraId="7D9B3752" w14:textId="77777777">
        <w:trPr>
          <w:jc w:val="center"/>
        </w:trPr>
        <w:tc>
          <w:tcPr>
            <w:tcW w:w="2160" w:type="dxa"/>
            <w:tcMar>
              <w:top w:w="60" w:type="dxa"/>
              <w:left w:w="100" w:type="dxa"/>
              <w:bottom w:w="60" w:type="dxa"/>
              <w:right w:w="100" w:type="dxa"/>
            </w:tcMar>
          </w:tcPr>
          <w:p w14:paraId="2DF3F751" w14:textId="77777777" w:rsidR="00147C80" w:rsidRDefault="00000000">
            <w:pPr>
              <w:spacing w:after="0"/>
            </w:pPr>
            <w:r>
              <w:rPr>
                <w:rFonts w:eastAsia="Calibri"/>
                <w:sz w:val="20"/>
              </w:rPr>
              <w:t>OnDropRolled</w:t>
            </w:r>
          </w:p>
        </w:tc>
        <w:tc>
          <w:tcPr>
            <w:tcW w:w="3168" w:type="dxa"/>
            <w:tcMar>
              <w:top w:w="60" w:type="dxa"/>
              <w:left w:w="100" w:type="dxa"/>
              <w:bottom w:w="60" w:type="dxa"/>
              <w:right w:w="100" w:type="dxa"/>
            </w:tcMar>
          </w:tcPr>
          <w:p w14:paraId="0363AD54" w14:textId="77777777" w:rsidR="00147C80" w:rsidRDefault="00000000">
            <w:pPr>
              <w:spacing w:after="0"/>
            </w:pPr>
            <w:r>
              <w:rPr>
                <w:rFonts w:eastAsia="Calibri"/>
                <w:sz w:val="20"/>
              </w:rPr>
              <w:t xml:space="preserve">DropRolledEvent { RoomType </w:t>
            </w:r>
            <w:r>
              <w:rPr>
                <w:rFonts w:eastAsia="Calibri"/>
                <w:sz w:val="20"/>
              </w:rPr>
              <w:lastRenderedPageBreak/>
              <w:t>roomType; string itemId; int rngSeed }</w:t>
            </w:r>
          </w:p>
        </w:tc>
        <w:tc>
          <w:tcPr>
            <w:tcW w:w="2304" w:type="dxa"/>
            <w:tcMar>
              <w:top w:w="60" w:type="dxa"/>
              <w:left w:w="100" w:type="dxa"/>
              <w:bottom w:w="60" w:type="dxa"/>
              <w:right w:w="100" w:type="dxa"/>
            </w:tcMar>
          </w:tcPr>
          <w:p w14:paraId="21FD2D42" w14:textId="77777777" w:rsidR="00147C80" w:rsidRDefault="00000000">
            <w:pPr>
              <w:spacing w:after="0"/>
            </w:pPr>
            <w:r>
              <w:rPr>
                <w:rFonts w:eastAsia="Calibri"/>
                <w:sz w:val="20"/>
              </w:rPr>
              <w:lastRenderedPageBreak/>
              <w:t xml:space="preserve">End of every RollDrop </w:t>
            </w:r>
            <w:r>
              <w:rPr>
                <w:rFonts w:eastAsia="Calibri"/>
                <w:sz w:val="20"/>
              </w:rPr>
              <w:lastRenderedPageBreak/>
              <w:t>call, including NullItem</w:t>
            </w:r>
          </w:p>
        </w:tc>
        <w:tc>
          <w:tcPr>
            <w:tcW w:w="2160" w:type="dxa"/>
            <w:tcMar>
              <w:top w:w="60" w:type="dxa"/>
              <w:left w:w="100" w:type="dxa"/>
              <w:bottom w:w="60" w:type="dxa"/>
              <w:right w:w="100" w:type="dxa"/>
            </w:tcMar>
          </w:tcPr>
          <w:p w14:paraId="08BE0A3B" w14:textId="77777777" w:rsidR="00147C80" w:rsidRDefault="00000000">
            <w:pPr>
              <w:spacing w:after="0"/>
            </w:pPr>
            <w:r>
              <w:rPr>
                <w:rFonts w:eastAsia="Calibri"/>
                <w:sz w:val="20"/>
              </w:rPr>
              <w:lastRenderedPageBreak/>
              <w:t xml:space="preserve">Exactly 1 notification </w:t>
            </w:r>
            <w:r>
              <w:rPr>
                <w:rFonts w:eastAsia="Calibri"/>
                <w:sz w:val="20"/>
              </w:rPr>
              <w:lastRenderedPageBreak/>
              <w:t>per call; itemId matches return value</w:t>
            </w:r>
          </w:p>
        </w:tc>
      </w:tr>
      <w:tr w:rsidR="00147C80" w14:paraId="1D3048EA" w14:textId="77777777">
        <w:trPr>
          <w:jc w:val="center"/>
        </w:trPr>
        <w:tc>
          <w:tcPr>
            <w:tcW w:w="2160" w:type="dxa"/>
            <w:shd w:val="clear" w:color="auto" w:fill="F7F4EE"/>
            <w:tcMar>
              <w:top w:w="60" w:type="dxa"/>
              <w:left w:w="100" w:type="dxa"/>
              <w:bottom w:w="60" w:type="dxa"/>
              <w:right w:w="100" w:type="dxa"/>
            </w:tcMar>
          </w:tcPr>
          <w:p w14:paraId="46A64657" w14:textId="77777777" w:rsidR="00147C80" w:rsidRDefault="00000000">
            <w:pPr>
              <w:spacing w:after="0"/>
            </w:pPr>
            <w:r>
              <w:rPr>
                <w:rFonts w:eastAsia="Calibri"/>
                <w:sz w:val="20"/>
              </w:rPr>
              <w:lastRenderedPageBreak/>
              <w:t>OnItemApplied</w:t>
            </w:r>
          </w:p>
        </w:tc>
        <w:tc>
          <w:tcPr>
            <w:tcW w:w="3168" w:type="dxa"/>
            <w:shd w:val="clear" w:color="auto" w:fill="F7F4EE"/>
            <w:tcMar>
              <w:top w:w="60" w:type="dxa"/>
              <w:left w:w="100" w:type="dxa"/>
              <w:bottom w:w="60" w:type="dxa"/>
              <w:right w:w="100" w:type="dxa"/>
            </w:tcMar>
          </w:tcPr>
          <w:p w14:paraId="73E553B1" w14:textId="77777777" w:rsidR="00147C80" w:rsidRDefault="00000000">
            <w:pPr>
              <w:spacing w:after="0"/>
            </w:pPr>
            <w:r>
              <w:rPr>
                <w:rFonts w:eastAsia="Calibri"/>
                <w:sz w:val="20"/>
              </w:rPr>
              <w:t>ItemAppliedEvent { string itemId; ItemKind kind; StatDelta delta }</w:t>
            </w:r>
          </w:p>
        </w:tc>
        <w:tc>
          <w:tcPr>
            <w:tcW w:w="2304" w:type="dxa"/>
            <w:shd w:val="clear" w:color="auto" w:fill="F7F4EE"/>
            <w:tcMar>
              <w:top w:w="60" w:type="dxa"/>
              <w:left w:w="100" w:type="dxa"/>
              <w:bottom w:w="60" w:type="dxa"/>
              <w:right w:w="100" w:type="dxa"/>
            </w:tcMar>
          </w:tcPr>
          <w:p w14:paraId="3FC89035" w14:textId="77777777" w:rsidR="00147C80" w:rsidRDefault="00000000">
            <w:pPr>
              <w:spacing w:after="0"/>
            </w:pPr>
            <w:r>
              <w:rPr>
                <w:rFonts w:eastAsia="Calibri"/>
                <w:sz w:val="20"/>
              </w:rPr>
              <w:t>ApplyEffect actually mutated stats</w:t>
            </w:r>
          </w:p>
        </w:tc>
        <w:tc>
          <w:tcPr>
            <w:tcW w:w="2160" w:type="dxa"/>
            <w:shd w:val="clear" w:color="auto" w:fill="F7F4EE"/>
            <w:tcMar>
              <w:top w:w="60" w:type="dxa"/>
              <w:left w:w="100" w:type="dxa"/>
              <w:bottom w:w="60" w:type="dxa"/>
              <w:right w:w="100" w:type="dxa"/>
            </w:tcMar>
          </w:tcPr>
          <w:p w14:paraId="0C51121B" w14:textId="77777777" w:rsidR="00147C80" w:rsidRDefault="00000000">
            <w:pPr>
              <w:spacing w:after="0"/>
            </w:pPr>
            <w:r>
              <w:rPr>
                <w:rFonts w:eastAsia="Calibri"/>
                <w:sz w:val="20"/>
              </w:rPr>
              <w:t>Not raised for NullItem or duplicate relic</w:t>
            </w:r>
          </w:p>
        </w:tc>
      </w:tr>
      <w:tr w:rsidR="00147C80" w14:paraId="47801B0E" w14:textId="77777777">
        <w:trPr>
          <w:jc w:val="center"/>
        </w:trPr>
        <w:tc>
          <w:tcPr>
            <w:tcW w:w="2160" w:type="dxa"/>
            <w:tcMar>
              <w:top w:w="60" w:type="dxa"/>
              <w:left w:w="100" w:type="dxa"/>
              <w:bottom w:w="60" w:type="dxa"/>
              <w:right w:w="100" w:type="dxa"/>
            </w:tcMar>
          </w:tcPr>
          <w:p w14:paraId="6069E7D6" w14:textId="77777777" w:rsidR="00147C80" w:rsidRDefault="00000000">
            <w:pPr>
              <w:spacing w:after="0"/>
            </w:pPr>
            <w:r>
              <w:rPr>
                <w:rFonts w:eastAsia="Calibri"/>
                <w:sz w:val="20"/>
              </w:rPr>
              <w:t>OnItemReverted</w:t>
            </w:r>
          </w:p>
        </w:tc>
        <w:tc>
          <w:tcPr>
            <w:tcW w:w="3168" w:type="dxa"/>
            <w:tcMar>
              <w:top w:w="60" w:type="dxa"/>
              <w:left w:w="100" w:type="dxa"/>
              <w:bottom w:w="60" w:type="dxa"/>
              <w:right w:w="100" w:type="dxa"/>
            </w:tcMar>
          </w:tcPr>
          <w:p w14:paraId="59EFEABC" w14:textId="77777777" w:rsidR="00147C80" w:rsidRDefault="00000000">
            <w:pPr>
              <w:spacing w:after="0"/>
            </w:pPr>
            <w:r>
              <w:rPr>
                <w:rFonts w:eastAsia="Calibri"/>
                <w:sz w:val="20"/>
              </w:rPr>
              <w:t>ItemRevertedEvent { string itemId; StatDelta delta }</w:t>
            </w:r>
          </w:p>
        </w:tc>
        <w:tc>
          <w:tcPr>
            <w:tcW w:w="2304" w:type="dxa"/>
            <w:tcMar>
              <w:top w:w="60" w:type="dxa"/>
              <w:left w:w="100" w:type="dxa"/>
              <w:bottom w:w="60" w:type="dxa"/>
              <w:right w:w="100" w:type="dxa"/>
            </w:tcMar>
          </w:tcPr>
          <w:p w14:paraId="640D2103" w14:textId="77777777" w:rsidR="00147C80" w:rsidRDefault="00000000">
            <w:pPr>
              <w:spacing w:after="0"/>
            </w:pPr>
            <w:r>
              <w:rPr>
                <w:rFonts w:eastAsia="Calibri"/>
                <w:sz w:val="20"/>
              </w:rPr>
              <w:t>Consumable duration reaches 0.0 s</w:t>
            </w:r>
          </w:p>
        </w:tc>
        <w:tc>
          <w:tcPr>
            <w:tcW w:w="2160" w:type="dxa"/>
            <w:tcMar>
              <w:top w:w="60" w:type="dxa"/>
              <w:left w:w="100" w:type="dxa"/>
              <w:bottom w:w="60" w:type="dxa"/>
              <w:right w:w="100" w:type="dxa"/>
            </w:tcMar>
          </w:tcPr>
          <w:p w14:paraId="66B84D73" w14:textId="77777777" w:rsidR="00147C80" w:rsidRDefault="00000000">
            <w:pPr>
              <w:spacing w:after="0"/>
            </w:pPr>
            <w:r>
              <w:rPr>
                <w:rFonts w:eastAsia="Calibri"/>
                <w:sz w:val="20"/>
              </w:rPr>
              <w:t>Raised once; Attack restored; not raised for permanent items</w:t>
            </w:r>
          </w:p>
        </w:tc>
      </w:tr>
      <w:tr w:rsidR="00147C80" w14:paraId="1958E7C0" w14:textId="77777777">
        <w:trPr>
          <w:jc w:val="center"/>
        </w:trPr>
        <w:tc>
          <w:tcPr>
            <w:tcW w:w="2160" w:type="dxa"/>
            <w:shd w:val="clear" w:color="auto" w:fill="F7F4EE"/>
            <w:tcMar>
              <w:top w:w="60" w:type="dxa"/>
              <w:left w:w="100" w:type="dxa"/>
              <w:bottom w:w="60" w:type="dxa"/>
              <w:right w:w="100" w:type="dxa"/>
            </w:tcMar>
          </w:tcPr>
          <w:p w14:paraId="189ABF9B" w14:textId="77777777" w:rsidR="00147C80" w:rsidRDefault="00000000">
            <w:pPr>
              <w:spacing w:after="0"/>
            </w:pPr>
            <w:r>
              <w:rPr>
                <w:rFonts w:eastAsia="Calibri"/>
                <w:sz w:val="20"/>
              </w:rPr>
              <w:t>OnLoadoutRestored</w:t>
            </w:r>
          </w:p>
        </w:tc>
        <w:tc>
          <w:tcPr>
            <w:tcW w:w="3168" w:type="dxa"/>
            <w:shd w:val="clear" w:color="auto" w:fill="F7F4EE"/>
            <w:tcMar>
              <w:top w:w="60" w:type="dxa"/>
              <w:left w:w="100" w:type="dxa"/>
              <w:bottom w:w="60" w:type="dxa"/>
              <w:right w:w="100" w:type="dxa"/>
            </w:tcMar>
          </w:tcPr>
          <w:p w14:paraId="03B556C8" w14:textId="77777777" w:rsidR="00147C80" w:rsidRDefault="00000000">
            <w:pPr>
              <w:spacing w:after="0"/>
            </w:pPr>
            <w:r>
              <w:rPr>
                <w:rFonts w:eastAsia="Calibri"/>
                <w:sz w:val="20"/>
              </w:rPr>
              <w:t>ItemSnapshot</w:t>
            </w:r>
          </w:p>
        </w:tc>
        <w:tc>
          <w:tcPr>
            <w:tcW w:w="2304" w:type="dxa"/>
            <w:shd w:val="clear" w:color="auto" w:fill="F7F4EE"/>
            <w:tcMar>
              <w:top w:w="60" w:type="dxa"/>
              <w:left w:w="100" w:type="dxa"/>
              <w:bottom w:w="60" w:type="dxa"/>
              <w:right w:w="100" w:type="dxa"/>
            </w:tcMar>
          </w:tcPr>
          <w:p w14:paraId="5ECEF658" w14:textId="77777777" w:rsidR="00147C80" w:rsidRDefault="00000000">
            <w:pPr>
              <w:spacing w:after="0"/>
            </w:pPr>
            <w:r>
              <w:rPr>
                <w:rFonts w:eastAsia="Calibri"/>
                <w:sz w:val="20"/>
              </w:rPr>
              <w:t>RestoreState completes</w:t>
            </w:r>
          </w:p>
        </w:tc>
        <w:tc>
          <w:tcPr>
            <w:tcW w:w="2160" w:type="dxa"/>
            <w:shd w:val="clear" w:color="auto" w:fill="F7F4EE"/>
            <w:tcMar>
              <w:top w:w="60" w:type="dxa"/>
              <w:left w:w="100" w:type="dxa"/>
              <w:bottom w:w="60" w:type="dxa"/>
              <w:right w:w="100" w:type="dxa"/>
            </w:tcMar>
          </w:tcPr>
          <w:p w14:paraId="44CD76F1" w14:textId="77777777" w:rsidR="00147C80" w:rsidRDefault="00000000">
            <w:pPr>
              <w:spacing w:after="0"/>
            </w:pPr>
            <w:r>
              <w:rPr>
                <w:rFonts w:eastAsia="Calibri"/>
                <w:sz w:val="20"/>
              </w:rPr>
              <w:t>Payload equals the snap argument; stats match</w:t>
            </w:r>
          </w:p>
        </w:tc>
      </w:tr>
    </w:tbl>
    <w:p w14:paraId="02BF6F52" w14:textId="77777777" w:rsidR="00147C80" w:rsidRDefault="00147C80"/>
    <w:p w14:paraId="051E439B" w14:textId="77777777" w:rsidR="00147C80" w:rsidRDefault="00000000">
      <w:pPr>
        <w:spacing w:before="200" w:after="80"/>
      </w:pPr>
      <w:r>
        <w:rPr>
          <w:rFonts w:ascii="Cambria" w:eastAsia="Cambria" w:hAnsi="Cambria"/>
          <w:b/>
          <w:color w:val="1E2761"/>
          <w:sz w:val="25"/>
        </w:rPr>
        <w:t>Loot table weights (sum to 100 per RoomType)</w:t>
      </w:r>
    </w:p>
    <w:tbl>
      <w:tblPr>
        <w:tblStyle w:val="TableGrid"/>
        <w:tblW w:w="9676" w:type="dxa"/>
        <w:jc w:val="center"/>
        <w:tblLook w:val="04A0" w:firstRow="1" w:lastRow="0" w:firstColumn="1" w:lastColumn="0" w:noHBand="0" w:noVBand="1"/>
      </w:tblPr>
      <w:tblGrid>
        <w:gridCol w:w="2341"/>
        <w:gridCol w:w="2029"/>
        <w:gridCol w:w="3433"/>
        <w:gridCol w:w="1873"/>
      </w:tblGrid>
      <w:tr w:rsidR="00147C80" w14:paraId="49FCA80B" w14:textId="77777777">
        <w:trPr>
          <w:jc w:val="center"/>
        </w:trPr>
        <w:tc>
          <w:tcPr>
            <w:tcW w:w="2160" w:type="dxa"/>
            <w:shd w:val="clear" w:color="auto" w:fill="1E2761"/>
            <w:tcMar>
              <w:top w:w="60" w:type="dxa"/>
              <w:left w:w="100" w:type="dxa"/>
              <w:bottom w:w="60" w:type="dxa"/>
              <w:right w:w="100" w:type="dxa"/>
            </w:tcMar>
          </w:tcPr>
          <w:p w14:paraId="7514483B" w14:textId="77777777" w:rsidR="00147C80" w:rsidRDefault="00000000">
            <w:pPr>
              <w:spacing w:after="0"/>
            </w:pPr>
            <w:r>
              <w:rPr>
                <w:rFonts w:eastAsia="Calibri"/>
                <w:b/>
                <w:color w:val="FFFFFF"/>
                <w:sz w:val="20"/>
              </w:rPr>
              <w:t>RoomType</w:t>
            </w:r>
          </w:p>
        </w:tc>
        <w:tc>
          <w:tcPr>
            <w:tcW w:w="1872" w:type="dxa"/>
            <w:shd w:val="clear" w:color="auto" w:fill="1E2761"/>
            <w:tcMar>
              <w:top w:w="60" w:type="dxa"/>
              <w:left w:w="100" w:type="dxa"/>
              <w:bottom w:w="60" w:type="dxa"/>
              <w:right w:w="100" w:type="dxa"/>
            </w:tcMar>
          </w:tcPr>
          <w:p w14:paraId="2623F5BE" w14:textId="77777777" w:rsidR="00147C80" w:rsidRDefault="00000000">
            <w:pPr>
              <w:spacing w:after="0"/>
            </w:pPr>
            <w:r>
              <w:rPr>
                <w:rFonts w:eastAsia="Calibri"/>
                <w:b/>
                <w:color w:val="FFFFFF"/>
                <w:sz w:val="20"/>
              </w:rPr>
              <w:t>Drop rate</w:t>
            </w:r>
          </w:p>
        </w:tc>
        <w:tc>
          <w:tcPr>
            <w:tcW w:w="3168" w:type="dxa"/>
            <w:shd w:val="clear" w:color="auto" w:fill="1E2761"/>
            <w:tcMar>
              <w:top w:w="60" w:type="dxa"/>
              <w:left w:w="100" w:type="dxa"/>
              <w:bottom w:w="60" w:type="dxa"/>
              <w:right w:w="100" w:type="dxa"/>
            </w:tcMar>
          </w:tcPr>
          <w:p w14:paraId="4C974507" w14:textId="77777777" w:rsidR="00147C80" w:rsidRDefault="00000000">
            <w:pPr>
              <w:spacing w:after="0"/>
            </w:pPr>
            <w:r>
              <w:rPr>
                <w:rFonts w:eastAsia="Calibri"/>
                <w:b/>
                <w:color w:val="FFFFFF"/>
                <w:sz w:val="20"/>
              </w:rPr>
              <w:t>Template id</w:t>
            </w:r>
          </w:p>
        </w:tc>
        <w:tc>
          <w:tcPr>
            <w:tcW w:w="1728" w:type="dxa"/>
            <w:shd w:val="clear" w:color="auto" w:fill="1E2761"/>
            <w:tcMar>
              <w:top w:w="60" w:type="dxa"/>
              <w:left w:w="100" w:type="dxa"/>
              <w:bottom w:w="60" w:type="dxa"/>
              <w:right w:w="100" w:type="dxa"/>
            </w:tcMar>
          </w:tcPr>
          <w:p w14:paraId="623FF090" w14:textId="77777777" w:rsidR="00147C80" w:rsidRDefault="00000000">
            <w:pPr>
              <w:spacing w:after="0"/>
            </w:pPr>
            <w:r>
              <w:rPr>
                <w:rFonts w:eastAsia="Calibri"/>
                <w:b/>
                <w:color w:val="FFFFFF"/>
                <w:sz w:val="20"/>
              </w:rPr>
              <w:t>Weight</w:t>
            </w:r>
          </w:p>
        </w:tc>
      </w:tr>
      <w:tr w:rsidR="00147C80" w14:paraId="08E1ECA8" w14:textId="77777777">
        <w:trPr>
          <w:jc w:val="center"/>
        </w:trPr>
        <w:tc>
          <w:tcPr>
            <w:tcW w:w="2160" w:type="dxa"/>
            <w:tcMar>
              <w:top w:w="60" w:type="dxa"/>
              <w:left w:w="100" w:type="dxa"/>
              <w:bottom w:w="60" w:type="dxa"/>
              <w:right w:w="100" w:type="dxa"/>
            </w:tcMar>
          </w:tcPr>
          <w:p w14:paraId="7CC77EC4" w14:textId="77777777" w:rsidR="00147C80" w:rsidRDefault="00000000">
            <w:pPr>
              <w:spacing w:after="0"/>
            </w:pPr>
            <w:r>
              <w:rPr>
                <w:rFonts w:eastAsia="Calibri"/>
                <w:sz w:val="20"/>
              </w:rPr>
              <w:t>CombatRoom</w:t>
            </w:r>
          </w:p>
        </w:tc>
        <w:tc>
          <w:tcPr>
            <w:tcW w:w="1872" w:type="dxa"/>
            <w:tcMar>
              <w:top w:w="60" w:type="dxa"/>
              <w:left w:w="100" w:type="dxa"/>
              <w:bottom w:w="60" w:type="dxa"/>
              <w:right w:w="100" w:type="dxa"/>
            </w:tcMar>
          </w:tcPr>
          <w:p w14:paraId="0C571E11" w14:textId="77777777" w:rsidR="00147C80" w:rsidRDefault="00000000">
            <w:pPr>
              <w:spacing w:after="0"/>
            </w:pPr>
            <w:r>
              <w:rPr>
                <w:rFonts w:eastAsia="Calibri"/>
                <w:sz w:val="20"/>
              </w:rPr>
              <w:t>0.35</w:t>
            </w:r>
          </w:p>
        </w:tc>
        <w:tc>
          <w:tcPr>
            <w:tcW w:w="3168" w:type="dxa"/>
            <w:tcMar>
              <w:top w:w="60" w:type="dxa"/>
              <w:left w:w="100" w:type="dxa"/>
              <w:bottom w:w="60" w:type="dxa"/>
              <w:right w:w="100" w:type="dxa"/>
            </w:tcMar>
          </w:tcPr>
          <w:p w14:paraId="05292535" w14:textId="77777777" w:rsidR="00147C80" w:rsidRDefault="00000000">
            <w:pPr>
              <w:spacing w:after="0"/>
            </w:pPr>
            <w:r>
              <w:rPr>
                <w:rFonts w:eastAsia="Calibri"/>
                <w:sz w:val="20"/>
              </w:rPr>
              <w:t>WEAPON_COMMON</w:t>
            </w:r>
          </w:p>
        </w:tc>
        <w:tc>
          <w:tcPr>
            <w:tcW w:w="1728" w:type="dxa"/>
            <w:tcMar>
              <w:top w:w="60" w:type="dxa"/>
              <w:left w:w="100" w:type="dxa"/>
              <w:bottom w:w="60" w:type="dxa"/>
              <w:right w:w="100" w:type="dxa"/>
            </w:tcMar>
          </w:tcPr>
          <w:p w14:paraId="16850A1E" w14:textId="77777777" w:rsidR="00147C80" w:rsidRDefault="00000000">
            <w:pPr>
              <w:spacing w:after="0"/>
            </w:pPr>
            <w:r>
              <w:rPr>
                <w:rFonts w:eastAsia="Calibri"/>
                <w:sz w:val="20"/>
              </w:rPr>
              <w:t>40</w:t>
            </w:r>
          </w:p>
        </w:tc>
      </w:tr>
      <w:tr w:rsidR="00147C80" w14:paraId="4910BF91" w14:textId="77777777">
        <w:trPr>
          <w:jc w:val="center"/>
        </w:trPr>
        <w:tc>
          <w:tcPr>
            <w:tcW w:w="2160" w:type="dxa"/>
            <w:shd w:val="clear" w:color="auto" w:fill="F7F4EE"/>
            <w:tcMar>
              <w:top w:w="60" w:type="dxa"/>
              <w:left w:w="100" w:type="dxa"/>
              <w:bottom w:w="60" w:type="dxa"/>
              <w:right w:w="100" w:type="dxa"/>
            </w:tcMar>
          </w:tcPr>
          <w:p w14:paraId="5E408EA5" w14:textId="77777777" w:rsidR="00147C80" w:rsidRDefault="00000000">
            <w:pPr>
              <w:spacing w:after="0"/>
            </w:pPr>
            <w:r>
              <w:rPr>
                <w:rFonts w:eastAsia="Calibri"/>
                <w:sz w:val="20"/>
              </w:rPr>
              <w:t>CombatRoom</w:t>
            </w:r>
          </w:p>
        </w:tc>
        <w:tc>
          <w:tcPr>
            <w:tcW w:w="1872" w:type="dxa"/>
            <w:shd w:val="clear" w:color="auto" w:fill="F7F4EE"/>
            <w:tcMar>
              <w:top w:w="60" w:type="dxa"/>
              <w:left w:w="100" w:type="dxa"/>
              <w:bottom w:w="60" w:type="dxa"/>
              <w:right w:w="100" w:type="dxa"/>
            </w:tcMar>
          </w:tcPr>
          <w:p w14:paraId="6DAD30D2" w14:textId="77777777" w:rsidR="00147C80" w:rsidRDefault="00000000">
            <w:pPr>
              <w:spacing w:after="0"/>
            </w:pPr>
            <w:r>
              <w:rPr>
                <w:rFonts w:eastAsia="Calibri"/>
                <w:sz w:val="20"/>
              </w:rPr>
              <w:t>0.35</w:t>
            </w:r>
          </w:p>
        </w:tc>
        <w:tc>
          <w:tcPr>
            <w:tcW w:w="3168" w:type="dxa"/>
            <w:shd w:val="clear" w:color="auto" w:fill="F7F4EE"/>
            <w:tcMar>
              <w:top w:w="60" w:type="dxa"/>
              <w:left w:w="100" w:type="dxa"/>
              <w:bottom w:w="60" w:type="dxa"/>
              <w:right w:w="100" w:type="dxa"/>
            </w:tcMar>
          </w:tcPr>
          <w:p w14:paraId="2836E32C" w14:textId="77777777" w:rsidR="00147C80" w:rsidRDefault="00000000">
            <w:pPr>
              <w:spacing w:after="0"/>
            </w:pPr>
            <w:r>
              <w:rPr>
                <w:rFonts w:eastAsia="Calibri"/>
                <w:sz w:val="20"/>
              </w:rPr>
              <w:t>ARMOR_COMMON</w:t>
            </w:r>
          </w:p>
        </w:tc>
        <w:tc>
          <w:tcPr>
            <w:tcW w:w="1728" w:type="dxa"/>
            <w:shd w:val="clear" w:color="auto" w:fill="F7F4EE"/>
            <w:tcMar>
              <w:top w:w="60" w:type="dxa"/>
              <w:left w:w="100" w:type="dxa"/>
              <w:bottom w:w="60" w:type="dxa"/>
              <w:right w:w="100" w:type="dxa"/>
            </w:tcMar>
          </w:tcPr>
          <w:p w14:paraId="5CB5E4A0" w14:textId="77777777" w:rsidR="00147C80" w:rsidRDefault="00000000">
            <w:pPr>
              <w:spacing w:after="0"/>
            </w:pPr>
            <w:r>
              <w:rPr>
                <w:rFonts w:eastAsia="Calibri"/>
                <w:sz w:val="20"/>
              </w:rPr>
              <w:t>40</w:t>
            </w:r>
          </w:p>
        </w:tc>
      </w:tr>
      <w:tr w:rsidR="00147C80" w14:paraId="33D72C34" w14:textId="77777777">
        <w:trPr>
          <w:jc w:val="center"/>
        </w:trPr>
        <w:tc>
          <w:tcPr>
            <w:tcW w:w="2160" w:type="dxa"/>
            <w:tcMar>
              <w:top w:w="60" w:type="dxa"/>
              <w:left w:w="100" w:type="dxa"/>
              <w:bottom w:w="60" w:type="dxa"/>
              <w:right w:w="100" w:type="dxa"/>
            </w:tcMar>
          </w:tcPr>
          <w:p w14:paraId="2291F7AB" w14:textId="77777777" w:rsidR="00147C80" w:rsidRDefault="00000000">
            <w:pPr>
              <w:spacing w:after="0"/>
            </w:pPr>
            <w:r>
              <w:rPr>
                <w:rFonts w:eastAsia="Calibri"/>
                <w:sz w:val="20"/>
              </w:rPr>
              <w:t>CombatRoom</w:t>
            </w:r>
          </w:p>
        </w:tc>
        <w:tc>
          <w:tcPr>
            <w:tcW w:w="1872" w:type="dxa"/>
            <w:tcMar>
              <w:top w:w="60" w:type="dxa"/>
              <w:left w:w="100" w:type="dxa"/>
              <w:bottom w:w="60" w:type="dxa"/>
              <w:right w:w="100" w:type="dxa"/>
            </w:tcMar>
          </w:tcPr>
          <w:p w14:paraId="54D7145E" w14:textId="77777777" w:rsidR="00147C80" w:rsidRDefault="00000000">
            <w:pPr>
              <w:spacing w:after="0"/>
            </w:pPr>
            <w:r>
              <w:rPr>
                <w:rFonts w:eastAsia="Calibri"/>
                <w:sz w:val="20"/>
              </w:rPr>
              <w:t>0.35</w:t>
            </w:r>
          </w:p>
        </w:tc>
        <w:tc>
          <w:tcPr>
            <w:tcW w:w="3168" w:type="dxa"/>
            <w:tcMar>
              <w:top w:w="60" w:type="dxa"/>
              <w:left w:w="100" w:type="dxa"/>
              <w:bottom w:w="60" w:type="dxa"/>
              <w:right w:w="100" w:type="dxa"/>
            </w:tcMar>
          </w:tcPr>
          <w:p w14:paraId="5A352B4B" w14:textId="77777777" w:rsidR="00147C80" w:rsidRDefault="00000000">
            <w:pPr>
              <w:spacing w:after="0"/>
            </w:pPr>
            <w:r>
              <w:rPr>
                <w:rFonts w:eastAsia="Calibri"/>
                <w:sz w:val="20"/>
              </w:rPr>
              <w:t>CONSUMABLE_RAGE</w:t>
            </w:r>
          </w:p>
        </w:tc>
        <w:tc>
          <w:tcPr>
            <w:tcW w:w="1728" w:type="dxa"/>
            <w:tcMar>
              <w:top w:w="60" w:type="dxa"/>
              <w:left w:w="100" w:type="dxa"/>
              <w:bottom w:w="60" w:type="dxa"/>
              <w:right w:w="100" w:type="dxa"/>
            </w:tcMar>
          </w:tcPr>
          <w:p w14:paraId="44CAD195" w14:textId="77777777" w:rsidR="00147C80" w:rsidRDefault="00000000">
            <w:pPr>
              <w:spacing w:after="0"/>
            </w:pPr>
            <w:r>
              <w:rPr>
                <w:rFonts w:eastAsia="Calibri"/>
                <w:sz w:val="20"/>
              </w:rPr>
              <w:t>20</w:t>
            </w:r>
          </w:p>
        </w:tc>
      </w:tr>
      <w:tr w:rsidR="00147C80" w14:paraId="2BBE2915" w14:textId="77777777">
        <w:trPr>
          <w:jc w:val="center"/>
        </w:trPr>
        <w:tc>
          <w:tcPr>
            <w:tcW w:w="2160" w:type="dxa"/>
            <w:shd w:val="clear" w:color="auto" w:fill="F7F4EE"/>
            <w:tcMar>
              <w:top w:w="60" w:type="dxa"/>
              <w:left w:w="100" w:type="dxa"/>
              <w:bottom w:w="60" w:type="dxa"/>
              <w:right w:w="100" w:type="dxa"/>
            </w:tcMar>
          </w:tcPr>
          <w:p w14:paraId="60C79005" w14:textId="77777777" w:rsidR="00147C80" w:rsidRDefault="00000000">
            <w:pPr>
              <w:spacing w:after="0"/>
            </w:pPr>
            <w:r>
              <w:rPr>
                <w:rFonts w:eastAsia="Calibri"/>
                <w:sz w:val="20"/>
              </w:rPr>
              <w:t>TreasureRoom</w:t>
            </w:r>
          </w:p>
        </w:tc>
        <w:tc>
          <w:tcPr>
            <w:tcW w:w="1872" w:type="dxa"/>
            <w:shd w:val="clear" w:color="auto" w:fill="F7F4EE"/>
            <w:tcMar>
              <w:top w:w="60" w:type="dxa"/>
              <w:left w:w="100" w:type="dxa"/>
              <w:bottom w:w="60" w:type="dxa"/>
              <w:right w:w="100" w:type="dxa"/>
            </w:tcMar>
          </w:tcPr>
          <w:p w14:paraId="62ECF471" w14:textId="77777777" w:rsidR="00147C80" w:rsidRDefault="00000000">
            <w:pPr>
              <w:spacing w:after="0"/>
            </w:pPr>
            <w:r>
              <w:rPr>
                <w:rFonts w:eastAsia="Calibri"/>
                <w:sz w:val="20"/>
              </w:rPr>
              <w:t>1.00</w:t>
            </w:r>
          </w:p>
        </w:tc>
        <w:tc>
          <w:tcPr>
            <w:tcW w:w="3168" w:type="dxa"/>
            <w:shd w:val="clear" w:color="auto" w:fill="F7F4EE"/>
            <w:tcMar>
              <w:top w:w="60" w:type="dxa"/>
              <w:left w:w="100" w:type="dxa"/>
              <w:bottom w:w="60" w:type="dxa"/>
              <w:right w:w="100" w:type="dxa"/>
            </w:tcMar>
          </w:tcPr>
          <w:p w14:paraId="376A9115" w14:textId="77777777" w:rsidR="00147C80" w:rsidRDefault="00000000">
            <w:pPr>
              <w:spacing w:after="0"/>
            </w:pPr>
            <w:r>
              <w:rPr>
                <w:rFonts w:eastAsia="Calibri"/>
                <w:sz w:val="20"/>
              </w:rPr>
              <w:t>WEAPON_RARE</w:t>
            </w:r>
          </w:p>
        </w:tc>
        <w:tc>
          <w:tcPr>
            <w:tcW w:w="1728" w:type="dxa"/>
            <w:shd w:val="clear" w:color="auto" w:fill="F7F4EE"/>
            <w:tcMar>
              <w:top w:w="60" w:type="dxa"/>
              <w:left w:w="100" w:type="dxa"/>
              <w:bottom w:w="60" w:type="dxa"/>
              <w:right w:w="100" w:type="dxa"/>
            </w:tcMar>
          </w:tcPr>
          <w:p w14:paraId="0E4C9A0A" w14:textId="77777777" w:rsidR="00147C80" w:rsidRDefault="00000000">
            <w:pPr>
              <w:spacing w:after="0"/>
            </w:pPr>
            <w:r>
              <w:rPr>
                <w:rFonts w:eastAsia="Calibri"/>
                <w:sz w:val="20"/>
              </w:rPr>
              <w:t>25</w:t>
            </w:r>
          </w:p>
        </w:tc>
      </w:tr>
      <w:tr w:rsidR="00147C80" w14:paraId="51D8B9F8" w14:textId="77777777">
        <w:trPr>
          <w:jc w:val="center"/>
        </w:trPr>
        <w:tc>
          <w:tcPr>
            <w:tcW w:w="2160" w:type="dxa"/>
            <w:tcMar>
              <w:top w:w="60" w:type="dxa"/>
              <w:left w:w="100" w:type="dxa"/>
              <w:bottom w:w="60" w:type="dxa"/>
              <w:right w:w="100" w:type="dxa"/>
            </w:tcMar>
          </w:tcPr>
          <w:p w14:paraId="393ACDFD" w14:textId="77777777" w:rsidR="00147C80" w:rsidRDefault="00000000">
            <w:pPr>
              <w:spacing w:after="0"/>
            </w:pPr>
            <w:r>
              <w:rPr>
                <w:rFonts w:eastAsia="Calibri"/>
                <w:sz w:val="20"/>
              </w:rPr>
              <w:t>TreasureRoom</w:t>
            </w:r>
          </w:p>
        </w:tc>
        <w:tc>
          <w:tcPr>
            <w:tcW w:w="1872" w:type="dxa"/>
            <w:tcMar>
              <w:top w:w="60" w:type="dxa"/>
              <w:left w:w="100" w:type="dxa"/>
              <w:bottom w:w="60" w:type="dxa"/>
              <w:right w:w="100" w:type="dxa"/>
            </w:tcMar>
          </w:tcPr>
          <w:p w14:paraId="1FFD4811" w14:textId="77777777" w:rsidR="00147C80" w:rsidRDefault="00000000">
            <w:pPr>
              <w:spacing w:after="0"/>
            </w:pPr>
            <w:r>
              <w:rPr>
                <w:rFonts w:eastAsia="Calibri"/>
                <w:sz w:val="20"/>
              </w:rPr>
              <w:t>1.00</w:t>
            </w:r>
          </w:p>
        </w:tc>
        <w:tc>
          <w:tcPr>
            <w:tcW w:w="3168" w:type="dxa"/>
            <w:tcMar>
              <w:top w:w="60" w:type="dxa"/>
              <w:left w:w="100" w:type="dxa"/>
              <w:bottom w:w="60" w:type="dxa"/>
              <w:right w:w="100" w:type="dxa"/>
            </w:tcMar>
          </w:tcPr>
          <w:p w14:paraId="52C26FE5" w14:textId="77777777" w:rsidR="00147C80" w:rsidRDefault="00000000">
            <w:pPr>
              <w:spacing w:after="0"/>
            </w:pPr>
            <w:r>
              <w:rPr>
                <w:rFonts w:eastAsia="Calibri"/>
                <w:sz w:val="20"/>
              </w:rPr>
              <w:t>ARMOR_RARE</w:t>
            </w:r>
          </w:p>
        </w:tc>
        <w:tc>
          <w:tcPr>
            <w:tcW w:w="1728" w:type="dxa"/>
            <w:tcMar>
              <w:top w:w="60" w:type="dxa"/>
              <w:left w:w="100" w:type="dxa"/>
              <w:bottom w:w="60" w:type="dxa"/>
              <w:right w:w="100" w:type="dxa"/>
            </w:tcMar>
          </w:tcPr>
          <w:p w14:paraId="084B751E" w14:textId="77777777" w:rsidR="00147C80" w:rsidRDefault="00000000">
            <w:pPr>
              <w:spacing w:after="0"/>
            </w:pPr>
            <w:r>
              <w:rPr>
                <w:rFonts w:eastAsia="Calibri"/>
                <w:sz w:val="20"/>
              </w:rPr>
              <w:t>25</w:t>
            </w:r>
          </w:p>
        </w:tc>
      </w:tr>
      <w:tr w:rsidR="00147C80" w14:paraId="788DFCF1" w14:textId="77777777">
        <w:trPr>
          <w:jc w:val="center"/>
        </w:trPr>
        <w:tc>
          <w:tcPr>
            <w:tcW w:w="2160" w:type="dxa"/>
            <w:shd w:val="clear" w:color="auto" w:fill="F7F4EE"/>
            <w:tcMar>
              <w:top w:w="60" w:type="dxa"/>
              <w:left w:w="100" w:type="dxa"/>
              <w:bottom w:w="60" w:type="dxa"/>
              <w:right w:w="100" w:type="dxa"/>
            </w:tcMar>
          </w:tcPr>
          <w:p w14:paraId="0263302C" w14:textId="77777777" w:rsidR="00147C80" w:rsidRDefault="00000000">
            <w:pPr>
              <w:spacing w:after="0"/>
            </w:pPr>
            <w:r>
              <w:rPr>
                <w:rFonts w:eastAsia="Calibri"/>
                <w:sz w:val="20"/>
              </w:rPr>
              <w:t>TreasureRoom</w:t>
            </w:r>
          </w:p>
        </w:tc>
        <w:tc>
          <w:tcPr>
            <w:tcW w:w="1872" w:type="dxa"/>
            <w:shd w:val="clear" w:color="auto" w:fill="F7F4EE"/>
            <w:tcMar>
              <w:top w:w="60" w:type="dxa"/>
              <w:left w:w="100" w:type="dxa"/>
              <w:bottom w:w="60" w:type="dxa"/>
              <w:right w:w="100" w:type="dxa"/>
            </w:tcMar>
          </w:tcPr>
          <w:p w14:paraId="323BA9A1" w14:textId="77777777" w:rsidR="00147C80" w:rsidRDefault="00000000">
            <w:pPr>
              <w:spacing w:after="0"/>
            </w:pPr>
            <w:r>
              <w:rPr>
                <w:rFonts w:eastAsia="Calibri"/>
                <w:sz w:val="20"/>
              </w:rPr>
              <w:t>1.00</w:t>
            </w:r>
          </w:p>
        </w:tc>
        <w:tc>
          <w:tcPr>
            <w:tcW w:w="3168" w:type="dxa"/>
            <w:shd w:val="clear" w:color="auto" w:fill="F7F4EE"/>
            <w:tcMar>
              <w:top w:w="60" w:type="dxa"/>
              <w:left w:w="100" w:type="dxa"/>
              <w:bottom w:w="60" w:type="dxa"/>
              <w:right w:w="100" w:type="dxa"/>
            </w:tcMar>
          </w:tcPr>
          <w:p w14:paraId="35E74E52" w14:textId="77777777" w:rsidR="00147C80" w:rsidRDefault="00000000">
            <w:pPr>
              <w:spacing w:after="0"/>
            </w:pPr>
            <w:r>
              <w:rPr>
                <w:rFonts w:eastAsia="Calibri"/>
                <w:sz w:val="20"/>
              </w:rPr>
              <w:t>RELIC_SWIFT</w:t>
            </w:r>
          </w:p>
        </w:tc>
        <w:tc>
          <w:tcPr>
            <w:tcW w:w="1728" w:type="dxa"/>
            <w:shd w:val="clear" w:color="auto" w:fill="F7F4EE"/>
            <w:tcMar>
              <w:top w:w="60" w:type="dxa"/>
              <w:left w:w="100" w:type="dxa"/>
              <w:bottom w:w="60" w:type="dxa"/>
              <w:right w:w="100" w:type="dxa"/>
            </w:tcMar>
          </w:tcPr>
          <w:p w14:paraId="05B47F8D" w14:textId="77777777" w:rsidR="00147C80" w:rsidRDefault="00000000">
            <w:pPr>
              <w:spacing w:after="0"/>
            </w:pPr>
            <w:r>
              <w:rPr>
                <w:rFonts w:eastAsia="Calibri"/>
                <w:sz w:val="20"/>
              </w:rPr>
              <w:t>25</w:t>
            </w:r>
          </w:p>
        </w:tc>
      </w:tr>
      <w:tr w:rsidR="00147C80" w14:paraId="43986F10" w14:textId="77777777">
        <w:trPr>
          <w:jc w:val="center"/>
        </w:trPr>
        <w:tc>
          <w:tcPr>
            <w:tcW w:w="2160" w:type="dxa"/>
            <w:tcMar>
              <w:top w:w="60" w:type="dxa"/>
              <w:left w:w="100" w:type="dxa"/>
              <w:bottom w:w="60" w:type="dxa"/>
              <w:right w:w="100" w:type="dxa"/>
            </w:tcMar>
          </w:tcPr>
          <w:p w14:paraId="7A2D96A5" w14:textId="77777777" w:rsidR="00147C80" w:rsidRDefault="00000000">
            <w:pPr>
              <w:spacing w:after="0"/>
            </w:pPr>
            <w:r>
              <w:rPr>
                <w:rFonts w:eastAsia="Calibri"/>
                <w:sz w:val="20"/>
              </w:rPr>
              <w:t>TreasureRoom</w:t>
            </w:r>
          </w:p>
        </w:tc>
        <w:tc>
          <w:tcPr>
            <w:tcW w:w="1872" w:type="dxa"/>
            <w:tcMar>
              <w:top w:w="60" w:type="dxa"/>
              <w:left w:w="100" w:type="dxa"/>
              <w:bottom w:w="60" w:type="dxa"/>
              <w:right w:w="100" w:type="dxa"/>
            </w:tcMar>
          </w:tcPr>
          <w:p w14:paraId="41F923C3" w14:textId="77777777" w:rsidR="00147C80" w:rsidRDefault="00000000">
            <w:pPr>
              <w:spacing w:after="0"/>
            </w:pPr>
            <w:r>
              <w:rPr>
                <w:rFonts w:eastAsia="Calibri"/>
                <w:sz w:val="20"/>
              </w:rPr>
              <w:t>1.00</w:t>
            </w:r>
          </w:p>
        </w:tc>
        <w:tc>
          <w:tcPr>
            <w:tcW w:w="3168" w:type="dxa"/>
            <w:tcMar>
              <w:top w:w="60" w:type="dxa"/>
              <w:left w:w="100" w:type="dxa"/>
              <w:bottom w:w="60" w:type="dxa"/>
              <w:right w:w="100" w:type="dxa"/>
            </w:tcMar>
          </w:tcPr>
          <w:p w14:paraId="0DDDD85E" w14:textId="77777777" w:rsidR="00147C80" w:rsidRDefault="00000000">
            <w:pPr>
              <w:spacing w:after="0"/>
            </w:pPr>
            <w:r>
              <w:rPr>
                <w:rFonts w:eastAsia="Calibri"/>
                <w:sz w:val="20"/>
              </w:rPr>
              <w:t>RELIC_LUCKY</w:t>
            </w:r>
          </w:p>
        </w:tc>
        <w:tc>
          <w:tcPr>
            <w:tcW w:w="1728" w:type="dxa"/>
            <w:tcMar>
              <w:top w:w="60" w:type="dxa"/>
              <w:left w:w="100" w:type="dxa"/>
              <w:bottom w:w="60" w:type="dxa"/>
              <w:right w:w="100" w:type="dxa"/>
            </w:tcMar>
          </w:tcPr>
          <w:p w14:paraId="12C2508A" w14:textId="77777777" w:rsidR="00147C80" w:rsidRDefault="00000000">
            <w:pPr>
              <w:spacing w:after="0"/>
            </w:pPr>
            <w:r>
              <w:rPr>
                <w:rFonts w:eastAsia="Calibri"/>
                <w:sz w:val="20"/>
              </w:rPr>
              <w:t>25</w:t>
            </w:r>
          </w:p>
        </w:tc>
      </w:tr>
      <w:tr w:rsidR="00147C80" w14:paraId="1B5ECF9C" w14:textId="77777777">
        <w:trPr>
          <w:jc w:val="center"/>
        </w:trPr>
        <w:tc>
          <w:tcPr>
            <w:tcW w:w="2160" w:type="dxa"/>
            <w:shd w:val="clear" w:color="auto" w:fill="F7F4EE"/>
            <w:tcMar>
              <w:top w:w="60" w:type="dxa"/>
              <w:left w:w="100" w:type="dxa"/>
              <w:bottom w:w="60" w:type="dxa"/>
              <w:right w:w="100" w:type="dxa"/>
            </w:tcMar>
          </w:tcPr>
          <w:p w14:paraId="49E983BE" w14:textId="77777777" w:rsidR="00147C80" w:rsidRDefault="00000000">
            <w:pPr>
              <w:spacing w:after="0"/>
            </w:pPr>
            <w:r>
              <w:rPr>
                <w:rFonts w:eastAsia="Calibri"/>
                <w:sz w:val="20"/>
              </w:rPr>
              <w:t>CorridorRoom</w:t>
            </w:r>
          </w:p>
        </w:tc>
        <w:tc>
          <w:tcPr>
            <w:tcW w:w="1872" w:type="dxa"/>
            <w:shd w:val="clear" w:color="auto" w:fill="F7F4EE"/>
            <w:tcMar>
              <w:top w:w="60" w:type="dxa"/>
              <w:left w:w="100" w:type="dxa"/>
              <w:bottom w:w="60" w:type="dxa"/>
              <w:right w:w="100" w:type="dxa"/>
            </w:tcMar>
          </w:tcPr>
          <w:p w14:paraId="1E6FDC14" w14:textId="77777777" w:rsidR="00147C80" w:rsidRDefault="00000000">
            <w:pPr>
              <w:spacing w:after="0"/>
            </w:pPr>
            <w:r>
              <w:rPr>
                <w:rFonts w:eastAsia="Calibri"/>
                <w:sz w:val="20"/>
              </w:rPr>
              <w:t>0.10</w:t>
            </w:r>
          </w:p>
        </w:tc>
        <w:tc>
          <w:tcPr>
            <w:tcW w:w="3168" w:type="dxa"/>
            <w:shd w:val="clear" w:color="auto" w:fill="F7F4EE"/>
            <w:tcMar>
              <w:top w:w="60" w:type="dxa"/>
              <w:left w:w="100" w:type="dxa"/>
              <w:bottom w:w="60" w:type="dxa"/>
              <w:right w:w="100" w:type="dxa"/>
            </w:tcMar>
          </w:tcPr>
          <w:p w14:paraId="445AACC1" w14:textId="77777777" w:rsidR="00147C80" w:rsidRDefault="00000000">
            <w:pPr>
              <w:spacing w:after="0"/>
            </w:pPr>
            <w:r>
              <w:rPr>
                <w:rFonts w:eastAsia="Calibri"/>
                <w:sz w:val="20"/>
              </w:rPr>
              <w:t>CONSUMABLE_RAGE</w:t>
            </w:r>
          </w:p>
        </w:tc>
        <w:tc>
          <w:tcPr>
            <w:tcW w:w="1728" w:type="dxa"/>
            <w:shd w:val="clear" w:color="auto" w:fill="F7F4EE"/>
            <w:tcMar>
              <w:top w:w="60" w:type="dxa"/>
              <w:left w:w="100" w:type="dxa"/>
              <w:bottom w:w="60" w:type="dxa"/>
              <w:right w:w="100" w:type="dxa"/>
            </w:tcMar>
          </w:tcPr>
          <w:p w14:paraId="65A23882" w14:textId="77777777" w:rsidR="00147C80" w:rsidRDefault="00000000">
            <w:pPr>
              <w:spacing w:after="0"/>
            </w:pPr>
            <w:r>
              <w:rPr>
                <w:rFonts w:eastAsia="Calibri"/>
                <w:sz w:val="20"/>
              </w:rPr>
              <w:t>70</w:t>
            </w:r>
          </w:p>
        </w:tc>
      </w:tr>
      <w:tr w:rsidR="00147C80" w14:paraId="0DCF259E" w14:textId="77777777">
        <w:trPr>
          <w:jc w:val="center"/>
        </w:trPr>
        <w:tc>
          <w:tcPr>
            <w:tcW w:w="2160" w:type="dxa"/>
            <w:tcMar>
              <w:top w:w="60" w:type="dxa"/>
              <w:left w:w="100" w:type="dxa"/>
              <w:bottom w:w="60" w:type="dxa"/>
              <w:right w:w="100" w:type="dxa"/>
            </w:tcMar>
          </w:tcPr>
          <w:p w14:paraId="1F4F5B3B" w14:textId="77777777" w:rsidR="00147C80" w:rsidRDefault="00000000">
            <w:pPr>
              <w:spacing w:after="0"/>
            </w:pPr>
            <w:r>
              <w:rPr>
                <w:rFonts w:eastAsia="Calibri"/>
                <w:sz w:val="20"/>
              </w:rPr>
              <w:t>CorridorRoom</w:t>
            </w:r>
          </w:p>
        </w:tc>
        <w:tc>
          <w:tcPr>
            <w:tcW w:w="1872" w:type="dxa"/>
            <w:tcMar>
              <w:top w:w="60" w:type="dxa"/>
              <w:left w:w="100" w:type="dxa"/>
              <w:bottom w:w="60" w:type="dxa"/>
              <w:right w:w="100" w:type="dxa"/>
            </w:tcMar>
          </w:tcPr>
          <w:p w14:paraId="426BABD1" w14:textId="77777777" w:rsidR="00147C80" w:rsidRDefault="00000000">
            <w:pPr>
              <w:spacing w:after="0"/>
            </w:pPr>
            <w:r>
              <w:rPr>
                <w:rFonts w:eastAsia="Calibri"/>
                <w:sz w:val="20"/>
              </w:rPr>
              <w:t>0.10</w:t>
            </w:r>
          </w:p>
        </w:tc>
        <w:tc>
          <w:tcPr>
            <w:tcW w:w="3168" w:type="dxa"/>
            <w:tcMar>
              <w:top w:w="60" w:type="dxa"/>
              <w:left w:w="100" w:type="dxa"/>
              <w:bottom w:w="60" w:type="dxa"/>
              <w:right w:w="100" w:type="dxa"/>
            </w:tcMar>
          </w:tcPr>
          <w:p w14:paraId="37AB5269" w14:textId="77777777" w:rsidR="00147C80" w:rsidRDefault="00000000">
            <w:pPr>
              <w:spacing w:after="0"/>
            </w:pPr>
            <w:r>
              <w:rPr>
                <w:rFonts w:eastAsia="Calibri"/>
                <w:sz w:val="20"/>
              </w:rPr>
              <w:t>ARMOR_COMMON</w:t>
            </w:r>
          </w:p>
        </w:tc>
        <w:tc>
          <w:tcPr>
            <w:tcW w:w="1728" w:type="dxa"/>
            <w:tcMar>
              <w:top w:w="60" w:type="dxa"/>
              <w:left w:w="100" w:type="dxa"/>
              <w:bottom w:w="60" w:type="dxa"/>
              <w:right w:w="100" w:type="dxa"/>
            </w:tcMar>
          </w:tcPr>
          <w:p w14:paraId="428545AF" w14:textId="77777777" w:rsidR="00147C80" w:rsidRDefault="00000000">
            <w:pPr>
              <w:spacing w:after="0"/>
            </w:pPr>
            <w:r>
              <w:rPr>
                <w:rFonts w:eastAsia="Calibri"/>
                <w:sz w:val="20"/>
              </w:rPr>
              <w:t>30</w:t>
            </w:r>
          </w:p>
        </w:tc>
      </w:tr>
      <w:tr w:rsidR="00147C80" w14:paraId="754EB1A3" w14:textId="77777777">
        <w:trPr>
          <w:jc w:val="center"/>
        </w:trPr>
        <w:tc>
          <w:tcPr>
            <w:tcW w:w="2160" w:type="dxa"/>
            <w:shd w:val="clear" w:color="auto" w:fill="F7F4EE"/>
            <w:tcMar>
              <w:top w:w="60" w:type="dxa"/>
              <w:left w:w="100" w:type="dxa"/>
              <w:bottom w:w="60" w:type="dxa"/>
              <w:right w:w="100" w:type="dxa"/>
            </w:tcMar>
          </w:tcPr>
          <w:p w14:paraId="5EE2C61C" w14:textId="77777777" w:rsidR="00147C80" w:rsidRDefault="00000000">
            <w:pPr>
              <w:spacing w:after="0"/>
            </w:pPr>
            <w:r>
              <w:rPr>
                <w:rFonts w:eastAsia="Calibri"/>
                <w:sz w:val="20"/>
              </w:rPr>
              <w:t>BossRoom</w:t>
            </w:r>
          </w:p>
        </w:tc>
        <w:tc>
          <w:tcPr>
            <w:tcW w:w="1872" w:type="dxa"/>
            <w:shd w:val="clear" w:color="auto" w:fill="F7F4EE"/>
            <w:tcMar>
              <w:top w:w="60" w:type="dxa"/>
              <w:left w:w="100" w:type="dxa"/>
              <w:bottom w:w="60" w:type="dxa"/>
              <w:right w:w="100" w:type="dxa"/>
            </w:tcMar>
          </w:tcPr>
          <w:p w14:paraId="3CD7045A" w14:textId="77777777" w:rsidR="00147C80" w:rsidRDefault="00000000">
            <w:pPr>
              <w:spacing w:after="0"/>
            </w:pPr>
            <w:r>
              <w:rPr>
                <w:rFonts w:eastAsia="Calibri"/>
                <w:sz w:val="20"/>
              </w:rPr>
              <w:t>1.00</w:t>
            </w:r>
          </w:p>
        </w:tc>
        <w:tc>
          <w:tcPr>
            <w:tcW w:w="3168" w:type="dxa"/>
            <w:shd w:val="clear" w:color="auto" w:fill="F7F4EE"/>
            <w:tcMar>
              <w:top w:w="60" w:type="dxa"/>
              <w:left w:w="100" w:type="dxa"/>
              <w:bottom w:w="60" w:type="dxa"/>
              <w:right w:w="100" w:type="dxa"/>
            </w:tcMar>
          </w:tcPr>
          <w:p w14:paraId="1FCEC4EB" w14:textId="77777777" w:rsidR="00147C80" w:rsidRDefault="00000000">
            <w:pPr>
              <w:spacing w:after="0"/>
            </w:pPr>
            <w:r>
              <w:rPr>
                <w:rFonts w:eastAsia="Calibri"/>
                <w:sz w:val="20"/>
              </w:rPr>
              <w:t>RELIC_SWIFT</w:t>
            </w:r>
          </w:p>
        </w:tc>
        <w:tc>
          <w:tcPr>
            <w:tcW w:w="1728" w:type="dxa"/>
            <w:shd w:val="clear" w:color="auto" w:fill="F7F4EE"/>
            <w:tcMar>
              <w:top w:w="60" w:type="dxa"/>
              <w:left w:w="100" w:type="dxa"/>
              <w:bottom w:w="60" w:type="dxa"/>
              <w:right w:w="100" w:type="dxa"/>
            </w:tcMar>
          </w:tcPr>
          <w:p w14:paraId="5A652524" w14:textId="77777777" w:rsidR="00147C80" w:rsidRDefault="00000000">
            <w:pPr>
              <w:spacing w:after="0"/>
            </w:pPr>
            <w:r>
              <w:rPr>
                <w:rFonts w:eastAsia="Calibri"/>
                <w:sz w:val="20"/>
              </w:rPr>
              <w:t>50</w:t>
            </w:r>
          </w:p>
        </w:tc>
      </w:tr>
      <w:tr w:rsidR="00147C80" w14:paraId="019BB89E" w14:textId="77777777">
        <w:trPr>
          <w:jc w:val="center"/>
        </w:trPr>
        <w:tc>
          <w:tcPr>
            <w:tcW w:w="2160" w:type="dxa"/>
            <w:tcMar>
              <w:top w:w="60" w:type="dxa"/>
              <w:left w:w="100" w:type="dxa"/>
              <w:bottom w:w="60" w:type="dxa"/>
              <w:right w:w="100" w:type="dxa"/>
            </w:tcMar>
          </w:tcPr>
          <w:p w14:paraId="6701B911" w14:textId="77777777" w:rsidR="00147C80" w:rsidRDefault="00000000">
            <w:pPr>
              <w:spacing w:after="0"/>
            </w:pPr>
            <w:r>
              <w:rPr>
                <w:rFonts w:eastAsia="Calibri"/>
                <w:sz w:val="20"/>
              </w:rPr>
              <w:t>BossRoom</w:t>
            </w:r>
          </w:p>
        </w:tc>
        <w:tc>
          <w:tcPr>
            <w:tcW w:w="1872" w:type="dxa"/>
            <w:tcMar>
              <w:top w:w="60" w:type="dxa"/>
              <w:left w:w="100" w:type="dxa"/>
              <w:bottom w:w="60" w:type="dxa"/>
              <w:right w:w="100" w:type="dxa"/>
            </w:tcMar>
          </w:tcPr>
          <w:p w14:paraId="4825AEF2" w14:textId="77777777" w:rsidR="00147C80" w:rsidRDefault="00000000">
            <w:pPr>
              <w:spacing w:after="0"/>
            </w:pPr>
            <w:r>
              <w:rPr>
                <w:rFonts w:eastAsia="Calibri"/>
                <w:sz w:val="20"/>
              </w:rPr>
              <w:t>1.00</w:t>
            </w:r>
          </w:p>
        </w:tc>
        <w:tc>
          <w:tcPr>
            <w:tcW w:w="3168" w:type="dxa"/>
            <w:tcMar>
              <w:top w:w="60" w:type="dxa"/>
              <w:left w:w="100" w:type="dxa"/>
              <w:bottom w:w="60" w:type="dxa"/>
              <w:right w:w="100" w:type="dxa"/>
            </w:tcMar>
          </w:tcPr>
          <w:p w14:paraId="68B557B9" w14:textId="77777777" w:rsidR="00147C80" w:rsidRDefault="00000000">
            <w:pPr>
              <w:spacing w:after="0"/>
            </w:pPr>
            <w:r>
              <w:rPr>
                <w:rFonts w:eastAsia="Calibri"/>
                <w:sz w:val="20"/>
              </w:rPr>
              <w:t>RELIC_LUCKY</w:t>
            </w:r>
          </w:p>
        </w:tc>
        <w:tc>
          <w:tcPr>
            <w:tcW w:w="1728" w:type="dxa"/>
            <w:tcMar>
              <w:top w:w="60" w:type="dxa"/>
              <w:left w:w="100" w:type="dxa"/>
              <w:bottom w:w="60" w:type="dxa"/>
              <w:right w:w="100" w:type="dxa"/>
            </w:tcMar>
          </w:tcPr>
          <w:p w14:paraId="0FF33DEF" w14:textId="77777777" w:rsidR="00147C80" w:rsidRDefault="00000000">
            <w:pPr>
              <w:spacing w:after="0"/>
            </w:pPr>
            <w:r>
              <w:rPr>
                <w:rFonts w:eastAsia="Calibri"/>
                <w:sz w:val="20"/>
              </w:rPr>
              <w:t>50</w:t>
            </w:r>
          </w:p>
        </w:tc>
      </w:tr>
    </w:tbl>
    <w:p w14:paraId="4E06411E" w14:textId="77777777" w:rsidR="00147C80" w:rsidRDefault="00147C80"/>
    <w:p w14:paraId="60FCECD2" w14:textId="77777777" w:rsidR="00147C80" w:rsidRDefault="00000000">
      <w:pPr>
        <w:spacing w:after="160" w:line="259" w:lineRule="auto"/>
      </w:pPr>
      <w:r>
        <w:rPr>
          <w:rFonts w:eastAsia="Calibri"/>
        </w:rPr>
        <w:t>StatDelta is { int attack; int defense; int maxHealth; int currentHealth; float moveSpeed; int critChancePercent }. COMMON templates use the deltas in the table; RARE weapon/armor templates are the same subclasses with AttackDelta = 8, DefenseDelta = 5, MaxHealthDelta = 20. Unit tests apply each of the four item types (common and rare where they exist) to a mock PlayerStats and assert the exact field-by-field delta. Distribution tests use a fixed seed and 2,000 rolls per RoomType. Memento tests save, mutate stats with a second item, restore, and require equality with the snapshot.</w:t>
      </w:r>
    </w:p>
    <w:p w14:paraId="6216202F" w14:textId="77777777" w:rsidR="00147C80" w:rsidRDefault="00000000">
      <w:pPr>
        <w:spacing w:before="320" w:after="160"/>
      </w:pPr>
      <w:r>
        <w:rPr>
          <w:rFonts w:ascii="Cambria" w:eastAsia="Cambria" w:hAnsi="Cambria"/>
          <w:b/>
          <w:color w:val="1E2761"/>
          <w:sz w:val="30"/>
        </w:rPr>
        <w:t>4.  Data Flow Diagrams</w:t>
      </w:r>
    </w:p>
    <w:p w14:paraId="05DD9A7F" w14:textId="77777777" w:rsidR="00147C80" w:rsidRDefault="00000000">
      <w:pPr>
        <w:spacing w:after="160" w:line="259" w:lineRule="auto"/>
      </w:pPr>
      <w:r>
        <w:rPr>
          <w:rFonts w:eastAsia="Calibri"/>
        </w:rPr>
        <w:t>Diagram 0 shows the whole game: one numbered process for each feature in the Feature Specifications (1 HUD &amp; game state, 2 dungeon map, 3 encounters, 4 upgrade &amp; loot, 5 point economy, 6 boss, 7 player combat). Process 4 is highlighted as this Champion’s feature. I then zoom into Process 4 and give a decision-tree description for primitive process 4.2. Processes are Gane–Sarson rounded rectangles with a numbered band; data stores are open rectangles with a left-hand identifier. Every process has at least one incoming and one outgoing flow (no black holes or miracles). D1 and D2 belong to Process 4 (catalog and loadout). D3 Player Stats, D4 Dungeon Layout, and D5 Point Balance are the stores the other features need.</w:t>
      </w:r>
    </w:p>
    <w:p w14:paraId="217CB170" w14:textId="1479E751" w:rsidR="00147C80" w:rsidRDefault="00F42DBB">
      <w:pPr>
        <w:spacing w:after="160"/>
        <w:jc w:val="center"/>
      </w:pPr>
      <w:r>
        <w:rPr>
          <w:noProof/>
        </w:rPr>
        <w:lastRenderedPageBreak/>
        <w:drawing>
          <wp:inline distT="0" distB="0" distL="0" distR="0" wp14:anchorId="23ABBE28" wp14:editId="456E5454">
            <wp:extent cx="4489450" cy="2995738"/>
            <wp:effectExtent l="0" t="0" r="0" b="1905"/>
            <wp:docPr id="80330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2592" name="Picture 803302592"/>
                    <pic:cNvPicPr/>
                  </pic:nvPicPr>
                  <pic:blipFill>
                    <a:blip r:embed="rId8"/>
                    <a:stretch>
                      <a:fillRect/>
                    </a:stretch>
                  </pic:blipFill>
                  <pic:spPr>
                    <a:xfrm>
                      <a:off x="0" y="0"/>
                      <a:ext cx="4561126" cy="3043566"/>
                    </a:xfrm>
                    <a:prstGeom prst="rect">
                      <a:avLst/>
                    </a:prstGeom>
                  </pic:spPr>
                </pic:pic>
              </a:graphicData>
            </a:graphic>
          </wp:inline>
        </w:drawing>
      </w:r>
      <w:r w:rsidR="00AE7867">
        <w:rPr>
          <w:noProof/>
        </w:rPr>
        <w:drawing>
          <wp:inline distT="0" distB="0" distL="0" distR="0" wp14:anchorId="33B45208" wp14:editId="48274FBE">
            <wp:extent cx="6217920" cy="3503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_context.png"/>
                    <pic:cNvPicPr/>
                  </pic:nvPicPr>
                  <pic:blipFill>
                    <a:blip r:embed="rId9"/>
                    <a:stretch>
                      <a:fillRect/>
                    </a:stretch>
                  </pic:blipFill>
                  <pic:spPr>
                    <a:xfrm>
                      <a:off x="0" y="0"/>
                      <a:ext cx="6217920" cy="3503165"/>
                    </a:xfrm>
                    <a:prstGeom prst="rect">
                      <a:avLst/>
                    </a:prstGeom>
                  </pic:spPr>
                </pic:pic>
              </a:graphicData>
            </a:graphic>
          </wp:inline>
        </w:drawing>
      </w:r>
    </w:p>
    <w:p w14:paraId="47AFCB1C" w14:textId="77777777" w:rsidR="00147C80" w:rsidRDefault="00000000">
      <w:pPr>
        <w:spacing w:after="160"/>
        <w:jc w:val="center"/>
      </w:pPr>
      <w:r>
        <w:rPr>
          <w:noProof/>
        </w:rPr>
        <w:lastRenderedPageBreak/>
        <w:drawing>
          <wp:inline distT="0" distB="0" distL="0" distR="0" wp14:anchorId="6BDF726B" wp14:editId="76356AAE">
            <wp:extent cx="6217920" cy="34823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4_zoom.png"/>
                    <pic:cNvPicPr/>
                  </pic:nvPicPr>
                  <pic:blipFill>
                    <a:blip r:embed="rId10"/>
                    <a:stretch>
                      <a:fillRect/>
                    </a:stretch>
                  </pic:blipFill>
                  <pic:spPr>
                    <a:xfrm>
                      <a:off x="0" y="0"/>
                      <a:ext cx="6217920" cy="3482363"/>
                    </a:xfrm>
                    <a:prstGeom prst="rect">
                      <a:avLst/>
                    </a:prstGeom>
                  </pic:spPr>
                </pic:pic>
              </a:graphicData>
            </a:graphic>
          </wp:inline>
        </w:drawing>
      </w:r>
    </w:p>
    <w:p w14:paraId="3E0FDE91" w14:textId="77777777" w:rsidR="00147C80" w:rsidRDefault="00000000">
      <w:pPr>
        <w:spacing w:before="200" w:after="80"/>
      </w:pPr>
      <w:r>
        <w:rPr>
          <w:rFonts w:ascii="Cambria" w:eastAsia="Cambria" w:hAnsi="Cambria"/>
          <w:b/>
          <w:color w:val="1E2761"/>
          <w:sz w:val="25"/>
        </w:rPr>
        <w:t>Process Description — 4.2 Apply Effect</w:t>
      </w:r>
    </w:p>
    <w:p w14:paraId="01DA4203" w14:textId="77777777" w:rsidR="00147C80" w:rsidRDefault="00000000">
      <w:pPr>
        <w:spacing w:after="160"/>
        <w:jc w:val="center"/>
      </w:pPr>
      <w:r>
        <w:rPr>
          <w:noProof/>
        </w:rPr>
        <w:drawing>
          <wp:inline distT="0" distB="0" distL="0" distR="0" wp14:anchorId="7A4A8021" wp14:editId="172279FC">
            <wp:extent cx="5943600" cy="3463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_4_2_tree.png"/>
                    <pic:cNvPicPr/>
                  </pic:nvPicPr>
                  <pic:blipFill>
                    <a:blip r:embed="rId11"/>
                    <a:stretch>
                      <a:fillRect/>
                    </a:stretch>
                  </pic:blipFill>
                  <pic:spPr>
                    <a:xfrm>
                      <a:off x="0" y="0"/>
                      <a:ext cx="5943600" cy="3463431"/>
                    </a:xfrm>
                    <a:prstGeom prst="rect">
                      <a:avLst/>
                    </a:prstGeom>
                  </pic:spPr>
                </pic:pic>
              </a:graphicData>
            </a:graphic>
          </wp:inline>
        </w:drawing>
      </w:r>
    </w:p>
    <w:p w14:paraId="2D231EB2" w14:textId="77777777" w:rsidR="00147C80" w:rsidRDefault="00000000">
      <w:pPr>
        <w:spacing w:after="160" w:line="259" w:lineRule="auto"/>
      </w:pPr>
      <w:r>
        <w:rPr>
          <w:rFonts w:eastAsia="Calibri"/>
        </w:rPr>
        <w:t>4.2 is a primitive: it does not decompose further. It reads Item.Kind and the current loadout from D2, writes mutated PlayerStats out to Process 7, snapshots the loadout to D2, and emits an effect record to 4.3 (consumables) and 4.4 (every successful apply). A duplicate relic is a valid output of 4.2 (no-op), not a missing output. Completion criteria from the spec: all four item types apply correct, reversible effects, and every RoomType’s LootTable produces a valid Item when a drop occurs.</w:t>
      </w:r>
    </w:p>
    <w:p w14:paraId="375D4F95" w14:textId="77777777" w:rsidR="00147C80" w:rsidRDefault="00000000">
      <w:pPr>
        <w:spacing w:before="320" w:after="160"/>
      </w:pPr>
      <w:r>
        <w:rPr>
          <w:rFonts w:ascii="Cambria" w:eastAsia="Cambria" w:hAnsi="Cambria"/>
          <w:b/>
          <w:color w:val="1E2761"/>
          <w:sz w:val="30"/>
        </w:rPr>
        <w:lastRenderedPageBreak/>
        <w:t>5.  Timeline (Feature 4 only)</w:t>
      </w:r>
    </w:p>
    <w:p w14:paraId="11C2EB76" w14:textId="77777777" w:rsidR="00147C80" w:rsidRDefault="00000000">
      <w:pPr>
        <w:spacing w:after="160" w:line="259" w:lineRule="auto"/>
      </w:pPr>
      <w:r>
        <w:rPr>
          <w:rFonts w:eastAsia="Calibri"/>
        </w:rPr>
        <w:t>This schedule is my Feature 4 work only — not the seven-feature project calendar. Hours match the Feature 4 spec budget: Design 10 hrs, Coding 27 hrs, Testing 10 hrs, Documentation 5 hrs (52 hrs of my work). Because several of my coding tasks run in parallel, calendar time on the critical path is 31 hours. TL4 tracks actuals against these Feature 4 rows. Features 1, 2, 3, 5, 6, and 7 keep their own champions and hour budgets.</w:t>
      </w:r>
    </w:p>
    <w:p w14:paraId="7DCFC9A8" w14:textId="77777777" w:rsidR="00147C80" w:rsidRDefault="00000000">
      <w:pPr>
        <w:spacing w:before="200" w:after="80"/>
      </w:pPr>
      <w:r>
        <w:rPr>
          <w:rFonts w:ascii="Cambria" w:eastAsia="Cambria" w:hAnsi="Cambria"/>
          <w:b/>
          <w:color w:val="1E2761"/>
          <w:sz w:val="25"/>
        </w:rPr>
        <w:t>Feature 4 work items</w:t>
      </w:r>
    </w:p>
    <w:tbl>
      <w:tblPr>
        <w:tblStyle w:val="TableGrid"/>
        <w:tblW w:w="9676" w:type="dxa"/>
        <w:jc w:val="center"/>
        <w:tblLook w:val="04A0" w:firstRow="1" w:lastRow="0" w:firstColumn="1" w:lastColumn="0" w:noHBand="0" w:noVBand="1"/>
      </w:tblPr>
      <w:tblGrid>
        <w:gridCol w:w="4845"/>
        <w:gridCol w:w="2272"/>
        <w:gridCol w:w="2559"/>
      </w:tblGrid>
      <w:tr w:rsidR="00147C80" w14:paraId="52BF5B64" w14:textId="77777777">
        <w:trPr>
          <w:jc w:val="center"/>
        </w:trPr>
        <w:tc>
          <w:tcPr>
            <w:tcW w:w="4896" w:type="dxa"/>
            <w:shd w:val="clear" w:color="auto" w:fill="1E2761"/>
            <w:tcMar>
              <w:top w:w="60" w:type="dxa"/>
              <w:left w:w="100" w:type="dxa"/>
              <w:bottom w:w="60" w:type="dxa"/>
              <w:right w:w="100" w:type="dxa"/>
            </w:tcMar>
          </w:tcPr>
          <w:p w14:paraId="2778304A" w14:textId="77777777" w:rsidR="00147C80" w:rsidRDefault="00000000">
            <w:pPr>
              <w:spacing w:after="0"/>
            </w:pPr>
            <w:r>
              <w:rPr>
                <w:rFonts w:eastAsia="Calibri"/>
                <w:b/>
                <w:color w:val="FFFFFF"/>
                <w:sz w:val="20"/>
              </w:rPr>
              <w:t>Feature 4 task</w:t>
            </w:r>
          </w:p>
        </w:tc>
        <w:tc>
          <w:tcPr>
            <w:tcW w:w="2304" w:type="dxa"/>
            <w:shd w:val="clear" w:color="auto" w:fill="1E2761"/>
            <w:tcMar>
              <w:top w:w="60" w:type="dxa"/>
              <w:left w:w="100" w:type="dxa"/>
              <w:bottom w:w="60" w:type="dxa"/>
              <w:right w:w="100" w:type="dxa"/>
            </w:tcMar>
          </w:tcPr>
          <w:p w14:paraId="48E13CE8" w14:textId="77777777" w:rsidR="00147C80" w:rsidRDefault="00000000">
            <w:pPr>
              <w:spacing w:after="0"/>
            </w:pPr>
            <w:r>
              <w:rPr>
                <w:rFonts w:eastAsia="Calibri"/>
                <w:b/>
                <w:color w:val="FFFFFF"/>
                <w:sz w:val="20"/>
              </w:rPr>
              <w:t>Duration (hours)</w:t>
            </w:r>
          </w:p>
        </w:tc>
        <w:tc>
          <w:tcPr>
            <w:tcW w:w="2592" w:type="dxa"/>
            <w:shd w:val="clear" w:color="auto" w:fill="1E2761"/>
            <w:tcMar>
              <w:top w:w="60" w:type="dxa"/>
              <w:left w:w="100" w:type="dxa"/>
              <w:bottom w:w="60" w:type="dxa"/>
              <w:right w:w="100" w:type="dxa"/>
            </w:tcMar>
          </w:tcPr>
          <w:p w14:paraId="03EA68B3" w14:textId="77777777" w:rsidR="00147C80" w:rsidRDefault="00000000">
            <w:pPr>
              <w:spacing w:after="0"/>
            </w:pPr>
            <w:r>
              <w:rPr>
                <w:rFonts w:eastAsia="Calibri"/>
                <w:b/>
                <w:color w:val="FFFFFF"/>
                <w:sz w:val="20"/>
              </w:rPr>
              <w:t>Predecessor task(s)</w:t>
            </w:r>
          </w:p>
        </w:tc>
      </w:tr>
      <w:tr w:rsidR="00147C80" w14:paraId="43CA007B" w14:textId="77777777">
        <w:trPr>
          <w:jc w:val="center"/>
        </w:trPr>
        <w:tc>
          <w:tcPr>
            <w:tcW w:w="4896" w:type="dxa"/>
            <w:tcMar>
              <w:top w:w="60" w:type="dxa"/>
              <w:left w:w="100" w:type="dxa"/>
              <w:bottom w:w="60" w:type="dxa"/>
              <w:right w:w="100" w:type="dxa"/>
            </w:tcMar>
          </w:tcPr>
          <w:p w14:paraId="1221E64B" w14:textId="77777777" w:rsidR="00147C80" w:rsidRDefault="00000000">
            <w:pPr>
              <w:spacing w:after="0"/>
            </w:pPr>
            <w:r>
              <w:rPr>
                <w:rFonts w:eastAsia="Calibri"/>
                <w:sz w:val="20"/>
              </w:rPr>
              <w:t>1.  Item class hierarchy &amp; effect matrix</w:t>
            </w:r>
          </w:p>
        </w:tc>
        <w:tc>
          <w:tcPr>
            <w:tcW w:w="2304" w:type="dxa"/>
            <w:tcMar>
              <w:top w:w="60" w:type="dxa"/>
              <w:left w:w="100" w:type="dxa"/>
              <w:bottom w:w="60" w:type="dxa"/>
              <w:right w:w="100" w:type="dxa"/>
            </w:tcMar>
          </w:tcPr>
          <w:p w14:paraId="398C925B" w14:textId="77777777" w:rsidR="00147C80" w:rsidRDefault="00000000">
            <w:pPr>
              <w:spacing w:after="0"/>
            </w:pPr>
            <w:r>
              <w:rPr>
                <w:rFonts w:eastAsia="Calibri"/>
                <w:sz w:val="20"/>
              </w:rPr>
              <w:t>5</w:t>
            </w:r>
          </w:p>
        </w:tc>
        <w:tc>
          <w:tcPr>
            <w:tcW w:w="2592" w:type="dxa"/>
            <w:tcMar>
              <w:top w:w="60" w:type="dxa"/>
              <w:left w:w="100" w:type="dxa"/>
              <w:bottom w:w="60" w:type="dxa"/>
              <w:right w:w="100" w:type="dxa"/>
            </w:tcMar>
          </w:tcPr>
          <w:p w14:paraId="60D76EFE" w14:textId="77777777" w:rsidR="00147C80" w:rsidRDefault="00000000">
            <w:pPr>
              <w:spacing w:after="0"/>
            </w:pPr>
            <w:r>
              <w:rPr>
                <w:rFonts w:eastAsia="Calibri"/>
                <w:sz w:val="20"/>
              </w:rPr>
              <w:t>—</w:t>
            </w:r>
          </w:p>
        </w:tc>
      </w:tr>
      <w:tr w:rsidR="00147C80" w14:paraId="2ADB60C8" w14:textId="77777777">
        <w:trPr>
          <w:jc w:val="center"/>
        </w:trPr>
        <w:tc>
          <w:tcPr>
            <w:tcW w:w="4896" w:type="dxa"/>
            <w:shd w:val="clear" w:color="auto" w:fill="F7F4EE"/>
            <w:tcMar>
              <w:top w:w="60" w:type="dxa"/>
              <w:left w:w="100" w:type="dxa"/>
              <w:bottom w:w="60" w:type="dxa"/>
              <w:right w:w="100" w:type="dxa"/>
            </w:tcMar>
          </w:tcPr>
          <w:p w14:paraId="37815257" w14:textId="77777777" w:rsidR="00147C80" w:rsidRDefault="00000000">
            <w:pPr>
              <w:spacing w:after="0"/>
            </w:pPr>
            <w:r>
              <w:rPr>
                <w:rFonts w:eastAsia="Calibri"/>
                <w:sz w:val="20"/>
              </w:rPr>
              <w:t>2.  Loot table design (per RoomType)</w:t>
            </w:r>
          </w:p>
        </w:tc>
        <w:tc>
          <w:tcPr>
            <w:tcW w:w="2304" w:type="dxa"/>
            <w:shd w:val="clear" w:color="auto" w:fill="F7F4EE"/>
            <w:tcMar>
              <w:top w:w="60" w:type="dxa"/>
              <w:left w:w="100" w:type="dxa"/>
              <w:bottom w:w="60" w:type="dxa"/>
              <w:right w:w="100" w:type="dxa"/>
            </w:tcMar>
          </w:tcPr>
          <w:p w14:paraId="77409D68" w14:textId="77777777" w:rsidR="00147C80" w:rsidRDefault="00000000">
            <w:pPr>
              <w:spacing w:after="0"/>
            </w:pPr>
            <w:r>
              <w:rPr>
                <w:rFonts w:eastAsia="Calibri"/>
                <w:sz w:val="20"/>
              </w:rPr>
              <w:t>5</w:t>
            </w:r>
          </w:p>
        </w:tc>
        <w:tc>
          <w:tcPr>
            <w:tcW w:w="2592" w:type="dxa"/>
            <w:shd w:val="clear" w:color="auto" w:fill="F7F4EE"/>
            <w:tcMar>
              <w:top w:w="60" w:type="dxa"/>
              <w:left w:w="100" w:type="dxa"/>
              <w:bottom w:w="60" w:type="dxa"/>
              <w:right w:w="100" w:type="dxa"/>
            </w:tcMar>
          </w:tcPr>
          <w:p w14:paraId="04E39BC4" w14:textId="77777777" w:rsidR="00147C80" w:rsidRDefault="00000000">
            <w:pPr>
              <w:spacing w:after="0"/>
            </w:pPr>
            <w:r>
              <w:rPr>
                <w:rFonts w:eastAsia="Calibri"/>
                <w:sz w:val="20"/>
              </w:rPr>
              <w:t>—</w:t>
            </w:r>
          </w:p>
        </w:tc>
      </w:tr>
      <w:tr w:rsidR="00147C80" w14:paraId="6EF1F752" w14:textId="77777777">
        <w:trPr>
          <w:jc w:val="center"/>
        </w:trPr>
        <w:tc>
          <w:tcPr>
            <w:tcW w:w="4896" w:type="dxa"/>
            <w:tcMar>
              <w:top w:w="60" w:type="dxa"/>
              <w:left w:w="100" w:type="dxa"/>
              <w:bottom w:w="60" w:type="dxa"/>
              <w:right w:w="100" w:type="dxa"/>
            </w:tcMar>
          </w:tcPr>
          <w:p w14:paraId="3D1CA36F" w14:textId="77777777" w:rsidR="00147C80" w:rsidRDefault="00000000">
            <w:pPr>
              <w:spacing w:after="0"/>
            </w:pPr>
            <w:r>
              <w:rPr>
                <w:rFonts w:eastAsia="Calibri"/>
                <w:sz w:val="20"/>
              </w:rPr>
              <w:t>3.  Abstract Item + Prototype Clone()</w:t>
            </w:r>
          </w:p>
        </w:tc>
        <w:tc>
          <w:tcPr>
            <w:tcW w:w="2304" w:type="dxa"/>
            <w:tcMar>
              <w:top w:w="60" w:type="dxa"/>
              <w:left w:w="100" w:type="dxa"/>
              <w:bottom w:w="60" w:type="dxa"/>
              <w:right w:w="100" w:type="dxa"/>
            </w:tcMar>
          </w:tcPr>
          <w:p w14:paraId="0EB6BDCE" w14:textId="77777777" w:rsidR="00147C80" w:rsidRDefault="00000000">
            <w:pPr>
              <w:spacing w:after="0"/>
            </w:pPr>
            <w:r>
              <w:rPr>
                <w:rFonts w:eastAsia="Calibri"/>
                <w:sz w:val="20"/>
              </w:rPr>
              <w:t>4</w:t>
            </w:r>
          </w:p>
        </w:tc>
        <w:tc>
          <w:tcPr>
            <w:tcW w:w="2592" w:type="dxa"/>
            <w:tcMar>
              <w:top w:w="60" w:type="dxa"/>
              <w:left w:w="100" w:type="dxa"/>
              <w:bottom w:w="60" w:type="dxa"/>
              <w:right w:w="100" w:type="dxa"/>
            </w:tcMar>
          </w:tcPr>
          <w:p w14:paraId="139C5192" w14:textId="77777777" w:rsidR="00147C80" w:rsidRDefault="00000000">
            <w:pPr>
              <w:spacing w:after="0"/>
            </w:pPr>
            <w:r>
              <w:rPr>
                <w:rFonts w:eastAsia="Calibri"/>
                <w:sz w:val="20"/>
              </w:rPr>
              <w:t>1</w:t>
            </w:r>
          </w:p>
        </w:tc>
      </w:tr>
      <w:tr w:rsidR="00147C80" w14:paraId="5F913D47" w14:textId="77777777">
        <w:trPr>
          <w:jc w:val="center"/>
        </w:trPr>
        <w:tc>
          <w:tcPr>
            <w:tcW w:w="4896" w:type="dxa"/>
            <w:shd w:val="clear" w:color="auto" w:fill="F7F4EE"/>
            <w:tcMar>
              <w:top w:w="60" w:type="dxa"/>
              <w:left w:w="100" w:type="dxa"/>
              <w:bottom w:w="60" w:type="dxa"/>
              <w:right w:w="100" w:type="dxa"/>
            </w:tcMar>
          </w:tcPr>
          <w:p w14:paraId="53AA0836" w14:textId="77777777" w:rsidR="00147C80" w:rsidRDefault="00000000">
            <w:pPr>
              <w:spacing w:after="0"/>
            </w:pPr>
            <w:r>
              <w:rPr>
                <w:rFonts w:eastAsia="Calibri"/>
                <w:sz w:val="20"/>
              </w:rPr>
              <w:t>4.  WeaponUpgradeItem + ArmorUpgradeItem</w:t>
            </w:r>
          </w:p>
        </w:tc>
        <w:tc>
          <w:tcPr>
            <w:tcW w:w="2304" w:type="dxa"/>
            <w:shd w:val="clear" w:color="auto" w:fill="F7F4EE"/>
            <w:tcMar>
              <w:top w:w="60" w:type="dxa"/>
              <w:left w:w="100" w:type="dxa"/>
              <w:bottom w:w="60" w:type="dxa"/>
              <w:right w:w="100" w:type="dxa"/>
            </w:tcMar>
          </w:tcPr>
          <w:p w14:paraId="3D09F063" w14:textId="77777777" w:rsidR="00147C80" w:rsidRDefault="00000000">
            <w:pPr>
              <w:spacing w:after="0"/>
            </w:pPr>
            <w:r>
              <w:rPr>
                <w:rFonts w:eastAsia="Calibri"/>
                <w:sz w:val="20"/>
              </w:rPr>
              <w:t>5</w:t>
            </w:r>
          </w:p>
        </w:tc>
        <w:tc>
          <w:tcPr>
            <w:tcW w:w="2592" w:type="dxa"/>
            <w:shd w:val="clear" w:color="auto" w:fill="F7F4EE"/>
            <w:tcMar>
              <w:top w:w="60" w:type="dxa"/>
              <w:left w:w="100" w:type="dxa"/>
              <w:bottom w:w="60" w:type="dxa"/>
              <w:right w:w="100" w:type="dxa"/>
            </w:tcMar>
          </w:tcPr>
          <w:p w14:paraId="4157C79A" w14:textId="77777777" w:rsidR="00147C80" w:rsidRDefault="00000000">
            <w:pPr>
              <w:spacing w:after="0"/>
            </w:pPr>
            <w:r>
              <w:rPr>
                <w:rFonts w:eastAsia="Calibri"/>
                <w:sz w:val="20"/>
              </w:rPr>
              <w:t>3</w:t>
            </w:r>
          </w:p>
        </w:tc>
      </w:tr>
      <w:tr w:rsidR="00147C80" w14:paraId="770F03EF" w14:textId="77777777">
        <w:trPr>
          <w:jc w:val="center"/>
        </w:trPr>
        <w:tc>
          <w:tcPr>
            <w:tcW w:w="4896" w:type="dxa"/>
            <w:tcMar>
              <w:top w:w="60" w:type="dxa"/>
              <w:left w:w="100" w:type="dxa"/>
              <w:bottom w:w="60" w:type="dxa"/>
              <w:right w:w="100" w:type="dxa"/>
            </w:tcMar>
          </w:tcPr>
          <w:p w14:paraId="61E8C0EE" w14:textId="77777777" w:rsidR="00147C80" w:rsidRDefault="00000000">
            <w:pPr>
              <w:spacing w:after="0"/>
            </w:pPr>
            <w:r>
              <w:rPr>
                <w:rFonts w:eastAsia="Calibri"/>
                <w:sz w:val="20"/>
              </w:rPr>
              <w:t>5.  ConsumableItem + RelicItem</w:t>
            </w:r>
          </w:p>
        </w:tc>
        <w:tc>
          <w:tcPr>
            <w:tcW w:w="2304" w:type="dxa"/>
            <w:tcMar>
              <w:top w:w="60" w:type="dxa"/>
              <w:left w:w="100" w:type="dxa"/>
              <w:bottom w:w="60" w:type="dxa"/>
              <w:right w:w="100" w:type="dxa"/>
            </w:tcMar>
          </w:tcPr>
          <w:p w14:paraId="393E5921" w14:textId="77777777" w:rsidR="00147C80" w:rsidRDefault="00000000">
            <w:pPr>
              <w:spacing w:after="0"/>
            </w:pPr>
            <w:r>
              <w:rPr>
                <w:rFonts w:eastAsia="Calibri"/>
                <w:sz w:val="20"/>
              </w:rPr>
              <w:t>5</w:t>
            </w:r>
          </w:p>
        </w:tc>
        <w:tc>
          <w:tcPr>
            <w:tcW w:w="2592" w:type="dxa"/>
            <w:tcMar>
              <w:top w:w="60" w:type="dxa"/>
              <w:left w:w="100" w:type="dxa"/>
              <w:bottom w:w="60" w:type="dxa"/>
              <w:right w:w="100" w:type="dxa"/>
            </w:tcMar>
          </w:tcPr>
          <w:p w14:paraId="27EE2BB2" w14:textId="77777777" w:rsidR="00147C80" w:rsidRDefault="00000000">
            <w:pPr>
              <w:spacing w:after="0"/>
            </w:pPr>
            <w:r>
              <w:rPr>
                <w:rFonts w:eastAsia="Calibri"/>
                <w:sz w:val="20"/>
              </w:rPr>
              <w:t>3</w:t>
            </w:r>
          </w:p>
        </w:tc>
      </w:tr>
      <w:tr w:rsidR="00147C80" w14:paraId="5AEFEEB4" w14:textId="77777777">
        <w:trPr>
          <w:jc w:val="center"/>
        </w:trPr>
        <w:tc>
          <w:tcPr>
            <w:tcW w:w="4896" w:type="dxa"/>
            <w:shd w:val="clear" w:color="auto" w:fill="F7F4EE"/>
            <w:tcMar>
              <w:top w:w="60" w:type="dxa"/>
              <w:left w:w="100" w:type="dxa"/>
              <w:bottom w:w="60" w:type="dxa"/>
              <w:right w:w="100" w:type="dxa"/>
            </w:tcMar>
          </w:tcPr>
          <w:p w14:paraId="1616D17A" w14:textId="77777777" w:rsidR="00147C80" w:rsidRDefault="00000000">
            <w:pPr>
              <w:spacing w:after="0"/>
            </w:pPr>
            <w:r>
              <w:rPr>
                <w:rFonts w:eastAsia="Calibri"/>
                <w:sz w:val="20"/>
              </w:rPr>
              <w:t>6.  LootTable.RollDrop(RoomType)</w:t>
            </w:r>
          </w:p>
        </w:tc>
        <w:tc>
          <w:tcPr>
            <w:tcW w:w="2304" w:type="dxa"/>
            <w:shd w:val="clear" w:color="auto" w:fill="F7F4EE"/>
            <w:tcMar>
              <w:top w:w="60" w:type="dxa"/>
              <w:left w:w="100" w:type="dxa"/>
              <w:bottom w:w="60" w:type="dxa"/>
              <w:right w:w="100" w:type="dxa"/>
            </w:tcMar>
          </w:tcPr>
          <w:p w14:paraId="046EED25" w14:textId="77777777" w:rsidR="00147C80" w:rsidRDefault="00000000">
            <w:pPr>
              <w:spacing w:after="0"/>
            </w:pPr>
            <w:r>
              <w:rPr>
                <w:rFonts w:eastAsia="Calibri"/>
                <w:sz w:val="20"/>
              </w:rPr>
              <w:t>6</w:t>
            </w:r>
          </w:p>
        </w:tc>
        <w:tc>
          <w:tcPr>
            <w:tcW w:w="2592" w:type="dxa"/>
            <w:shd w:val="clear" w:color="auto" w:fill="F7F4EE"/>
            <w:tcMar>
              <w:top w:w="60" w:type="dxa"/>
              <w:left w:w="100" w:type="dxa"/>
              <w:bottom w:w="60" w:type="dxa"/>
              <w:right w:w="100" w:type="dxa"/>
            </w:tcMar>
          </w:tcPr>
          <w:p w14:paraId="2E8C6448" w14:textId="77777777" w:rsidR="00147C80" w:rsidRDefault="00000000">
            <w:pPr>
              <w:spacing w:after="0"/>
            </w:pPr>
            <w:r>
              <w:rPr>
                <w:rFonts w:eastAsia="Calibri"/>
                <w:sz w:val="20"/>
              </w:rPr>
              <w:t>2, 3</w:t>
            </w:r>
          </w:p>
        </w:tc>
      </w:tr>
      <w:tr w:rsidR="00147C80" w14:paraId="1C7D0D21" w14:textId="77777777">
        <w:trPr>
          <w:jc w:val="center"/>
        </w:trPr>
        <w:tc>
          <w:tcPr>
            <w:tcW w:w="4896" w:type="dxa"/>
            <w:tcMar>
              <w:top w:w="60" w:type="dxa"/>
              <w:left w:w="100" w:type="dxa"/>
              <w:bottom w:w="60" w:type="dxa"/>
              <w:right w:w="100" w:type="dxa"/>
            </w:tcMar>
          </w:tcPr>
          <w:p w14:paraId="41A55358" w14:textId="77777777" w:rsidR="00147C80" w:rsidRDefault="00000000">
            <w:pPr>
              <w:spacing w:after="0"/>
            </w:pPr>
            <w:r>
              <w:rPr>
                <w:rFonts w:eastAsia="Calibri"/>
                <w:sz w:val="20"/>
              </w:rPr>
              <w:t>7.  ApplyItem / revert on PlayerStats</w:t>
            </w:r>
          </w:p>
        </w:tc>
        <w:tc>
          <w:tcPr>
            <w:tcW w:w="2304" w:type="dxa"/>
            <w:tcMar>
              <w:top w:w="60" w:type="dxa"/>
              <w:left w:w="100" w:type="dxa"/>
              <w:bottom w:w="60" w:type="dxa"/>
              <w:right w:w="100" w:type="dxa"/>
            </w:tcMar>
          </w:tcPr>
          <w:p w14:paraId="7E7B3CA5" w14:textId="77777777" w:rsidR="00147C80" w:rsidRDefault="00000000">
            <w:pPr>
              <w:spacing w:after="0"/>
            </w:pPr>
            <w:r>
              <w:rPr>
                <w:rFonts w:eastAsia="Calibri"/>
                <w:sz w:val="20"/>
              </w:rPr>
              <w:t>4</w:t>
            </w:r>
          </w:p>
        </w:tc>
        <w:tc>
          <w:tcPr>
            <w:tcW w:w="2592" w:type="dxa"/>
            <w:tcMar>
              <w:top w:w="60" w:type="dxa"/>
              <w:left w:w="100" w:type="dxa"/>
              <w:bottom w:w="60" w:type="dxa"/>
              <w:right w:w="100" w:type="dxa"/>
            </w:tcMar>
          </w:tcPr>
          <w:p w14:paraId="58D27270" w14:textId="77777777" w:rsidR="00147C80" w:rsidRDefault="00000000">
            <w:pPr>
              <w:spacing w:after="0"/>
            </w:pPr>
            <w:r>
              <w:rPr>
                <w:rFonts w:eastAsia="Calibri"/>
                <w:sz w:val="20"/>
              </w:rPr>
              <w:t>4, 5</w:t>
            </w:r>
          </w:p>
        </w:tc>
      </w:tr>
      <w:tr w:rsidR="00147C80" w14:paraId="63DC94DD" w14:textId="77777777">
        <w:trPr>
          <w:jc w:val="center"/>
        </w:trPr>
        <w:tc>
          <w:tcPr>
            <w:tcW w:w="4896" w:type="dxa"/>
            <w:shd w:val="clear" w:color="auto" w:fill="F7F4EE"/>
            <w:tcMar>
              <w:top w:w="60" w:type="dxa"/>
              <w:left w:w="100" w:type="dxa"/>
              <w:bottom w:w="60" w:type="dxa"/>
              <w:right w:w="100" w:type="dxa"/>
            </w:tcMar>
          </w:tcPr>
          <w:p w14:paraId="046D67AF" w14:textId="77777777" w:rsidR="00147C80" w:rsidRDefault="00000000">
            <w:pPr>
              <w:spacing w:after="0"/>
            </w:pPr>
            <w:r>
              <w:rPr>
                <w:rFonts w:eastAsia="Calibri"/>
                <w:sz w:val="20"/>
              </w:rPr>
              <w:t>8.  ItemMemento SaveState/RestoreState</w:t>
            </w:r>
          </w:p>
        </w:tc>
        <w:tc>
          <w:tcPr>
            <w:tcW w:w="2304" w:type="dxa"/>
            <w:shd w:val="clear" w:color="auto" w:fill="F7F4EE"/>
            <w:tcMar>
              <w:top w:w="60" w:type="dxa"/>
              <w:left w:w="100" w:type="dxa"/>
              <w:bottom w:w="60" w:type="dxa"/>
              <w:right w:w="100" w:type="dxa"/>
            </w:tcMar>
          </w:tcPr>
          <w:p w14:paraId="742F5CFE" w14:textId="77777777" w:rsidR="00147C80" w:rsidRDefault="00000000">
            <w:pPr>
              <w:spacing w:after="0"/>
            </w:pPr>
            <w:r>
              <w:rPr>
                <w:rFonts w:eastAsia="Calibri"/>
                <w:sz w:val="20"/>
              </w:rPr>
              <w:t>3</w:t>
            </w:r>
          </w:p>
        </w:tc>
        <w:tc>
          <w:tcPr>
            <w:tcW w:w="2592" w:type="dxa"/>
            <w:shd w:val="clear" w:color="auto" w:fill="F7F4EE"/>
            <w:tcMar>
              <w:top w:w="60" w:type="dxa"/>
              <w:left w:w="100" w:type="dxa"/>
              <w:bottom w:w="60" w:type="dxa"/>
              <w:right w:w="100" w:type="dxa"/>
            </w:tcMar>
          </w:tcPr>
          <w:p w14:paraId="580F73DC" w14:textId="77777777" w:rsidR="00147C80" w:rsidRDefault="00000000">
            <w:pPr>
              <w:spacing w:after="0"/>
            </w:pPr>
            <w:r>
              <w:rPr>
                <w:rFonts w:eastAsia="Calibri"/>
                <w:sz w:val="20"/>
              </w:rPr>
              <w:t>7</w:t>
            </w:r>
          </w:p>
        </w:tc>
      </w:tr>
      <w:tr w:rsidR="00147C80" w14:paraId="5217BBB5" w14:textId="77777777">
        <w:trPr>
          <w:jc w:val="center"/>
        </w:trPr>
        <w:tc>
          <w:tcPr>
            <w:tcW w:w="4896" w:type="dxa"/>
            <w:tcMar>
              <w:top w:w="60" w:type="dxa"/>
              <w:left w:w="100" w:type="dxa"/>
              <w:bottom w:w="60" w:type="dxa"/>
              <w:right w:w="100" w:type="dxa"/>
            </w:tcMar>
          </w:tcPr>
          <w:p w14:paraId="2047C93D" w14:textId="77777777" w:rsidR="00147C80" w:rsidRDefault="00000000">
            <w:pPr>
              <w:spacing w:after="0"/>
            </w:pPr>
            <w:r>
              <w:rPr>
                <w:rFonts w:eastAsia="Calibri"/>
                <w:sz w:val="20"/>
              </w:rPr>
              <w:t>9.  Unit tests (deltas, drops, restore)</w:t>
            </w:r>
          </w:p>
        </w:tc>
        <w:tc>
          <w:tcPr>
            <w:tcW w:w="2304" w:type="dxa"/>
            <w:tcMar>
              <w:top w:w="60" w:type="dxa"/>
              <w:left w:w="100" w:type="dxa"/>
              <w:bottom w:w="60" w:type="dxa"/>
              <w:right w:w="100" w:type="dxa"/>
            </w:tcMar>
          </w:tcPr>
          <w:p w14:paraId="7CFFF2A9" w14:textId="77777777" w:rsidR="00147C80" w:rsidRDefault="00000000">
            <w:pPr>
              <w:spacing w:after="0"/>
            </w:pPr>
            <w:r>
              <w:rPr>
                <w:rFonts w:eastAsia="Calibri"/>
                <w:sz w:val="20"/>
              </w:rPr>
              <w:t>10</w:t>
            </w:r>
          </w:p>
        </w:tc>
        <w:tc>
          <w:tcPr>
            <w:tcW w:w="2592" w:type="dxa"/>
            <w:tcMar>
              <w:top w:w="60" w:type="dxa"/>
              <w:left w:w="100" w:type="dxa"/>
              <w:bottom w:w="60" w:type="dxa"/>
              <w:right w:w="100" w:type="dxa"/>
            </w:tcMar>
          </w:tcPr>
          <w:p w14:paraId="020D44DE" w14:textId="77777777" w:rsidR="00147C80" w:rsidRDefault="00000000">
            <w:pPr>
              <w:spacing w:after="0"/>
            </w:pPr>
            <w:r>
              <w:rPr>
                <w:rFonts w:eastAsia="Calibri"/>
                <w:sz w:val="20"/>
              </w:rPr>
              <w:t>6, 7, 8</w:t>
            </w:r>
          </w:p>
        </w:tc>
      </w:tr>
      <w:tr w:rsidR="00147C80" w14:paraId="6108AE01" w14:textId="77777777">
        <w:trPr>
          <w:jc w:val="center"/>
        </w:trPr>
        <w:tc>
          <w:tcPr>
            <w:tcW w:w="4896" w:type="dxa"/>
            <w:shd w:val="clear" w:color="auto" w:fill="F7F4EE"/>
            <w:tcMar>
              <w:top w:w="60" w:type="dxa"/>
              <w:left w:w="100" w:type="dxa"/>
              <w:bottom w:w="60" w:type="dxa"/>
              <w:right w:w="100" w:type="dxa"/>
            </w:tcMar>
          </w:tcPr>
          <w:p w14:paraId="7388FE66" w14:textId="77777777" w:rsidR="00147C80" w:rsidRDefault="00000000">
            <w:pPr>
              <w:spacing w:after="0"/>
            </w:pPr>
            <w:r>
              <w:rPr>
                <w:rFonts w:eastAsia="Calibri"/>
                <w:sz w:val="20"/>
              </w:rPr>
              <w:t>10.  Feature 4 documentation</w:t>
            </w:r>
          </w:p>
        </w:tc>
        <w:tc>
          <w:tcPr>
            <w:tcW w:w="2304" w:type="dxa"/>
            <w:shd w:val="clear" w:color="auto" w:fill="F7F4EE"/>
            <w:tcMar>
              <w:top w:w="60" w:type="dxa"/>
              <w:left w:w="100" w:type="dxa"/>
              <w:bottom w:w="60" w:type="dxa"/>
              <w:right w:w="100" w:type="dxa"/>
            </w:tcMar>
          </w:tcPr>
          <w:p w14:paraId="69947242" w14:textId="77777777" w:rsidR="00147C80" w:rsidRDefault="00000000">
            <w:pPr>
              <w:spacing w:after="0"/>
            </w:pPr>
            <w:r>
              <w:rPr>
                <w:rFonts w:eastAsia="Calibri"/>
                <w:sz w:val="20"/>
              </w:rPr>
              <w:t>5</w:t>
            </w:r>
          </w:p>
        </w:tc>
        <w:tc>
          <w:tcPr>
            <w:tcW w:w="2592" w:type="dxa"/>
            <w:shd w:val="clear" w:color="auto" w:fill="F7F4EE"/>
            <w:tcMar>
              <w:top w:w="60" w:type="dxa"/>
              <w:left w:w="100" w:type="dxa"/>
              <w:bottom w:w="60" w:type="dxa"/>
              <w:right w:w="100" w:type="dxa"/>
            </w:tcMar>
          </w:tcPr>
          <w:p w14:paraId="7EF03AB2" w14:textId="77777777" w:rsidR="00147C80" w:rsidRDefault="00000000">
            <w:pPr>
              <w:spacing w:after="0"/>
            </w:pPr>
            <w:r>
              <w:rPr>
                <w:rFonts w:eastAsia="Calibri"/>
                <w:sz w:val="20"/>
              </w:rPr>
              <w:t>6, 8</w:t>
            </w:r>
          </w:p>
        </w:tc>
      </w:tr>
    </w:tbl>
    <w:p w14:paraId="2508596C" w14:textId="77777777" w:rsidR="00147C80" w:rsidRDefault="00147C80"/>
    <w:p w14:paraId="4C5B3DC7" w14:textId="77777777" w:rsidR="00147C80" w:rsidRDefault="00000000">
      <w:pPr>
        <w:spacing w:before="200" w:after="80"/>
      </w:pPr>
      <w:r>
        <w:rPr>
          <w:rFonts w:ascii="Cambria" w:eastAsia="Cambria" w:hAnsi="Cambria"/>
          <w:b/>
          <w:color w:val="1E2761"/>
          <w:sz w:val="25"/>
        </w:rPr>
        <w:t>PERT diagram (Feature 4 tasks)</w:t>
      </w:r>
    </w:p>
    <w:p w14:paraId="635DE850" w14:textId="77777777" w:rsidR="00147C80" w:rsidRDefault="00000000">
      <w:pPr>
        <w:spacing w:after="160"/>
        <w:jc w:val="center"/>
      </w:pPr>
      <w:r>
        <w:rPr>
          <w:noProof/>
        </w:rPr>
        <w:drawing>
          <wp:inline distT="0" distB="0" distL="0" distR="0" wp14:anchorId="20AE861A" wp14:editId="625B46D8">
            <wp:extent cx="5943600" cy="3470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png"/>
                    <pic:cNvPicPr/>
                  </pic:nvPicPr>
                  <pic:blipFill>
                    <a:blip r:embed="rId12"/>
                    <a:stretch>
                      <a:fillRect/>
                    </a:stretch>
                  </pic:blipFill>
                  <pic:spPr>
                    <a:xfrm>
                      <a:off x="0" y="0"/>
                      <a:ext cx="5943600" cy="3470735"/>
                    </a:xfrm>
                    <a:prstGeom prst="rect">
                      <a:avLst/>
                    </a:prstGeom>
                  </pic:spPr>
                </pic:pic>
              </a:graphicData>
            </a:graphic>
          </wp:inline>
        </w:drawing>
      </w:r>
    </w:p>
    <w:p w14:paraId="24A629EB" w14:textId="77777777" w:rsidR="00147C80" w:rsidRDefault="00000000">
      <w:pPr>
        <w:spacing w:after="160" w:line="259" w:lineRule="auto"/>
      </w:pPr>
      <w:r>
        <w:rPr>
          <w:rFonts w:eastAsia="Calibri"/>
        </w:rPr>
        <w:lastRenderedPageBreak/>
        <w:t>PERT nodes are the Feature 4 tasks in the table, not Diagram 0’s feature numbers. The critical path is 1 → 3 → 4 → 7 → 8 → 9 (equivalently 1 → 3 → 5 → 7 → 8 → 9), totaling 31 hours of my calendar time. Tasks 4 and 5 are both critical because either one finishing late delays ApplyItem. Task 2 carries 10 hours of slack; task 6 carries 6; documentation (task 10) carries 5. Design of the loot tables can slip without moving my finish, but the Item hierarchy cannot.</w:t>
      </w:r>
    </w:p>
    <w:p w14:paraId="15A2E295" w14:textId="77777777" w:rsidR="00147C80" w:rsidRDefault="00000000">
      <w:pPr>
        <w:spacing w:before="200" w:after="80"/>
      </w:pPr>
      <w:r>
        <w:rPr>
          <w:rFonts w:ascii="Cambria" w:eastAsia="Cambria" w:hAnsi="Cambria"/>
          <w:b/>
          <w:color w:val="1E2761"/>
          <w:sz w:val="25"/>
        </w:rPr>
        <w:t>Gantt timeline (Feature 4 only)</w:t>
      </w:r>
    </w:p>
    <w:p w14:paraId="24DB292D" w14:textId="77777777" w:rsidR="00147C80" w:rsidRDefault="00000000">
      <w:pPr>
        <w:spacing w:after="160"/>
        <w:jc w:val="center"/>
      </w:pPr>
      <w:r>
        <w:rPr>
          <w:noProof/>
        </w:rPr>
        <w:drawing>
          <wp:inline distT="0" distB="0" distL="0" distR="0" wp14:anchorId="62B9BD89" wp14:editId="0AA90E49">
            <wp:extent cx="5943600" cy="3218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3"/>
                    <a:stretch>
                      <a:fillRect/>
                    </a:stretch>
                  </pic:blipFill>
                  <pic:spPr>
                    <a:xfrm>
                      <a:off x="0" y="0"/>
                      <a:ext cx="5943600" cy="3218471"/>
                    </a:xfrm>
                    <a:prstGeom prst="rect">
                      <a:avLst/>
                    </a:prstGeom>
                  </pic:spPr>
                </pic:pic>
              </a:graphicData>
            </a:graphic>
          </wp:inline>
        </w:drawing>
      </w:r>
    </w:p>
    <w:p w14:paraId="06C75BEC" w14:textId="77777777" w:rsidR="00147C80" w:rsidRDefault="00000000">
      <w:pPr>
        <w:spacing w:before="320" w:after="160"/>
      </w:pPr>
      <w:r>
        <w:rPr>
          <w:rFonts w:ascii="Cambria" w:eastAsia="Cambria" w:hAnsi="Cambria"/>
          <w:b/>
          <w:color w:val="1E2761"/>
          <w:sz w:val="30"/>
        </w:rPr>
        <w:t>AI Question Log — Summary</w:t>
      </w:r>
    </w:p>
    <w:p w14:paraId="291E2588" w14:textId="77777777" w:rsidR="00147C80" w:rsidRDefault="00000000">
      <w:pPr>
        <w:spacing w:after="160" w:line="259" w:lineRule="auto"/>
      </w:pPr>
      <w:r>
        <w:rPr>
          <w:rFonts w:eastAsia="Calibri"/>
        </w:rPr>
        <w:t>The full question record is docs/TL3_Kaleb/AI_Interaction_Log.md (Entries 1–8, questions 1–24). Numbers in this Champion (stat deltas, drop rates, hours, PERT values) come from the Feature 4 specification and the sample’s grading notes, not from accepting a first AI draft.</w:t>
      </w:r>
    </w:p>
    <w:p w14:paraId="0492A01C" w14:textId="77777777" w:rsidR="00147C80" w:rsidRDefault="00000000">
      <w:pPr>
        <w:spacing w:after="160" w:line="259" w:lineRule="auto"/>
      </w:pPr>
      <w:r>
        <w:rPr>
          <w:rFonts w:eastAsia="Calibri"/>
        </w:rPr>
        <w:t>I drafted the five required sections from the Feature 4 spec using the Enemy Spawning sample as the structural template, then checked the three things the sample warns about. First, exceptions are branches of numbered steps (Step 3a, 4a, 6a), not separate stories. Second, DFDs use Gane–Sarson process rectangles and D-numbered stores, not flowchart circles. Third, the timeline is my Feature 4 budget only — Design 10 + Coding 27 + Testing 10 + Documentation 5 = 52 hours of work / 31 hours on the critical path — not a collapsed “coding only” guess and not the seven-feature project calendar. Interface bounds (drop rates, +5 Attack, 10.0 s consumable, 0.15 MoveSpeed) are the testable contract for TL4.</w:t>
      </w:r>
    </w:p>
    <w:p w14:paraId="08151383" w14:textId="77777777" w:rsidR="00147C80" w:rsidRDefault="00000000">
      <w:pPr>
        <w:spacing w:after="160" w:line="259" w:lineRule="auto"/>
      </w:pPr>
      <w:r>
        <w:rPr>
          <w:rFonts w:eastAsia="Calibri"/>
        </w:rPr>
        <w:t>After reading all seven Feature Specifications, RoomType names match Feature 2 (CombatRoom / TreasureRoom / CorridorRoom / BossRoom), the public API is only ApplyItem, RollDrop, SaveState, and RestoreState (events are test-only), and HUD updates stay on Feature 1’s Observer. Feature 5 unlocks and Feature 6 boss phases stay out of this interface. Feature 1’s spec slip (“player stats (Feature 2)”) is not copied: GetStats() is Feature 7.</w:t>
      </w:r>
    </w:p>
    <w:p w14:paraId="2B9A4B0E" w14:textId="77777777" w:rsidR="00147C80" w:rsidRDefault="00000000">
      <w:pPr>
        <w:spacing w:after="160" w:line="259" w:lineRule="auto"/>
      </w:pPr>
      <w:r>
        <w:rPr>
          <w:rFonts w:eastAsia="Calibri"/>
        </w:rPr>
        <w:t xml:space="preserve">Later passes corrected diagrams against instructor examples. Use-case lines follow the Pearson legend: Communicates is a solid line with no heads; &lt;&lt; include &gt;&gt; and &lt;&lt; extend &gt;&gt; are dashed with an open </w:t>
      </w:r>
      <w:r>
        <w:rPr>
          <w:rFonts w:eastAsia="Calibri"/>
        </w:rPr>
        <w:lastRenderedPageBreak/>
        <w:t>arrowhead (include points at the common use case; extend points from the exception to the basic use case). Diagram 0 has one process per spec feature (1–7) with process 4 highlighted; stores D1–D5 are the open-right Gane–Sarson symbol (ID band on the left). Every flow starts and ends on a box — dead-end arrows on Diagram 0 and Diagram 4 were rejected. Diagram 4 explodes process 4 (4.1 Roll Drop, 4.2 Apply Effect, 4.3 Revert, 4.4 Snapshot). PERT node numbers are Feature 4 work items, not Diagram 0 feature IDs; the Gantt axis is Feature 4 hour.</w:t>
      </w:r>
    </w:p>
    <w:sectPr w:rsidR="00147C80" w:rsidSect="00034616">
      <w:pgSz w:w="12240" w:h="1584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032732">
    <w:abstractNumId w:val="8"/>
  </w:num>
  <w:num w:numId="2" w16cid:durableId="890962008">
    <w:abstractNumId w:val="6"/>
  </w:num>
  <w:num w:numId="3" w16cid:durableId="1873105746">
    <w:abstractNumId w:val="5"/>
  </w:num>
  <w:num w:numId="4" w16cid:durableId="443967981">
    <w:abstractNumId w:val="4"/>
  </w:num>
  <w:num w:numId="5" w16cid:durableId="827785582">
    <w:abstractNumId w:val="7"/>
  </w:num>
  <w:num w:numId="6" w16cid:durableId="1107431235">
    <w:abstractNumId w:val="3"/>
  </w:num>
  <w:num w:numId="7" w16cid:durableId="1791438925">
    <w:abstractNumId w:val="2"/>
  </w:num>
  <w:num w:numId="8" w16cid:durableId="1908373220">
    <w:abstractNumId w:val="1"/>
  </w:num>
  <w:num w:numId="9" w16cid:durableId="1715541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7C2"/>
    <w:rsid w:val="00147C80"/>
    <w:rsid w:val="0015074B"/>
    <w:rsid w:val="0029639D"/>
    <w:rsid w:val="003131FF"/>
    <w:rsid w:val="00326F90"/>
    <w:rsid w:val="00AA1D8D"/>
    <w:rsid w:val="00AE7867"/>
    <w:rsid w:val="00B47730"/>
    <w:rsid w:val="00CB0664"/>
    <w:rsid w:val="00F42D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8990C"/>
  <w14:defaultImageDpi w14:val="300"/>
  <w15:docId w15:val="{D0DFCA99-D90F-9A45-8170-7A83A130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2538</Words>
  <Characters>14470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Dillon, Kaleb (dill6705@vandals.uidaho.edu)</cp:lastModifiedBy>
  <cp:revision>4</cp:revision>
  <dcterms:created xsi:type="dcterms:W3CDTF">2013-12-23T23:15:00Z</dcterms:created>
  <dcterms:modified xsi:type="dcterms:W3CDTF">2026-09-25T02:13:00Z</dcterms:modified>
  <cp:category/>
</cp:coreProperties>
</file>