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6839" w:rsidRPr="00C86839" w:rsidRDefault="001629DD" w:rsidP="00C86839">
      <w:pPr>
        <w:pStyle w:val="Ttul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MEDIA CENTER </w:t>
      </w:r>
    </w:p>
    <w:p w:rsidR="00C86839" w:rsidRPr="00C86839" w:rsidRDefault="00C86839" w:rsidP="00C86839">
      <w:pPr>
        <w:pStyle w:val="Ttulo"/>
        <w:rPr>
          <w:rFonts w:ascii="Times New Roman" w:hAnsi="Times New Roman" w:cs="Times New Roman"/>
          <w:sz w:val="24"/>
          <w:szCs w:val="24"/>
          <w:highlight w:val="yellow"/>
        </w:rPr>
      </w:pPr>
      <w:r w:rsidRPr="00C86839">
        <w:rPr>
          <w:rFonts w:ascii="Times New Roman" w:hAnsi="Times New Roman" w:cs="Times New Roman"/>
          <w:sz w:val="24"/>
          <w:szCs w:val="24"/>
        </w:rPr>
        <w:t>Student Name: David Saldaña Castaño</w:t>
      </w:r>
    </w:p>
    <w:p w:rsidR="00C86839" w:rsidRPr="00C86839" w:rsidRDefault="007D4F65" w:rsidP="00C86839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0" w:name="_Toc498185617"/>
      <w:bookmarkStart w:id="1" w:name="_Toc501205663"/>
      <w:r>
        <w:rPr>
          <w:rFonts w:ascii="Times New Roman" w:hAnsi="Times New Roman" w:cs="Times New Roman"/>
          <w:sz w:val="24"/>
          <w:szCs w:val="24"/>
        </w:rPr>
        <w:t>Date of delivery:   20/02</w:t>
      </w:r>
      <w:r w:rsidR="00C86839" w:rsidRPr="00C86839">
        <w:rPr>
          <w:rFonts w:ascii="Times New Roman" w:hAnsi="Times New Roman" w:cs="Times New Roman"/>
          <w:sz w:val="24"/>
          <w:szCs w:val="24"/>
        </w:rPr>
        <w:t>/201</w:t>
      </w:r>
      <w:bookmarkEnd w:id="0"/>
      <w:bookmarkEnd w:id="1"/>
      <w:r>
        <w:rPr>
          <w:rFonts w:ascii="Times New Roman" w:hAnsi="Times New Roman" w:cs="Times New Roman"/>
          <w:sz w:val="24"/>
          <w:szCs w:val="24"/>
        </w:rPr>
        <w:t>8</w:t>
      </w:r>
    </w:p>
    <w:p w:rsidR="00C86839" w:rsidRPr="00C86839" w:rsidRDefault="007D4F65" w:rsidP="00C86839">
      <w:pPr>
        <w:pStyle w:val="Ttul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521-David-ISOP305</w:t>
      </w:r>
      <w:r w:rsidR="009C69A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ReparArranqueWinLinux</w:t>
      </w:r>
      <w:r w:rsidR="00C86839" w:rsidRPr="00C86839">
        <w:rPr>
          <w:rFonts w:ascii="Times New Roman" w:hAnsi="Times New Roman" w:cs="Times New Roman"/>
          <w:sz w:val="24"/>
          <w:szCs w:val="24"/>
        </w:rPr>
        <w:t>.docx</w:t>
      </w:r>
    </w:p>
    <w:p w:rsidR="00C86839" w:rsidRDefault="00C86839" w:rsidP="00C86839">
      <w:pPr>
        <w:pStyle w:val="Ttulo1"/>
        <w:rPr>
          <w:rFonts w:ascii="Times New Roman" w:hAnsi="Times New Roman" w:cs="Times New Roman"/>
          <w:sz w:val="24"/>
          <w:szCs w:val="24"/>
          <w:u w:val="single"/>
        </w:rPr>
      </w:pPr>
      <w:bookmarkStart w:id="2" w:name="_Toc498185618"/>
      <w:bookmarkStart w:id="3" w:name="_Toc501205664"/>
      <w:r w:rsidRPr="00C86839">
        <w:rPr>
          <w:rFonts w:ascii="Times New Roman" w:hAnsi="Times New Roman" w:cs="Times New Roman"/>
          <w:sz w:val="24"/>
          <w:szCs w:val="24"/>
          <w:u w:val="single"/>
        </w:rPr>
        <w:t>Objetives</w:t>
      </w:r>
      <w:bookmarkEnd w:id="2"/>
      <w:bookmarkEnd w:id="3"/>
    </w:p>
    <w:p w:rsidR="007D4F65" w:rsidRPr="007D4F65" w:rsidRDefault="007D4F65" w:rsidP="007D4F65">
      <w:r>
        <w:t>En este ejercicio, vamos a aprender a reparar el sistema de arranque en Linux y Windows.</w:t>
      </w:r>
      <w:bookmarkStart w:id="4" w:name="_GoBack"/>
      <w:bookmarkEnd w:id="4"/>
    </w:p>
    <w:p w:rsidR="00C86839" w:rsidRPr="00C86839" w:rsidRDefault="00C86839" w:rsidP="00C86839">
      <w:pPr>
        <w:pStyle w:val="Ttulo1"/>
        <w:rPr>
          <w:rFonts w:ascii="Times New Roman" w:hAnsi="Times New Roman" w:cs="Times New Roman"/>
          <w:sz w:val="24"/>
          <w:szCs w:val="24"/>
          <w:u w:val="single"/>
        </w:rPr>
      </w:pPr>
      <w:bookmarkStart w:id="5" w:name="_Toc498185619"/>
      <w:bookmarkStart w:id="6" w:name="_Toc501205665"/>
      <w:r w:rsidRPr="00C86839">
        <w:rPr>
          <w:rFonts w:ascii="Times New Roman" w:hAnsi="Times New Roman" w:cs="Times New Roman"/>
          <w:sz w:val="24"/>
          <w:szCs w:val="24"/>
          <w:u w:val="single"/>
        </w:rPr>
        <w:t>Loot and material needed</w:t>
      </w:r>
      <w:bookmarkEnd w:id="5"/>
      <w:bookmarkEnd w:id="6"/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>VMWare Workstation or another virtualization tools, in my case: VMWare.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>Cutting tool.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>Microsoft Word.</w:t>
      </w:r>
    </w:p>
    <w:p w:rsidR="00C86839" w:rsidRDefault="009C69A3" w:rsidP="00C868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ISO of</w:t>
      </w:r>
      <w:r w:rsidR="00C86839" w:rsidRPr="00C86839">
        <w:rPr>
          <w:rFonts w:ascii="Times New Roman" w:hAnsi="Times New Roman" w:cs="Times New Roman"/>
          <w:sz w:val="24"/>
          <w:szCs w:val="24"/>
        </w:rPr>
        <w:t xml:space="preserve"> Windows 10.</w:t>
      </w:r>
    </w:p>
    <w:p w:rsidR="001629DD" w:rsidRPr="00C86839" w:rsidRDefault="001629DD" w:rsidP="00C868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WMC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>PDF sent by the teacher as guide.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9C69A3" w:rsidRPr="00C86839" w:rsidRDefault="009C69A3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839652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D2C91" w:rsidRDefault="003D2C91">
          <w:pPr>
            <w:pStyle w:val="TtuloTDC"/>
          </w:pPr>
          <w:r>
            <w:t>Content</w:t>
          </w:r>
        </w:p>
        <w:p w:rsidR="003D2C91" w:rsidRDefault="003D2C91">
          <w:pPr>
            <w:pStyle w:val="TDC1"/>
            <w:tabs>
              <w:tab w:val="right" w:leader="dot" w:pos="9742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205663" w:history="1">
            <w:r w:rsidRPr="000D09C1">
              <w:rPr>
                <w:rStyle w:val="Hipervnculo"/>
                <w:rFonts w:ascii="Times New Roman" w:hAnsi="Times New Roman" w:cs="Times New Roman"/>
                <w:noProof/>
              </w:rPr>
              <w:t>Date of delivery:   22/12/2017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_Toc501205663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C91" w:rsidRDefault="00731B36">
          <w:pPr>
            <w:pStyle w:val="TDC1"/>
            <w:tabs>
              <w:tab w:val="right" w:leader="dot" w:pos="9742"/>
            </w:tabs>
            <w:rPr>
              <w:rFonts w:eastAsiaTheme="minorEastAsia"/>
              <w:noProof/>
              <w:lang w:eastAsia="es-ES"/>
            </w:rPr>
          </w:pPr>
          <w:hyperlink w:anchor="_Toc501205664" w:history="1">
            <w:r w:rsidR="003D2C91" w:rsidRPr="000D09C1">
              <w:rPr>
                <w:rStyle w:val="Hipervnculo"/>
                <w:rFonts w:ascii="Times New Roman" w:hAnsi="Times New Roman" w:cs="Times New Roman"/>
                <w:noProof/>
              </w:rPr>
              <w:t>Objetives</w:t>
            </w:r>
            <w:r w:rsidR="003D2C91">
              <w:rPr>
                <w:noProof/>
                <w:webHidden/>
              </w:rPr>
              <w:tab/>
            </w:r>
            <w:r w:rsidR="003D2C91">
              <w:rPr>
                <w:noProof/>
                <w:webHidden/>
              </w:rPr>
              <w:fldChar w:fldCharType="begin"/>
            </w:r>
            <w:r w:rsidR="003D2C91">
              <w:rPr>
                <w:noProof/>
                <w:webHidden/>
              </w:rPr>
              <w:instrText xml:space="preserve"> PAGEREF _Toc501205664 \h </w:instrText>
            </w:r>
            <w:r w:rsidR="003D2C91">
              <w:rPr>
                <w:noProof/>
                <w:webHidden/>
              </w:rPr>
            </w:r>
            <w:r w:rsidR="003D2C91">
              <w:rPr>
                <w:noProof/>
                <w:webHidden/>
              </w:rPr>
              <w:fldChar w:fldCharType="separate"/>
            </w:r>
            <w:r w:rsidR="003D2C91">
              <w:rPr>
                <w:noProof/>
                <w:webHidden/>
              </w:rPr>
              <w:t>1</w:t>
            </w:r>
            <w:r w:rsidR="003D2C91">
              <w:rPr>
                <w:noProof/>
                <w:webHidden/>
              </w:rPr>
              <w:fldChar w:fldCharType="end"/>
            </w:r>
          </w:hyperlink>
        </w:p>
        <w:p w:rsidR="003D2C91" w:rsidRDefault="00731B36">
          <w:pPr>
            <w:pStyle w:val="TDC1"/>
            <w:tabs>
              <w:tab w:val="right" w:leader="dot" w:pos="9742"/>
            </w:tabs>
            <w:rPr>
              <w:rFonts w:eastAsiaTheme="minorEastAsia"/>
              <w:noProof/>
              <w:lang w:eastAsia="es-ES"/>
            </w:rPr>
          </w:pPr>
          <w:hyperlink w:anchor="_Toc501205665" w:history="1">
            <w:r w:rsidR="003D2C91" w:rsidRPr="000D09C1">
              <w:rPr>
                <w:rStyle w:val="Hipervnculo"/>
                <w:rFonts w:ascii="Times New Roman" w:hAnsi="Times New Roman" w:cs="Times New Roman"/>
                <w:noProof/>
              </w:rPr>
              <w:t>Loot and material needed</w:t>
            </w:r>
            <w:r w:rsidR="003D2C91">
              <w:rPr>
                <w:noProof/>
                <w:webHidden/>
              </w:rPr>
              <w:tab/>
            </w:r>
            <w:r w:rsidR="003D2C91">
              <w:rPr>
                <w:noProof/>
                <w:webHidden/>
              </w:rPr>
              <w:fldChar w:fldCharType="begin"/>
            </w:r>
            <w:r w:rsidR="003D2C91">
              <w:rPr>
                <w:noProof/>
                <w:webHidden/>
              </w:rPr>
              <w:instrText xml:space="preserve"> PAGEREF _Toc501205665 \h </w:instrText>
            </w:r>
            <w:r w:rsidR="003D2C91">
              <w:rPr>
                <w:noProof/>
                <w:webHidden/>
              </w:rPr>
            </w:r>
            <w:r w:rsidR="003D2C91">
              <w:rPr>
                <w:noProof/>
                <w:webHidden/>
              </w:rPr>
              <w:fldChar w:fldCharType="separate"/>
            </w:r>
            <w:r w:rsidR="003D2C91">
              <w:rPr>
                <w:noProof/>
                <w:webHidden/>
              </w:rPr>
              <w:t>1</w:t>
            </w:r>
            <w:r w:rsidR="003D2C91">
              <w:rPr>
                <w:noProof/>
                <w:webHidden/>
              </w:rPr>
              <w:fldChar w:fldCharType="end"/>
            </w:r>
          </w:hyperlink>
        </w:p>
        <w:p w:rsidR="003D2C91" w:rsidRDefault="00731B36">
          <w:pPr>
            <w:pStyle w:val="TDC1"/>
            <w:tabs>
              <w:tab w:val="right" w:leader="dot" w:pos="9742"/>
            </w:tabs>
            <w:rPr>
              <w:rFonts w:eastAsiaTheme="minorEastAsia"/>
              <w:noProof/>
              <w:lang w:eastAsia="es-ES"/>
            </w:rPr>
          </w:pPr>
          <w:hyperlink w:anchor="_Toc501205666" w:history="1">
            <w:r w:rsidR="003D2C91" w:rsidRPr="000D09C1">
              <w:rPr>
                <w:rStyle w:val="Hipervnculo"/>
                <w:rFonts w:ascii="Times New Roman" w:hAnsi="Times New Roman" w:cs="Times New Roman"/>
                <w:noProof/>
              </w:rPr>
              <w:t>Execution, researching and development.</w:t>
            </w:r>
            <w:r w:rsidR="003D2C91">
              <w:rPr>
                <w:noProof/>
                <w:webHidden/>
              </w:rPr>
              <w:tab/>
            </w:r>
            <w:r w:rsidR="003D2C91">
              <w:rPr>
                <w:noProof/>
                <w:webHidden/>
              </w:rPr>
              <w:fldChar w:fldCharType="begin"/>
            </w:r>
            <w:r w:rsidR="003D2C91">
              <w:rPr>
                <w:noProof/>
                <w:webHidden/>
              </w:rPr>
              <w:instrText xml:space="preserve"> PAGEREF _Toc501205666 \h </w:instrText>
            </w:r>
            <w:r w:rsidR="003D2C91">
              <w:rPr>
                <w:noProof/>
                <w:webHidden/>
              </w:rPr>
            </w:r>
            <w:r w:rsidR="003D2C91">
              <w:rPr>
                <w:noProof/>
                <w:webHidden/>
              </w:rPr>
              <w:fldChar w:fldCharType="separate"/>
            </w:r>
            <w:r w:rsidR="003D2C91">
              <w:rPr>
                <w:noProof/>
                <w:webHidden/>
              </w:rPr>
              <w:t>3</w:t>
            </w:r>
            <w:r w:rsidR="003D2C91">
              <w:rPr>
                <w:noProof/>
                <w:webHidden/>
              </w:rPr>
              <w:fldChar w:fldCharType="end"/>
            </w:r>
          </w:hyperlink>
        </w:p>
        <w:p w:rsidR="003D2C91" w:rsidRDefault="00731B36">
          <w:pPr>
            <w:pStyle w:val="TDC1"/>
            <w:tabs>
              <w:tab w:val="right" w:leader="dot" w:pos="9742"/>
            </w:tabs>
            <w:rPr>
              <w:rFonts w:eastAsiaTheme="minorEastAsia"/>
              <w:noProof/>
              <w:lang w:eastAsia="es-ES"/>
            </w:rPr>
          </w:pPr>
          <w:hyperlink w:anchor="_Toc501205667" w:history="1">
            <w:r w:rsidR="003D2C91" w:rsidRPr="000D09C1">
              <w:rPr>
                <w:rStyle w:val="Hipervnculo"/>
                <w:rFonts w:ascii="Times New Roman" w:hAnsi="Times New Roman" w:cs="Times New Roman"/>
                <w:noProof/>
              </w:rPr>
              <w:t>SETUP</w:t>
            </w:r>
            <w:r w:rsidR="003D2C91">
              <w:rPr>
                <w:noProof/>
                <w:webHidden/>
              </w:rPr>
              <w:tab/>
            </w:r>
            <w:r w:rsidR="003D2C91">
              <w:rPr>
                <w:noProof/>
                <w:webHidden/>
              </w:rPr>
              <w:fldChar w:fldCharType="begin"/>
            </w:r>
            <w:r w:rsidR="003D2C91">
              <w:rPr>
                <w:noProof/>
                <w:webHidden/>
              </w:rPr>
              <w:instrText xml:space="preserve"> PAGEREF _Toc501205667 \h </w:instrText>
            </w:r>
            <w:r w:rsidR="003D2C91">
              <w:rPr>
                <w:noProof/>
                <w:webHidden/>
              </w:rPr>
            </w:r>
            <w:r w:rsidR="003D2C91">
              <w:rPr>
                <w:noProof/>
                <w:webHidden/>
              </w:rPr>
              <w:fldChar w:fldCharType="separate"/>
            </w:r>
            <w:r w:rsidR="003D2C91">
              <w:rPr>
                <w:noProof/>
                <w:webHidden/>
              </w:rPr>
              <w:t>3</w:t>
            </w:r>
            <w:r w:rsidR="003D2C91">
              <w:rPr>
                <w:noProof/>
                <w:webHidden/>
              </w:rPr>
              <w:fldChar w:fldCharType="end"/>
            </w:r>
          </w:hyperlink>
        </w:p>
        <w:p w:rsidR="003D2C91" w:rsidRDefault="00731B36">
          <w:pPr>
            <w:pStyle w:val="TDC1"/>
            <w:tabs>
              <w:tab w:val="right" w:leader="dot" w:pos="9742"/>
            </w:tabs>
            <w:rPr>
              <w:rFonts w:eastAsiaTheme="minorEastAsia"/>
              <w:noProof/>
              <w:lang w:eastAsia="es-ES"/>
            </w:rPr>
          </w:pPr>
          <w:hyperlink w:anchor="_Toc501205668" w:history="1">
            <w:r w:rsidR="003D2C91" w:rsidRPr="000D09C1">
              <w:rPr>
                <w:rStyle w:val="Hipervnculo"/>
                <w:noProof/>
              </w:rPr>
              <w:t>Final considerations and metacognition</w:t>
            </w:r>
            <w:r w:rsidR="003D2C91">
              <w:rPr>
                <w:noProof/>
                <w:webHidden/>
              </w:rPr>
              <w:tab/>
            </w:r>
            <w:r w:rsidR="003D2C91">
              <w:rPr>
                <w:noProof/>
                <w:webHidden/>
              </w:rPr>
              <w:fldChar w:fldCharType="begin"/>
            </w:r>
            <w:r w:rsidR="003D2C91">
              <w:rPr>
                <w:noProof/>
                <w:webHidden/>
              </w:rPr>
              <w:instrText xml:space="preserve"> PAGEREF _Toc501205668 \h </w:instrText>
            </w:r>
            <w:r w:rsidR="003D2C91">
              <w:rPr>
                <w:noProof/>
                <w:webHidden/>
              </w:rPr>
            </w:r>
            <w:r w:rsidR="003D2C91">
              <w:rPr>
                <w:noProof/>
                <w:webHidden/>
              </w:rPr>
              <w:fldChar w:fldCharType="separate"/>
            </w:r>
            <w:r w:rsidR="003D2C91">
              <w:rPr>
                <w:noProof/>
                <w:webHidden/>
              </w:rPr>
              <w:t>8</w:t>
            </w:r>
            <w:r w:rsidR="003D2C91">
              <w:rPr>
                <w:noProof/>
                <w:webHidden/>
              </w:rPr>
              <w:fldChar w:fldCharType="end"/>
            </w:r>
          </w:hyperlink>
        </w:p>
        <w:p w:rsidR="003D2C91" w:rsidRDefault="003D2C91">
          <w:r>
            <w:rPr>
              <w:b/>
              <w:bCs/>
            </w:rPr>
            <w:fldChar w:fldCharType="end"/>
          </w:r>
        </w:p>
      </w:sdtContent>
    </w:sdt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9C69A3" w:rsidRPr="003D2C91" w:rsidRDefault="009C69A3" w:rsidP="00C86839">
      <w:pPr>
        <w:pStyle w:val="Ttulo1"/>
        <w:rPr>
          <w:rFonts w:ascii="Times New Roman" w:hAnsi="Times New Roman" w:cs="Times New Roman"/>
          <w:sz w:val="24"/>
          <w:szCs w:val="24"/>
          <w:u w:val="single"/>
        </w:rPr>
      </w:pPr>
      <w:bookmarkStart w:id="7" w:name="_Toc501205666"/>
      <w:r w:rsidRPr="003D2C91">
        <w:rPr>
          <w:rFonts w:ascii="Times New Roman" w:hAnsi="Times New Roman" w:cs="Times New Roman"/>
          <w:sz w:val="24"/>
          <w:szCs w:val="24"/>
          <w:u w:val="single"/>
        </w:rPr>
        <w:lastRenderedPageBreak/>
        <w:t>Execution, researching and development.</w:t>
      </w:r>
      <w:bookmarkEnd w:id="7"/>
    </w:p>
    <w:p w:rsidR="00C86839" w:rsidRDefault="009C69A3" w:rsidP="00C86839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8" w:name="_Toc501205667"/>
      <w:r>
        <w:rPr>
          <w:rFonts w:ascii="Times New Roman" w:hAnsi="Times New Roman" w:cs="Times New Roman"/>
          <w:sz w:val="24"/>
          <w:szCs w:val="24"/>
        </w:rPr>
        <w:t>S</w:t>
      </w:r>
      <w:r w:rsidR="00C86839" w:rsidRPr="00C86839">
        <w:rPr>
          <w:rFonts w:ascii="Times New Roman" w:hAnsi="Times New Roman" w:cs="Times New Roman"/>
          <w:sz w:val="24"/>
          <w:szCs w:val="24"/>
        </w:rPr>
        <w:t>ETUP</w:t>
      </w:r>
      <w:bookmarkEnd w:id="8"/>
    </w:p>
    <w:p w:rsidR="006030CB" w:rsidRDefault="006030CB" w:rsidP="006030CB"/>
    <w:p w:rsidR="006030CB" w:rsidRPr="006030CB" w:rsidRDefault="006030CB" w:rsidP="006030CB">
      <w:pPr>
        <w:pStyle w:val="Ttulo1"/>
      </w:pPr>
      <w:r>
        <w:t>REPARACIÓN WINDOWS</w:t>
      </w:r>
    </w:p>
    <w:p w:rsidR="00CD5B4C" w:rsidRDefault="006030CB" w:rsidP="00CD5B4C">
      <w:r>
        <w:t xml:space="preserve">Con la máquina del ejercicio anterior y teniendo el dualboot (grub2) como boot manager, deseamos que vuelva a utilizar el boot manager de Windows, para ello, colocaremos el live cd e iremos a </w:t>
      </w:r>
      <w:r w:rsidRPr="006030CB">
        <w:rPr>
          <w:b/>
        </w:rPr>
        <w:t>reparar equipo</w:t>
      </w:r>
      <w:r>
        <w:t xml:space="preserve">, en reparar equipo, nos adentramos en la opción de </w:t>
      </w:r>
      <w:r w:rsidRPr="006030CB">
        <w:rPr>
          <w:b/>
        </w:rPr>
        <w:t>solucionar problemas</w:t>
      </w:r>
      <w:r>
        <w:t xml:space="preserve">. </w:t>
      </w:r>
      <w:bookmarkStart w:id="9" w:name="_Toc501205668"/>
    </w:p>
    <w:p w:rsidR="00AF3940" w:rsidRDefault="00AF3940" w:rsidP="00CD5B4C">
      <w:r>
        <w:rPr>
          <w:noProof/>
        </w:rPr>
        <w:drawing>
          <wp:inline distT="0" distB="0" distL="0" distR="0" wp14:anchorId="58C0E2B6" wp14:editId="37D28669">
            <wp:extent cx="4362450" cy="3592182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4529" cy="359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940" w:rsidRDefault="006030CB" w:rsidP="00CD5B4C">
      <w:r>
        <w:t>Dentro de solucionar problemas, elegimos el menú de opciones avanzadas.</w:t>
      </w:r>
    </w:p>
    <w:p w:rsidR="00AF3940" w:rsidRDefault="00AF3940" w:rsidP="00CD5B4C">
      <w:r>
        <w:rPr>
          <w:noProof/>
        </w:rPr>
        <w:drawing>
          <wp:inline distT="0" distB="0" distL="0" distR="0" wp14:anchorId="2FCA8080" wp14:editId="439E9439">
            <wp:extent cx="5334000" cy="307011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6202" cy="307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0CB" w:rsidRDefault="006030CB" w:rsidP="00CD5B4C"/>
    <w:p w:rsidR="006030CB" w:rsidRDefault="006030CB" w:rsidP="00CD5B4C">
      <w:r>
        <w:lastRenderedPageBreak/>
        <w:t>Usaremos el símbolo de sistema para hacer la reparación.</w:t>
      </w:r>
    </w:p>
    <w:p w:rsidR="00AF3940" w:rsidRDefault="00AF3940" w:rsidP="00CD5B4C"/>
    <w:p w:rsidR="00AF3940" w:rsidRDefault="003759B9" w:rsidP="00CD5B4C">
      <w:r>
        <w:rPr>
          <w:noProof/>
        </w:rPr>
        <w:drawing>
          <wp:inline distT="0" distB="0" distL="0" distR="0" wp14:anchorId="541CBF68" wp14:editId="19FE3781">
            <wp:extent cx="6162675" cy="37147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940" w:rsidRDefault="00AF3940" w:rsidP="00CD5B4C"/>
    <w:p w:rsidR="00AF3940" w:rsidRDefault="00AF3940" w:rsidP="00CD5B4C"/>
    <w:p w:rsidR="00AF3940" w:rsidRDefault="00AF3940" w:rsidP="00CD5B4C"/>
    <w:p w:rsidR="00AF3940" w:rsidRPr="006030CB" w:rsidRDefault="006030CB" w:rsidP="00CD5B4C">
      <w:pPr>
        <w:rPr>
          <w:b/>
        </w:rPr>
      </w:pPr>
      <w:r>
        <w:t xml:space="preserve">Ejecutaremos la aplicación de </w:t>
      </w:r>
      <w:r w:rsidRPr="006030CB">
        <w:rPr>
          <w:b/>
        </w:rPr>
        <w:t>bootrec</w:t>
      </w:r>
      <w:r>
        <w:t xml:space="preserve"> para utilizar la opción de </w:t>
      </w:r>
      <w:r>
        <w:rPr>
          <w:b/>
        </w:rPr>
        <w:t>/fixmbr</w:t>
      </w:r>
    </w:p>
    <w:p w:rsidR="00AF3940" w:rsidRDefault="00AF3940" w:rsidP="00CD5B4C"/>
    <w:p w:rsidR="00AF3940" w:rsidRDefault="00AF3940" w:rsidP="00CD5B4C">
      <w:r>
        <w:rPr>
          <w:noProof/>
        </w:rPr>
        <w:drawing>
          <wp:inline distT="0" distB="0" distL="0" distR="0" wp14:anchorId="7661D87E" wp14:editId="0FEA3F52">
            <wp:extent cx="6192520" cy="29413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0CB" w:rsidRDefault="006030CB" w:rsidP="00CD5B4C"/>
    <w:p w:rsidR="006030CB" w:rsidRDefault="006030CB" w:rsidP="00CD5B4C"/>
    <w:p w:rsidR="006030CB" w:rsidRDefault="006030CB" w:rsidP="00CD5B4C"/>
    <w:p w:rsidR="00CD5B4C" w:rsidRDefault="006030CB" w:rsidP="00CD5B4C">
      <w:r>
        <w:lastRenderedPageBreak/>
        <w:t>Una vez solucionado el sistema de arranque, elegimos que arranque nuevamente, pero esta vez desde el disco duro.</w:t>
      </w:r>
    </w:p>
    <w:p w:rsidR="00AF3940" w:rsidRDefault="00AF3940" w:rsidP="00CD5B4C">
      <w:r>
        <w:rPr>
          <w:noProof/>
        </w:rPr>
        <w:drawing>
          <wp:inline distT="0" distB="0" distL="0" distR="0" wp14:anchorId="2A96F212" wp14:editId="29A3C7DB">
            <wp:extent cx="5276370" cy="3314700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2161" cy="331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940" w:rsidRDefault="00AF3940" w:rsidP="00CD5B4C"/>
    <w:p w:rsidR="00AF3940" w:rsidRDefault="00AF3940" w:rsidP="00CD5B4C"/>
    <w:p w:rsidR="00AF3940" w:rsidRDefault="006030CB" w:rsidP="00CD5B4C">
      <w:r>
        <w:t>Guardamos la configuración, y esperamos a que arranque Windows.</w:t>
      </w:r>
    </w:p>
    <w:p w:rsidR="00AF3940" w:rsidRDefault="00AF3940" w:rsidP="00CD5B4C">
      <w:r>
        <w:rPr>
          <w:noProof/>
        </w:rPr>
        <w:drawing>
          <wp:inline distT="0" distB="0" distL="0" distR="0" wp14:anchorId="426F39F8" wp14:editId="5EBBF6F8">
            <wp:extent cx="5010150" cy="3724497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1685" cy="372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0CB" w:rsidRDefault="006030CB" w:rsidP="00CD5B4C"/>
    <w:p w:rsidR="006030CB" w:rsidRDefault="006030CB" w:rsidP="00CD5B4C"/>
    <w:p w:rsidR="006030CB" w:rsidRDefault="006030CB" w:rsidP="00CD5B4C"/>
    <w:p w:rsidR="006030CB" w:rsidRDefault="006030CB" w:rsidP="00CD5B4C"/>
    <w:p w:rsidR="006030CB" w:rsidRDefault="006030CB" w:rsidP="00CD5B4C">
      <w:r>
        <w:lastRenderedPageBreak/>
        <w:t>Tras arrancar desde el disco duro, vemos que inicia el SO de Windows sin problemas.</w:t>
      </w:r>
    </w:p>
    <w:p w:rsidR="00AF3940" w:rsidRDefault="00AF3940" w:rsidP="00CD5B4C"/>
    <w:p w:rsidR="00AF3940" w:rsidRDefault="00AF3940" w:rsidP="00CD5B4C">
      <w:r>
        <w:rPr>
          <w:noProof/>
        </w:rPr>
        <w:drawing>
          <wp:inline distT="0" distB="0" distL="0" distR="0" wp14:anchorId="1F09447F" wp14:editId="04298A20">
            <wp:extent cx="4867483" cy="36576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1504" cy="366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940" w:rsidRDefault="006030CB" w:rsidP="006030CB">
      <w:pPr>
        <w:pStyle w:val="Ttulo1"/>
      </w:pPr>
      <w:r>
        <w:t>Reinstalación GRUB</w:t>
      </w:r>
    </w:p>
    <w:p w:rsidR="006030CB" w:rsidRDefault="006030CB" w:rsidP="006030CB"/>
    <w:p w:rsidR="006030CB" w:rsidRPr="006030CB" w:rsidRDefault="006030CB" w:rsidP="006030CB">
      <w:r>
        <w:t>Para reinstalar GRUB debemos de volver a poner como primera opción de boot al live cd de Ubuntu.</w:t>
      </w:r>
    </w:p>
    <w:p w:rsidR="00AF3940" w:rsidRDefault="00AF3940" w:rsidP="00CD5B4C">
      <w:r>
        <w:rPr>
          <w:noProof/>
        </w:rPr>
        <w:drawing>
          <wp:inline distT="0" distB="0" distL="0" distR="0" wp14:anchorId="03F62358" wp14:editId="3B32257C">
            <wp:extent cx="5448300" cy="4035464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0653" cy="403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FA" w:rsidRDefault="006030CB" w:rsidP="00CD5B4C">
      <w:r>
        <w:lastRenderedPageBreak/>
        <w:t>Seleccionamos la opción de probar Ubuntu.</w:t>
      </w:r>
    </w:p>
    <w:p w:rsidR="00A223FA" w:rsidRDefault="00A223FA" w:rsidP="00CD5B4C">
      <w:r>
        <w:rPr>
          <w:noProof/>
        </w:rPr>
        <w:drawing>
          <wp:inline distT="0" distB="0" distL="0" distR="0" wp14:anchorId="346CA71B" wp14:editId="6D92AD43">
            <wp:extent cx="6192520" cy="42926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940" w:rsidRDefault="00AF3940" w:rsidP="00CD5B4C"/>
    <w:p w:rsidR="00AF3940" w:rsidRDefault="006030CB" w:rsidP="00CD5B4C">
      <w:r>
        <w:t>Dentro de Gparted, vemos cual es la partición que tiene alojado el SO de Ubuntu, en este caso sda5</w:t>
      </w:r>
    </w:p>
    <w:p w:rsidR="00AF3940" w:rsidRDefault="00E530EB" w:rsidP="00CD5B4C">
      <w:r>
        <w:rPr>
          <w:noProof/>
        </w:rPr>
        <w:drawing>
          <wp:inline distT="0" distB="0" distL="0" distR="0" wp14:anchorId="0B17B002" wp14:editId="5CC1A692">
            <wp:extent cx="4410075" cy="3304843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5794" cy="330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0CB" w:rsidRDefault="006030CB" w:rsidP="00CD5B4C"/>
    <w:p w:rsidR="006030CB" w:rsidRDefault="006030CB" w:rsidP="00CD5B4C"/>
    <w:p w:rsidR="006030CB" w:rsidRDefault="006030CB" w:rsidP="00CD5B4C"/>
    <w:p w:rsidR="00E530EB" w:rsidRDefault="006030CB" w:rsidP="00CD5B4C">
      <w:r>
        <w:lastRenderedPageBreak/>
        <w:t>Montaremos el disco y reinstalaremos boot con la siguiente línea de comandos.</w:t>
      </w:r>
    </w:p>
    <w:p w:rsidR="00E530EB" w:rsidRDefault="000611A5" w:rsidP="00CD5B4C">
      <w:r>
        <w:rPr>
          <w:noProof/>
        </w:rPr>
        <w:drawing>
          <wp:inline distT="0" distB="0" distL="0" distR="0" wp14:anchorId="77FEC47D" wp14:editId="5257958E">
            <wp:extent cx="5495925" cy="3254047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1136" cy="325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940" w:rsidRDefault="00AF3940" w:rsidP="00CD5B4C"/>
    <w:p w:rsidR="00AF3940" w:rsidRDefault="00AF3940" w:rsidP="00CD5B4C"/>
    <w:p w:rsidR="00AF3940" w:rsidRDefault="00AF3940" w:rsidP="00CD5B4C"/>
    <w:p w:rsidR="00AF3940" w:rsidRDefault="006030CB" w:rsidP="00CD5B4C">
      <w:r>
        <w:t>Volvemos a poner al disco duro como primera opción de arranque.</w:t>
      </w:r>
    </w:p>
    <w:p w:rsidR="00AF3940" w:rsidRDefault="000611A5" w:rsidP="00CD5B4C">
      <w:r>
        <w:rPr>
          <w:noProof/>
        </w:rPr>
        <w:drawing>
          <wp:inline distT="0" distB="0" distL="0" distR="0" wp14:anchorId="2759C4DB" wp14:editId="0658BD5D">
            <wp:extent cx="4506497" cy="3362325"/>
            <wp:effectExtent l="0" t="0" r="889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8539" cy="336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1A5" w:rsidRDefault="000611A5" w:rsidP="00CD5B4C"/>
    <w:p w:rsidR="006030CB" w:rsidRDefault="006030CB" w:rsidP="00CD5B4C"/>
    <w:p w:rsidR="006030CB" w:rsidRDefault="006030CB" w:rsidP="00CD5B4C"/>
    <w:p w:rsidR="006030CB" w:rsidRDefault="006030CB" w:rsidP="00CD5B4C"/>
    <w:p w:rsidR="006030CB" w:rsidRDefault="006030CB" w:rsidP="00CD5B4C"/>
    <w:p w:rsidR="006030CB" w:rsidRDefault="006030CB" w:rsidP="00CD5B4C"/>
    <w:p w:rsidR="006030CB" w:rsidRDefault="006030CB" w:rsidP="00CD5B4C">
      <w:r>
        <w:lastRenderedPageBreak/>
        <w:t>Como podemos ver, volvemos a tener el menú de GRUB para elegir que SO queremos arrancar.</w:t>
      </w:r>
    </w:p>
    <w:p w:rsidR="000611A5" w:rsidRDefault="000611A5" w:rsidP="00CD5B4C">
      <w:r>
        <w:rPr>
          <w:noProof/>
        </w:rPr>
        <w:drawing>
          <wp:inline distT="0" distB="0" distL="0" distR="0" wp14:anchorId="4D0A1827" wp14:editId="70320BBD">
            <wp:extent cx="5057775" cy="3763742"/>
            <wp:effectExtent l="0" t="0" r="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1781" cy="37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0CB" w:rsidRDefault="006030CB" w:rsidP="00CD5B4C"/>
    <w:p w:rsidR="000611A5" w:rsidRDefault="006030CB" w:rsidP="00CD5B4C">
      <w:r>
        <w:t>Arrancamos Ubuntu para ver que funciona sin problemas.</w:t>
      </w:r>
    </w:p>
    <w:p w:rsidR="000611A5" w:rsidRDefault="000611A5" w:rsidP="00CD5B4C">
      <w:r>
        <w:rPr>
          <w:noProof/>
        </w:rPr>
        <w:drawing>
          <wp:inline distT="0" distB="0" distL="0" distR="0" wp14:anchorId="1E50B2FA" wp14:editId="15595B83">
            <wp:extent cx="5524500" cy="413997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0878" cy="414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0CB" w:rsidRDefault="006030CB" w:rsidP="00CD5B4C"/>
    <w:p w:rsidR="006030CB" w:rsidRDefault="006030CB" w:rsidP="00CD5B4C"/>
    <w:p w:rsidR="006030CB" w:rsidRPr="007D4F65" w:rsidRDefault="006030CB" w:rsidP="00CD5B4C">
      <w:pPr>
        <w:rPr>
          <w:rFonts w:eastAsia="Times New Roman" w:cs="Arial"/>
          <w:lang w:eastAsia="es-ES"/>
        </w:rPr>
      </w:pPr>
      <w:r w:rsidRPr="007D4F65">
        <w:lastRenderedPageBreak/>
        <w:t>En esta captura podemos ver el fichero de configuración de grub al que le hemos añadido los parámetros de default.</w:t>
      </w:r>
      <w:r w:rsidR="007D4F65" w:rsidRPr="007D4F65">
        <w:rPr>
          <w:rFonts w:cs="Arial"/>
        </w:rPr>
        <w:t xml:space="preserve"> Con ello, cada vez que se arranca un sistema, se selecciona ese para próximos arranques.</w:t>
      </w:r>
    </w:p>
    <w:p w:rsidR="00AF3940" w:rsidRDefault="00AF3940" w:rsidP="00CD5B4C"/>
    <w:p w:rsidR="00AF3940" w:rsidRDefault="0064354F" w:rsidP="00CD5B4C">
      <w:r>
        <w:rPr>
          <w:noProof/>
        </w:rPr>
        <w:drawing>
          <wp:inline distT="0" distB="0" distL="0" distR="0" wp14:anchorId="0E9EF1F8" wp14:editId="7DA354EB">
            <wp:extent cx="5133561" cy="313372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4774" cy="31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940" w:rsidRPr="00CD5B4C" w:rsidRDefault="00AF3940" w:rsidP="00CD5B4C"/>
    <w:p w:rsidR="009C69A3" w:rsidRPr="003D2C91" w:rsidRDefault="009C69A3" w:rsidP="009C69A3">
      <w:pPr>
        <w:pStyle w:val="Ttulo1"/>
        <w:rPr>
          <w:u w:val="single"/>
        </w:rPr>
      </w:pPr>
      <w:r w:rsidRPr="003D2C91">
        <w:rPr>
          <w:u w:val="single"/>
        </w:rPr>
        <w:t>Final considerations and metacognition</w:t>
      </w:r>
      <w:bookmarkEnd w:id="9"/>
    </w:p>
    <w:p w:rsidR="003D2C91" w:rsidRPr="003D2C91" w:rsidRDefault="006030CB" w:rsidP="003D2C91">
      <w:r>
        <w:t>Esta práctica ha sido una de las más difíciles para mí y he tenido que investigar mucho para poder realizar la práctica adecuadamente.</w:t>
      </w:r>
    </w:p>
    <w:sectPr w:rsidR="003D2C91" w:rsidRPr="003D2C91" w:rsidSect="008E0F93">
      <w:footerReference w:type="default" r:id="rId23"/>
      <w:pgSz w:w="11906" w:h="16838"/>
      <w:pgMar w:top="1134" w:right="1077" w:bottom="1134" w:left="1077" w:header="709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1B36" w:rsidRDefault="00731B36" w:rsidP="008A0553">
      <w:pPr>
        <w:spacing w:after="0"/>
      </w:pPr>
      <w:r>
        <w:separator/>
      </w:r>
    </w:p>
  </w:endnote>
  <w:endnote w:type="continuationSeparator" w:id="0">
    <w:p w:rsidR="00731B36" w:rsidRDefault="00731B36" w:rsidP="008A055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6329" w:rsidRPr="006B6329" w:rsidRDefault="007D4F65">
    <w:pPr>
      <w:pStyle w:val="Piedepgina"/>
      <w:pBdr>
        <w:top w:val="thinThickSmallGap" w:sz="24" w:space="1" w:color="622423" w:themeColor="accent2" w:themeShade="7F"/>
      </w:pBdr>
      <w:rPr>
        <w:rFonts w:eastAsiaTheme="majorEastAsia" w:cstheme="minorHAnsi"/>
        <w:sz w:val="18"/>
        <w:szCs w:val="18"/>
      </w:rPr>
    </w:pPr>
    <w:r>
      <w:t>521-David-ISOP305_ReparArranqueWinLinux</w:t>
    </w:r>
    <w:r w:rsidR="00957A29" w:rsidRPr="00957A29">
      <w:rPr>
        <w:rFonts w:eastAsiaTheme="majorEastAsia" w:cstheme="minorHAnsi"/>
        <w:sz w:val="18"/>
        <w:szCs w:val="18"/>
      </w:rPr>
      <w:t>.docx</w:t>
    </w:r>
    <w:r w:rsidR="006B6329" w:rsidRPr="006B6329">
      <w:rPr>
        <w:rFonts w:eastAsiaTheme="majorEastAsia" w:cstheme="minorHAnsi"/>
        <w:sz w:val="18"/>
        <w:szCs w:val="18"/>
      </w:rPr>
      <w:ptab w:relativeTo="margin" w:alignment="right" w:leader="none"/>
    </w:r>
    <w:r w:rsidR="00B21171">
      <w:rPr>
        <w:rFonts w:eastAsiaTheme="majorEastAsia" w:cstheme="minorHAnsi"/>
        <w:sz w:val="18"/>
        <w:szCs w:val="18"/>
      </w:rPr>
      <w:fldChar w:fldCharType="begin"/>
    </w:r>
    <w:r w:rsidR="00B21171">
      <w:rPr>
        <w:rFonts w:eastAsiaTheme="majorEastAsia" w:cstheme="minorHAnsi"/>
        <w:sz w:val="18"/>
        <w:szCs w:val="18"/>
      </w:rPr>
      <w:instrText xml:space="preserve"> DATE   \* MERGEFORMAT </w:instrText>
    </w:r>
    <w:r w:rsidR="00B21171">
      <w:rPr>
        <w:rFonts w:eastAsiaTheme="majorEastAsia" w:cstheme="minorHAnsi"/>
        <w:sz w:val="18"/>
        <w:szCs w:val="18"/>
      </w:rPr>
      <w:fldChar w:fldCharType="separate"/>
    </w:r>
    <w:r w:rsidR="00CD5B4C">
      <w:rPr>
        <w:rFonts w:eastAsiaTheme="majorEastAsia" w:cstheme="minorHAnsi"/>
        <w:noProof/>
        <w:sz w:val="18"/>
        <w:szCs w:val="18"/>
      </w:rPr>
      <w:t>18/02/2018</w:t>
    </w:r>
    <w:r w:rsidR="00B21171">
      <w:rPr>
        <w:rFonts w:eastAsiaTheme="majorEastAsia" w:cstheme="minorHAnsi"/>
        <w:sz w:val="18"/>
        <w:szCs w:val="18"/>
      </w:rPr>
      <w:fldChar w:fldCharType="end"/>
    </w:r>
    <w:r w:rsidR="00B21171">
      <w:rPr>
        <w:rFonts w:eastAsiaTheme="majorEastAsia" w:cstheme="minorHAnsi"/>
        <w:sz w:val="18"/>
        <w:szCs w:val="18"/>
      </w:rPr>
      <w:t xml:space="preserve">     </w:t>
    </w:r>
    <w:r w:rsidR="006B6329" w:rsidRPr="006B6329">
      <w:rPr>
        <w:rFonts w:eastAsiaTheme="majorEastAsia" w:cstheme="minorHAnsi"/>
        <w:sz w:val="18"/>
        <w:szCs w:val="18"/>
      </w:rPr>
      <w:t xml:space="preserve">Página  </w:t>
    </w:r>
    <w:r w:rsidR="006B6329" w:rsidRPr="006B6329">
      <w:rPr>
        <w:rFonts w:eastAsiaTheme="majorEastAsia" w:cstheme="minorHAnsi"/>
        <w:b/>
        <w:sz w:val="18"/>
        <w:szCs w:val="18"/>
      </w:rPr>
      <w:t xml:space="preserve">  </w:t>
    </w:r>
    <w:r w:rsidR="006B6329" w:rsidRPr="006B6329">
      <w:rPr>
        <w:rFonts w:eastAsiaTheme="minorEastAsia" w:cstheme="minorHAnsi"/>
        <w:b/>
        <w:sz w:val="18"/>
        <w:szCs w:val="18"/>
      </w:rPr>
      <w:fldChar w:fldCharType="begin"/>
    </w:r>
    <w:r w:rsidR="006B6329" w:rsidRPr="006B6329">
      <w:rPr>
        <w:rFonts w:cstheme="minorHAnsi"/>
        <w:b/>
        <w:sz w:val="18"/>
        <w:szCs w:val="18"/>
      </w:rPr>
      <w:instrText>PAGE   \* MERGEFORMAT</w:instrText>
    </w:r>
    <w:r w:rsidR="006B6329" w:rsidRPr="006B6329">
      <w:rPr>
        <w:rFonts w:eastAsiaTheme="minorEastAsia" w:cstheme="minorHAnsi"/>
        <w:b/>
        <w:sz w:val="18"/>
        <w:szCs w:val="18"/>
      </w:rPr>
      <w:fldChar w:fldCharType="separate"/>
    </w:r>
    <w:r w:rsidRPr="007D4F65">
      <w:rPr>
        <w:rFonts w:eastAsiaTheme="majorEastAsia" w:cstheme="minorHAnsi"/>
        <w:b/>
        <w:noProof/>
        <w:sz w:val="18"/>
        <w:szCs w:val="18"/>
      </w:rPr>
      <w:t>1</w:t>
    </w:r>
    <w:r w:rsidR="006B6329" w:rsidRPr="006B6329">
      <w:rPr>
        <w:rFonts w:eastAsiaTheme="majorEastAsia" w:cstheme="minorHAnsi"/>
        <w:b/>
        <w:sz w:val="18"/>
        <w:szCs w:val="18"/>
      </w:rPr>
      <w:fldChar w:fldCharType="end"/>
    </w:r>
  </w:p>
  <w:p w:rsidR="008A0553" w:rsidRDefault="008A055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1B36" w:rsidRDefault="00731B36" w:rsidP="008A0553">
      <w:pPr>
        <w:spacing w:after="0"/>
      </w:pPr>
      <w:r>
        <w:separator/>
      </w:r>
    </w:p>
  </w:footnote>
  <w:footnote w:type="continuationSeparator" w:id="0">
    <w:p w:rsidR="00731B36" w:rsidRDefault="00731B36" w:rsidP="008A055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20762"/>
    <w:multiLevelType w:val="hybridMultilevel"/>
    <w:tmpl w:val="B9E2C4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335A6"/>
    <w:multiLevelType w:val="hybridMultilevel"/>
    <w:tmpl w:val="0E482AFA"/>
    <w:lvl w:ilvl="0" w:tplc="0E4487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DCFA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40B8B4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plc="7298A1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847E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34C5E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783C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CABF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034C1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A37D0E"/>
    <w:multiLevelType w:val="hybridMultilevel"/>
    <w:tmpl w:val="27684412"/>
    <w:lvl w:ilvl="0" w:tplc="0C0A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" w15:restartNumberingAfterBreak="0">
    <w:nsid w:val="0FE33724"/>
    <w:multiLevelType w:val="hybridMultilevel"/>
    <w:tmpl w:val="3D5EBE98"/>
    <w:lvl w:ilvl="0" w:tplc="0C0A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4" w15:restartNumberingAfterBreak="0">
    <w:nsid w:val="20340FD6"/>
    <w:multiLevelType w:val="hybridMultilevel"/>
    <w:tmpl w:val="664018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204C0D"/>
    <w:multiLevelType w:val="hybridMultilevel"/>
    <w:tmpl w:val="C69838AE"/>
    <w:lvl w:ilvl="0" w:tplc="C6F09E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EC24C0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DA242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95AA9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DF274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9CACD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7ECF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3E9D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EF44F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A13E9B"/>
    <w:multiLevelType w:val="hybridMultilevel"/>
    <w:tmpl w:val="0694CA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A878B7"/>
    <w:multiLevelType w:val="hybridMultilevel"/>
    <w:tmpl w:val="B3E02E5E"/>
    <w:lvl w:ilvl="0" w:tplc="454C09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9CC2AD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CA430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800A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EE074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EACD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0DCE3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ABC90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B6AAD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516659"/>
    <w:multiLevelType w:val="hybridMultilevel"/>
    <w:tmpl w:val="B9E2C4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FB69C0"/>
    <w:multiLevelType w:val="hybridMultilevel"/>
    <w:tmpl w:val="0E482AFA"/>
    <w:lvl w:ilvl="0" w:tplc="0E4487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DCFA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40B8B4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plc="7298A1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847E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34C5E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783C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CABF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034C1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9"/>
  </w:num>
  <w:num w:numId="5">
    <w:abstractNumId w:val="4"/>
  </w:num>
  <w:num w:numId="6">
    <w:abstractNumId w:val="6"/>
  </w:num>
  <w:num w:numId="7">
    <w:abstractNumId w:val="3"/>
  </w:num>
  <w:num w:numId="8">
    <w:abstractNumId w:val="2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42BC"/>
    <w:rsid w:val="0000368E"/>
    <w:rsid w:val="00012766"/>
    <w:rsid w:val="00015230"/>
    <w:rsid w:val="000205F3"/>
    <w:rsid w:val="00026D63"/>
    <w:rsid w:val="00027D55"/>
    <w:rsid w:val="00032A03"/>
    <w:rsid w:val="00046EF7"/>
    <w:rsid w:val="000611A5"/>
    <w:rsid w:val="00065B9D"/>
    <w:rsid w:val="000809EF"/>
    <w:rsid w:val="00081736"/>
    <w:rsid w:val="0008303F"/>
    <w:rsid w:val="00093722"/>
    <w:rsid w:val="000A6F8F"/>
    <w:rsid w:val="000B075E"/>
    <w:rsid w:val="000C59DD"/>
    <w:rsid w:val="000D509B"/>
    <w:rsid w:val="000F10CB"/>
    <w:rsid w:val="000F30CC"/>
    <w:rsid w:val="000F4323"/>
    <w:rsid w:val="001042A6"/>
    <w:rsid w:val="00114D1D"/>
    <w:rsid w:val="001305E8"/>
    <w:rsid w:val="0013601B"/>
    <w:rsid w:val="0014607C"/>
    <w:rsid w:val="00150A8D"/>
    <w:rsid w:val="00157B5D"/>
    <w:rsid w:val="001629DD"/>
    <w:rsid w:val="0017235A"/>
    <w:rsid w:val="00177FAD"/>
    <w:rsid w:val="00182744"/>
    <w:rsid w:val="0018285D"/>
    <w:rsid w:val="001A1E6B"/>
    <w:rsid w:val="001A4A2C"/>
    <w:rsid w:val="001C031F"/>
    <w:rsid w:val="001C4836"/>
    <w:rsid w:val="001F655B"/>
    <w:rsid w:val="002016E1"/>
    <w:rsid w:val="00217AA2"/>
    <w:rsid w:val="002243A4"/>
    <w:rsid w:val="00252143"/>
    <w:rsid w:val="00252AE5"/>
    <w:rsid w:val="00255AE6"/>
    <w:rsid w:val="002637A3"/>
    <w:rsid w:val="002D1828"/>
    <w:rsid w:val="002D59D9"/>
    <w:rsid w:val="002E29EB"/>
    <w:rsid w:val="002F7C34"/>
    <w:rsid w:val="00300D9B"/>
    <w:rsid w:val="0030123C"/>
    <w:rsid w:val="00307846"/>
    <w:rsid w:val="00352E7C"/>
    <w:rsid w:val="00353690"/>
    <w:rsid w:val="00364AED"/>
    <w:rsid w:val="003759B9"/>
    <w:rsid w:val="00377D7E"/>
    <w:rsid w:val="003C2457"/>
    <w:rsid w:val="003C7B54"/>
    <w:rsid w:val="003D2C91"/>
    <w:rsid w:val="003D67A3"/>
    <w:rsid w:val="003E5800"/>
    <w:rsid w:val="003F3B69"/>
    <w:rsid w:val="004052AD"/>
    <w:rsid w:val="0040751F"/>
    <w:rsid w:val="00423101"/>
    <w:rsid w:val="00425115"/>
    <w:rsid w:val="004322E5"/>
    <w:rsid w:val="00436A40"/>
    <w:rsid w:val="004373EC"/>
    <w:rsid w:val="00443F22"/>
    <w:rsid w:val="004957EB"/>
    <w:rsid w:val="004A57D9"/>
    <w:rsid w:val="004C41F5"/>
    <w:rsid w:val="004E4706"/>
    <w:rsid w:val="00501210"/>
    <w:rsid w:val="00522376"/>
    <w:rsid w:val="00534658"/>
    <w:rsid w:val="00535A0B"/>
    <w:rsid w:val="00574025"/>
    <w:rsid w:val="00575B51"/>
    <w:rsid w:val="00584ACA"/>
    <w:rsid w:val="00586F02"/>
    <w:rsid w:val="005871EF"/>
    <w:rsid w:val="00595CA4"/>
    <w:rsid w:val="005C357D"/>
    <w:rsid w:val="005D4F7C"/>
    <w:rsid w:val="005D762F"/>
    <w:rsid w:val="006030CB"/>
    <w:rsid w:val="0060360C"/>
    <w:rsid w:val="006128A3"/>
    <w:rsid w:val="00622A01"/>
    <w:rsid w:val="0064354F"/>
    <w:rsid w:val="00661B88"/>
    <w:rsid w:val="0066486E"/>
    <w:rsid w:val="00667953"/>
    <w:rsid w:val="006857C1"/>
    <w:rsid w:val="00692C5E"/>
    <w:rsid w:val="00694602"/>
    <w:rsid w:val="006A4BC6"/>
    <w:rsid w:val="006B07F8"/>
    <w:rsid w:val="006B6329"/>
    <w:rsid w:val="006C0D8C"/>
    <w:rsid w:val="006E0115"/>
    <w:rsid w:val="0070026F"/>
    <w:rsid w:val="007053E9"/>
    <w:rsid w:val="00724AD4"/>
    <w:rsid w:val="00731B36"/>
    <w:rsid w:val="00733CCD"/>
    <w:rsid w:val="00740EA6"/>
    <w:rsid w:val="007420B0"/>
    <w:rsid w:val="00744BD2"/>
    <w:rsid w:val="00750458"/>
    <w:rsid w:val="0076315C"/>
    <w:rsid w:val="00777DEE"/>
    <w:rsid w:val="00787E68"/>
    <w:rsid w:val="00795A1B"/>
    <w:rsid w:val="007B0FCD"/>
    <w:rsid w:val="007C020F"/>
    <w:rsid w:val="007C0538"/>
    <w:rsid w:val="007C152E"/>
    <w:rsid w:val="007D4F65"/>
    <w:rsid w:val="007E5F44"/>
    <w:rsid w:val="007E71A8"/>
    <w:rsid w:val="007F7233"/>
    <w:rsid w:val="007F7277"/>
    <w:rsid w:val="00815D0E"/>
    <w:rsid w:val="008169F3"/>
    <w:rsid w:val="00817A08"/>
    <w:rsid w:val="00825A92"/>
    <w:rsid w:val="008400A5"/>
    <w:rsid w:val="00873250"/>
    <w:rsid w:val="0088588A"/>
    <w:rsid w:val="008A0553"/>
    <w:rsid w:val="008B570E"/>
    <w:rsid w:val="008E0F93"/>
    <w:rsid w:val="008E6040"/>
    <w:rsid w:val="008E6631"/>
    <w:rsid w:val="00935DA0"/>
    <w:rsid w:val="00955F57"/>
    <w:rsid w:val="00957A29"/>
    <w:rsid w:val="00970893"/>
    <w:rsid w:val="00996492"/>
    <w:rsid w:val="009971B8"/>
    <w:rsid w:val="009B750B"/>
    <w:rsid w:val="009C69A3"/>
    <w:rsid w:val="009E303F"/>
    <w:rsid w:val="009F3F19"/>
    <w:rsid w:val="009F6217"/>
    <w:rsid w:val="00A078B4"/>
    <w:rsid w:val="00A223FA"/>
    <w:rsid w:val="00A33C7E"/>
    <w:rsid w:val="00A368F0"/>
    <w:rsid w:val="00A52BEE"/>
    <w:rsid w:val="00A805C4"/>
    <w:rsid w:val="00A91C6A"/>
    <w:rsid w:val="00A92F3C"/>
    <w:rsid w:val="00AA607C"/>
    <w:rsid w:val="00AA7C77"/>
    <w:rsid w:val="00AB09F9"/>
    <w:rsid w:val="00AD1312"/>
    <w:rsid w:val="00AD3382"/>
    <w:rsid w:val="00AF3940"/>
    <w:rsid w:val="00B21171"/>
    <w:rsid w:val="00B3023E"/>
    <w:rsid w:val="00B64426"/>
    <w:rsid w:val="00BA1A91"/>
    <w:rsid w:val="00BA1E37"/>
    <w:rsid w:val="00BA5F3D"/>
    <w:rsid w:val="00BC4A68"/>
    <w:rsid w:val="00BD688D"/>
    <w:rsid w:val="00BE05CD"/>
    <w:rsid w:val="00BE7D40"/>
    <w:rsid w:val="00C13191"/>
    <w:rsid w:val="00C3346A"/>
    <w:rsid w:val="00C469DF"/>
    <w:rsid w:val="00C54DBF"/>
    <w:rsid w:val="00C57D4B"/>
    <w:rsid w:val="00C82AEA"/>
    <w:rsid w:val="00C86839"/>
    <w:rsid w:val="00C946C5"/>
    <w:rsid w:val="00CA1703"/>
    <w:rsid w:val="00CC5824"/>
    <w:rsid w:val="00CD5B4C"/>
    <w:rsid w:val="00CF3F0A"/>
    <w:rsid w:val="00CF6FF9"/>
    <w:rsid w:val="00D036A0"/>
    <w:rsid w:val="00D1470E"/>
    <w:rsid w:val="00D14C50"/>
    <w:rsid w:val="00D31ABA"/>
    <w:rsid w:val="00D43738"/>
    <w:rsid w:val="00D724C4"/>
    <w:rsid w:val="00DA2F7D"/>
    <w:rsid w:val="00DA60DE"/>
    <w:rsid w:val="00DC6F25"/>
    <w:rsid w:val="00DE57D0"/>
    <w:rsid w:val="00E07059"/>
    <w:rsid w:val="00E10ACE"/>
    <w:rsid w:val="00E13FF2"/>
    <w:rsid w:val="00E142BC"/>
    <w:rsid w:val="00E530EB"/>
    <w:rsid w:val="00E76299"/>
    <w:rsid w:val="00E90697"/>
    <w:rsid w:val="00EB17F6"/>
    <w:rsid w:val="00EB292A"/>
    <w:rsid w:val="00ED1778"/>
    <w:rsid w:val="00EE6F7C"/>
    <w:rsid w:val="00EF5D40"/>
    <w:rsid w:val="00F010C2"/>
    <w:rsid w:val="00F1521F"/>
    <w:rsid w:val="00F50479"/>
    <w:rsid w:val="00F5225E"/>
    <w:rsid w:val="00F544F9"/>
    <w:rsid w:val="00F6181E"/>
    <w:rsid w:val="00F62D2C"/>
    <w:rsid w:val="00F67186"/>
    <w:rsid w:val="00F67DCD"/>
    <w:rsid w:val="00FA639E"/>
    <w:rsid w:val="00FA63A1"/>
    <w:rsid w:val="00FC546E"/>
    <w:rsid w:val="00FC77DC"/>
    <w:rsid w:val="00FE7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1124EA"/>
  <w15:docId w15:val="{FC4FA65F-42D0-4125-92DF-56326EB69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52AE5"/>
  </w:style>
  <w:style w:type="paragraph" w:styleId="Ttulo1">
    <w:name w:val="heading 1"/>
    <w:basedOn w:val="Normal"/>
    <w:next w:val="Normal"/>
    <w:link w:val="Ttulo1Car"/>
    <w:uiPriority w:val="9"/>
    <w:qFormat/>
    <w:rsid w:val="00E142B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023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7325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42B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E142B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142B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E142B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142B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Referenciaintensa">
    <w:name w:val="Intense Reference"/>
    <w:basedOn w:val="Fuentedeprrafopredeter"/>
    <w:uiPriority w:val="32"/>
    <w:qFormat/>
    <w:rsid w:val="00EB292A"/>
    <w:rPr>
      <w:b/>
      <w:bCs/>
      <w:smallCaps/>
      <w:color w:val="C0504D" w:themeColor="accent2"/>
      <w:spacing w:val="5"/>
      <w:u w:val="single"/>
    </w:rPr>
  </w:style>
  <w:style w:type="table" w:styleId="Tablaconcuadrcula">
    <w:name w:val="Table Grid"/>
    <w:basedOn w:val="Tablanormal"/>
    <w:uiPriority w:val="59"/>
    <w:rsid w:val="00724AD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8A0553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8A0553"/>
  </w:style>
  <w:style w:type="paragraph" w:styleId="Piedepgina">
    <w:name w:val="footer"/>
    <w:basedOn w:val="Normal"/>
    <w:link w:val="PiedepginaCar"/>
    <w:uiPriority w:val="99"/>
    <w:unhideWhenUsed/>
    <w:rsid w:val="008A0553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0553"/>
  </w:style>
  <w:style w:type="character" w:customStyle="1" w:styleId="Ttulo2Car">
    <w:name w:val="Título 2 Car"/>
    <w:basedOn w:val="Fuentedeprrafopredeter"/>
    <w:link w:val="Ttulo2"/>
    <w:uiPriority w:val="9"/>
    <w:rsid w:val="00B302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52BE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2BEE"/>
    <w:rPr>
      <w:rFonts w:ascii="Tahoma" w:hAnsi="Tahoma" w:cs="Tahoma"/>
      <w:sz w:val="16"/>
      <w:szCs w:val="16"/>
    </w:rPr>
  </w:style>
  <w:style w:type="character" w:styleId="CitaHTML">
    <w:name w:val="HTML Cite"/>
    <w:uiPriority w:val="99"/>
    <w:semiHidden/>
    <w:unhideWhenUsed/>
    <w:rsid w:val="00750458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750458"/>
    <w:rPr>
      <w:color w:val="0000FF" w:themeColor="hyperlink"/>
      <w:u w:val="single"/>
    </w:rPr>
  </w:style>
  <w:style w:type="character" w:styleId="nfasisintenso">
    <w:name w:val="Intense Emphasis"/>
    <w:basedOn w:val="Fuentedeprrafopredeter"/>
    <w:uiPriority w:val="21"/>
    <w:qFormat/>
    <w:rsid w:val="008B570E"/>
    <w:rPr>
      <w:b/>
      <w:bCs/>
      <w:i/>
      <w:i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52237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87325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252AE5"/>
    <w:rPr>
      <w:smallCaps/>
      <w:color w:val="C0504D" w:themeColor="accent2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F655B"/>
    <w:rPr>
      <w:color w:val="800080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C82AEA"/>
    <w:pPr>
      <w:spacing w:before="240" w:line="259" w:lineRule="auto"/>
      <w:outlineLvl w:val="9"/>
    </w:pPr>
    <w:rPr>
      <w:b w:val="0"/>
      <w:bCs w:val="0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82AE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82AE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09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9382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8767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1407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24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258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393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5275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402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301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379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335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492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0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90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46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1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0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0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3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4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6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5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7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9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C84BE5-507C-40A6-9CFC-4FC71FEBF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436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de práctica de laboratorio</vt:lpstr>
    </vt:vector>
  </TitlesOfParts>
  <Company/>
  <LinksUpToDate>false</LinksUpToDate>
  <CharactersWithSpaces>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de práctica de laboratorio</dc:title>
  <dc:subject/>
  <dc:creator>Alfredo Abad Domingo</dc:creator>
  <cp:keywords>ASIR</cp:keywords>
  <dc:description>Documento Word de plantilla orientativa para la entrega una práctica de laboratorio o ejercicio</dc:description>
  <cp:lastModifiedBy>Pain DAX daxxz</cp:lastModifiedBy>
  <cp:revision>2</cp:revision>
  <cp:lastPrinted>2010-09-27T12:31:00Z</cp:lastPrinted>
  <dcterms:created xsi:type="dcterms:W3CDTF">2018-02-18T17:14:00Z</dcterms:created>
  <dcterms:modified xsi:type="dcterms:W3CDTF">2018-02-18T17:14:00Z</dcterms:modified>
</cp:coreProperties>
</file>