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273B" w14:textId="77777777" w:rsidR="00DC2430" w:rsidRDefault="00DC2430" w:rsidP="00DC2430">
      <w:pPr>
        <w:spacing w:after="3862"/>
        <w:ind w:right="83"/>
        <w:jc w:val="right"/>
      </w:pPr>
      <w:r>
        <w:rPr>
          <w:noProof/>
        </w:rPr>
        <w:drawing>
          <wp:inline distT="0" distB="0" distL="0" distR="0" wp14:anchorId="792EAA3C" wp14:editId="0E45C94B">
            <wp:extent cx="5925820" cy="10928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5820" cy="1092835"/>
                    </a:xfrm>
                    <a:prstGeom prst="rect">
                      <a:avLst/>
                    </a:prstGeom>
                    <a:noFill/>
                    <a:ln>
                      <a:noFill/>
                    </a:ln>
                  </pic:spPr>
                </pic:pic>
              </a:graphicData>
            </a:graphic>
          </wp:inline>
        </w:drawing>
      </w:r>
      <w:r>
        <w:rPr>
          <w:rFonts w:ascii="Times New Roman" w:eastAsia="Times New Roman" w:hAnsi="Times New Roman" w:cs="Times New Roman"/>
          <w:sz w:val="28"/>
        </w:rPr>
        <w:t xml:space="preserve"> </w:t>
      </w:r>
    </w:p>
    <w:p w14:paraId="75D9C69E" w14:textId="77777777" w:rsidR="00DC2430" w:rsidRDefault="00DC2430" w:rsidP="00DC2430">
      <w:pPr>
        <w:spacing w:after="475" w:line="264" w:lineRule="auto"/>
        <w:ind w:left="2561" w:hanging="10"/>
      </w:pPr>
      <w:r>
        <w:rPr>
          <w:rFonts w:ascii="Times New Roman" w:eastAsia="Times New Roman" w:hAnsi="Times New Roman" w:cs="Times New Roman"/>
          <w:b/>
          <w:sz w:val="36"/>
        </w:rPr>
        <w:t xml:space="preserve">ОТЧЕТ О ВЫПОЛНЕНИИ </w:t>
      </w:r>
    </w:p>
    <w:p w14:paraId="3EA5807B" w14:textId="5834AC89" w:rsidR="00DC2430" w:rsidRPr="0096709B" w:rsidRDefault="00DC2430" w:rsidP="00DC2430">
      <w:pPr>
        <w:spacing w:after="1707" w:line="264" w:lineRule="auto"/>
        <w:ind w:left="2809" w:hanging="10"/>
      </w:pPr>
      <w:r>
        <w:rPr>
          <w:rFonts w:ascii="Times New Roman" w:eastAsia="Times New Roman" w:hAnsi="Times New Roman" w:cs="Times New Roman"/>
          <w:b/>
          <w:sz w:val="36"/>
        </w:rPr>
        <w:t xml:space="preserve">практической работы № </w:t>
      </w:r>
      <w:r>
        <w:rPr>
          <w:rFonts w:ascii="Times New Roman" w:eastAsia="Times New Roman" w:hAnsi="Times New Roman" w:cs="Times New Roman"/>
          <w:b/>
          <w:sz w:val="36"/>
        </w:rPr>
        <w:t>9</w:t>
      </w:r>
    </w:p>
    <w:p w14:paraId="6E3EBA6F" w14:textId="77777777" w:rsidR="00DC2430" w:rsidRDefault="00DC2430" w:rsidP="00DC2430">
      <w:pPr>
        <w:spacing w:after="38" w:line="355" w:lineRule="auto"/>
        <w:ind w:left="2390" w:right="83" w:hanging="10"/>
        <w:jc w:val="right"/>
        <w:rPr>
          <w:rFonts w:ascii="Times New Roman" w:eastAsia="Times New Roman" w:hAnsi="Times New Roman" w:cs="Times New Roman"/>
          <w:sz w:val="28"/>
        </w:rPr>
      </w:pPr>
      <w:r>
        <w:rPr>
          <w:rFonts w:ascii="Times New Roman" w:eastAsia="Times New Roman" w:hAnsi="Times New Roman" w:cs="Times New Roman"/>
          <w:sz w:val="28"/>
        </w:rPr>
        <w:t xml:space="preserve">           Выполнил: ст.гр. ИСП 9-23 </w:t>
      </w:r>
    </w:p>
    <w:p w14:paraId="778326A9" w14:textId="77777777" w:rsidR="00DC2430" w:rsidRDefault="00DC2430" w:rsidP="00DC2430">
      <w:pPr>
        <w:spacing w:after="38" w:line="355" w:lineRule="auto"/>
        <w:ind w:left="2390" w:right="83" w:hanging="10"/>
        <w:jc w:val="right"/>
      </w:pPr>
      <w:r>
        <w:rPr>
          <w:rFonts w:ascii="Times New Roman" w:eastAsia="Times New Roman" w:hAnsi="Times New Roman" w:cs="Times New Roman"/>
          <w:sz w:val="28"/>
        </w:rPr>
        <w:t xml:space="preserve">            Федулкин Максим Юрьевич</w:t>
      </w:r>
    </w:p>
    <w:p w14:paraId="7D6F28C9" w14:textId="77777777" w:rsidR="00DC2430" w:rsidRDefault="00DC2430" w:rsidP="00DC2430">
      <w:pPr>
        <w:spacing w:after="131"/>
        <w:ind w:left="2390" w:hanging="10"/>
        <w:jc w:val="right"/>
      </w:pPr>
      <w:r>
        <w:rPr>
          <w:rFonts w:ascii="Times New Roman" w:eastAsia="Times New Roman" w:hAnsi="Times New Roman" w:cs="Times New Roman"/>
          <w:sz w:val="28"/>
        </w:rPr>
        <w:t xml:space="preserve">    Специальность: 09.02.07 </w:t>
      </w:r>
    </w:p>
    <w:p w14:paraId="2C7CAFEA" w14:textId="77777777" w:rsidR="00DC2430" w:rsidRDefault="00DC2430" w:rsidP="00DC2430">
      <w:pPr>
        <w:spacing w:after="1" w:line="393" w:lineRule="auto"/>
        <w:ind w:left="4547" w:hanging="10"/>
        <w:jc w:val="right"/>
      </w:pPr>
      <w:r>
        <w:rPr>
          <w:rFonts w:ascii="Times New Roman" w:eastAsia="Times New Roman" w:hAnsi="Times New Roman" w:cs="Times New Roman"/>
          <w:sz w:val="28"/>
        </w:rPr>
        <w:t xml:space="preserve">Информационные системы и программирование  </w:t>
      </w:r>
    </w:p>
    <w:p w14:paraId="46757874" w14:textId="77777777" w:rsidR="00DC2430" w:rsidRDefault="00DC2430" w:rsidP="00DC2430">
      <w:pPr>
        <w:spacing w:after="1776" w:line="264" w:lineRule="auto"/>
        <w:ind w:left="4547" w:hanging="10"/>
        <w:jc w:val="right"/>
      </w:pPr>
      <w:r>
        <w:rPr>
          <w:rFonts w:ascii="Times New Roman" w:eastAsia="Times New Roman" w:hAnsi="Times New Roman" w:cs="Times New Roman"/>
          <w:sz w:val="28"/>
        </w:rPr>
        <w:t xml:space="preserve">Проверил: преподаватель Кумскова И.А. </w:t>
      </w:r>
    </w:p>
    <w:p w14:paraId="239AC8D1" w14:textId="77777777" w:rsidR="00DC2430" w:rsidRDefault="00DC2430" w:rsidP="00DC2430">
      <w:pPr>
        <w:spacing w:after="126" w:line="264" w:lineRule="auto"/>
        <w:ind w:left="4377" w:hanging="10"/>
      </w:pPr>
      <w:r>
        <w:rPr>
          <w:rFonts w:ascii="Times New Roman" w:eastAsia="Times New Roman" w:hAnsi="Times New Roman" w:cs="Times New Roman"/>
          <w:sz w:val="28"/>
        </w:rPr>
        <w:t xml:space="preserve">Москва </w:t>
      </w:r>
    </w:p>
    <w:p w14:paraId="0416C921" w14:textId="77777777" w:rsidR="00DC2430" w:rsidRDefault="00DC2430" w:rsidP="00DC2430">
      <w:pPr>
        <w:tabs>
          <w:tab w:val="center" w:pos="4820"/>
          <w:tab w:val="center" w:pos="7979"/>
        </w:tabs>
        <w:spacing w:after="38"/>
      </w:pPr>
      <w:r>
        <w:tab/>
      </w:r>
      <w:r>
        <w:rPr>
          <w:rFonts w:ascii="Times New Roman" w:eastAsia="Times New Roman" w:hAnsi="Times New Roman" w:cs="Times New Roman"/>
          <w:sz w:val="28"/>
        </w:rPr>
        <w:t>2022</w:t>
      </w:r>
      <w:r>
        <w:rPr>
          <w:rFonts w:ascii="Times New Roman" w:eastAsia="Times New Roman" w:hAnsi="Times New Roman" w:cs="Times New Roman"/>
          <w:sz w:val="28"/>
        </w:rPr>
        <w:tab/>
        <w:t xml:space="preserve"> </w:t>
      </w:r>
    </w:p>
    <w:p w14:paraId="7FD03C56" w14:textId="16E9F4BD" w:rsidR="003A66BE" w:rsidRDefault="00DC2430">
      <w:pPr>
        <w:rPr>
          <w:rFonts w:ascii="Times New Roman" w:hAnsi="Times New Roman" w:cs="Times New Roman"/>
          <w:sz w:val="28"/>
          <w:szCs w:val="28"/>
        </w:rPr>
      </w:pPr>
      <w:r w:rsidRPr="00DC2430">
        <w:rPr>
          <w:rFonts w:ascii="Times New Roman" w:hAnsi="Times New Roman" w:cs="Times New Roman"/>
          <w:sz w:val="28"/>
          <w:szCs w:val="28"/>
        </w:rPr>
        <w:lastRenderedPageBreak/>
        <w:t>Задание 1</w:t>
      </w:r>
    </w:p>
    <w:p w14:paraId="285EB6BA" w14:textId="6DCB058B" w:rsidR="00DC2430" w:rsidRDefault="00DC2430">
      <w:pPr>
        <w:rPr>
          <w:rFonts w:ascii="Times New Roman" w:hAnsi="Times New Roman" w:cs="Times New Roman"/>
          <w:sz w:val="28"/>
          <w:szCs w:val="28"/>
          <w:lang w:val="en-US"/>
        </w:rPr>
      </w:pPr>
      <w:r w:rsidRPr="00DC2430">
        <w:rPr>
          <w:rFonts w:ascii="Times New Roman" w:hAnsi="Times New Roman" w:cs="Times New Roman"/>
          <w:sz w:val="28"/>
          <w:szCs w:val="28"/>
        </w:rPr>
        <w:drawing>
          <wp:inline distT="0" distB="0" distL="0" distR="0" wp14:anchorId="11431A79" wp14:editId="565B5FA2">
            <wp:extent cx="4677428" cy="279121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428" cy="2791215"/>
                    </a:xfrm>
                    <a:prstGeom prst="rect">
                      <a:avLst/>
                    </a:prstGeom>
                  </pic:spPr>
                </pic:pic>
              </a:graphicData>
            </a:graphic>
          </wp:inline>
        </w:drawing>
      </w:r>
    </w:p>
    <w:p w14:paraId="20A0A3FA" w14:textId="2178D1DC" w:rsidR="008A44E6" w:rsidRDefault="008A44E6">
      <w:pPr>
        <w:rPr>
          <w:rFonts w:ascii="Times New Roman" w:hAnsi="Times New Roman" w:cs="Times New Roman"/>
          <w:sz w:val="28"/>
          <w:szCs w:val="28"/>
          <w:lang w:val="en-US"/>
        </w:rPr>
      </w:pPr>
      <w:r w:rsidRPr="008A44E6">
        <w:rPr>
          <w:rFonts w:ascii="Times New Roman" w:hAnsi="Times New Roman" w:cs="Times New Roman"/>
          <w:sz w:val="28"/>
          <w:szCs w:val="28"/>
          <w:lang w:val="en-US"/>
        </w:rPr>
        <w:drawing>
          <wp:inline distT="0" distB="0" distL="0" distR="0" wp14:anchorId="0D7B2B1E" wp14:editId="2E0F7143">
            <wp:extent cx="5940425" cy="32200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20085"/>
                    </a:xfrm>
                    <a:prstGeom prst="rect">
                      <a:avLst/>
                    </a:prstGeom>
                  </pic:spPr>
                </pic:pic>
              </a:graphicData>
            </a:graphic>
          </wp:inline>
        </w:drawing>
      </w:r>
    </w:p>
    <w:p w14:paraId="3317B971" w14:textId="2FCD5323" w:rsidR="008A44E6" w:rsidRDefault="008A44E6">
      <w:pPr>
        <w:rPr>
          <w:rFonts w:ascii="Times New Roman" w:hAnsi="Times New Roman" w:cs="Times New Roman"/>
          <w:sz w:val="28"/>
          <w:szCs w:val="28"/>
        </w:rPr>
      </w:pPr>
      <w:r>
        <w:rPr>
          <w:rFonts w:ascii="Times New Roman" w:hAnsi="Times New Roman" w:cs="Times New Roman"/>
          <w:sz w:val="28"/>
          <w:szCs w:val="28"/>
        </w:rPr>
        <w:t>Задание 2</w:t>
      </w:r>
    </w:p>
    <w:p w14:paraId="72FB3F7A" w14:textId="2C15FBAB" w:rsidR="008A44E6" w:rsidRDefault="007C066A">
      <w:pPr>
        <w:rPr>
          <w:rFonts w:ascii="Times New Roman" w:hAnsi="Times New Roman" w:cs="Times New Roman"/>
          <w:sz w:val="28"/>
          <w:szCs w:val="28"/>
          <w:lang w:val="en-US"/>
        </w:rPr>
      </w:pPr>
      <w:r w:rsidRPr="007C066A">
        <w:rPr>
          <w:rFonts w:ascii="Times New Roman" w:hAnsi="Times New Roman" w:cs="Times New Roman"/>
          <w:sz w:val="28"/>
          <w:szCs w:val="28"/>
          <w:lang w:val="en-US"/>
        </w:rPr>
        <w:drawing>
          <wp:inline distT="0" distB="0" distL="0" distR="0" wp14:anchorId="5AA8B368" wp14:editId="35A59370">
            <wp:extent cx="5940425" cy="21437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43760"/>
                    </a:xfrm>
                    <a:prstGeom prst="rect">
                      <a:avLst/>
                    </a:prstGeom>
                  </pic:spPr>
                </pic:pic>
              </a:graphicData>
            </a:graphic>
          </wp:inline>
        </w:drawing>
      </w:r>
    </w:p>
    <w:p w14:paraId="01D32AC8" w14:textId="77777777"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lastRenderedPageBreak/>
        <w:t xml:space="preserve">Контрольные вопросы: </w:t>
      </w:r>
    </w:p>
    <w:p w14:paraId="1D1CF88D" w14:textId="243033F4"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t>1.Способы создать строку: Самый простой способ построить символьную строку — воспользоваться строковым литералом. Например, в следующей строке кода переменной ссылки на строку str присваивается ссылка на строковый литерал: string str = "Пример строки"; В данном случае переменная str инициализируется последовательностью символов "Пример строки". Объект типа string можно также создать из массива типа char. Например ... Как только объект типа string будет создан, его можно использовать везде, где только требуется строка текста, заключенного в кавычки.</w:t>
      </w:r>
    </w:p>
    <w:p w14:paraId="7B77EE0C" w14:textId="047D2645"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t>2.Тип данных строк: string</w:t>
      </w:r>
    </w:p>
    <w:p w14:paraId="42F43560" w14:textId="5031DE76"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t>3.Максимально возможная длина строки: максимальный размер объекта String может составлять в памяти 2 ГБ, или около 1 миллиарда символов.</w:t>
      </w:r>
    </w:p>
    <w:p w14:paraId="2DB076D2" w14:textId="6845DE5F"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t>4.Величина типа данных, совместимая по присваиванию с отдельным символом строки: char</w:t>
      </w:r>
    </w:p>
    <w:p w14:paraId="65CB330C" w14:textId="5B70CE55"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t>5.Осуществление доступа к отдельному символу строки: определение индексов первого и последнего вхождения заданной подстроки или любого символа из заданного набора в данную строку. Index Of, Index OfAny, LastIndex Of, LastIndexOfAny.</w:t>
      </w:r>
    </w:p>
    <w:p w14:paraId="3F724E9E" w14:textId="11A87B55" w:rsidR="007C066A" w:rsidRPr="007C066A" w:rsidRDefault="007C066A" w:rsidP="007C066A">
      <w:pPr>
        <w:rPr>
          <w:rFonts w:ascii="Times New Roman" w:hAnsi="Times New Roman" w:cs="Times New Roman"/>
          <w:sz w:val="28"/>
          <w:szCs w:val="28"/>
        </w:rPr>
      </w:pPr>
      <w:r w:rsidRPr="007C066A">
        <w:rPr>
          <w:rFonts w:ascii="Times New Roman" w:hAnsi="Times New Roman" w:cs="Times New Roman"/>
          <w:sz w:val="28"/>
          <w:szCs w:val="28"/>
        </w:rPr>
        <w:t>6.Функция (процедура) - аналог операции сцепления (+) при работе со строками: Concat</w:t>
      </w:r>
    </w:p>
    <w:p w14:paraId="626489A3" w14:textId="77777777" w:rsidR="007C066A" w:rsidRPr="007C066A" w:rsidRDefault="007C066A">
      <w:pPr>
        <w:rPr>
          <w:rFonts w:ascii="Times New Roman" w:hAnsi="Times New Roman" w:cs="Times New Roman"/>
          <w:sz w:val="28"/>
          <w:szCs w:val="28"/>
        </w:rPr>
      </w:pPr>
    </w:p>
    <w:sectPr w:rsidR="007C066A" w:rsidRPr="007C0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E2"/>
    <w:rsid w:val="003A66BE"/>
    <w:rsid w:val="007C066A"/>
    <w:rsid w:val="008A44E6"/>
    <w:rsid w:val="00A627E2"/>
    <w:rsid w:val="00DC2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E09A"/>
  <w15:chartTrackingRefBased/>
  <w15:docId w15:val="{36413C1F-AC1B-44B3-A7B0-6874AB97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430"/>
    <w:pPr>
      <w:spacing w:line="256" w:lineRule="auto"/>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212</Words>
  <Characters>1209</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moonlxrd ///</dc:creator>
  <cp:keywords/>
  <dc:description/>
  <cp:lastModifiedBy>moonlxrd ///</cp:lastModifiedBy>
  <cp:revision>2</cp:revision>
  <dcterms:created xsi:type="dcterms:W3CDTF">2022-12-26T21:55:00Z</dcterms:created>
  <dcterms:modified xsi:type="dcterms:W3CDTF">2022-12-26T22:41:00Z</dcterms:modified>
</cp:coreProperties>
</file>