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80523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1. Программа. Жизненный цикл программы. Программный продукт и его характеристики.</w:t>
      </w:r>
    </w:p>
    <w:p w14:paraId="7309E07C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2. Основные этапы решения задач на компьютере.</w:t>
      </w:r>
    </w:p>
    <w:p w14:paraId="5CF5EDE8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3. Разработка приложения. Отладка в среде разработки.</w:t>
      </w:r>
    </w:p>
    <w:p w14:paraId="61B4B6AB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4. Типы данных. Простые типы данных. Производные типы данных.</w:t>
      </w:r>
    </w:p>
    <w:p w14:paraId="6CD0B2B5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5. Выражения и операции. Арифметические и логические выражения.</w:t>
      </w:r>
    </w:p>
    <w:p w14:paraId="1D64BBDF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6. Обеспечение доступа к участкам памяти через переменные. Объявление переменных.</w:t>
      </w:r>
    </w:p>
    <w:p w14:paraId="3C882611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Инициализация переменных.</w:t>
      </w:r>
    </w:p>
    <w:p w14:paraId="4E291BAA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7. Конвертирование типов переменных: методы и принцип действия.</w:t>
      </w:r>
    </w:p>
    <w:p w14:paraId="1A171929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8. Структура программы. Ввод и вывод данных. Оператор присваивания.</w:t>
      </w:r>
    </w:p>
    <w:p w14:paraId="032CE98E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9. Структурное программирование. Условный оператор.</w:t>
      </w:r>
    </w:p>
    <w:p w14:paraId="6D088DC7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10. Структурное программирование. Оператор выбора.</w:t>
      </w:r>
    </w:p>
    <w:p w14:paraId="7C33F70A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11. Цикл с параметром. Операторы управления циклом.</w:t>
      </w:r>
    </w:p>
    <w:p w14:paraId="70993331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12. Цикл с постусловием. Цикл с предусловием.</w:t>
      </w:r>
    </w:p>
    <w:p w14:paraId="404DC2AE" w14:textId="77777777" w:rsidR="001412FB" w:rsidRPr="00ED3D61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cyan"/>
        </w:rPr>
      </w:pPr>
      <w:r w:rsidRPr="00ED3D61">
        <w:rPr>
          <w:sz w:val="23"/>
          <w:szCs w:val="23"/>
          <w:highlight w:val="cyan"/>
        </w:rPr>
        <w:t>13. Структурированные типы данных. Одномерные массивы.</w:t>
      </w:r>
    </w:p>
    <w:p w14:paraId="02326C00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ED3D61">
        <w:rPr>
          <w:sz w:val="23"/>
          <w:szCs w:val="23"/>
          <w:highlight w:val="cyan"/>
        </w:rPr>
        <w:t>14. Структурированные типы данных. Двумерные массивы.</w:t>
      </w:r>
    </w:p>
    <w:p w14:paraId="6365E6DB" w14:textId="77777777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98394C">
        <w:rPr>
          <w:sz w:val="23"/>
          <w:szCs w:val="23"/>
          <w:highlight w:val="green"/>
        </w:rPr>
        <w:t>15. Алгоритмы сортировок одномерного массива: сортировка выбором.</w:t>
      </w:r>
    </w:p>
    <w:p w14:paraId="57565BDE" w14:textId="77777777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98394C">
        <w:rPr>
          <w:sz w:val="23"/>
          <w:szCs w:val="23"/>
          <w:highlight w:val="green"/>
        </w:rPr>
        <w:t>16. Алгоритмы сортировок одномерного массива: сортировка вставкой.</w:t>
      </w:r>
    </w:p>
    <w:p w14:paraId="270F2B3E" w14:textId="77777777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98394C">
        <w:rPr>
          <w:sz w:val="23"/>
          <w:szCs w:val="23"/>
          <w:highlight w:val="green"/>
        </w:rPr>
        <w:t>17. Алгоритмы сортировок одномерного массива: сортировка обменом.</w:t>
      </w:r>
    </w:p>
    <w:p w14:paraId="0BFAA9F7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18. Виды поиска элемента в одномерном массиве: бинарный поиск.</w:t>
      </w:r>
    </w:p>
    <w:p w14:paraId="2A57244D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19. Основные операции при работе над символами: синтаксис и принцип действия.</w:t>
      </w:r>
    </w:p>
    <w:p w14:paraId="6C1860F5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20. Структурированные типы данных. Строки. Стандартные процедуры и функции для работы со строками.</w:t>
      </w:r>
    </w:p>
    <w:p w14:paraId="7E4C7FAD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yellow"/>
        </w:rPr>
        <w:t xml:space="preserve">21. Обработка исключительных ситуаций в программе с помощью инструкции </w:t>
      </w:r>
      <w:proofErr w:type="spellStart"/>
      <w:r w:rsidRPr="0098394C">
        <w:rPr>
          <w:sz w:val="23"/>
          <w:szCs w:val="23"/>
          <w:highlight w:val="yellow"/>
        </w:rPr>
        <w:t>try</w:t>
      </w:r>
      <w:proofErr w:type="spellEnd"/>
      <w:r w:rsidRPr="0098394C">
        <w:rPr>
          <w:sz w:val="23"/>
          <w:szCs w:val="23"/>
          <w:highlight w:val="yellow"/>
        </w:rPr>
        <w:t>.</w:t>
      </w:r>
    </w:p>
    <w:p w14:paraId="57CB069C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22. Структурированные типы данных. Файлы.</w:t>
      </w:r>
    </w:p>
    <w:p w14:paraId="22C964C4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23. Структурированные типы данных. Структуры.</w:t>
      </w:r>
    </w:p>
    <w:p w14:paraId="232B81BB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>24. Модульное программирование. Определение и вызов подпрограмм.</w:t>
      </w:r>
    </w:p>
    <w:p w14:paraId="571CA432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>25. Модульное программирование. Методы. Область видимости и время жизни переменной.</w:t>
      </w:r>
    </w:p>
    <w:p w14:paraId="00D3F406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yellow"/>
        </w:rPr>
        <w:t>26. Модульное программирование. Методы. Механизм передачи параметров.</w:t>
      </w:r>
    </w:p>
    <w:p w14:paraId="5E454632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27. Основные понятия и применение динамически распределяемой памяти. Указатели.</w:t>
      </w:r>
    </w:p>
    <w:p w14:paraId="22A2D8F7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28. Динамические структуры данных. Связные списки.</w:t>
      </w:r>
    </w:p>
    <w:p w14:paraId="5C6A30C7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29. Основные принципы ООП. Инкапсуляция. Наследование. Полиморфизм.</w:t>
      </w:r>
    </w:p>
    <w:p w14:paraId="70DE3335" w14:textId="77777777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98394C">
        <w:rPr>
          <w:sz w:val="23"/>
          <w:szCs w:val="23"/>
          <w:highlight w:val="green"/>
        </w:rPr>
        <w:t>30. Классы объектов. Структура класса. Свойства класса.</w:t>
      </w:r>
    </w:p>
    <w:p w14:paraId="175F6E32" w14:textId="77777777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98394C">
        <w:rPr>
          <w:sz w:val="23"/>
          <w:szCs w:val="23"/>
          <w:highlight w:val="green"/>
        </w:rPr>
        <w:t>31. Структура класса. Методы класса. Перегрузка методов.</w:t>
      </w:r>
    </w:p>
    <w:p w14:paraId="4313240B" w14:textId="77777777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98394C">
        <w:rPr>
          <w:sz w:val="23"/>
          <w:szCs w:val="23"/>
          <w:highlight w:val="green"/>
        </w:rPr>
        <w:t>32. Событийно-управляемая модель программирования. Компонентно-ориентированный подход.</w:t>
      </w:r>
    </w:p>
    <w:p w14:paraId="505A9675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33. Визуальное программирование. Интерфейс среды разработчика.</w:t>
      </w:r>
    </w:p>
    <w:p w14:paraId="3E4AE5E3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>34. Состав и характеристика проекта. Выполнение проекта. Настройка среды и параметров проекта.</w:t>
      </w:r>
    </w:p>
    <w:p w14:paraId="5A621812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yellow"/>
        </w:rPr>
        <w:t>35. Создание интерфейса приложения. Форма. Свойства формы.</w:t>
      </w:r>
    </w:p>
    <w:p w14:paraId="004245E2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>36. Типы пользовательских интерфейсов. Разработка MDI-приложения.</w:t>
      </w:r>
    </w:p>
    <w:p w14:paraId="097F8C54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>37. Элементы управления. Свойства. Виды свойств. Синтаксис определения свойств.</w:t>
      </w:r>
    </w:p>
    <w:p w14:paraId="7D371FD8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>38. Событийные процедуры. Передача параметров.</w:t>
      </w:r>
    </w:p>
    <w:p w14:paraId="46CDABED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yellow"/>
        </w:rPr>
        <w:t>39. Функциональные возможности графического интерфейса GDI+. Построение простых фигур.</w:t>
      </w:r>
    </w:p>
    <w:p w14:paraId="5B498793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40. Разработка сетевых приложений. Архитектура клиент-сервер.</w:t>
      </w:r>
    </w:p>
    <w:p w14:paraId="2EE3027F" w14:textId="35A4E4DE" w:rsidR="001412FB" w:rsidRPr="0098394C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  <w:highlight w:val="green"/>
        </w:rPr>
      </w:pPr>
      <w:r w:rsidRPr="008335D3">
        <w:rPr>
          <w:sz w:val="23"/>
          <w:szCs w:val="23"/>
        </w:rPr>
        <w:t xml:space="preserve">41. </w:t>
      </w:r>
      <w:r w:rsidRPr="0098394C">
        <w:rPr>
          <w:sz w:val="23"/>
          <w:szCs w:val="23"/>
          <w:highlight w:val="green"/>
        </w:rPr>
        <w:t>Конструкторы. Виды конструкторов. Основные свойства. Особенности, порядок вызова конструкторов. Конструктор по умолчанию. Параметры конструкторов. Конструктор преобразования.</w:t>
      </w:r>
    </w:p>
    <w:p w14:paraId="55E391C9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42. Преобразования типов. Преобразования, определяемые классом.</w:t>
      </w:r>
    </w:p>
    <w:p w14:paraId="165CA915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43. Перегружаемые операции. Перегрузка унарного оператора. Перегрузка бинарного оператора.</w:t>
      </w:r>
    </w:p>
    <w:p w14:paraId="7BCF5508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98394C">
        <w:rPr>
          <w:sz w:val="23"/>
          <w:szCs w:val="23"/>
          <w:highlight w:val="green"/>
        </w:rPr>
        <w:t>44. Виртуальные функции и полиморфизм. Проверка ошибок при использовании виртуальных функций.</w:t>
      </w:r>
    </w:p>
    <w:p w14:paraId="5BFDFBE8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 xml:space="preserve">45. Установленные исключения. Выражение </w:t>
      </w:r>
      <w:proofErr w:type="spellStart"/>
      <w:r w:rsidRPr="008335D3">
        <w:rPr>
          <w:sz w:val="23"/>
          <w:szCs w:val="23"/>
        </w:rPr>
        <w:t>throw</w:t>
      </w:r>
      <w:proofErr w:type="spellEnd"/>
      <w:r w:rsidRPr="008335D3">
        <w:rPr>
          <w:sz w:val="23"/>
          <w:szCs w:val="23"/>
        </w:rPr>
        <w:t xml:space="preserve">. Блок </w:t>
      </w:r>
      <w:proofErr w:type="spellStart"/>
      <w:r w:rsidRPr="008335D3">
        <w:rPr>
          <w:sz w:val="23"/>
          <w:szCs w:val="23"/>
        </w:rPr>
        <w:t>try</w:t>
      </w:r>
      <w:proofErr w:type="spellEnd"/>
      <w:r w:rsidRPr="008335D3">
        <w:rPr>
          <w:sz w:val="23"/>
          <w:szCs w:val="23"/>
        </w:rPr>
        <w:t xml:space="preserve">. Обработчик исключений </w:t>
      </w:r>
      <w:proofErr w:type="spellStart"/>
      <w:r w:rsidRPr="008335D3">
        <w:rPr>
          <w:sz w:val="23"/>
          <w:szCs w:val="23"/>
        </w:rPr>
        <w:t>Catch</w:t>
      </w:r>
      <w:proofErr w:type="spellEnd"/>
      <w:r w:rsidRPr="008335D3">
        <w:rPr>
          <w:sz w:val="23"/>
          <w:szCs w:val="23"/>
        </w:rPr>
        <w:t>.</w:t>
      </w:r>
    </w:p>
    <w:p w14:paraId="39B5D19E" w14:textId="34262E5D" w:rsidR="001412FB" w:rsidRPr="00F51C75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B23EF1">
        <w:rPr>
          <w:sz w:val="23"/>
          <w:szCs w:val="23"/>
          <w:highlight w:val="yellow"/>
        </w:rPr>
        <w:t xml:space="preserve">46. Исключения. Использование </w:t>
      </w:r>
      <w:proofErr w:type="spellStart"/>
      <w:r w:rsidRPr="00B23EF1">
        <w:rPr>
          <w:sz w:val="23"/>
          <w:szCs w:val="23"/>
          <w:highlight w:val="yellow"/>
        </w:rPr>
        <w:t>assert.h</w:t>
      </w:r>
      <w:proofErr w:type="spellEnd"/>
      <w:r w:rsidRPr="00B23EF1">
        <w:rPr>
          <w:sz w:val="23"/>
          <w:szCs w:val="23"/>
          <w:highlight w:val="yellow"/>
        </w:rPr>
        <w:t xml:space="preserve"> и </w:t>
      </w:r>
      <w:proofErr w:type="spellStart"/>
      <w:r w:rsidRPr="00B23EF1">
        <w:rPr>
          <w:sz w:val="23"/>
          <w:szCs w:val="23"/>
          <w:highlight w:val="yellow"/>
        </w:rPr>
        <w:t>signal.h</w:t>
      </w:r>
      <w:proofErr w:type="spellEnd"/>
      <w:r w:rsidRPr="00B23EF1">
        <w:rPr>
          <w:sz w:val="23"/>
          <w:szCs w:val="23"/>
          <w:highlight w:val="yellow"/>
        </w:rPr>
        <w:t>.</w:t>
      </w:r>
      <w:r w:rsidR="00F51C75" w:rsidRPr="00F51C75">
        <w:rPr>
          <w:sz w:val="23"/>
          <w:szCs w:val="23"/>
        </w:rPr>
        <w:t xml:space="preserve"> </w:t>
      </w:r>
    </w:p>
    <w:p w14:paraId="0F37682D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47. Проверка математического выражения на правильность расстановки скобок с использованием стека.</w:t>
      </w:r>
    </w:p>
    <w:p w14:paraId="5BA44EA7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48. Вычисление выражения в постфиксной форме с помощью стека.</w:t>
      </w:r>
    </w:p>
    <w:p w14:paraId="496A415F" w14:textId="77777777" w:rsidR="001412FB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49. Доступ к членам класса: открытые, закрытые и защищенные члены класса. Дружественные классы и функции.</w:t>
      </w:r>
    </w:p>
    <w:p w14:paraId="58EE85B5" w14:textId="0C5AB826" w:rsidR="00A12646" w:rsidRPr="008335D3" w:rsidRDefault="001412FB" w:rsidP="008335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23"/>
          <w:szCs w:val="23"/>
        </w:rPr>
      </w:pPr>
      <w:r w:rsidRPr="008335D3">
        <w:rPr>
          <w:sz w:val="23"/>
          <w:szCs w:val="23"/>
        </w:rPr>
        <w:t>50. Структурный подход к разработке ПО. Определение спецификаций. Основные модели проектирования ПО при структурном подходе.</w:t>
      </w:r>
    </w:p>
    <w:p w14:paraId="4406F6DA" w14:textId="77777777" w:rsidR="008335D3" w:rsidRDefault="008335D3" w:rsidP="0098394C">
      <w:pPr>
        <w:ind w:firstLine="0"/>
        <w:rPr>
          <w:sz w:val="23"/>
          <w:szCs w:val="23"/>
        </w:rPr>
      </w:pPr>
    </w:p>
    <w:p w14:paraId="7984EC7A" w14:textId="77777777" w:rsidR="0098394C" w:rsidRPr="008335D3" w:rsidRDefault="0098394C" w:rsidP="0098394C">
      <w:pPr>
        <w:ind w:firstLine="0"/>
        <w:rPr>
          <w:sz w:val="23"/>
          <w:szCs w:val="23"/>
        </w:rPr>
      </w:pPr>
    </w:p>
    <w:sectPr w:rsidR="0098394C" w:rsidRPr="008335D3" w:rsidSect="008335D3">
      <w:pgSz w:w="16840" w:h="23814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0E07"/>
    <w:rsid w:val="001412FB"/>
    <w:rsid w:val="002F1774"/>
    <w:rsid w:val="00546387"/>
    <w:rsid w:val="005B20A8"/>
    <w:rsid w:val="00813129"/>
    <w:rsid w:val="008335D3"/>
    <w:rsid w:val="008B0E07"/>
    <w:rsid w:val="0098394C"/>
    <w:rsid w:val="00A12646"/>
    <w:rsid w:val="00AD74D8"/>
    <w:rsid w:val="00B03ACB"/>
    <w:rsid w:val="00B23EF1"/>
    <w:rsid w:val="00B372A2"/>
    <w:rsid w:val="00B71B21"/>
    <w:rsid w:val="00ED3D61"/>
    <w:rsid w:val="00F51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6D156"/>
  <w15:docId w15:val="{A32D87B6-7BCF-4D7D-929A-B1CEFE97C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ACB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next w:val="a"/>
    <w:link w:val="10"/>
    <w:autoRedefine/>
    <w:uiPriority w:val="9"/>
    <w:qFormat/>
    <w:rsid w:val="00B03ACB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03ACB"/>
    <w:pPr>
      <w:keepNext/>
      <w:keepLines/>
      <w:framePr w:wrap="around" w:vAnchor="text" w:hAnchor="text" w:y="1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03ACB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B03ACB"/>
    <w:rPr>
      <w:rFonts w:ascii="Times New Roman" w:eastAsiaTheme="majorEastAsia" w:hAnsi="Times New Roman" w:cstheme="majorBidi"/>
      <w:sz w:val="28"/>
      <w:szCs w:val="32"/>
    </w:rPr>
  </w:style>
  <w:style w:type="paragraph" w:styleId="a3">
    <w:name w:val="No Spacing"/>
    <w:aliases w:val="Сноски"/>
    <w:autoRedefine/>
    <w:uiPriority w:val="1"/>
    <w:qFormat/>
    <w:rsid w:val="00B03ACB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a4">
    <w:name w:val="List Paragraph"/>
    <w:basedOn w:val="a"/>
    <w:uiPriority w:val="34"/>
    <w:qFormat/>
    <w:rsid w:val="001412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Кристиан Коготков</dc:creator>
  <cp:keywords/>
  <dc:description/>
  <cp:lastModifiedBy>Кристиан Коготков</cp:lastModifiedBy>
  <cp:revision>3</cp:revision>
  <dcterms:created xsi:type="dcterms:W3CDTF">2023-05-20T09:43:00Z</dcterms:created>
  <dcterms:modified xsi:type="dcterms:W3CDTF">2023-05-24T16:43:00Z</dcterms:modified>
</cp:coreProperties>
</file>