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rFonts w:hint="eastAsia"/>
          <w:lang w:eastAsia="zh-CN"/>
        </w:rPr>
        <w:t>一些傻狗醉酒文学</w:t>
      </w:r>
      <w:r>
        <w:rPr>
          <w:rFonts w:hint="default"/>
          <w:lang w:val="en-US" w:eastAsia="zh-CN"/>
        </w:rPr>
        <w:t>+</w:t>
      </w:r>
      <w:r>
        <w:rPr>
          <w:rFonts w:hint="eastAsia"/>
          <w:lang w:val="en-US" w:eastAsia="zh-CN"/>
        </w:rPr>
        <w:t>孔乙己文学</w:t>
      </w:r>
    </w:p>
    <w:p>
      <w:pPr>
        <w:pStyle w:val="style0"/>
        <w:rPr>
          <w:rFonts w:hint="eastAsia"/>
          <w:lang w:eastAsia="zh-CN"/>
        </w:rPr>
      </w:pPr>
    </w:p>
    <w:p>
      <w:pPr>
        <w:pStyle w:val="style0"/>
        <w:rPr/>
      </w:pPr>
      <w:r>
        <w:rPr>
          <w:rFonts w:hint="eastAsia"/>
          <w:lang w:eastAsia="zh-CN"/>
        </w:rPr>
        <w:t>周瑜一直觉得诸葛亮酒品挺好的，都说酒品即人品。诸葛亮人品这么好，酒品一定不错。周瑜在见过诸葛亮醉酒之后乖巧的样子愈发觉得此言非虚。</w:t>
      </w:r>
    </w:p>
    <w:p>
      <w:pPr>
        <w:pStyle w:val="style0"/>
        <w:rPr/>
      </w:pPr>
    </w:p>
    <w:p>
      <w:pPr>
        <w:pStyle w:val="style0"/>
        <w:rPr/>
      </w:pPr>
      <w:r>
        <w:rPr>
          <w:rFonts w:hint="eastAsia"/>
          <w:lang w:eastAsia="zh-CN"/>
        </w:rPr>
        <w:t>一次，诸葛亮醉酒之后就一直安静地坐在沙发上，像一只乖巧的小狗狗，周瑜结束一首歌之后就坐到了诸葛亮身边，诸葛亮一下子变成了诸葛亮晶晶，“周老师，你不继续唱了吗？”天哪，他好可爱!周瑜感觉有一个小人在他耳边呐喊着。</w:t>
      </w:r>
    </w:p>
    <w:p>
      <w:pPr>
        <w:pStyle w:val="style0"/>
        <w:rPr/>
      </w:pPr>
    </w:p>
    <w:p>
      <w:pPr>
        <w:pStyle w:val="style0"/>
        <w:rPr/>
      </w:pPr>
      <w:r>
        <w:rPr>
          <w:rFonts w:hint="eastAsia"/>
          <w:lang w:eastAsia="zh-CN"/>
        </w:rPr>
        <w:t>直到同居之后，周瑜才发现诸葛亮醉酒之后所谓的乖巧可爱都是狗屁!</w:t>
      </w:r>
    </w:p>
    <w:p>
      <w:pPr>
        <w:pStyle w:val="style0"/>
        <w:rPr/>
      </w:pPr>
    </w:p>
    <w:p>
      <w:pPr>
        <w:pStyle w:val="style0"/>
        <w:rPr/>
      </w:pPr>
      <w:r>
        <w:rPr>
          <w:rFonts w:hint="eastAsia"/>
          <w:lang w:eastAsia="zh-CN"/>
        </w:rPr>
        <w:t>诸葛亮加班应酬到了很晚，周瑜给他开门的时候，一股酒味便扑鼻而来，周瑜嫌弃地皱了皱眉头，盯着诸葛亮漂亮的脸蛋看了好一会儿，才勉强压下心中的怒火，没有反手锁门把诸葛亮关在门外。诸葛亮此刻和平常没什么两样，如果不是他在周瑜去搀扶他的时候把手放到周瑜的腰上开始上下其手的话。</w:t>
      </w:r>
    </w:p>
    <w:p>
      <w:pPr>
        <w:pStyle w:val="style0"/>
        <w:rPr/>
      </w:pPr>
    </w:p>
    <w:p>
      <w:pPr>
        <w:pStyle w:val="style0"/>
        <w:rPr/>
      </w:pPr>
      <w:r>
        <w:rPr>
          <w:rFonts w:hint="eastAsia"/>
          <w:lang w:eastAsia="zh-CN"/>
        </w:rPr>
        <w:t>“唔，老婆，嘿嘿，老婆你好香哦。”诸葛亮得寸进尺，狗头窝在周瑜的脖颈处嗅个不停。周瑜废了好半天工夫才把人拖到盥洗室，又一把拍掉诸葛亮作孽的手，然后将其踹了进去，“洗不干净，你今天就别想上床，滚去睡地板吧你。”</w:t>
      </w:r>
    </w:p>
    <w:p>
      <w:pPr>
        <w:pStyle w:val="style0"/>
        <w:rPr/>
      </w:pPr>
    </w:p>
    <w:p>
      <w:pPr>
        <w:pStyle w:val="style0"/>
        <w:rPr/>
      </w:pPr>
      <w:r>
        <w:rPr>
          <w:rFonts w:hint="eastAsia"/>
          <w:lang w:eastAsia="zh-CN"/>
        </w:rPr>
        <w:t>听到周瑜不让自己上床，诸葛亮吓得清醒了一瞬间，随即抓紧时间清洗干净，在周瑜半梦半醒之际，钻进了温暖的被窝，抱着香喷喷的老婆进入了梦乡。</w:t>
      </w:r>
    </w:p>
    <w:p>
      <w:pPr>
        <w:pStyle w:val="style0"/>
        <w:rPr/>
      </w:pPr>
    </w:p>
    <w:p>
      <w:pPr>
        <w:pStyle w:val="style0"/>
        <w:rPr/>
      </w:pPr>
      <w:r>
        <w:rPr>
          <w:rFonts w:hint="eastAsia"/>
          <w:lang w:eastAsia="zh-CN"/>
        </w:rPr>
        <w:t>第二天，从宿醉中清醒过来的诸葛亮，刚走到客厅，就看到自家老婆一言不发坐在椅子上，脸上可谓是乌云密布。再一看老婆脚边那熟悉的行李箱，诸葛亮暗道一声不好，小心翼翼地凑到周瑜身边，用小狗一般纯良的眼神可怜巴巴开口道：“公瑾，你是当老师的，就不能原谅我做学生的一回吗？”</w:t>
      </w:r>
    </w:p>
    <w:p>
      <w:pPr>
        <w:pStyle w:val="style0"/>
        <w:rPr>
          <w:rFonts w:hint="eastAsia"/>
          <w:lang w:eastAsia="zh-CN"/>
        </w:rPr>
      </w:pPr>
    </w:p>
    <w:p>
      <w:pPr>
        <w:pStyle w:val="style0"/>
        <w:rPr/>
      </w:pPr>
      <w:r>
        <w:rPr>
          <w:rFonts w:hint="eastAsia"/>
          <w:lang w:eastAsia="zh-CN"/>
        </w:rPr>
        <w:t>众所周知，同样的技能不能对圣斗士使用两次。因此周瑜早就不吃他这一套了，“少来，你知道那瓶香水是我托了多少代购才秒到的限量版吗</w:t>
      </w:r>
      <w:r>
        <w:rPr>
          <w:rFonts w:hint="default"/>
          <w:lang w:val="en-US" w:eastAsia="zh-CN"/>
        </w:rPr>
        <w:t>!</w:t>
      </w:r>
      <w:r>
        <w:rPr>
          <w:rFonts w:hint="eastAsia"/>
          <w:lang w:val="en-US" w:eastAsia="zh-CN"/>
        </w:rPr>
        <w:t>你可真行啊，诸葛亮</w:t>
      </w:r>
      <w:r>
        <w:rPr>
          <w:rFonts w:hint="default"/>
          <w:lang w:val="en-US" w:eastAsia="zh-CN"/>
        </w:rPr>
        <w:t>!</w:t>
      </w:r>
      <w:r>
        <w:rPr>
          <w:rFonts w:hint="eastAsia"/>
          <w:lang w:val="en-US" w:eastAsia="zh-CN"/>
        </w:rPr>
        <w:t>得亏你是把它当漱口水了，要是全喝下去我可不会给你收尸</w:t>
      </w:r>
      <w:r>
        <w:rPr>
          <w:rFonts w:hint="default"/>
          <w:lang w:val="en-US" w:eastAsia="zh-CN"/>
        </w:rPr>
        <w:t>!</w:t>
      </w:r>
      <w:r>
        <w:rPr>
          <w:rFonts w:hint="eastAsia"/>
          <w:lang w:val="en-US" w:eastAsia="zh-CN"/>
        </w:rPr>
        <w:t>更不会给你守寡</w:t>
      </w:r>
      <w:r>
        <w:rPr>
          <w:rFonts w:hint="default"/>
          <w:lang w:val="en-US" w:eastAsia="zh-CN"/>
        </w:rPr>
        <w:t>!</w:t>
      </w:r>
      <w:r>
        <w:rPr>
          <w:rFonts w:hint="eastAsia"/>
          <w:lang w:eastAsia="zh-CN"/>
        </w:rPr>
        <w:t>”</w:t>
      </w:r>
    </w:p>
    <w:p>
      <w:pPr>
        <w:pStyle w:val="style0"/>
        <w:rPr>
          <w:rFonts w:hint="eastAsia"/>
          <w:lang w:eastAsia="zh-CN"/>
        </w:rPr>
      </w:pPr>
    </w:p>
    <w:p>
      <w:pPr>
        <w:pStyle w:val="style0"/>
        <w:rPr/>
      </w:pPr>
      <w:r>
        <w:rPr>
          <w:rFonts w:hint="eastAsia"/>
          <w:lang w:eastAsia="zh-CN"/>
        </w:rPr>
        <w:t>周瑜越说越生气，开始翻旧账，将诸葛亮几次酒醉后干的那些狗事全部抖落出来，“上次你喝醉了抱着个冬瓜就要和它结拜，说是不求同年同月同日生，但求同年同月同日死，话还没说完就砸你自己脚上了，我上去拦你也被砸了，所以我第二天就把它煮了，当时你吃的可开心了......还有上上次，你薅了小白(楼下的流浪猫)上来非说是我生的，死活都要我对你们爷俩负责，我反手一个送你们爷俩去打狂犬疫苗......还有上上上次......”</w:t>
      </w:r>
    </w:p>
    <w:p>
      <w:pPr>
        <w:pStyle w:val="style0"/>
        <w:rPr>
          <w:rFonts w:hint="eastAsia"/>
          <w:lang w:eastAsia="zh-CN"/>
        </w:rPr>
      </w:pPr>
    </w:p>
    <w:p>
      <w:pPr>
        <w:pStyle w:val="style0"/>
        <w:rPr/>
      </w:pPr>
      <w:r>
        <w:rPr>
          <w:rFonts w:hint="eastAsia"/>
          <w:lang w:eastAsia="zh-CN"/>
        </w:rPr>
        <w:t>“总之，三天之内不要让我看到你!”</w:t>
      </w:r>
    </w:p>
    <w:p>
      <w:pPr>
        <w:pStyle w:val="style0"/>
        <w:rPr>
          <w:rFonts w:hint="eastAsia"/>
          <w:lang w:eastAsia="zh-CN"/>
        </w:rPr>
      </w:pPr>
    </w:p>
    <w:p>
      <w:pPr>
        <w:pStyle w:val="style0"/>
        <w:rPr/>
      </w:pPr>
      <w:r>
        <w:rPr>
          <w:rFonts w:hint="eastAsia"/>
          <w:lang w:eastAsia="zh-CN"/>
        </w:rPr>
        <w:t>就这样，诸葛亮连人带行李被周瑜丢出了门外，诸葛亮还不死心地用爪子扒拉着门“老婆!我错了!公瑾!开开门啊!周老师!周老师!”</w:t>
      </w:r>
    </w:p>
    <w:p>
      <w:pPr>
        <w:pStyle w:val="style0"/>
        <w:rPr/>
      </w:pPr>
    </w:p>
    <w:p>
      <w:pPr>
        <w:pStyle w:val="style0"/>
        <w:rPr/>
      </w:pPr>
      <w:r>
        <w:rPr>
          <w:rFonts w:hint="eastAsia"/>
          <w:lang w:eastAsia="zh-CN"/>
        </w:rPr>
        <w:t>刘氏集团，诸葛亮一进办公室，正在办公的刘备关羽等人便都看着他笑，“阿亮，你又被周瑜赶出家门了!”诸葛亮没有回答，对着秘书说，“要两杯咖啡，这几天我誓与会计准则共存亡!”便排出九张财务报表，一副不是你死就是我活的架势。刘备故意的高声嚷道，“你酒后一定又干蠢事了!”诸葛亮睁大眼睛说，“你怎么大白天就造谣污蔑......”“什么污蔑?我上个月亲眼见你被周瑜赶出家门，窝在办公室的沙发上睡了好几晚。”诸葛亮涨红了脸，耷拉着脑袋，争辩道：“我和公瑾的事......我这么聪明，怎么可能干蠢事!我睡办公室是因为我热爱工作，能算被赶出家吗？”接连便是，什么“公瑾对我可好了”，什么“诸葛亮就不可能惹老婆生气”之类，引得众人都哄笑起来，办公室内充满了快活的空气。</w:t>
      </w:r>
    </w:p>
    <w:sectPr>
      <w:pgSz w:w="11906" w:h="16838" w:orient="portrait"/>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0030204"/>
    <w:charset w:val="00"/>
    <w:family w:val="swiss"/>
    <w:pitch w:val="variable"/>
    <w:sig w:usb0="E10002FF" w:usb1="4000ACFF" w:usb2="00000009" w:usb3="00000000" w:csb0="0000019F" w:csb1="00000000"/>
  </w:font>
  <w:font w:name="宋体">
    <w:altName w:val="SimSun"/>
    <w:panose1 w:val="02010600030000010101"/>
    <w:charset w:val="86"/>
    <w:family w:val="auto"/>
    <w:pitch w:val="variable"/>
    <w:sig w:usb0="00000003" w:usb1="288F0000" w:usb2="00000016" w:usb3="00000000" w:csb0="00040001" w:csb1="00000000"/>
  </w:font>
  <w:font w:name="Arial">
    <w:altName w:val="Arial"/>
    <w:panose1 w:val="020b0604020000020204"/>
    <w:charset w:val="00"/>
    <w:family w:val="swiss"/>
    <w:pitch w:val="variable"/>
    <w:sig w:usb0="E0002AFF" w:usb1="C0007843" w:usb2="00000009" w:usb3="00000000" w:csb0="000001FF" w:csb1="00000000"/>
  </w:font>
  <w:font w:name="Times New Roman">
    <w:altName w:val="Times New Roman"/>
    <w:panose1 w:val="02020603050000020304"/>
    <w:charset w:val="00"/>
    <w:family w:val="roman"/>
    <w:pitch w:val="variable"/>
    <w:sig w:usb0="E0002AFF" w:usb1="C0007841" w:usb2="00000009" w:usb3="00000000" w:csb0="000001FF" w:csb1="00000000"/>
  </w:font>
  <w:font w:name="Cambria">
    <w:altName w:val="Cambria"/>
    <w:panose1 w:val="02040503050000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1"/>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kern w:val="2"/>
        <w:sz w:val="21"/>
        <w:szCs w:val="22"/>
        <w:lang w:val="en-US" w:bidi="ar-SA" w:eastAsia="zh-CN"/>
      </w:rPr>
    </w:rPrDefault>
    <w:pPrDefault>
      <w:pPr>
        <w:widowControl w:val="false"/>
        <w:jc w:val="both"/>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1340</Words>
  <Characters>1365</Characters>
  <Application>WPS Office</Application>
  <Paragraphs>25</Paragraphs>
  <CharactersWithSpaces>1365</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2022-07-29T13:27:46Z</dcterms:created>
  <dc:creator>Redmi K30 5G</dc:creator>
  <lastModifiedBy>Redmi K30 5G</lastModifiedBy>
  <dcterms:modified xsi:type="dcterms:W3CDTF">2022-07-29T13:47:03Z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ae9dfbd4aee04cf3a904c769c4f67e85</vt:lpwstr>
  </property>
</Properties>
</file>