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B1F877" w14:textId="1BFBC5BB" w:rsidR="008A53AE" w:rsidRPr="008A53AE" w:rsidRDefault="008A53AE" w:rsidP="008A53AE">
      <w:pPr>
        <w:jc w:val="center"/>
        <w:rPr>
          <w:b/>
          <w:bCs/>
          <w:noProof/>
          <w:sz w:val="30"/>
          <w:szCs w:val="30"/>
        </w:rPr>
      </w:pPr>
      <w:r w:rsidRPr="008A53AE">
        <w:rPr>
          <w:rFonts w:hint="eastAsia"/>
          <w:b/>
          <w:bCs/>
          <w:noProof/>
          <w:sz w:val="30"/>
          <w:szCs w:val="30"/>
        </w:rPr>
        <w:t>《中国通史</w:t>
      </w:r>
      <w:r w:rsidRPr="008A53AE">
        <w:rPr>
          <w:b/>
          <w:bCs/>
          <w:noProof/>
          <w:sz w:val="30"/>
          <w:szCs w:val="30"/>
        </w:rPr>
        <w:t xml:space="preserve"> 第5卷 中古时代 三国两晋南北朝时期 </w:t>
      </w:r>
      <w:r w:rsidR="00C71DF8">
        <w:rPr>
          <w:rFonts w:hint="eastAsia"/>
          <w:b/>
          <w:bCs/>
          <w:noProof/>
          <w:sz w:val="30"/>
          <w:szCs w:val="30"/>
        </w:rPr>
        <w:t>上</w:t>
      </w:r>
      <w:r w:rsidR="000C29AC">
        <w:rPr>
          <w:rFonts w:hint="eastAsia"/>
          <w:b/>
          <w:bCs/>
          <w:noProof/>
          <w:sz w:val="30"/>
          <w:szCs w:val="30"/>
        </w:rPr>
        <w:t>、下</w:t>
      </w:r>
      <w:r w:rsidRPr="008A53AE">
        <w:rPr>
          <w:b/>
          <w:bCs/>
          <w:noProof/>
          <w:sz w:val="30"/>
          <w:szCs w:val="30"/>
        </w:rPr>
        <w:t>》</w:t>
      </w:r>
      <w:r w:rsidRPr="008A53AE">
        <w:rPr>
          <w:rFonts w:hint="eastAsia"/>
          <w:b/>
          <w:bCs/>
          <w:noProof/>
          <w:sz w:val="30"/>
          <w:szCs w:val="30"/>
        </w:rPr>
        <w:t>里关于周瑜</w:t>
      </w:r>
      <w:r w:rsidR="000C29AC">
        <w:rPr>
          <w:rFonts w:hint="eastAsia"/>
          <w:b/>
          <w:bCs/>
          <w:noProof/>
          <w:sz w:val="30"/>
          <w:szCs w:val="30"/>
        </w:rPr>
        <w:t>与</w:t>
      </w:r>
      <w:r w:rsidRPr="008A53AE">
        <w:rPr>
          <w:rFonts w:hint="eastAsia"/>
          <w:b/>
          <w:bCs/>
          <w:noProof/>
          <w:sz w:val="30"/>
          <w:szCs w:val="30"/>
        </w:rPr>
        <w:t>赤壁之战的部分</w:t>
      </w:r>
    </w:p>
    <w:p w14:paraId="11D44EE7" w14:textId="77777777" w:rsidR="008A53AE" w:rsidRDefault="008A53AE" w:rsidP="008A53AE">
      <w:pPr>
        <w:rPr>
          <w:noProof/>
        </w:rPr>
      </w:pPr>
    </w:p>
    <w:p w14:paraId="33EE5919" w14:textId="77777777" w:rsidR="000C29AC" w:rsidRDefault="008A53AE" w:rsidP="000C29AC">
      <w:pPr>
        <w:jc w:val="center"/>
        <w:rPr>
          <w:noProof/>
        </w:rPr>
      </w:pPr>
      <w:r>
        <w:rPr>
          <w:noProof/>
        </w:rPr>
        <w:br/>
      </w:r>
      <w:r w:rsidRPr="008A53AE">
        <w:rPr>
          <w:noProof/>
        </w:rPr>
        <w:t>1993年《中国通史》第5卷《中古时代·三国两晋南北朝时期》(上、下册)交付上海人民出版社</w:t>
      </w:r>
      <w:r>
        <w:rPr>
          <w:rFonts w:hint="eastAsia"/>
          <w:noProof/>
        </w:rPr>
        <w:t>，</w:t>
      </w:r>
      <w:r w:rsidRPr="008A53AE">
        <w:rPr>
          <w:noProof/>
        </w:rPr>
        <w:t>1995年</w:t>
      </w:r>
      <w:r>
        <w:rPr>
          <w:rFonts w:hint="eastAsia"/>
          <w:noProof/>
        </w:rPr>
        <w:t>正式出版</w:t>
      </w:r>
      <w:r w:rsidRPr="008A53AE">
        <w:rPr>
          <w:noProof/>
        </w:rPr>
        <w:t>。</w:t>
      </w:r>
      <w:r>
        <w:rPr>
          <w:noProof/>
        </w:rPr>
        <w:br/>
      </w:r>
      <w:r>
        <w:rPr>
          <w:rFonts w:ascii="Arial" w:hAnsi="Arial" w:cs="Arial"/>
          <w:color w:val="333333"/>
          <w:szCs w:val="21"/>
          <w:shd w:val="clear" w:color="auto" w:fill="FFFFFF"/>
        </w:rPr>
        <w:t>1999</w:t>
      </w:r>
      <w:r>
        <w:rPr>
          <w:rFonts w:ascii="Arial" w:hAnsi="Arial" w:cs="Arial"/>
          <w:color w:val="333333"/>
          <w:szCs w:val="21"/>
          <w:shd w:val="clear" w:color="auto" w:fill="FFFFFF"/>
        </w:rPr>
        <w:t>年，由他总主编的《中国通史》</w:t>
      </w:r>
      <w:r>
        <w:rPr>
          <w:rFonts w:ascii="Arial" w:hAnsi="Arial" w:cs="Arial"/>
          <w:color w:val="333333"/>
          <w:szCs w:val="21"/>
          <w:shd w:val="clear" w:color="auto" w:fill="FFFFFF"/>
        </w:rPr>
        <w:t>12</w:t>
      </w:r>
      <w:r>
        <w:rPr>
          <w:rFonts w:ascii="Arial" w:hAnsi="Arial" w:cs="Arial"/>
          <w:color w:val="333333"/>
          <w:szCs w:val="21"/>
          <w:shd w:val="clear" w:color="auto" w:fill="FFFFFF"/>
        </w:rPr>
        <w:t>卷</w:t>
      </w:r>
      <w:r>
        <w:rPr>
          <w:rFonts w:ascii="Arial" w:hAnsi="Arial" w:cs="Arial"/>
          <w:color w:val="333333"/>
          <w:szCs w:val="21"/>
          <w:shd w:val="clear" w:color="auto" w:fill="FFFFFF"/>
        </w:rPr>
        <w:t>22</w:t>
      </w:r>
      <w:r>
        <w:rPr>
          <w:rFonts w:ascii="Arial" w:hAnsi="Arial" w:cs="Arial"/>
          <w:color w:val="333333"/>
          <w:szCs w:val="21"/>
          <w:shd w:val="clear" w:color="auto" w:fill="FFFFFF"/>
        </w:rPr>
        <w:t>册全部出版，</w:t>
      </w:r>
      <w:hyperlink r:id="rId4" w:tgtFrame="_blank" w:history="1">
        <w:r>
          <w:rPr>
            <w:rStyle w:val="a3"/>
            <w:rFonts w:ascii="Arial" w:hAnsi="Arial" w:cs="Arial"/>
            <w:color w:val="136EC2"/>
            <w:szCs w:val="21"/>
            <w:shd w:val="clear" w:color="auto" w:fill="FFFFFF"/>
          </w:rPr>
          <w:t>江泽民</w:t>
        </w:r>
      </w:hyperlink>
      <w:r>
        <w:rPr>
          <w:rFonts w:ascii="Arial" w:hAnsi="Arial" w:cs="Arial"/>
          <w:color w:val="333333"/>
          <w:szCs w:val="21"/>
          <w:shd w:val="clear" w:color="auto" w:fill="FFFFFF"/>
        </w:rPr>
        <w:t>亲笔致信祝贺，对《中国通史》给予高度评价，认为《中国通史》的出版，是中国史学界的一大喜事。</w:t>
      </w:r>
      <w:r>
        <w:rPr>
          <w:rFonts w:ascii="Arial" w:hAnsi="Arial" w:cs="Arial"/>
          <w:color w:val="333333"/>
          <w:szCs w:val="21"/>
          <w:shd w:val="clear" w:color="auto" w:fill="FFFFFF"/>
        </w:rPr>
        <w:br/>
      </w:r>
      <w:r w:rsidR="00634C78">
        <w:rPr>
          <w:noProof/>
        </w:rPr>
        <w:drawing>
          <wp:inline distT="0" distB="0" distL="0" distR="0" wp14:anchorId="4EB1F7DF" wp14:editId="4E042B56">
            <wp:extent cx="5274310" cy="1880235"/>
            <wp:effectExtent l="0" t="0" r="2540" b="5715"/>
            <wp:docPr id="12383419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3419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4C78">
        <w:rPr>
          <w:noProof/>
        </w:rPr>
        <w:t xml:space="preserve"> </w:t>
      </w:r>
    </w:p>
    <w:p w14:paraId="0C3B816D" w14:textId="77777777" w:rsidR="000C29AC" w:rsidRDefault="000C29AC" w:rsidP="000C29AC">
      <w:pPr>
        <w:jc w:val="center"/>
        <w:rPr>
          <w:noProof/>
        </w:rPr>
      </w:pPr>
    </w:p>
    <w:p w14:paraId="1CA5CFD6" w14:textId="22C2CAD7" w:rsidR="000C29AC" w:rsidRPr="008A53AE" w:rsidRDefault="00634C78" w:rsidP="000C29AC">
      <w:pPr>
        <w:jc w:val="center"/>
        <w:rPr>
          <w:b/>
          <w:bCs/>
          <w:noProof/>
          <w:sz w:val="30"/>
          <w:szCs w:val="30"/>
        </w:rPr>
      </w:pPr>
      <w:r>
        <w:rPr>
          <w:noProof/>
        </w:rPr>
        <w:br/>
      </w:r>
      <w:r w:rsidR="000C29AC" w:rsidRPr="008A53AE">
        <w:rPr>
          <w:rFonts w:hint="eastAsia"/>
          <w:b/>
          <w:bCs/>
          <w:noProof/>
          <w:sz w:val="30"/>
          <w:szCs w:val="30"/>
        </w:rPr>
        <w:t>《中国通史</w:t>
      </w:r>
      <w:r w:rsidR="000C29AC" w:rsidRPr="008A53AE">
        <w:rPr>
          <w:b/>
          <w:bCs/>
          <w:noProof/>
          <w:sz w:val="30"/>
          <w:szCs w:val="30"/>
        </w:rPr>
        <w:t xml:space="preserve"> 第5卷 中古时代 三国两晋南北朝时期 </w:t>
      </w:r>
      <w:r w:rsidR="000C29AC">
        <w:rPr>
          <w:rFonts w:hint="eastAsia"/>
          <w:b/>
          <w:bCs/>
          <w:noProof/>
          <w:sz w:val="30"/>
          <w:szCs w:val="30"/>
        </w:rPr>
        <w:t>上</w:t>
      </w:r>
      <w:r w:rsidR="000C29AC">
        <w:rPr>
          <w:rFonts w:hint="eastAsia"/>
          <w:b/>
          <w:bCs/>
          <w:noProof/>
          <w:sz w:val="30"/>
          <w:szCs w:val="30"/>
        </w:rPr>
        <w:t>》</w:t>
      </w:r>
      <w:r w:rsidR="000C29AC" w:rsidRPr="000C29AC">
        <w:rPr>
          <w:rFonts w:hint="eastAsia"/>
          <w:b/>
          <w:bCs/>
          <w:noProof/>
          <w:sz w:val="30"/>
          <w:szCs w:val="30"/>
        </w:rPr>
        <w:t>孙、刘联合和赤壁之战</w:t>
      </w:r>
    </w:p>
    <w:p w14:paraId="4DC06B3E" w14:textId="20230303" w:rsidR="00C71DF8" w:rsidRPr="000C29AC" w:rsidRDefault="00C71DF8" w:rsidP="00C71DF8">
      <w:pPr>
        <w:jc w:val="center"/>
        <w:rPr>
          <w:b/>
          <w:bCs/>
          <w:noProof/>
          <w:sz w:val="30"/>
          <w:szCs w:val="30"/>
        </w:rPr>
      </w:pPr>
    </w:p>
    <w:p w14:paraId="07CEB7E2" w14:textId="6EF4C73C" w:rsidR="000C29AC" w:rsidRDefault="000C29AC" w:rsidP="000C29AC">
      <w:pPr>
        <w:jc w:val="center"/>
        <w:rPr>
          <w:b/>
          <w:bCs/>
          <w:noProof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4FAFCBAC" wp14:editId="5A0A1B4D">
            <wp:extent cx="5274310" cy="8056880"/>
            <wp:effectExtent l="0" t="0" r="2540" b="1270"/>
            <wp:docPr id="43243833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438339" name="图片 43243833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5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B7D7D6E" wp14:editId="621EBEA0">
            <wp:extent cx="5274310" cy="8056880"/>
            <wp:effectExtent l="0" t="0" r="2540" b="1270"/>
            <wp:docPr id="9758269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82698" name="图片 9758269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5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671F">
        <w:rPr>
          <w:noProof/>
        </w:rPr>
        <w:lastRenderedPageBreak/>
        <w:drawing>
          <wp:inline distT="0" distB="0" distL="0" distR="0" wp14:anchorId="2FFB1508" wp14:editId="540F6DD1">
            <wp:extent cx="5274310" cy="8049260"/>
            <wp:effectExtent l="0" t="0" r="2540" b="8890"/>
            <wp:docPr id="36120072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04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A701704" wp14:editId="3F8C409C">
            <wp:extent cx="5274310" cy="1994535"/>
            <wp:effectExtent l="0" t="0" r="2540" b="5715"/>
            <wp:docPr id="7276165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61658" name="图片 1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21B2E" w14:textId="77777777" w:rsidR="000C29AC" w:rsidRDefault="000C29AC" w:rsidP="000C29AC">
      <w:pPr>
        <w:jc w:val="center"/>
        <w:rPr>
          <w:b/>
          <w:bCs/>
          <w:noProof/>
          <w:sz w:val="30"/>
          <w:szCs w:val="30"/>
        </w:rPr>
      </w:pPr>
    </w:p>
    <w:p w14:paraId="1ECABAE6" w14:textId="77777777" w:rsidR="000C29AC" w:rsidRDefault="000C29AC" w:rsidP="000C29AC">
      <w:pPr>
        <w:jc w:val="center"/>
        <w:rPr>
          <w:b/>
          <w:bCs/>
          <w:noProof/>
          <w:sz w:val="30"/>
          <w:szCs w:val="30"/>
        </w:rPr>
      </w:pPr>
    </w:p>
    <w:p w14:paraId="6A3A48E2" w14:textId="0685EF1D" w:rsidR="000C29AC" w:rsidRPr="008A53AE" w:rsidRDefault="000C29AC" w:rsidP="000C29AC">
      <w:pPr>
        <w:jc w:val="center"/>
        <w:rPr>
          <w:b/>
          <w:bCs/>
          <w:noProof/>
          <w:sz w:val="30"/>
          <w:szCs w:val="30"/>
        </w:rPr>
      </w:pPr>
      <w:r>
        <w:br/>
      </w:r>
      <w:r w:rsidRPr="008A53AE">
        <w:rPr>
          <w:rFonts w:hint="eastAsia"/>
          <w:b/>
          <w:bCs/>
          <w:noProof/>
          <w:sz w:val="30"/>
          <w:szCs w:val="30"/>
        </w:rPr>
        <w:t>《中国通史</w:t>
      </w:r>
      <w:r w:rsidRPr="008A53AE">
        <w:rPr>
          <w:b/>
          <w:bCs/>
          <w:noProof/>
          <w:sz w:val="30"/>
          <w:szCs w:val="30"/>
        </w:rPr>
        <w:t xml:space="preserve"> 第5卷 中古时代 三国两晋南北朝时期 </w:t>
      </w:r>
      <w:r w:rsidRPr="00C71DF8">
        <w:rPr>
          <w:rFonts w:hint="eastAsia"/>
          <w:b/>
          <w:bCs/>
          <w:noProof/>
          <w:sz w:val="30"/>
          <w:szCs w:val="30"/>
        </w:rPr>
        <w:t>下</w:t>
      </w:r>
      <w:r w:rsidRPr="008A53AE">
        <w:rPr>
          <w:b/>
          <w:bCs/>
          <w:noProof/>
          <w:sz w:val="30"/>
          <w:szCs w:val="30"/>
        </w:rPr>
        <w:t>》</w:t>
      </w:r>
      <w:r>
        <w:rPr>
          <w:rFonts w:hint="eastAsia"/>
          <w:b/>
          <w:bCs/>
          <w:noProof/>
          <w:sz w:val="30"/>
          <w:szCs w:val="30"/>
        </w:rPr>
        <w:t xml:space="preserve">第三章 第二节 </w:t>
      </w:r>
      <w:r w:rsidRPr="008A53AE">
        <w:rPr>
          <w:rFonts w:hint="eastAsia"/>
          <w:b/>
          <w:bCs/>
          <w:noProof/>
          <w:sz w:val="30"/>
          <w:szCs w:val="30"/>
        </w:rPr>
        <w:t>周瑜</w:t>
      </w:r>
      <w:r>
        <w:rPr>
          <w:rFonts w:hint="eastAsia"/>
          <w:b/>
          <w:bCs/>
          <w:noProof/>
          <w:sz w:val="30"/>
          <w:szCs w:val="30"/>
        </w:rPr>
        <w:t xml:space="preserve"> </w:t>
      </w:r>
      <w:r w:rsidRPr="008A53AE">
        <w:rPr>
          <w:rFonts w:hint="eastAsia"/>
          <w:b/>
          <w:bCs/>
          <w:noProof/>
          <w:sz w:val="30"/>
          <w:szCs w:val="30"/>
        </w:rPr>
        <w:t>赤壁之战部分</w:t>
      </w:r>
    </w:p>
    <w:p w14:paraId="5FF6D176" w14:textId="590B00FC" w:rsidR="00BD4B7E" w:rsidRDefault="008A53AE" w:rsidP="008A53AE">
      <w:r>
        <w:rPr>
          <w:noProof/>
        </w:rPr>
        <w:br/>
      </w:r>
      <w:r>
        <w:rPr>
          <w:noProof/>
        </w:rPr>
        <w:lastRenderedPageBreak/>
        <w:drawing>
          <wp:inline distT="0" distB="0" distL="0" distR="0" wp14:anchorId="007316C9" wp14:editId="37E07D0C">
            <wp:extent cx="5274310" cy="8013065"/>
            <wp:effectExtent l="0" t="0" r="2540" b="6985"/>
            <wp:docPr id="9711070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107042" name="图片 97110704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1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2C376A9" wp14:editId="79AFF38B">
            <wp:extent cx="5274310" cy="8076565"/>
            <wp:effectExtent l="0" t="0" r="2540" b="635"/>
            <wp:docPr id="131308911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089117" name="图片 131308911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7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35130AB" wp14:editId="380F4F73">
            <wp:extent cx="5274310" cy="8068310"/>
            <wp:effectExtent l="0" t="0" r="2540" b="8890"/>
            <wp:docPr id="190820674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206748" name="图片 190820674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6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57B8CB9" wp14:editId="2F73DC78">
            <wp:extent cx="5274310" cy="8091170"/>
            <wp:effectExtent l="0" t="0" r="2540" b="5080"/>
            <wp:docPr id="3175643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56435" name="图片 3175643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9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710B2C7" wp14:editId="739B474F">
            <wp:extent cx="5274310" cy="8083550"/>
            <wp:effectExtent l="0" t="0" r="2540" b="0"/>
            <wp:docPr id="2081862666" name="图片 5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862666" name="图片 5" descr="文本&#10;&#10;描述已自动生成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8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B7411A1" wp14:editId="04EA25AF">
            <wp:extent cx="5274310" cy="8079740"/>
            <wp:effectExtent l="0" t="0" r="2540" b="0"/>
            <wp:docPr id="20545597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55974" name="图片 20545597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7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FB8D3F6" wp14:editId="15A831F4">
            <wp:extent cx="5274310" cy="1765935"/>
            <wp:effectExtent l="0" t="0" r="2540" b="5715"/>
            <wp:docPr id="126375781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757812" name="图片 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4B7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049"/>
    <w:rsid w:val="000C29AC"/>
    <w:rsid w:val="0037671F"/>
    <w:rsid w:val="00634C78"/>
    <w:rsid w:val="008A53AE"/>
    <w:rsid w:val="00BD4B7E"/>
    <w:rsid w:val="00C71DF8"/>
    <w:rsid w:val="00CE0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12B6A"/>
  <w15:chartTrackingRefBased/>
  <w15:docId w15:val="{CA7958A8-2083-4234-BB7A-A93C4131B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8A53AE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8A53A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596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2.jpg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pn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4" Type="http://schemas.openxmlformats.org/officeDocument/2006/relationships/hyperlink" Target="https://baike.so.com/doc/1319681-1395218.html" TargetMode="Externa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12</Pages>
  <Words>53</Words>
  <Characters>306</Characters>
  <Application>Microsoft Office Word</Application>
  <DocSecurity>0</DocSecurity>
  <Lines>2</Lines>
  <Paragraphs>1</Paragraphs>
  <ScaleCrop>false</ScaleCrop>
  <Company>DoubleOX</Company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0000</dc:creator>
  <cp:keywords/>
  <dc:description/>
  <cp:lastModifiedBy>0000</cp:lastModifiedBy>
  <cp:revision>4</cp:revision>
  <dcterms:created xsi:type="dcterms:W3CDTF">2023-09-13T12:05:00Z</dcterms:created>
  <dcterms:modified xsi:type="dcterms:W3CDTF">2023-09-13T13:39:00Z</dcterms:modified>
</cp:coreProperties>
</file>