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wja1xod9o6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V0 -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Title &amp; Team Info:</w:t>
      </w:r>
      <w:r w:rsidDel="00000000" w:rsidR="00000000" w:rsidRPr="00000000">
        <w:rPr>
          <w:color w:val="222222"/>
          <w:rtl w:val="0"/>
        </w:rPr>
        <w:t xml:space="preserve"> Clear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Problem Statement: </w:t>
      </w:r>
      <w:r w:rsidDel="00000000" w:rsidR="00000000" w:rsidRPr="00000000">
        <w:rPr>
          <w:color w:val="222222"/>
          <w:rtl w:val="0"/>
        </w:rPr>
        <w:t xml:space="preserve">Well-defined and relevant to the college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Motivation: </w:t>
      </w:r>
      <w:r w:rsidDel="00000000" w:rsidR="00000000" w:rsidRPr="00000000">
        <w:rPr>
          <w:color w:val="222222"/>
          <w:rtl w:val="0"/>
        </w:rPr>
        <w:t xml:space="preserve">Strong adoption by students and campus will be important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Proposed Solution: </w:t>
      </w:r>
      <w:r w:rsidDel="00000000" w:rsidR="00000000" w:rsidRPr="00000000">
        <w:rPr>
          <w:color w:val="222222"/>
          <w:rtl w:val="0"/>
        </w:rPr>
        <w:t xml:space="preserve">Clear and addresses the identified need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ROI / Value: </w:t>
      </w:r>
      <w:r w:rsidDel="00000000" w:rsidR="00000000" w:rsidRPr="00000000">
        <w:rPr>
          <w:color w:val="222222"/>
          <w:rtl w:val="0"/>
        </w:rPr>
        <w:t xml:space="preserve">Good potential and worth building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Market Readiness: </w:t>
      </w:r>
      <w:r w:rsidDel="00000000" w:rsidR="00000000" w:rsidRPr="00000000">
        <w:rPr>
          <w:color w:val="222222"/>
          <w:rtl w:val="0"/>
        </w:rPr>
        <w:t xml:space="preserve">Suitable for this stage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Feasibility: </w:t>
      </w:r>
      <w:r w:rsidDel="00000000" w:rsidR="00000000" w:rsidRPr="00000000">
        <w:rPr>
          <w:color w:val="222222"/>
          <w:rtl w:val="0"/>
        </w:rPr>
        <w:t xml:space="preserve">Achievable depending on consistency and planned features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Scope &amp; Impact: </w:t>
      </w:r>
      <w:r w:rsidDel="00000000" w:rsidR="00000000" w:rsidRPr="00000000">
        <w:rPr>
          <w:color w:val="222222"/>
          <w:rtl w:val="0"/>
        </w:rPr>
        <w:t xml:space="preserve">High impact for students of IIIT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Uniqueness: </w:t>
      </w:r>
      <w:r w:rsidDel="00000000" w:rsidR="00000000" w:rsidRPr="00000000">
        <w:rPr>
          <w:color w:val="222222"/>
          <w:rtl w:val="0"/>
        </w:rPr>
        <w:t xml:space="preserve">Generalized idea but not currently available at IIITS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Risk Factors: </w:t>
      </w:r>
      <w:r w:rsidDel="00000000" w:rsidR="00000000" w:rsidRPr="00000000">
        <w:rPr>
          <w:color w:val="222222"/>
          <w:rtl w:val="0"/>
        </w:rPr>
        <w:t xml:space="preserve">Payment flow is the main risk area that needs careful handling</w:t>
      </w:r>
    </w:p>
    <w:p w:rsidR="00000000" w:rsidDel="00000000" w:rsidP="00000000" w:rsidRDefault="00000000" w:rsidRPr="00000000" w14:paraId="000000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ggad6tebss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V1 -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 – Get Full Clarity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Student Flow, add features such as Top-ordered items, Personalized recommendations, Analytics and insights for better understanding and decision-making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