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00" w:lineRule="exact" w:before="400" w:after="400"/>
        <w:jc w:val="center"/>
      </w:pPr>
      <w:r>
        <w:rPr>
          <w:rFonts w:ascii="SimHei" w:hAnsi="SimHei" w:eastAsia="SimHei"/>
          <w:b w:val="0"/>
          <w:sz w:val="30"/>
          <w:color w:val="000000"/>
        </w:rPr>
        <w:t>摘要</w:t>
      </w:r>
    </w:p>
    <w:p>
      <w:pPr>
        <w:ind w:firstLine="480"/>
        <w:spacing w:line="400" w:lineRule="exact"/>
        <w:jc w:val="both"/>
      </w:pPr>
      <w:r>
        <w:rPr>
          <w:rFonts w:ascii="SimSun" w:hAnsi="SimSun" w:eastAsia="SimSun"/>
          <w:b w:val="0"/>
          <w:sz w:val="24"/>
          <w:color w:val="000000"/>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ind w:firstLine="480"/>
        <w:spacing w:line="400" w:lineRule="exact"/>
        <w:jc w:val="both"/>
      </w:pPr>
      <w:r>
        <w:rPr>
          <w:rFonts w:ascii="SimSun" w:hAnsi="SimSun" w:eastAsia="SimSun"/>
          <w:b w:val="0"/>
          <w:sz w:val="24"/>
          <w:color w:val="000000"/>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ind w:firstLine="480"/>
        <w:spacing w:line="400" w:lineRule="exact"/>
        <w:jc w:val="both"/>
      </w:pPr>
      <w:r>
        <w:rPr>
          <w:rFonts w:ascii="SimSun" w:hAnsi="SimSun" w:eastAsia="SimSun"/>
          <w:b w:val="0"/>
          <w:sz w:val="24"/>
          <w:color w:val="000000"/>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ind w:firstLine="480"/>
        <w:spacing w:line="400" w:lineRule="exact"/>
        <w:jc w:val="both"/>
      </w:pPr>
      <w:r>
        <w:rPr>
          <w:rFonts w:ascii="SimSun" w:hAnsi="SimSun" w:eastAsia="SimSun"/>
          <w:b w:val="0"/>
          <w:sz w:val="24"/>
          <w:color w:val="000000"/>
        </w:rPr>
        <w:t>**关键词**：人流量监测；YOLOv8；MQTT；应急疏散引导；STM32</w:t>
      </w:r>
    </w:p>
    <w:p>
      <w:r>
        <w:br w:type="page"/>
      </w:r>
    </w:p>
    <w:p>
      <w:pPr>
        <w:ind w:firstLine="480"/>
        <w:spacing w:line="400" w:lineRule="exact"/>
      </w:pPr>
      <w:r>
        <w:rPr>
          <w:rFonts w:ascii="Times New Roman" w:hAnsi="Times New Roman" w:eastAsia="宋体"/>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ind w:firstLine="480"/>
        <w:spacing w:line="400" w:lineRule="exact"/>
      </w:pPr>
      <w:r>
        <w:rPr>
          <w:rFonts w:ascii="Times New Roman" w:hAnsi="Times New Roman" w:eastAsia="宋体"/>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ind w:firstLine="480"/>
        <w:spacing w:line="400" w:lineRule="exact"/>
      </w:pPr>
      <w:r>
        <w:rPr>
          <w:rFonts w:ascii="Times New Roman" w:hAnsi="Times New Roman" w:eastAsia="宋体"/>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ind w:firstLine="480"/>
        <w:spacing w:line="400" w:lineRule="exact"/>
      </w:pPr>
      <w:r>
        <w:rPr>
          <w:rFonts w:ascii="Times New Roman" w:hAnsi="Times New Roman" w:eastAsia="宋体"/>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ind w:firstLine="480"/>
        <w:spacing w:line="400" w:lineRule="exact"/>
      </w:pPr>
      <w:r>
        <w:rPr>
          <w:rFonts w:ascii="Times New Roman" w:hAnsi="Times New Roman" w:eastAsia="宋体"/>
          <w:b w:val="0"/>
          <w:sz w:val="24"/>
        </w:rPr>
        <w:t>**Key words**: crowd monitoring; YOLOv8; MQTT; emergency evacuation guidance; STM32</w:t>
      </w:r>
    </w:p>
    <w:p>
      <w:r>
        <w:br w:type="page"/>
      </w:r>
    </w:p>
    <w:p>
      <w:pPr>
        <w:jc w:val="center"/>
        <w:spacing w:line="400" w:lineRule="exact"/>
      </w:pPr>
      <w:r>
        <w:rPr>
          <w:rFonts w:ascii="SimHei" w:hAnsi="SimHei" w:eastAsia="SimHei"/>
          <w:b w:val="0"/>
          <w:sz w:val="30"/>
          <w:color w:val="000000"/>
        </w:rPr>
        <w:t>目录</w:t>
      </w:r>
    </w:p>
    <w:p>
      <w:r>
        <w:fldChar w:fldCharType="begin"/>
      </w:r>
      <w:r>
        <w:instrText xml:space="preserve"> TOC \o "1-3" \h \z \u </w:instrText>
      </w:r>
      <w:r>
        <w:fldChar w:fldCharType="separate"/>
      </w:r>
      <w:r>
        <w:rPr>
          <w:rFonts w:ascii="SimSun" w:hAnsi="SimSun" w:eastAsia="SimSun"/>
          <w:b w:val="0"/>
          <w:sz w:val="20"/>
          <w:color w:val="000000"/>
        </w:rPr>
        <w:t>（请在Word中右键此区域 → 更新域 → 更新整个目录）</w:t>
      </w:r>
      <w:r>
        <w:fldChar w:fldCharType="end"/>
      </w:r>
    </w:p>
    <w:p>
      <w:pPr>
        <w:sectPr>
          <w:pgSz w:w="11906" w:h="16838"/>
          <w:pgMar w:top="1440" w:right="1800" w:bottom="1440" w:left="1800" w:header="720" w:footer="720" w:gutter="0"/>
          <w:cols w:space="720"/>
          <w:docGrid w:linePitch="360"/>
        </w:sectPr>
      </w:pPr>
    </w:p>
    <w:p>
      <w:pPr>
        <w:pStyle w:val="Heading1"/>
        <w:spacing w:line="400" w:lineRule="exact" w:before="400" w:after="400"/>
        <w:jc w:val="center"/>
      </w:pPr>
      <w:r>
        <w:rPr>
          <w:rFonts w:ascii="SimHei" w:hAnsi="SimHei" w:eastAsia="SimHei"/>
          <w:b w:val="0"/>
          <w:sz w:val="30"/>
          <w:color w:val="000000"/>
        </w:rPr>
        <w:t>第1章 绪论</w:t>
      </w:r>
    </w:p>
    <w:p>
      <w:pPr>
        <w:pStyle w:val="Heading2"/>
        <w:spacing w:line="400" w:lineRule="exact" w:before="480" w:after="120"/>
        <w:jc w:val="left"/>
      </w:pPr>
      <w:r>
        <w:rPr>
          <w:rFonts w:ascii="SimHei" w:hAnsi="SimHei" w:eastAsia="SimHei"/>
          <w:b w:val="0"/>
          <w:sz w:val="28"/>
          <w:color w:val="000000"/>
        </w:rPr>
        <w:t>1.1 研究背景与意义</w:t>
      </w:r>
    </w:p>
    <w:p>
      <w:pPr>
        <w:pStyle w:val="Heading3"/>
        <w:spacing w:line="400" w:lineRule="exact" w:before="240" w:after="120"/>
        <w:jc w:val="left"/>
      </w:pPr>
      <w:r>
        <w:rPr>
          <w:rFonts w:ascii="SimHei" w:hAnsi="SimHei" w:eastAsia="SimHei"/>
          <w:b w:val="0"/>
          <w:sz w:val="24"/>
          <w:color w:val="000000"/>
        </w:rPr>
        <w:t>1.1.1 校园安全管理的现实需求</w:t>
      </w:r>
    </w:p>
    <w:p>
      <w:pPr>
        <w:ind w:firstLine="480"/>
        <w:spacing w:line="400" w:lineRule="exact"/>
        <w:jc w:val="both"/>
      </w:pPr>
      <w:r>
        <w:rPr>
          <w:rFonts w:ascii="SimSun" w:hAnsi="SimSun" w:eastAsia="SimSun"/>
          <w:b w:val="0"/>
          <w:sz w:val="24"/>
          <w:color w:val="000000"/>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ind w:firstLine="480"/>
        <w:spacing w:line="400" w:lineRule="exact"/>
        <w:jc w:val="both"/>
      </w:pPr>
      <w:r>
        <w:rPr>
          <w:rFonts w:ascii="SimSun" w:hAnsi="SimSun" w:eastAsia="SimSun"/>
          <w:b w:val="0"/>
          <w:sz w:val="24"/>
          <w:color w:val="000000"/>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ind w:firstLine="480"/>
        <w:spacing w:line="400" w:lineRule="exact"/>
        <w:jc w:val="both"/>
      </w:pPr>
      <w:r>
        <w:rPr>
          <w:rFonts w:ascii="SimSun" w:hAnsi="SimSun" w:eastAsia="SimSun"/>
          <w:b w:val="0"/>
          <w:sz w:val="24"/>
          <w:color w:val="000000"/>
        </w:rPr>
        <w:t>基于以上分析，设计一套能实时监测校园重点区域人流量、自动识别异常拥堵、并在紧急情况下联动硬件设备进行智能疏散引导的综合管理系统，是一项有实际工程价值的工作。</w:t>
      </w:r>
    </w:p>
    <w:p>
      <w:pPr>
        <w:pStyle w:val="Heading3"/>
        <w:spacing w:line="400" w:lineRule="exact" w:before="240" w:after="120"/>
        <w:jc w:val="left"/>
      </w:pPr>
      <w:r>
        <w:rPr>
          <w:rFonts w:ascii="SimHei" w:hAnsi="SimHei" w:eastAsia="SimHei"/>
          <w:b w:val="0"/>
          <w:sz w:val="24"/>
          <w:color w:val="000000"/>
        </w:rPr>
        <w:t>1.1.2 智能监控技术的应用现状</w:t>
      </w:r>
    </w:p>
    <w:p>
      <w:pPr>
        <w:ind w:firstLine="480"/>
        <w:spacing w:line="400" w:lineRule="exact"/>
        <w:jc w:val="both"/>
      </w:pPr>
      <w:r>
        <w:rPr>
          <w:rFonts w:ascii="SimSun" w:hAnsi="SimSun" w:eastAsia="SimSun"/>
          <w:b w:val="0"/>
          <w:sz w:val="24"/>
          <w:color w:val="000000"/>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ind w:firstLine="480"/>
        <w:spacing w:line="400" w:lineRule="exact"/>
        <w:jc w:val="both"/>
      </w:pPr>
      <w:r>
        <w:rPr>
          <w:rFonts w:ascii="SimSun" w:hAnsi="SimSun" w:eastAsia="SimSun"/>
          <w:b w:val="0"/>
          <w:sz w:val="24"/>
          <w:color w:val="000000"/>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ind w:firstLine="480"/>
        <w:spacing w:line="400" w:lineRule="exact"/>
        <w:jc w:val="both"/>
      </w:pPr>
      <w:r>
        <w:rPr>
          <w:rFonts w:ascii="SimSun" w:hAnsi="SimSun" w:eastAsia="SimSun"/>
          <w:b w:val="0"/>
          <w:sz w:val="24"/>
          <w:color w:val="000000"/>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Heading3"/>
        <w:spacing w:line="400" w:lineRule="exact" w:before="240" w:after="120"/>
        <w:jc w:val="left"/>
      </w:pPr>
      <w:r>
        <w:rPr>
          <w:rFonts w:ascii="SimHei" w:hAnsi="SimHei" w:eastAsia="SimHei"/>
          <w:b w:val="0"/>
          <w:sz w:val="24"/>
          <w:color w:val="000000"/>
        </w:rPr>
        <w:t>1.1.3 本课题的研究意义</w:t>
      </w:r>
    </w:p>
    <w:p>
      <w:pPr>
        <w:ind w:firstLine="480"/>
        <w:spacing w:line="400" w:lineRule="exact"/>
        <w:jc w:val="both"/>
      </w:pPr>
      <w:r>
        <w:rPr>
          <w:rFonts w:ascii="SimSun" w:hAnsi="SimSun" w:eastAsia="SimSun"/>
          <w:b w:val="0"/>
          <w:sz w:val="24"/>
          <w:color w:val="000000"/>
        </w:rPr>
        <w:t>本课题设计并实现了一套"应急场景下的校园人流量监控管理系统"，工作的价值主要在三个方面：</w:t>
      </w:r>
    </w:p>
    <w:p>
      <w:pPr>
        <w:ind w:firstLine="480"/>
        <w:spacing w:line="400" w:lineRule="exact"/>
        <w:jc w:val="both"/>
      </w:pPr>
      <w:r>
        <w:rPr>
          <w:rFonts w:ascii="SimSun" w:hAnsi="SimSun" w:eastAsia="SimSun"/>
          <w:b w:val="0"/>
          <w:sz w:val="24"/>
          <w:color w:val="000000"/>
        </w:rPr>
        <w:t>双通道互补架构：系统采用"AI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ind w:firstLine="480"/>
        <w:spacing w:line="400" w:lineRule="exact"/>
        <w:jc w:val="both"/>
      </w:pPr>
      <w:r>
        <w:rPr>
          <w:rFonts w:ascii="SimSun" w:hAnsi="SimSun" w:eastAsia="SimSun"/>
          <w:b w:val="0"/>
          <w:sz w:val="24"/>
          <w:color w:val="000000"/>
        </w:rPr>
        <w:t>低成本可扩展：系统后端用普通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ind w:firstLine="480"/>
        <w:spacing w:line="400" w:lineRule="exact"/>
        <w:jc w:val="both"/>
      </w:pPr>
      <w:r>
        <w:rPr>
          <w:rFonts w:ascii="SimSun" w:hAnsi="SimSun" w:eastAsia="SimSun"/>
          <w:b w:val="0"/>
          <w:sz w:val="24"/>
          <w:color w:val="000000"/>
        </w:rPr>
        <w:t>检测到通知的完整闭环：系统不只是做了人流量检测，而是从检测（YOLO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Heading2"/>
        <w:spacing w:line="400" w:lineRule="exact" w:before="480" w:after="120"/>
        <w:jc w:val="left"/>
      </w:pPr>
      <w:r>
        <w:rPr>
          <w:rFonts w:ascii="SimHei" w:hAnsi="SimHei" w:eastAsia="SimHei"/>
          <w:b w:val="0"/>
          <w:sz w:val="28"/>
          <w:color w:val="000000"/>
        </w:rPr>
        <w:t>1.2 国内外研究现状</w:t>
      </w:r>
    </w:p>
    <w:p>
      <w:pPr>
        <w:pStyle w:val="Heading3"/>
        <w:spacing w:line="400" w:lineRule="exact" w:before="240" w:after="120"/>
        <w:jc w:val="left"/>
      </w:pPr>
      <w:r>
        <w:rPr>
          <w:rFonts w:ascii="SimHei" w:hAnsi="SimHei" w:eastAsia="SimHei"/>
          <w:b w:val="0"/>
          <w:sz w:val="24"/>
          <w:color w:val="000000"/>
        </w:rPr>
        <w:t>1.2.1 基于视觉的人流量统计研究</w:t>
      </w:r>
    </w:p>
    <w:p>
      <w:pPr>
        <w:ind w:firstLine="480"/>
        <w:spacing w:line="400" w:lineRule="exact"/>
        <w:jc w:val="both"/>
      </w:pPr>
      <w:r>
        <w:rPr>
          <w:rFonts w:ascii="SimSun" w:hAnsi="SimSun" w:eastAsia="SimSun"/>
          <w:b w:val="0"/>
          <w:sz w:val="24"/>
          <w:color w:val="000000"/>
        </w:rPr>
        <w:t>基于计算机视觉的人流量统计，是智能监控领域的一个核心研究方向。从技术路线看，可以粗略分为传统方法和深度学习方法两个阶段。</w:t>
      </w:r>
    </w:p>
    <w:p>
      <w:pPr>
        <w:ind w:firstLine="480"/>
        <w:spacing w:line="400" w:lineRule="exact"/>
        <w:jc w:val="both"/>
      </w:pPr>
      <w:r>
        <w:rPr>
          <w:rFonts w:ascii="SimSun" w:hAnsi="SimSun" w:eastAsia="SimSun"/>
          <w:b w:val="0"/>
          <w:sz w:val="24"/>
          <w:color w:val="000000"/>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ind w:firstLine="480"/>
        <w:spacing w:line="400" w:lineRule="exact"/>
        <w:jc w:val="both"/>
      </w:pPr>
      <w:r>
        <w:rPr>
          <w:rFonts w:ascii="SimSun" w:hAnsi="SimSun" w:eastAsia="SimSun"/>
          <w:b w:val="0"/>
          <w:sz w:val="24"/>
          <w:color w:val="000000"/>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Heading3"/>
        <w:spacing w:line="400" w:lineRule="exact" w:before="240" w:after="120"/>
        <w:jc w:val="left"/>
      </w:pPr>
      <w:r>
        <w:rPr>
          <w:rFonts w:ascii="SimHei" w:hAnsi="SimHei" w:eastAsia="SimHei"/>
          <w:b w:val="0"/>
          <w:sz w:val="24"/>
          <w:color w:val="000000"/>
        </w:rPr>
        <w:t>1.2.2 应急疏散与引导系统研究</w:t>
      </w:r>
    </w:p>
    <w:p>
      <w:pPr>
        <w:ind w:firstLine="480"/>
        <w:spacing w:line="400" w:lineRule="exact"/>
        <w:jc w:val="both"/>
      </w:pPr>
      <w:r>
        <w:rPr>
          <w:rFonts w:ascii="SimSun" w:hAnsi="SimSun" w:eastAsia="SimSun"/>
          <w:b w:val="0"/>
          <w:sz w:val="24"/>
          <w:color w:val="000000"/>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ind w:firstLine="480"/>
        <w:spacing w:line="400" w:lineRule="exact"/>
        <w:jc w:val="both"/>
      </w:pPr>
      <w:r>
        <w:rPr>
          <w:rFonts w:ascii="SimSun" w:hAnsi="SimSun" w:eastAsia="SimSun"/>
          <w:b w:val="0"/>
          <w:sz w:val="24"/>
          <w:color w:val="000000"/>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Heading3"/>
        <w:spacing w:line="400" w:lineRule="exact" w:before="240" w:after="120"/>
        <w:jc w:val="left"/>
      </w:pPr>
      <w:r>
        <w:rPr>
          <w:rFonts w:ascii="SimHei" w:hAnsi="SimHei" w:eastAsia="SimHei"/>
          <w:b w:val="0"/>
          <w:sz w:val="24"/>
          <w:color w:val="000000"/>
        </w:rPr>
        <w:t>1.2.3 现有研究的不足与本课题的技术路线</w:t>
      </w:r>
    </w:p>
    <w:p>
      <w:pPr>
        <w:ind w:firstLine="480"/>
        <w:spacing w:line="400" w:lineRule="exact"/>
        <w:jc w:val="both"/>
      </w:pPr>
      <w:r>
        <w:rPr>
          <w:rFonts w:ascii="SimSun" w:hAnsi="SimSun" w:eastAsia="SimSun"/>
          <w:b w:val="0"/>
          <w:sz w:val="24"/>
          <w:color w:val="000000"/>
        </w:rPr>
        <w:t>综合分析现有研究，有几个比较明显的不足：</w:t>
      </w:r>
    </w:p>
    <w:p>
      <w:pPr>
        <w:ind w:firstLine="480"/>
        <w:spacing w:line="400" w:lineRule="exact"/>
        <w:jc w:val="both"/>
      </w:pPr>
      <w:r>
        <w:rPr>
          <w:rFonts w:ascii="SimSun" w:hAnsi="SimSun" w:eastAsia="SimSun"/>
          <w:b w:val="0"/>
          <w:sz w:val="24"/>
          <w:color w:val="000000"/>
        </w:rPr>
        <w:t>第一，单输入通道的脆弱性。大多数系统要么仅依赖视觉检测，在网络中断或摄像头故障时完全失效；要么仅依赖物理传感器，缺乏人流统计的定量能力。两种方式各走一端，缺少互补的冗余设计。</w:t>
      </w:r>
    </w:p>
    <w:p>
      <w:pPr>
        <w:ind w:firstLine="480"/>
        <w:spacing w:line="400" w:lineRule="exact"/>
        <w:jc w:val="both"/>
      </w:pPr>
      <w:r>
        <w:rPr>
          <w:rFonts w:ascii="SimSun" w:hAnsi="SimSun" w:eastAsia="SimSun"/>
          <w:b w:val="0"/>
          <w:sz w:val="24"/>
          <w:color w:val="000000"/>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ind w:firstLine="480"/>
        <w:spacing w:line="400" w:lineRule="exact"/>
        <w:jc w:val="both"/>
      </w:pPr>
      <w:r>
        <w:rPr>
          <w:rFonts w:ascii="SimSun" w:hAnsi="SimSun" w:eastAsia="SimSun"/>
          <w:b w:val="0"/>
          <w:sz w:val="24"/>
          <w:color w:val="000000"/>
        </w:rPr>
        <w:t>第三，成本与可扩展性考虑不足。许多智能监控系统依赖昂贵的服务器集群和专用网络设备，普通高校很难负担。同时，系统设计上也很少考虑多通道、多设备场景下的可扩展性问题。</w:t>
      </w:r>
    </w:p>
    <w:p>
      <w:pPr>
        <w:ind w:firstLine="480"/>
        <w:spacing w:line="400" w:lineRule="exact"/>
        <w:jc w:val="both"/>
      </w:pPr>
      <w:r>
        <w:rPr>
          <w:rFonts w:ascii="SimSun" w:hAnsi="SimSun" w:eastAsia="SimSun"/>
          <w:b w:val="0"/>
          <w:sz w:val="24"/>
          <w:color w:val="000000"/>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Heading2"/>
        <w:spacing w:line="400" w:lineRule="exact" w:before="480" w:after="120"/>
        <w:jc w:val="left"/>
      </w:pPr>
      <w:r>
        <w:rPr>
          <w:rFonts w:ascii="SimHei" w:hAnsi="SimHei" w:eastAsia="SimHei"/>
          <w:b w:val="0"/>
          <w:sz w:val="28"/>
          <w:color w:val="000000"/>
        </w:rPr>
        <w:t>1.3 主要研究内容</w:t>
      </w:r>
    </w:p>
    <w:p>
      <w:pPr>
        <w:ind w:firstLine="480"/>
        <w:spacing w:line="400" w:lineRule="exact"/>
        <w:jc w:val="both"/>
      </w:pPr>
      <w:r>
        <w:rPr>
          <w:rFonts w:ascii="SimSun" w:hAnsi="SimSun" w:eastAsia="SimSun"/>
          <w:b w:val="0"/>
          <w:sz w:val="24"/>
          <w:color w:val="000000"/>
        </w:rPr>
        <w:t>本课题的主要研究内容涵盖五个方面：</w:t>
      </w:r>
    </w:p>
    <w:p>
      <w:pPr>
        <w:ind w:firstLine="480"/>
        <w:spacing w:line="400" w:lineRule="exact"/>
        <w:jc w:val="both"/>
      </w:pPr>
      <w:r>
        <w:rPr>
          <w:rFonts w:ascii="SimSun" w:hAnsi="SimSun" w:eastAsia="SimSun"/>
          <w:b w:val="0"/>
          <w:sz w:val="24"/>
          <w:color w:val="000000"/>
        </w:rPr>
        <w:t>（1）三通道实时人流量检测。基于 YOLOv8n 深度学习模型实现多通道并行行人检测与计数，每通道支持网络摄像头实时视频流和本地视频文件两种输入源并可在运行中动态切换。各通道通过相位错开机制避免 GPU 资源竞争，配合防抖算法消除计数在阈值附近的抖动。</w:t>
      </w:r>
    </w:p>
    <w:p>
      <w:pPr>
        <w:ind w:firstLine="480"/>
        <w:spacing w:line="400" w:lineRule="exact"/>
        <w:jc w:val="both"/>
      </w:pPr>
      <w:r>
        <w:rPr>
          <w:rFonts w:ascii="SimSun" w:hAnsi="SimSun" w:eastAsia="SimSun"/>
          <w:b w:val="0"/>
          <w:sz w:val="24"/>
          <w:color w:val="000000"/>
        </w:rPr>
        <w:t>（2）三级报警与联动决策算法。设计正常、黄色预警、红色报警三级报警体系，每通道可独立设定各级报警阈值。在此基础上实现四策略人流引导算法，覆盖全线畅通、定向引导、分批限流和紧急疏散四种全局态势，根据各通道的饱和度排序推荐最优通行方向。</w:t>
      </w:r>
    </w:p>
    <w:p>
      <w:pPr>
        <w:ind w:firstLine="480"/>
        <w:spacing w:line="400" w:lineRule="exact"/>
        <w:jc w:val="both"/>
      </w:pPr>
      <w:r>
        <w:rPr>
          <w:rFonts w:ascii="SimSun" w:hAnsi="SimSun" w:eastAsia="SimSun"/>
          <w:b w:val="0"/>
          <w:sz w:val="24"/>
          <w:color w:val="000000"/>
        </w:rPr>
        <w:t>（3）STM32 嵌入式执行系统。以 STM32F103ZET6 为主控芯片驱动 LED、蜂鸣器和舵机闸门，火焰传感器在本地实现防抖采集——连续多次确认后方触发全硬件输出，火灾时单片机完全不依赖网络独立响应，构成应急冗余通道。</w:t>
      </w:r>
    </w:p>
    <w:p>
      <w:pPr>
        <w:ind w:firstLine="480"/>
        <w:spacing w:line="400" w:lineRule="exact"/>
        <w:jc w:val="both"/>
      </w:pPr>
      <w:r>
        <w:rPr>
          <w:rFonts w:ascii="SimSun" w:hAnsi="SimSun" w:eastAsia="SimSun"/>
          <w:b w:val="0"/>
          <w:sz w:val="24"/>
          <w:color w:val="000000"/>
        </w:rPr>
        <w:t>（4）MQTT 多设备通信协议。基于 MQTT 协议的发布/订阅模式构建通信体系，利用通配符订阅实现新设备自动发现、利用遗嘱消息机制实现设备断线自动感知。控制指令经 WiFi 透传模块双向转发，连接 PC 端决策引擎与 STM32 执行终端。</w:t>
      </w:r>
    </w:p>
    <w:p>
      <w:pPr>
        <w:ind w:firstLine="480"/>
        <w:spacing w:line="400" w:lineRule="exact"/>
        <w:jc w:val="both"/>
      </w:pPr>
      <w:r>
        <w:rPr>
          <w:rFonts w:ascii="SimSun" w:hAnsi="SimSun" w:eastAsia="SimSun"/>
          <w:b w:val="0"/>
          <w:sz w:val="24"/>
          <w:color w:val="000000"/>
        </w:rPr>
        <w:t>（5）Web 仪表盘可视化系统。基于 Flask 构建 Web 服务端，前端采用 Chart.js 实现动态折线图和 MJPEG 视频实时预览，支持应急双态模式切换（紧急状态下自动切换警告色界面、突出疏散引导面板）和移动端响应式布局。</w:t>
      </w:r>
    </w:p>
    <w:p>
      <w:r>
        <w:br w:type="page"/>
      </w:r>
    </w:p>
    <w:p>
      <w:pPr>
        <w:pStyle w:val="Heading1"/>
        <w:spacing w:line="400" w:lineRule="exact" w:before="400" w:after="400"/>
        <w:jc w:val="center"/>
      </w:pPr>
      <w:r>
        <w:rPr>
          <w:rFonts w:ascii="SimHei" w:hAnsi="SimHei" w:eastAsia="SimHei"/>
          <w:b w:val="0"/>
          <w:sz w:val="30"/>
          <w:color w:val="000000"/>
        </w:rPr>
        <w:t>第2章 需求分析</w:t>
      </w:r>
    </w:p>
    <w:p>
      <w:pPr>
        <w:pStyle w:val="Heading2"/>
        <w:spacing w:line="400" w:lineRule="exact" w:before="480" w:after="120"/>
        <w:jc w:val="left"/>
      </w:pPr>
      <w:r>
        <w:rPr>
          <w:rFonts w:ascii="SimHei" w:hAnsi="SimHei" w:eastAsia="SimHei"/>
          <w:b w:val="0"/>
          <w:sz w:val="28"/>
          <w:color w:val="000000"/>
        </w:rPr>
        <w:t>2.1 功能性需求</w:t>
      </w:r>
    </w:p>
    <w:p>
      <w:pPr>
        <w:pStyle w:val="Heading3"/>
        <w:spacing w:line="400" w:lineRule="exact" w:before="240" w:after="120"/>
        <w:jc w:val="left"/>
      </w:pPr>
      <w:r>
        <w:rPr>
          <w:rFonts w:ascii="SimHei" w:hAnsi="SimHei" w:eastAsia="SimHei"/>
          <w:b w:val="0"/>
          <w:sz w:val="24"/>
          <w:color w:val="000000"/>
        </w:rPr>
        <w:t>2.1.1 视频采集与AI检测</w:t>
      </w:r>
    </w:p>
    <w:p>
      <w:pPr>
        <w:ind w:firstLine="480"/>
        <w:spacing w:line="400" w:lineRule="exact"/>
        <w:jc w:val="both"/>
      </w:pPr>
      <w:r>
        <w:rPr>
          <w:rFonts w:ascii="SimSun" w:hAnsi="SimSun" w:eastAsia="SimSun"/>
          <w:b w:val="0"/>
          <w:sz w:val="24"/>
          <w:color w:val="000000"/>
        </w:rPr>
        <w:t>（1）多通道实时视频采集</w:t>
      </w:r>
    </w:p>
    <w:p>
      <w:pPr>
        <w:ind w:firstLine="480"/>
        <w:spacing w:line="400" w:lineRule="exact"/>
        <w:jc w:val="both"/>
      </w:pPr>
      <w:r>
        <w:rPr>
          <w:rFonts w:ascii="SimSun" w:hAnsi="SimSun" w:eastAsia="SimSun"/>
          <w:b w:val="0"/>
          <w:sz w:val="24"/>
          <w:color w:val="000000"/>
        </w:rPr>
        <w:t>①功能描述：系统应支持多个独立通道同时进行视频采集，每个通道可接入网络摄像头实时视频流，也可接入本地视频文件作为检测画面来源，通道数量可根据实际监测点位灵活配置。系统启动时应能够自动识别已配置的视频源并开始采集，运行中应支持切换视频源类型而不影响其他通道的正常工作。</w:t>
      </w:r>
    </w:p>
    <w:p>
      <w:pPr>
        <w:ind w:firstLine="480"/>
        <w:spacing w:line="400" w:lineRule="exact"/>
        <w:jc w:val="both"/>
      </w:pPr>
      <w:r>
        <w:rPr>
          <w:rFonts w:ascii="SimSun" w:hAnsi="SimSun" w:eastAsia="SimSun"/>
          <w:b w:val="0"/>
          <w:sz w:val="24"/>
          <w:color w:val="000000"/>
        </w:rPr>
        <w:t>②输入：网络摄像头的实时视频流或本地视频文件。</w:t>
      </w:r>
    </w:p>
    <w:p>
      <w:pPr>
        <w:ind w:firstLine="480"/>
        <w:spacing w:line="400" w:lineRule="exact"/>
        <w:jc w:val="both"/>
      </w:pPr>
      <w:r>
        <w:rPr>
          <w:rFonts w:ascii="SimSun" w:hAnsi="SimSun" w:eastAsia="SimSun"/>
          <w:b w:val="0"/>
          <w:sz w:val="24"/>
          <w:color w:val="000000"/>
        </w:rPr>
        <w:t>③输出：解码后的标准化图像帧序列，每帧附带通道标识和时间戳信息，供后续检测模块使用。</w:t>
      </w:r>
    </w:p>
    <w:p>
      <w:pPr>
        <w:ind w:firstLine="480"/>
        <w:spacing w:line="400" w:lineRule="exact"/>
        <w:jc w:val="both"/>
      </w:pPr>
      <w:r>
        <w:rPr>
          <w:rFonts w:ascii="SimSun" w:hAnsi="SimSun" w:eastAsia="SimSun"/>
          <w:b w:val="0"/>
          <w:sz w:val="24"/>
          <w:color w:val="000000"/>
        </w:rPr>
        <w:t>④处理流程：各通道独立启动采集线程，建立与视频源的连接并持续读取图像帧数据——网络摄像头源维持长连接并解析视频流中的帧数据，本地文件源按帧率逐帧读取并在播完后循环回放。采集到的帧图像经过分辨率标准化处理后，传递给AI检测模块进行后续处理。</w:t>
      </w:r>
    </w:p>
    <w:p>
      <w:pPr>
        <w:ind w:firstLine="480"/>
        <w:spacing w:line="400" w:lineRule="exact"/>
        <w:jc w:val="both"/>
      </w:pPr>
      <w:r>
        <w:rPr>
          <w:rFonts w:ascii="SimSun" w:hAnsi="SimSun" w:eastAsia="SimSun"/>
          <w:b w:val="0"/>
          <w:sz w:val="24"/>
          <w:color w:val="000000"/>
        </w:rPr>
        <w:t>（2）AI行人检测与计数</w:t>
      </w:r>
    </w:p>
    <w:p>
      <w:pPr>
        <w:ind w:firstLine="480"/>
        <w:spacing w:line="400" w:lineRule="exact"/>
        <w:jc w:val="both"/>
      </w:pPr>
      <w:r>
        <w:rPr>
          <w:rFonts w:ascii="SimSun" w:hAnsi="SimSun" w:eastAsia="SimSun"/>
          <w:b w:val="0"/>
          <w:sz w:val="24"/>
          <w:color w:val="000000"/>
        </w:rPr>
        <w:t>①功能描述：系统应对每路视频帧实时执行基于深度学习的行人目标检测，识别画面中的人员目标并进行计数，检测结果作为后续报警判定和联动决策的核心数据来源。检测模型应能够在普通消费级GPU上实时运行，在保证检测精度的前提下兼顾推理速度。</w:t>
      </w:r>
    </w:p>
    <w:p>
      <w:pPr>
        <w:ind w:firstLine="480"/>
        <w:spacing w:line="400" w:lineRule="exact"/>
        <w:jc w:val="both"/>
      </w:pPr>
      <w:r>
        <w:rPr>
          <w:rFonts w:ascii="SimSun" w:hAnsi="SimSun" w:eastAsia="SimSun"/>
          <w:b w:val="0"/>
          <w:sz w:val="24"/>
          <w:color w:val="000000"/>
        </w:rPr>
        <w:t>②输入：标准化后的图像帧（分辨率不高过大以保证推理效率），以及检测模型的置信度等可调参数。</w:t>
      </w:r>
    </w:p>
    <w:p>
      <w:pPr>
        <w:ind w:firstLine="480"/>
        <w:spacing w:line="400" w:lineRule="exact"/>
        <w:jc w:val="both"/>
      </w:pPr>
      <w:r>
        <w:rPr>
          <w:rFonts w:ascii="SimSun" w:hAnsi="SimSun" w:eastAsia="SimSun"/>
          <w:b w:val="0"/>
          <w:sz w:val="24"/>
          <w:color w:val="000000"/>
        </w:rPr>
        <w:t>③输出：当前帧中检测到的行人数量，以及各检测目标在画面中的位置信息和置信度。检测结果（含标注框的可视化画面）应能回传给前端进行实时展示。</w:t>
      </w:r>
    </w:p>
    <w:p>
      <w:pPr>
        <w:ind w:firstLine="480"/>
        <w:spacing w:line="400" w:lineRule="exact"/>
        <w:jc w:val="both"/>
      </w:pPr>
      <w:r>
        <w:rPr>
          <w:rFonts w:ascii="SimSun" w:hAnsi="SimSun" w:eastAsia="SimSun"/>
          <w:b w:val="0"/>
          <w:sz w:val="24"/>
          <w:color w:val="000000"/>
        </w:rPr>
        <w:t>④处理流程：每帧图像送入预训练的深度学习目标检测模型执行推理，输出检测框列表后筛选其中的人员类别进行计数。检测框坐标按原始分辨率还原后，在原图上绘制标注信息，经编码后提供给前端展示。各通道独立执行自己的检测流程，检测结果实时写入共享的状态存储区，供报警判定和联动决策使用。</w:t>
      </w:r>
    </w:p>
    <w:p>
      <w:pPr>
        <w:ind w:firstLine="480"/>
        <w:spacing w:line="400" w:lineRule="exact"/>
        <w:jc w:val="both"/>
      </w:pPr>
      <w:r>
        <w:rPr>
          <w:rFonts w:ascii="SimSun" w:hAnsi="SimSun" w:eastAsia="SimSun"/>
          <w:b w:val="0"/>
          <w:sz w:val="24"/>
          <w:color w:val="000000"/>
        </w:rPr>
        <w:t>（3）多通道并行调度</w:t>
      </w:r>
    </w:p>
    <w:p>
      <w:pPr>
        <w:ind w:firstLine="480"/>
        <w:spacing w:line="400" w:lineRule="exact"/>
        <w:jc w:val="both"/>
      </w:pPr>
      <w:r>
        <w:rPr>
          <w:rFonts w:ascii="SimSun" w:hAnsi="SimSun" w:eastAsia="SimSun"/>
          <w:b w:val="0"/>
          <w:sz w:val="24"/>
          <w:color w:val="000000"/>
        </w:rPr>
        <w:t>①功能描述：多个检测通道需同时运行，系统应合理调度各通道对GPU计算资源的使用，避免出现因资源竞争导致的帧率大幅波动。每通道的检测帧率应满足实时监控的基本要求。</w:t>
      </w:r>
    </w:p>
    <w:p>
      <w:pPr>
        <w:ind w:firstLine="480"/>
        <w:spacing w:line="400" w:lineRule="exact"/>
        <w:jc w:val="both"/>
      </w:pPr>
      <w:r>
        <w:rPr>
          <w:rFonts w:ascii="SimSun" w:hAnsi="SimSun" w:eastAsia="SimSun"/>
          <w:b w:val="0"/>
          <w:sz w:val="24"/>
          <w:color w:val="000000"/>
        </w:rPr>
        <w:t>②输入：各通道的视频源连接和独立的检测线程。</w:t>
      </w:r>
    </w:p>
    <w:p>
      <w:pPr>
        <w:ind w:firstLine="480"/>
        <w:spacing w:line="400" w:lineRule="exact"/>
        <w:jc w:val="both"/>
      </w:pPr>
      <w:r>
        <w:rPr>
          <w:rFonts w:ascii="SimSun" w:hAnsi="SimSun" w:eastAsia="SimSun"/>
          <w:b w:val="0"/>
          <w:sz w:val="24"/>
          <w:color w:val="000000"/>
        </w:rPr>
        <w:t>③输出：各通道各自稳定输出的检测结果（人数、帧率、运行状态）。</w:t>
      </w:r>
    </w:p>
    <w:p>
      <w:pPr>
        <w:ind w:firstLine="480"/>
        <w:spacing w:line="400" w:lineRule="exact"/>
        <w:jc w:val="both"/>
      </w:pPr>
      <w:r>
        <w:rPr>
          <w:rFonts w:ascii="SimSun" w:hAnsi="SimSun" w:eastAsia="SimSun"/>
          <w:b w:val="0"/>
          <w:sz w:val="24"/>
          <w:color w:val="000000"/>
        </w:rPr>
        <w:t>④处理流程：系统为每个通道分配独立的检测线程，各线程以设定的检测周期循环执行"采集→推理→写入状态"流水线。通过错开各通道的推理请求时机来平摊GPU负载峰值，避免多线程同时提交推理任务导致的排队等待。</w:t>
      </w:r>
    </w:p>
    <w:p>
      <w:pPr>
        <w:pStyle w:val="Heading3"/>
        <w:spacing w:line="400" w:lineRule="exact" w:before="240" w:after="120"/>
        <w:jc w:val="left"/>
      </w:pPr>
      <w:r>
        <w:rPr>
          <w:rFonts w:ascii="SimHei" w:hAnsi="SimHei" w:eastAsia="SimHei"/>
          <w:b w:val="0"/>
          <w:sz w:val="24"/>
          <w:color w:val="000000"/>
        </w:rPr>
        <w:t>2.1.2 人流量监测与报警</w:t>
      </w:r>
    </w:p>
    <w:p>
      <w:pPr>
        <w:ind w:firstLine="480"/>
        <w:spacing w:line="400" w:lineRule="exact"/>
        <w:jc w:val="both"/>
      </w:pPr>
      <w:r>
        <w:rPr>
          <w:rFonts w:ascii="SimSun" w:hAnsi="SimSun" w:eastAsia="SimSun"/>
          <w:b w:val="0"/>
          <w:sz w:val="24"/>
          <w:color w:val="000000"/>
        </w:rPr>
        <w:t>（1）多级报警体系</w:t>
      </w:r>
    </w:p>
    <w:p>
      <w:pPr>
        <w:ind w:firstLine="480"/>
        <w:spacing w:line="400" w:lineRule="exact"/>
        <w:jc w:val="both"/>
      </w:pPr>
      <w:r>
        <w:rPr>
          <w:rFonts w:ascii="SimSun" w:hAnsi="SimSun" w:eastAsia="SimSun"/>
          <w:b w:val="0"/>
          <w:sz w:val="24"/>
          <w:color w:val="000000"/>
        </w:rPr>
        <w:t>①功能描述：系统应建立多级报警体系来区分不同程度的拥挤状况，至少包含"正常通行""黄色预警""红色报警"三个等级。每个监测通道可独立设定各级报警的人数阈值，以适应不同点位的人流承载能力。报警等级应根据当前检测人数与设定阈值的比较关系自动判定。</w:t>
      </w:r>
    </w:p>
    <w:p>
      <w:pPr>
        <w:ind w:firstLine="480"/>
        <w:spacing w:line="400" w:lineRule="exact"/>
        <w:jc w:val="both"/>
      </w:pPr>
      <w:r>
        <w:rPr>
          <w:rFonts w:ascii="SimSun" w:hAnsi="SimSun" w:eastAsia="SimSun"/>
          <w:b w:val="0"/>
          <w:sz w:val="24"/>
          <w:color w:val="000000"/>
        </w:rPr>
        <w:t>②输入：各通道实时检测人数，以及为该通道配置的各级报警阈值参数。</w:t>
      </w:r>
    </w:p>
    <w:p>
      <w:pPr>
        <w:ind w:firstLine="480"/>
        <w:spacing w:line="400" w:lineRule="exact"/>
        <w:jc w:val="both"/>
      </w:pPr>
      <w:r>
        <w:rPr>
          <w:rFonts w:ascii="SimSun" w:hAnsi="SimSun" w:eastAsia="SimSun"/>
          <w:b w:val="0"/>
          <w:sz w:val="24"/>
          <w:color w:val="000000"/>
        </w:rPr>
        <w:t>③输出：各通道当前的报警等级，以及对应的视觉/听觉输出控制信号。</w:t>
      </w:r>
    </w:p>
    <w:p>
      <w:pPr>
        <w:ind w:firstLine="480"/>
        <w:spacing w:line="400" w:lineRule="exact"/>
        <w:jc w:val="both"/>
      </w:pPr>
      <w:r>
        <w:rPr>
          <w:rFonts w:ascii="SimSun" w:hAnsi="SimSun" w:eastAsia="SimSun"/>
          <w:b w:val="0"/>
          <w:sz w:val="24"/>
          <w:color w:val="000000"/>
        </w:rPr>
        <w:t>④处理流程：每一检测帧完成后，将当前人数与预设的各级阈值进行比较，确定目标报警等级。报警等级的变化并非瞬时完成，而是需要经过防抖动处理后才能确认为最终生效等级，以避免检测结果的偶然波动导致报警状态不断闪烁切换。</w:t>
      </w:r>
    </w:p>
    <w:p>
      <w:pPr>
        <w:ind w:firstLine="480"/>
        <w:spacing w:line="400" w:lineRule="exact"/>
        <w:jc w:val="both"/>
      </w:pPr>
      <w:r>
        <w:rPr>
          <w:rFonts w:ascii="SimSun" w:hAnsi="SimSun" w:eastAsia="SimSun"/>
          <w:b w:val="0"/>
          <w:sz w:val="24"/>
          <w:color w:val="000000"/>
        </w:rPr>
        <w:t>（2）防抖动机制</w:t>
      </w:r>
    </w:p>
    <w:p>
      <w:pPr>
        <w:ind w:firstLine="480"/>
        <w:spacing w:line="400" w:lineRule="exact"/>
        <w:jc w:val="both"/>
      </w:pPr>
      <w:r>
        <w:rPr>
          <w:rFonts w:ascii="SimSun" w:hAnsi="SimSun" w:eastAsia="SimSun"/>
          <w:b w:val="0"/>
          <w:sz w:val="24"/>
          <w:color w:val="000000"/>
        </w:rPr>
        <w:t>①功能描述：报警等级的升降应具备防抖动能力——当检测人数在阈值附近波动时，系统不应频繁地在相邻报警等级之间来回切换。这既是对硬件执行器（LED、蜂鸣器）的保护，也避免向前端和通知模块发送大量无效的报警变更消息。</w:t>
      </w:r>
    </w:p>
    <w:p>
      <w:pPr>
        <w:ind w:firstLine="480"/>
        <w:spacing w:line="400" w:lineRule="exact"/>
        <w:jc w:val="both"/>
      </w:pPr>
      <w:r>
        <w:rPr>
          <w:rFonts w:ascii="SimSun" w:hAnsi="SimSun" w:eastAsia="SimSun"/>
          <w:b w:val="0"/>
          <w:sz w:val="24"/>
          <w:color w:val="000000"/>
        </w:rPr>
        <w:t>②输入：连续多帧检测得出的目标报警等级序列。</w:t>
      </w:r>
    </w:p>
    <w:p>
      <w:pPr>
        <w:ind w:firstLine="480"/>
        <w:spacing w:line="400" w:lineRule="exact"/>
        <w:jc w:val="both"/>
      </w:pPr>
      <w:r>
        <w:rPr>
          <w:rFonts w:ascii="SimSun" w:hAnsi="SimSun" w:eastAsia="SimSun"/>
          <w:b w:val="0"/>
          <w:sz w:val="24"/>
          <w:color w:val="000000"/>
        </w:rPr>
        <w:t>③输出：经过防抖确认后的最终生效报警等级。</w:t>
      </w:r>
    </w:p>
    <w:p>
      <w:pPr>
        <w:ind w:firstLine="480"/>
        <w:spacing w:line="400" w:lineRule="exact"/>
        <w:jc w:val="both"/>
      </w:pPr>
      <w:r>
        <w:rPr>
          <w:rFonts w:ascii="SimSun" w:hAnsi="SimSun" w:eastAsia="SimSun"/>
          <w:b w:val="0"/>
          <w:sz w:val="24"/>
          <w:color w:val="000000"/>
        </w:rPr>
        <w:t>④处理流程：系统持续跟踪最近若干帧的目标报警等级，只有当连续多帧的目标等级均指向同一方向（升级或降级）时，才执行等级切换。等级切换后进入一段锁定保护期，在此期间忽略任何反向的等级变化请求。升级（从正常到预警、从预警到报警）和降级（反向）的确认条件保持对称一致。</w:t>
      </w:r>
    </w:p>
    <w:p>
      <w:pPr>
        <w:ind w:firstLine="480"/>
        <w:spacing w:line="400" w:lineRule="exact"/>
        <w:jc w:val="both"/>
      </w:pPr>
      <w:r>
        <w:rPr>
          <w:rFonts w:ascii="SimSun" w:hAnsi="SimSun" w:eastAsia="SimSun"/>
          <w:b w:val="0"/>
          <w:sz w:val="24"/>
          <w:color w:val="000000"/>
        </w:rPr>
        <w:t>（3）报警事件记录</w:t>
      </w:r>
    </w:p>
    <w:p>
      <w:pPr>
        <w:ind w:firstLine="480"/>
        <w:spacing w:line="400" w:lineRule="exact"/>
        <w:jc w:val="both"/>
      </w:pPr>
      <w:r>
        <w:rPr>
          <w:rFonts w:ascii="SimSun" w:hAnsi="SimSun" w:eastAsia="SimSun"/>
          <w:b w:val="0"/>
          <w:sz w:val="24"/>
          <w:color w:val="000000"/>
        </w:rPr>
        <w:t>①功能描述：系统应以"事件"的形式记录每次报警的完整生命周期——何时开始、何时结束、期间峰值人数达到多少、持续了多长时间。这些记录应持久化存储，支持按时间范围和通道等条件进行历史查询。</w:t>
      </w:r>
    </w:p>
    <w:p>
      <w:pPr>
        <w:ind w:firstLine="480"/>
        <w:spacing w:line="400" w:lineRule="exact"/>
        <w:jc w:val="both"/>
      </w:pPr>
      <w:r>
        <w:rPr>
          <w:rFonts w:ascii="SimSun" w:hAnsi="SimSun" w:eastAsia="SimSun"/>
          <w:b w:val="0"/>
          <w:sz w:val="24"/>
          <w:color w:val="000000"/>
        </w:rPr>
        <w:t>②输入：报警等级变更的时刻（由防抖逻辑触发）及对应的当前状态数据。</w:t>
      </w:r>
    </w:p>
    <w:p>
      <w:pPr>
        <w:ind w:firstLine="480"/>
        <w:spacing w:line="400" w:lineRule="exact"/>
        <w:jc w:val="both"/>
      </w:pPr>
      <w:r>
        <w:rPr>
          <w:rFonts w:ascii="SimSun" w:hAnsi="SimSun" w:eastAsia="SimSun"/>
          <w:b w:val="0"/>
          <w:sz w:val="24"/>
          <w:color w:val="000000"/>
        </w:rPr>
        <w:t>③输出：结构化的报警事件记录，包含开始时间、结束时间、峰值人数、持续时长和关联通道信息。</w:t>
      </w:r>
    </w:p>
    <w:p>
      <w:pPr>
        <w:ind w:firstLine="480"/>
        <w:spacing w:line="400" w:lineRule="exact"/>
        <w:jc w:val="both"/>
      </w:pPr>
      <w:r>
        <w:rPr>
          <w:rFonts w:ascii="SimSun" w:hAnsi="SimSun" w:eastAsia="SimSun"/>
          <w:b w:val="0"/>
          <w:sz w:val="24"/>
          <w:color w:val="000000"/>
        </w:rPr>
        <w:t>④处理流程：当某通道的生效报警等级从正常变为预警或报警时，创建一条新的报警事件并记录开始时间和初始人数；在报警持续期间持续跟踪峰值人数；当等级恢复为正常时，记录结束时间、计算持续时长并更新峰值人数，完成该事件的闭环记录。</w:t>
      </w:r>
    </w:p>
    <w:p>
      <w:pPr>
        <w:pStyle w:val="Heading3"/>
        <w:spacing w:line="400" w:lineRule="exact" w:before="240" w:after="120"/>
        <w:jc w:val="left"/>
      </w:pPr>
      <w:r>
        <w:rPr>
          <w:rFonts w:ascii="SimHei" w:hAnsi="SimHei" w:eastAsia="SimHei"/>
          <w:b w:val="0"/>
          <w:sz w:val="24"/>
          <w:color w:val="000000"/>
        </w:rPr>
        <w:t>2.1.3 联动决策与引导</w:t>
      </w:r>
    </w:p>
    <w:p>
      <w:pPr>
        <w:ind w:firstLine="480"/>
        <w:spacing w:line="400" w:lineRule="exact"/>
        <w:jc w:val="both"/>
      </w:pPr>
      <w:r>
        <w:rPr>
          <w:rFonts w:ascii="SimSun" w:hAnsi="SimSun" w:eastAsia="SimSun"/>
          <w:b w:val="0"/>
          <w:sz w:val="24"/>
          <w:color w:val="000000"/>
        </w:rPr>
        <w:t>（1）全局状态汇总与策略判定</w:t>
      </w:r>
    </w:p>
    <w:p>
      <w:pPr>
        <w:ind w:firstLine="480"/>
        <w:spacing w:line="400" w:lineRule="exact"/>
        <w:jc w:val="both"/>
      </w:pPr>
      <w:r>
        <w:rPr>
          <w:rFonts w:ascii="SimSun" w:hAnsi="SimSun" w:eastAsia="SimSun"/>
          <w:b w:val="0"/>
          <w:sz w:val="24"/>
          <w:color w:val="000000"/>
        </w:rPr>
        <w:t>①功能描述：系统需周期性地汇总所有监测通道的当前状态，综合判断全局安全态势，并根据各通道的拥挤情况自动选择合适的人流引导策略。引导策略应覆盖多种典型场景：所有通道畅通时的自由通行、部分通道拥挤时可引导至畅通通道、所有通道均拥挤时的分批限流、以及火灾等紧急情况下的全向疏散。</w:t>
      </w:r>
    </w:p>
    <w:p>
      <w:pPr>
        <w:ind w:firstLine="480"/>
        <w:spacing w:line="400" w:lineRule="exact"/>
        <w:jc w:val="both"/>
      </w:pPr>
      <w:r>
        <w:rPr>
          <w:rFonts w:ascii="SimSun" w:hAnsi="SimSun" w:eastAsia="SimSun"/>
          <w:b w:val="0"/>
          <w:sz w:val="24"/>
          <w:color w:val="000000"/>
        </w:rPr>
        <w:t>②输入：汇总的各通道实时快照数据——人数、报警等级、火灾传感器状态、通道在离线状态，以及各通道的阈值配置参数。</w:t>
      </w:r>
    </w:p>
    <w:p>
      <w:pPr>
        <w:ind w:firstLine="480"/>
        <w:spacing w:line="400" w:lineRule="exact"/>
        <w:jc w:val="both"/>
      </w:pPr>
      <w:r>
        <w:rPr>
          <w:rFonts w:ascii="SimSun" w:hAnsi="SimSun" w:eastAsia="SimSun"/>
          <w:b w:val="0"/>
          <w:sz w:val="24"/>
          <w:color w:val="000000"/>
        </w:rPr>
        <w:t>③输出：适用于当前全局态势的引导策略类型，以及面向用户的通行建议文案。</w:t>
      </w:r>
    </w:p>
    <w:p>
      <w:pPr>
        <w:ind w:firstLine="480"/>
        <w:spacing w:line="400" w:lineRule="exact"/>
        <w:jc w:val="both"/>
      </w:pPr>
      <w:r>
        <w:rPr>
          <w:rFonts w:ascii="SimSun" w:hAnsi="SimSun" w:eastAsia="SimSun"/>
          <w:b w:val="0"/>
          <w:sz w:val="24"/>
          <w:color w:val="000000"/>
        </w:rPr>
        <w:t>④处理流程：系统在互斥保护下获取各通道的状态快照，排除掉离线通道和处于火灾状态的通道后，对剩余安全通道逐一计算其拥挤程度（当前人数相对预警阈值的比值）。之后按预设的决策逻辑判定策略：若无通道拥挤则建议自由通行；若存在拥挤但仍有畅通的安全通道则按拥挤由轻到重的顺序推荐通行方向；若所有安全通道均已达拥挤上限则建议分批等待；若有通道检测到火灾则执行紧急疏散策略。</w:t>
      </w:r>
    </w:p>
    <w:p>
      <w:pPr>
        <w:ind w:firstLine="480"/>
        <w:spacing w:line="400" w:lineRule="exact"/>
        <w:jc w:val="both"/>
      </w:pPr>
      <w:r>
        <w:rPr>
          <w:rFonts w:ascii="SimSun" w:hAnsi="SimSun" w:eastAsia="SimSun"/>
          <w:b w:val="0"/>
          <w:sz w:val="24"/>
          <w:color w:val="000000"/>
        </w:rPr>
        <w:t>（2）多出口引导推荐</w:t>
      </w:r>
    </w:p>
    <w:p>
      <w:pPr>
        <w:ind w:firstLine="480"/>
        <w:spacing w:line="400" w:lineRule="exact"/>
        <w:jc w:val="both"/>
      </w:pPr>
      <w:r>
        <w:rPr>
          <w:rFonts w:ascii="SimSun" w:hAnsi="SimSun" w:eastAsia="SimSun"/>
          <w:b w:val="0"/>
          <w:sz w:val="24"/>
          <w:color w:val="000000"/>
        </w:rPr>
        <w:t>①功能描述：在有畅通通道可用的情况下，系统应按各安全通道的相对拥挤程度排序，生成清晰的通行推荐列表，在仪表盘和通知消息中同步展示，引导人员前往最不拥挤的出口。</w:t>
      </w:r>
    </w:p>
    <w:p>
      <w:pPr>
        <w:ind w:firstLine="480"/>
        <w:spacing w:line="400" w:lineRule="exact"/>
        <w:jc w:val="both"/>
      </w:pPr>
      <w:r>
        <w:rPr>
          <w:rFonts w:ascii="SimSun" w:hAnsi="SimSun" w:eastAsia="SimSun"/>
          <w:b w:val="0"/>
          <w:sz w:val="24"/>
          <w:color w:val="000000"/>
        </w:rPr>
        <w:t>②输入：各安全通道的拥挤程度数值（当前人数与阈值的比值）。</w:t>
      </w:r>
    </w:p>
    <w:p>
      <w:pPr>
        <w:ind w:firstLine="480"/>
        <w:spacing w:line="400" w:lineRule="exact"/>
        <w:jc w:val="both"/>
      </w:pPr>
      <w:r>
        <w:rPr>
          <w:rFonts w:ascii="SimSun" w:hAnsi="SimSun" w:eastAsia="SimSun"/>
          <w:b w:val="0"/>
          <w:sz w:val="24"/>
          <w:color w:val="000000"/>
        </w:rPr>
        <w:t>③输出：按推荐优先级排序的出口列表及对应的拥挤程度描述。</w:t>
      </w:r>
    </w:p>
    <w:p>
      <w:pPr>
        <w:ind w:firstLine="480"/>
        <w:spacing w:line="400" w:lineRule="exact"/>
        <w:jc w:val="both"/>
      </w:pPr>
      <w:r>
        <w:rPr>
          <w:rFonts w:ascii="SimSun" w:hAnsi="SimSun" w:eastAsia="SimSun"/>
          <w:b w:val="0"/>
          <w:sz w:val="24"/>
          <w:color w:val="000000"/>
        </w:rPr>
        <w:t>④处理流程：筛选出报警等级为正常且拥挤程度较低的畅通通道，按拥挤值从小到大排序，生成格式化的推荐文案（如"建议前往：出口B（畅通）、出口C（轻度拥挤）"）。</w:t>
      </w:r>
    </w:p>
    <w:p>
      <w:pPr>
        <w:ind w:firstLine="480"/>
        <w:spacing w:line="400" w:lineRule="exact"/>
        <w:jc w:val="both"/>
      </w:pPr>
      <w:r>
        <w:rPr>
          <w:rFonts w:ascii="SimSun" w:hAnsi="SimSun" w:eastAsia="SimSun"/>
          <w:b w:val="0"/>
          <w:sz w:val="24"/>
          <w:color w:val="000000"/>
        </w:rPr>
        <w:t>（3）设备的差异化控制</w:t>
      </w:r>
    </w:p>
    <w:p>
      <w:pPr>
        <w:ind w:firstLine="480"/>
        <w:spacing w:line="400" w:lineRule="exact"/>
        <w:jc w:val="both"/>
      </w:pPr>
      <w:r>
        <w:rPr>
          <w:rFonts w:ascii="SimSun" w:hAnsi="SimSun" w:eastAsia="SimSun"/>
          <w:b w:val="0"/>
          <w:sz w:val="24"/>
          <w:color w:val="000000"/>
        </w:rPr>
        <w:t>①功能描述：系统应能为每个接入的硬件执行设备生成与其绑定通道当前状态相匹配的独立控制指令。例如某设备绑定A通道则其输出动作应反映A通道的报警等级，而非全局统一的指令。</w:t>
      </w:r>
    </w:p>
    <w:p>
      <w:pPr>
        <w:ind w:firstLine="480"/>
        <w:spacing w:line="400" w:lineRule="exact"/>
        <w:jc w:val="both"/>
      </w:pPr>
      <w:r>
        <w:rPr>
          <w:rFonts w:ascii="SimSun" w:hAnsi="SimSun" w:eastAsia="SimSun"/>
          <w:b w:val="0"/>
          <w:sz w:val="24"/>
          <w:color w:val="000000"/>
        </w:rPr>
        <w:t>②输入：设备的通道绑定关系、对应通道的当前报警等级和火灾状态。</w:t>
      </w:r>
    </w:p>
    <w:p>
      <w:pPr>
        <w:ind w:firstLine="480"/>
        <w:spacing w:line="400" w:lineRule="exact"/>
        <w:jc w:val="both"/>
      </w:pPr>
      <w:r>
        <w:rPr>
          <w:rFonts w:ascii="SimSun" w:hAnsi="SimSun" w:eastAsia="SimSun"/>
          <w:b w:val="0"/>
          <w:sz w:val="24"/>
          <w:color w:val="000000"/>
        </w:rPr>
        <w:t>③输出：每条设备各自的控制指令，包含灯光等级、蜂鸣器开关、闸门开闭等字段。</w:t>
      </w:r>
    </w:p>
    <w:p>
      <w:pPr>
        <w:ind w:firstLine="480"/>
        <w:spacing w:line="400" w:lineRule="exact"/>
        <w:jc w:val="both"/>
      </w:pPr>
      <w:r>
        <w:rPr>
          <w:rFonts w:ascii="SimSun" w:hAnsi="SimSun" w:eastAsia="SimSun"/>
          <w:b w:val="0"/>
          <w:sz w:val="24"/>
          <w:color w:val="000000"/>
        </w:rPr>
        <w:t>④处理流程：遍历所有当前在线且已完成通道绑定的执行设备，根据每个设备所绑定通道的报警和火灾状态确定其输出参数——若该通道处于火灾状态则执行器输出预设的最高等级——生成指令后通过通信模块下发至对应设备。</w:t>
      </w:r>
    </w:p>
    <w:p>
      <w:pPr>
        <w:pStyle w:val="Heading3"/>
        <w:spacing w:line="400" w:lineRule="exact" w:before="240" w:after="120"/>
        <w:jc w:val="left"/>
      </w:pPr>
      <w:r>
        <w:rPr>
          <w:rFonts w:ascii="SimHei" w:hAnsi="SimHei" w:eastAsia="SimHei"/>
          <w:b w:val="0"/>
          <w:sz w:val="24"/>
          <w:color w:val="000000"/>
        </w:rPr>
        <w:t>2.1.4 硬件执行控制</w:t>
      </w:r>
    </w:p>
    <w:p>
      <w:pPr>
        <w:ind w:firstLine="480"/>
        <w:spacing w:line="400" w:lineRule="exact"/>
        <w:jc w:val="both"/>
      </w:pPr>
      <w:r>
        <w:rPr>
          <w:rFonts w:ascii="SimSun" w:hAnsi="SimSun" w:eastAsia="SimSun"/>
          <w:b w:val="0"/>
          <w:sz w:val="24"/>
          <w:color w:val="000000"/>
        </w:rPr>
        <w:t>（1）执行器综合驱动</w:t>
      </w:r>
    </w:p>
    <w:p>
      <w:pPr>
        <w:ind w:firstLine="480"/>
        <w:spacing w:line="400" w:lineRule="exact"/>
        <w:jc w:val="both"/>
      </w:pPr>
      <w:r>
        <w:rPr>
          <w:rFonts w:ascii="SimSun" w:hAnsi="SimSun" w:eastAsia="SimSun"/>
          <w:b w:val="0"/>
          <w:sz w:val="24"/>
          <w:color w:val="000000"/>
        </w:rPr>
        <w:t>①功能描述：系统末端应包含一个单片机控制的硬件执行模块，负责根据接收到的控制指令驱动灯光指示器、声音报警器和闸门机构完成对应的物理动作。灯光指示器通过不同颜色和闪烁模式传达不同的报警等级；声音报警器在高等级报警时发出警示音；闸门机构在应急状态下自动打开以疏通出口。</w:t>
      </w:r>
    </w:p>
    <w:p>
      <w:pPr>
        <w:ind w:firstLine="480"/>
        <w:spacing w:line="400" w:lineRule="exact"/>
        <w:jc w:val="both"/>
      </w:pPr>
      <w:r>
        <w:rPr>
          <w:rFonts w:ascii="SimSun" w:hAnsi="SimSun" w:eastAsia="SimSun"/>
          <w:b w:val="0"/>
          <w:sz w:val="24"/>
          <w:color w:val="000000"/>
        </w:rPr>
        <w:t>②输入：通过无线通信模块接收到的结构化控制指令（包含灯光、蜂鸣器、闸门三项子指令）。</w:t>
      </w:r>
    </w:p>
    <w:p>
      <w:pPr>
        <w:ind w:firstLine="480"/>
        <w:spacing w:line="400" w:lineRule="exact"/>
        <w:jc w:val="both"/>
      </w:pPr>
      <w:r>
        <w:rPr>
          <w:rFonts w:ascii="SimSun" w:hAnsi="SimSun" w:eastAsia="SimSun"/>
          <w:b w:val="0"/>
          <w:sz w:val="24"/>
          <w:color w:val="000000"/>
        </w:rPr>
        <w:t>③输出：对应GPIO引脚的高低电平信号（控制灯光和蜂鸣器）以及PWM脉冲信号（控制闸门舵机的旋转方向和角度）。</w:t>
      </w:r>
    </w:p>
    <w:p>
      <w:pPr>
        <w:ind w:firstLine="480"/>
        <w:spacing w:line="400" w:lineRule="exact"/>
        <w:jc w:val="both"/>
      </w:pPr>
      <w:r>
        <w:rPr>
          <w:rFonts w:ascii="SimSun" w:hAnsi="SimSun" w:eastAsia="SimSun"/>
          <w:b w:val="0"/>
          <w:sz w:val="24"/>
          <w:color w:val="000000"/>
        </w:rPr>
        <w:t>④处理流程：单片机通过串行接口接收无线通信模块转发的指令字符串，解析得到灯光、蜂鸣器和闸门的控制参数后，调用对应的驱动函数设置GPIO输出电平，并向舵机模块输出对应脉宽的PWM信号以控制其旋转方向。</w:t>
      </w:r>
    </w:p>
    <w:p>
      <w:pPr>
        <w:ind w:firstLine="480"/>
        <w:spacing w:line="400" w:lineRule="exact"/>
        <w:jc w:val="both"/>
      </w:pPr>
      <w:r>
        <w:rPr>
          <w:rFonts w:ascii="SimSun" w:hAnsi="SimSun" w:eastAsia="SimSun"/>
          <w:b w:val="0"/>
          <w:sz w:val="24"/>
          <w:color w:val="000000"/>
        </w:rPr>
        <w:t>（2）火焰传感器本地独立响应</w:t>
      </w:r>
    </w:p>
    <w:p>
      <w:pPr>
        <w:ind w:firstLine="480"/>
        <w:spacing w:line="400" w:lineRule="exact"/>
        <w:jc w:val="both"/>
      </w:pPr>
      <w:r>
        <w:rPr>
          <w:rFonts w:ascii="SimSun" w:hAnsi="SimSun" w:eastAsia="SimSun"/>
          <w:b w:val="0"/>
          <w:sz w:val="24"/>
          <w:color w:val="000000"/>
        </w:rPr>
        <w:t>①功能描述：在单片机本地直连一个火焰检测传感器，构成一条完全独立于PC和网络的本地应急检测通道。即便WiFi断开或上位机宕机，火焰传感器检测到火源时，单片机应能自主触发全部硬件报警输出，不必等待或依赖远程指令。</w:t>
      </w:r>
    </w:p>
    <w:p>
      <w:pPr>
        <w:ind w:firstLine="480"/>
        <w:spacing w:line="400" w:lineRule="exact"/>
        <w:jc w:val="both"/>
      </w:pPr>
      <w:r>
        <w:rPr>
          <w:rFonts w:ascii="SimSun" w:hAnsi="SimSun" w:eastAsia="SimSun"/>
          <w:b w:val="0"/>
          <w:sz w:val="24"/>
          <w:color w:val="000000"/>
        </w:rPr>
        <w:t>②输入：火焰传感器输出的数字开关量信号。</w:t>
      </w:r>
    </w:p>
    <w:p>
      <w:pPr>
        <w:ind w:firstLine="480"/>
        <w:spacing w:line="400" w:lineRule="exact"/>
        <w:jc w:val="both"/>
      </w:pPr>
      <w:r>
        <w:rPr>
          <w:rFonts w:ascii="SimSun" w:hAnsi="SimSun" w:eastAsia="SimSun"/>
          <w:b w:val="0"/>
          <w:sz w:val="24"/>
          <w:color w:val="000000"/>
        </w:rPr>
        <w:t>③输出：本地全硬件输出（灯光、蜂鸣器、闸门同时动作），以及上行传感器状态消息。</w:t>
      </w:r>
    </w:p>
    <w:p>
      <w:pPr>
        <w:ind w:firstLine="480"/>
        <w:spacing w:line="400" w:lineRule="exact"/>
        <w:jc w:val="both"/>
      </w:pPr>
      <w:r>
        <w:rPr>
          <w:rFonts w:ascii="SimSun" w:hAnsi="SimSun" w:eastAsia="SimSun"/>
          <w:b w:val="0"/>
          <w:sz w:val="24"/>
          <w:color w:val="000000"/>
        </w:rPr>
        <w:t>④处理流程：单片机主循环以固定间隔轮询火焰传感器引脚电平，经过数次连续一致的低电平确认后判定为真实火警（避免瞬时电磁干扰误报），立即驱动所有输出进入最高报警状态，同时将火焰状态信息通过通信模块上传，使上位机端也能获取这一信息并纳入全局联动决策。</w:t>
      </w:r>
    </w:p>
    <w:p>
      <w:pPr>
        <w:ind w:firstLine="480"/>
        <w:spacing w:line="400" w:lineRule="exact"/>
        <w:jc w:val="both"/>
      </w:pPr>
      <w:r>
        <w:rPr>
          <w:rFonts w:ascii="SimSun" w:hAnsi="SimSun" w:eastAsia="SimSun"/>
          <w:b w:val="0"/>
          <w:sz w:val="24"/>
          <w:color w:val="000000"/>
        </w:rPr>
        <w:t>（3）非阻塞舵机控制</w:t>
      </w:r>
    </w:p>
    <w:p>
      <w:pPr>
        <w:ind w:firstLine="480"/>
        <w:spacing w:line="400" w:lineRule="exact"/>
        <w:jc w:val="both"/>
      </w:pPr>
      <w:r>
        <w:rPr>
          <w:rFonts w:ascii="SimSun" w:hAnsi="SimSun" w:eastAsia="SimSun"/>
          <w:b w:val="0"/>
          <w:sz w:val="24"/>
          <w:color w:val="000000"/>
        </w:rPr>
        <w:t>①功能描述：舵机闸门的开关动作通常需要持续一定时间（如一秒以上），在此期间若使用简单延时等待将导致单片机在此期间无法响应传感器轮询和指令接收。因此舵机控制应采用非阻塞方式，确保闸门动作期间系统仍能正常处理其他任务。</w:t>
      </w:r>
    </w:p>
    <w:p>
      <w:pPr>
        <w:ind w:firstLine="480"/>
        <w:spacing w:line="400" w:lineRule="exact"/>
        <w:jc w:val="both"/>
      </w:pPr>
      <w:r>
        <w:rPr>
          <w:rFonts w:ascii="SimSun" w:hAnsi="SimSun" w:eastAsia="SimSun"/>
          <w:b w:val="0"/>
          <w:sz w:val="24"/>
          <w:color w:val="000000"/>
        </w:rPr>
        <w:t>②输入：舵机动作触发指令（开门或关门）。</w:t>
      </w:r>
    </w:p>
    <w:p>
      <w:pPr>
        <w:ind w:firstLine="480"/>
        <w:spacing w:line="400" w:lineRule="exact"/>
        <w:jc w:val="both"/>
      </w:pPr>
      <w:r>
        <w:rPr>
          <w:rFonts w:ascii="SimSun" w:hAnsi="SimSun" w:eastAsia="SimSun"/>
          <w:b w:val="0"/>
          <w:sz w:val="24"/>
          <w:color w:val="000000"/>
        </w:rPr>
        <w:t>③输出：特定频率和占空比的PWM脉冲信号。</w:t>
      </w:r>
    </w:p>
    <w:p>
      <w:pPr>
        <w:ind w:firstLine="480"/>
        <w:spacing w:line="400" w:lineRule="exact"/>
        <w:jc w:val="both"/>
      </w:pPr>
      <w:r>
        <w:rPr>
          <w:rFonts w:ascii="SimSun" w:hAnsi="SimSun" w:eastAsia="SimSun"/>
          <w:b w:val="0"/>
          <w:sz w:val="24"/>
          <w:color w:val="000000"/>
        </w:rPr>
        <w:t>④处理流程：舵机控制采用时间状态机方式——接收到动作指令后记录动作起始时刻并设置舵机进入运行状态，然后在主循环的每个周期中检查是否到达预设的动作时长，到达后自动将舵机信号复位至停止状态。启动和停止之间的等待时间通过主循环反复检查而非阻塞延时实现。</w:t>
      </w:r>
    </w:p>
    <w:p>
      <w:pPr>
        <w:pStyle w:val="Heading3"/>
        <w:spacing w:line="400" w:lineRule="exact" w:before="240" w:after="120"/>
        <w:jc w:val="left"/>
      </w:pPr>
      <w:r>
        <w:rPr>
          <w:rFonts w:ascii="SimHei" w:hAnsi="SimHei" w:eastAsia="SimHei"/>
          <w:b w:val="0"/>
          <w:sz w:val="24"/>
          <w:color w:val="000000"/>
        </w:rPr>
        <w:t>2.1.5 数据可视化与交互</w:t>
      </w:r>
    </w:p>
    <w:p>
      <w:pPr>
        <w:ind w:firstLine="480"/>
        <w:spacing w:line="400" w:lineRule="exact"/>
        <w:jc w:val="both"/>
      </w:pPr>
      <w:r>
        <w:rPr>
          <w:rFonts w:ascii="SimSun" w:hAnsi="SimSun" w:eastAsia="SimSun"/>
          <w:b w:val="0"/>
          <w:sz w:val="24"/>
          <w:color w:val="000000"/>
        </w:rPr>
        <w:t>（1）Web仪表盘实时监控</w:t>
      </w:r>
    </w:p>
    <w:p>
      <w:pPr>
        <w:ind w:firstLine="480"/>
        <w:spacing w:line="400" w:lineRule="exact"/>
        <w:jc w:val="both"/>
      </w:pPr>
      <w:r>
        <w:rPr>
          <w:rFonts w:ascii="SimSun" w:hAnsi="SimSun" w:eastAsia="SimSun"/>
          <w:b w:val="0"/>
          <w:sz w:val="24"/>
          <w:color w:val="000000"/>
        </w:rPr>
        <w:t>①功能描述：系统应提供一个基于Web浏览器的仪表盘界面，以直观的可视化方式展示所有通道的实时视频画面、人流量动态变化趋势和系统引导建议。仪表盘的各项数据应保持自动刷新，用户无需手动刷新页面。</w:t>
      </w:r>
    </w:p>
    <w:p>
      <w:pPr>
        <w:ind w:firstLine="480"/>
        <w:spacing w:line="400" w:lineRule="exact"/>
        <w:jc w:val="both"/>
      </w:pPr>
      <w:r>
        <w:rPr>
          <w:rFonts w:ascii="SimSun" w:hAnsi="SimSun" w:eastAsia="SimSun"/>
          <w:b w:val="0"/>
          <w:sz w:val="24"/>
          <w:color w:val="000000"/>
        </w:rPr>
        <w:t>②输入：后端服务定期汇总的各通道检测状态数据，以及各通道的实时视频流地址。</w:t>
      </w:r>
    </w:p>
    <w:p>
      <w:pPr>
        <w:ind w:firstLine="480"/>
        <w:spacing w:line="400" w:lineRule="exact"/>
        <w:jc w:val="both"/>
      </w:pPr>
      <w:r>
        <w:rPr>
          <w:rFonts w:ascii="SimSun" w:hAnsi="SimSun" w:eastAsia="SimSun"/>
          <w:b w:val="0"/>
          <w:sz w:val="24"/>
          <w:color w:val="000000"/>
        </w:rPr>
        <w:t>③输出：包含视频预览区、趋势折线图区、推荐引导面板和系统控制面板的完整仪表盘页面。</w:t>
      </w:r>
    </w:p>
    <w:p>
      <w:pPr>
        <w:ind w:firstLine="480"/>
        <w:spacing w:line="400" w:lineRule="exact"/>
        <w:jc w:val="both"/>
      </w:pPr>
      <w:r>
        <w:rPr>
          <w:rFonts w:ascii="SimSun" w:hAnsi="SimSun" w:eastAsia="SimSun"/>
          <w:b w:val="0"/>
          <w:sz w:val="24"/>
          <w:color w:val="000000"/>
        </w:rPr>
        <w:t>④处理流程：前端以固定时间间隔轮询后端状态汇总接口，获取各通道的实时人数、报警等级、帧率和引导信息，同步更新页面各组件的显示；各通道视频画面通过持续加载视频流地址的方式保持实时预览；折线图组件按通道区分数据系列，仅展示当前活跃通道的曲线；控制面板提供监测启停、阈值调节、视频源切换等操作的入口。</w:t>
      </w:r>
    </w:p>
    <w:p>
      <w:pPr>
        <w:ind w:firstLine="480"/>
        <w:spacing w:line="400" w:lineRule="exact"/>
        <w:jc w:val="both"/>
      </w:pPr>
      <w:r>
        <w:rPr>
          <w:rFonts w:ascii="SimSun" w:hAnsi="SimSun" w:eastAsia="SimSun"/>
          <w:b w:val="0"/>
          <w:sz w:val="24"/>
          <w:color w:val="000000"/>
        </w:rPr>
        <w:t>（2）正常与应急双模式界面</w:t>
      </w:r>
    </w:p>
    <w:p>
      <w:pPr>
        <w:ind w:firstLine="480"/>
        <w:spacing w:line="400" w:lineRule="exact"/>
        <w:jc w:val="both"/>
      </w:pPr>
      <w:r>
        <w:rPr>
          <w:rFonts w:ascii="SimSun" w:hAnsi="SimSun" w:eastAsia="SimSun"/>
          <w:b w:val="0"/>
          <w:sz w:val="24"/>
          <w:color w:val="000000"/>
        </w:rPr>
        <w:t>①功能描述：仪表盘应具有两种视觉模式——正常监测模式和应急模式。正常模式下以视频预览和数据趋势为主；当任意通道触发火灾等紧急状态时，界面自动切换为应急模式，此时以疏散引导信息为视觉焦点，弱化常规监测数据，突出紧急出口推荐和逃生指引。</w:t>
      </w:r>
    </w:p>
    <w:p>
      <w:pPr>
        <w:ind w:firstLine="480"/>
        <w:spacing w:line="400" w:lineRule="exact"/>
        <w:jc w:val="both"/>
      </w:pPr>
      <w:r>
        <w:rPr>
          <w:rFonts w:ascii="SimSun" w:hAnsi="SimSun" w:eastAsia="SimSun"/>
          <w:b w:val="0"/>
          <w:sz w:val="24"/>
          <w:color w:val="000000"/>
        </w:rPr>
        <w:t>②输入：全局策略类型（是否为应急状态）和各通道的火灾报警状态。</w:t>
      </w:r>
    </w:p>
    <w:p>
      <w:pPr>
        <w:ind w:firstLine="480"/>
        <w:spacing w:line="400" w:lineRule="exact"/>
        <w:jc w:val="both"/>
      </w:pPr>
      <w:r>
        <w:rPr>
          <w:rFonts w:ascii="SimSun" w:hAnsi="SimSun" w:eastAsia="SimSun"/>
          <w:b w:val="0"/>
          <w:sz w:val="24"/>
          <w:color w:val="000000"/>
        </w:rPr>
        <w:t>③输出：对应模式下的仪表盘界面呈现——正常模式以深色调玻璃质感布局展示视频和数据；应急模式以醒目警告色顶部横幅和放大突出的引导面板为主视觉。</w:t>
      </w:r>
    </w:p>
    <w:p>
      <w:pPr>
        <w:ind w:firstLine="480"/>
        <w:spacing w:line="400" w:lineRule="exact"/>
        <w:jc w:val="both"/>
      </w:pPr>
      <w:r>
        <w:rPr>
          <w:rFonts w:ascii="SimSun" w:hAnsi="SimSun" w:eastAsia="SimSun"/>
          <w:b w:val="0"/>
          <w:sz w:val="24"/>
          <w:color w:val="000000"/>
        </w:rPr>
        <w:t>④处理流程：前端在每次状态轮询时检查应急触发条件（是否存在火灾报警或全局策略为紧急疏散），满足条件时切换CSS样式——顶部导航栏变更为警告色并显示紧急状态提示文字，趋势图区域折叠缩小，推荐引导面板字体放大并提升在页面中的显示层级。</w:t>
      </w:r>
    </w:p>
    <w:p>
      <w:pPr>
        <w:ind w:firstLine="480"/>
        <w:spacing w:line="400" w:lineRule="exact"/>
        <w:jc w:val="both"/>
      </w:pPr>
      <w:r>
        <w:rPr>
          <w:rFonts w:ascii="SimSun" w:hAnsi="SimSun" w:eastAsia="SimSun"/>
          <w:b w:val="0"/>
          <w:sz w:val="24"/>
          <w:color w:val="000000"/>
        </w:rPr>
        <w:t>（3）历史数据查询</w:t>
      </w:r>
    </w:p>
    <w:p>
      <w:pPr>
        <w:ind w:firstLine="480"/>
        <w:spacing w:line="400" w:lineRule="exact"/>
        <w:jc w:val="both"/>
      </w:pPr>
      <w:r>
        <w:rPr>
          <w:rFonts w:ascii="SimSun" w:hAnsi="SimSun" w:eastAsia="SimSun"/>
          <w:b w:val="0"/>
          <w:sz w:val="24"/>
          <w:color w:val="000000"/>
        </w:rPr>
        <w:t>①功能描述：系统应支持用户按时间区间和监测通道查询历史的检测记录与报警事件，查询结果以列表和折线图两种形式呈现，便于事后分析和复盘。</w:t>
      </w:r>
    </w:p>
    <w:p>
      <w:pPr>
        <w:ind w:firstLine="480"/>
        <w:spacing w:line="400" w:lineRule="exact"/>
        <w:jc w:val="both"/>
      </w:pPr>
      <w:r>
        <w:rPr>
          <w:rFonts w:ascii="SimSun" w:hAnsi="SimSun" w:eastAsia="SimSun"/>
          <w:b w:val="0"/>
          <w:sz w:val="24"/>
          <w:color w:val="000000"/>
        </w:rPr>
        <w:t>②输入：用户指定的查询起止时间和目标通道。</w:t>
      </w:r>
    </w:p>
    <w:p>
      <w:pPr>
        <w:ind w:firstLine="480"/>
        <w:spacing w:line="400" w:lineRule="exact"/>
        <w:jc w:val="both"/>
      </w:pPr>
      <w:r>
        <w:rPr>
          <w:rFonts w:ascii="SimSun" w:hAnsi="SimSun" w:eastAsia="SimSun"/>
          <w:b w:val="0"/>
          <w:sz w:val="24"/>
          <w:color w:val="000000"/>
        </w:rPr>
        <w:t>③输出：该时间段内的检测记录列表（含时间戳、人数、报警等级、帧率）以及对应的趋势折线图。</w:t>
      </w:r>
    </w:p>
    <w:p>
      <w:pPr>
        <w:ind w:firstLine="480"/>
        <w:spacing w:line="400" w:lineRule="exact"/>
        <w:jc w:val="both"/>
      </w:pPr>
      <w:r>
        <w:rPr>
          <w:rFonts w:ascii="SimSun" w:hAnsi="SimSun" w:eastAsia="SimSun"/>
          <w:b w:val="0"/>
          <w:sz w:val="24"/>
          <w:color w:val="000000"/>
        </w:rPr>
        <w:t>④处理流程：前端收集查询条件后发送至后端查询接口，后端在持久化存储中按条件检索检测记录和报警事件，返回结构化数据，前端以表格和折线图两种形式同步渲染结果。</w:t>
      </w:r>
    </w:p>
    <w:p>
      <w:pPr>
        <w:pStyle w:val="Heading3"/>
        <w:spacing w:line="400" w:lineRule="exact" w:before="240" w:after="120"/>
        <w:jc w:val="left"/>
      </w:pPr>
      <w:r>
        <w:rPr>
          <w:rFonts w:ascii="SimHei" w:hAnsi="SimHei" w:eastAsia="SimHei"/>
          <w:b w:val="0"/>
          <w:sz w:val="24"/>
          <w:color w:val="000000"/>
        </w:rPr>
        <w:t>2.1.6 通知推送</w:t>
      </w:r>
    </w:p>
    <w:p>
      <w:pPr>
        <w:ind w:firstLine="480"/>
        <w:spacing w:line="400" w:lineRule="exact"/>
        <w:jc w:val="both"/>
      </w:pPr>
      <w:r>
        <w:rPr>
          <w:rFonts w:ascii="SimSun" w:hAnsi="SimSun" w:eastAsia="SimSun"/>
          <w:b w:val="0"/>
          <w:sz w:val="24"/>
          <w:color w:val="000000"/>
        </w:rPr>
        <w:t>①功能描述：系统应在检测到报警触发、报警升级和报警解除等关键事件时，通过即时通讯工具的群消息接口向管理人员推送通知。通知内容应清晰说明涉及的监测通道、当前人数、报警等级和推荐的引导策略，并附上所有通道的简要状态概览，使接收者在不打开仪表盘的情况下也能快速掌握全局情况。</w:t>
      </w:r>
    </w:p>
    <w:p>
      <w:pPr>
        <w:ind w:firstLine="480"/>
        <w:spacing w:line="400" w:lineRule="exact"/>
        <w:jc w:val="both"/>
      </w:pPr>
      <w:r>
        <w:rPr>
          <w:rFonts w:ascii="SimSun" w:hAnsi="SimSun" w:eastAsia="SimSun"/>
          <w:b w:val="0"/>
          <w:sz w:val="24"/>
          <w:color w:val="000000"/>
        </w:rPr>
        <w:t>②输入：报警触发/升级/解除事件及其关联的通道信息、人数、策略和所有通道状态。</w:t>
      </w:r>
    </w:p>
    <w:p>
      <w:pPr>
        <w:ind w:firstLine="480"/>
        <w:spacing w:line="400" w:lineRule="exact"/>
        <w:jc w:val="both"/>
      </w:pPr>
      <w:r>
        <w:rPr>
          <w:rFonts w:ascii="SimSun" w:hAnsi="SimSun" w:eastAsia="SimSun"/>
          <w:b w:val="0"/>
          <w:sz w:val="24"/>
          <w:color w:val="000000"/>
        </w:rPr>
        <w:t>③输出：通过群消息接口发送的结构化通知卡片。</w:t>
      </w:r>
    </w:p>
    <w:p>
      <w:pPr>
        <w:ind w:firstLine="480"/>
        <w:spacing w:line="400" w:lineRule="exact"/>
        <w:jc w:val="both"/>
      </w:pPr>
      <w:r>
        <w:rPr>
          <w:rFonts w:ascii="SimSun" w:hAnsi="SimSun" w:eastAsia="SimSun"/>
          <w:b w:val="0"/>
          <w:sz w:val="24"/>
          <w:color w:val="000000"/>
        </w:rPr>
        <w:t>④处理流程：报警事件触发时构建结构化的通知消息内容，调用即时通讯平台的Webhook接口发送至指定群聊。为避免短时间内重复报警导致消息轰炸，系统在不同报警等级下采用不同的发送频率限制——紧急级别（如火灾）的报警应始终即时送达不受限流影响，较低级别的常规拥挤报警可设适当间隔防止刷屏；报警级别从低到高升级时应突破当前限流立刻发送，确保管理人员不会错过事态恶化信号。</w:t>
      </w:r>
    </w:p>
    <w:p>
      <w:pPr>
        <w:pStyle w:val="Heading2"/>
        <w:spacing w:line="400" w:lineRule="exact" w:before="480" w:after="120"/>
        <w:jc w:val="left"/>
      </w:pPr>
      <w:r>
        <w:rPr>
          <w:rFonts w:ascii="SimHei" w:hAnsi="SimHei" w:eastAsia="SimHei"/>
          <w:b w:val="0"/>
          <w:sz w:val="28"/>
          <w:color w:val="000000"/>
        </w:rPr>
        <w:t>2.2 非功能性需求</w:t>
      </w:r>
    </w:p>
    <w:p>
      <w:pPr>
        <w:pStyle w:val="Heading3"/>
        <w:spacing w:line="400" w:lineRule="exact" w:before="240" w:after="120"/>
        <w:jc w:val="left"/>
      </w:pPr>
      <w:r>
        <w:rPr>
          <w:rFonts w:ascii="SimHei" w:hAnsi="SimHei" w:eastAsia="SimHei"/>
          <w:b w:val="0"/>
          <w:sz w:val="24"/>
          <w:color w:val="000000"/>
        </w:rPr>
        <w:t>2.2.1 性能需求</w:t>
      </w:r>
    </w:p>
    <w:p>
      <w:pPr>
        <w:ind w:firstLine="480"/>
        <w:spacing w:line="400" w:lineRule="exact"/>
        <w:jc w:val="both"/>
      </w:pPr>
      <w:r>
        <w:rPr>
          <w:rFonts w:ascii="SimSun" w:hAnsi="SimSun" w:eastAsia="SimSun"/>
          <w:b w:val="0"/>
          <w:sz w:val="24"/>
          <w:color w:val="000000"/>
        </w:rPr>
        <w:t>①端到端响应：从视频帧采集完成到硬件执行器产生对应物理动作的完整软件链路延迟应控制在1秒以内。</w:t>
      </w:r>
    </w:p>
    <w:p>
      <w:pPr>
        <w:ind w:firstLine="480"/>
        <w:spacing w:line="400" w:lineRule="exact"/>
        <w:jc w:val="both"/>
      </w:pPr>
      <w:r>
        <w:rPr>
          <w:rFonts w:ascii="SimSun" w:hAnsi="SimSun" w:eastAsia="SimSun"/>
          <w:b w:val="0"/>
          <w:sz w:val="24"/>
          <w:color w:val="000000"/>
        </w:rPr>
        <w:t>②检测帧率：多通道同时运行时，每通道的AI检测帧率应不低于15帧/秒，以保证人流统计的时效性。</w:t>
      </w:r>
    </w:p>
    <w:p>
      <w:pPr>
        <w:ind w:firstLine="480"/>
        <w:spacing w:line="400" w:lineRule="exact"/>
        <w:jc w:val="both"/>
      </w:pPr>
      <w:r>
        <w:rPr>
          <w:rFonts w:ascii="SimSun" w:hAnsi="SimSun" w:eastAsia="SimSun"/>
          <w:b w:val="0"/>
          <w:sz w:val="24"/>
          <w:color w:val="000000"/>
        </w:rPr>
        <w:t>③GPU资源：多通道并发时GPU利用率应留有余量，峰值不超过80%，确保推理任务不会因资源耗尽而停滞。</w:t>
      </w:r>
    </w:p>
    <w:p>
      <w:pPr>
        <w:ind w:firstLine="480"/>
        <w:spacing w:line="400" w:lineRule="exact"/>
        <w:jc w:val="both"/>
      </w:pPr>
      <w:r>
        <w:rPr>
          <w:rFonts w:ascii="SimSun" w:hAnsi="SimSun" w:eastAsia="SimSun"/>
          <w:b w:val="0"/>
          <w:sz w:val="24"/>
          <w:color w:val="000000"/>
        </w:rPr>
        <w:t>④前端刷新：仪表盘数据刷新间隔不超过1秒，视频画面延迟不超过500毫秒。</w:t>
      </w:r>
    </w:p>
    <w:p>
      <w:pPr>
        <w:ind w:firstLine="480"/>
        <w:spacing w:line="400" w:lineRule="exact"/>
        <w:jc w:val="both"/>
      </w:pPr>
      <w:r>
        <w:rPr>
          <w:rFonts w:ascii="SimSun" w:hAnsi="SimSun" w:eastAsia="SimSun"/>
          <w:b w:val="0"/>
          <w:sz w:val="24"/>
          <w:color w:val="000000"/>
        </w:rPr>
        <w:t>⑤消息推送：对同一设备的控制指令发送应有最低间隔限制，避免短时间内大量指令挤占通信链路。</w:t>
      </w:r>
    </w:p>
    <w:p>
      <w:pPr>
        <w:pStyle w:val="Heading3"/>
        <w:spacing w:line="400" w:lineRule="exact" w:before="240" w:after="120"/>
        <w:jc w:val="left"/>
      </w:pPr>
      <w:r>
        <w:rPr>
          <w:rFonts w:ascii="SimHei" w:hAnsi="SimHei" w:eastAsia="SimHei"/>
          <w:b w:val="0"/>
          <w:sz w:val="24"/>
          <w:color w:val="000000"/>
        </w:rPr>
        <w:t>2.2.2 可靠性需求</w:t>
      </w:r>
    </w:p>
    <w:p>
      <w:pPr>
        <w:ind w:firstLine="480"/>
        <w:spacing w:line="400" w:lineRule="exact"/>
        <w:jc w:val="both"/>
      </w:pPr>
      <w:r>
        <w:rPr>
          <w:rFonts w:ascii="SimSun" w:hAnsi="SimSun" w:eastAsia="SimSun"/>
          <w:b w:val="0"/>
          <w:sz w:val="24"/>
          <w:color w:val="000000"/>
        </w:rPr>
        <w:t>①双通道冗余检测：AI视觉检测和本地火焰传感器构成两路技术路线独立的检测手段，任一路出现故障时，另一路应能独立完成应急检测和报警输出，互不依赖。</w:t>
      </w:r>
    </w:p>
    <w:p>
      <w:pPr>
        <w:ind w:firstLine="480"/>
        <w:spacing w:line="400" w:lineRule="exact"/>
        <w:jc w:val="both"/>
      </w:pPr>
      <w:r>
        <w:rPr>
          <w:rFonts w:ascii="SimSun" w:hAnsi="SimSun" w:eastAsia="SimSun"/>
          <w:b w:val="0"/>
          <w:sz w:val="24"/>
          <w:color w:val="000000"/>
        </w:rPr>
        <w:t>②通信断线自动恢复：WiFi连接和消息传输连接中断后应具备自动检测和重连能力，采用递增等待时间的退避策略避免频繁重试。</w:t>
      </w:r>
    </w:p>
    <w:p>
      <w:pPr>
        <w:ind w:firstLine="480"/>
        <w:spacing w:line="400" w:lineRule="exact"/>
        <w:jc w:val="both"/>
      </w:pPr>
      <w:r>
        <w:rPr>
          <w:rFonts w:ascii="SimSun" w:hAnsi="SimSun" w:eastAsia="SimSun"/>
          <w:b w:val="0"/>
          <w:sz w:val="24"/>
          <w:color w:val="000000"/>
        </w:rPr>
        <w:t>③掉线自动感知：执行设备异常断线时，服务端应在数秒内通过消息协议的遗嘱机制感知设备离线状态，将其从联动决策中排除，避免对已离线设备持续下发指令。</w:t>
      </w:r>
    </w:p>
    <w:p>
      <w:pPr>
        <w:ind w:firstLine="480"/>
        <w:spacing w:line="400" w:lineRule="exact"/>
        <w:jc w:val="both"/>
      </w:pPr>
      <w:r>
        <w:rPr>
          <w:rFonts w:ascii="SimSun" w:hAnsi="SimSun" w:eastAsia="SimSun"/>
          <w:b w:val="0"/>
          <w:sz w:val="24"/>
          <w:color w:val="000000"/>
        </w:rPr>
        <w:t>④传感器防干扰：火焰传感器的读取需经过多次连续一致确认后才判定为有效火警，避免电磁干扰或瞬时触碰导致的误报。</w:t>
      </w:r>
    </w:p>
    <w:p>
      <w:pPr>
        <w:ind w:firstLine="480"/>
        <w:spacing w:line="400" w:lineRule="exact"/>
        <w:jc w:val="both"/>
      </w:pPr>
      <w:r>
        <w:rPr>
          <w:rFonts w:ascii="SimSun" w:hAnsi="SimSun" w:eastAsia="SimSun"/>
          <w:b w:val="0"/>
          <w:sz w:val="24"/>
          <w:color w:val="000000"/>
        </w:rPr>
        <w:t>⑤数据持久化：检测数据应实时写入本地持久化存储，确保程序异常退出时不丢失已记录的数据。</w:t>
      </w:r>
    </w:p>
    <w:p>
      <w:pPr>
        <w:pStyle w:val="Heading3"/>
        <w:spacing w:line="400" w:lineRule="exact" w:before="240" w:after="120"/>
        <w:jc w:val="left"/>
      </w:pPr>
      <w:r>
        <w:rPr>
          <w:rFonts w:ascii="SimHei" w:hAnsi="SimHei" w:eastAsia="SimHei"/>
          <w:b w:val="0"/>
          <w:sz w:val="24"/>
          <w:color w:val="000000"/>
        </w:rPr>
        <w:t>2.2.3 可扩展性需求</w:t>
      </w:r>
    </w:p>
    <w:p>
      <w:pPr>
        <w:ind w:firstLine="480"/>
        <w:spacing w:line="400" w:lineRule="exact"/>
        <w:jc w:val="both"/>
      </w:pPr>
      <w:r>
        <w:rPr>
          <w:rFonts w:ascii="SimSun" w:hAnsi="SimSun" w:eastAsia="SimSun"/>
          <w:b w:val="0"/>
          <w:sz w:val="24"/>
          <w:color w:val="000000"/>
        </w:rPr>
        <w:t>①新设备自动接入：服务端应能自动发现新上线的执行设备，无需预先配置设备清单或重启服务即可纳入联动控制。</w:t>
      </w:r>
    </w:p>
    <w:p>
      <w:pPr>
        <w:ind w:firstLine="480"/>
        <w:spacing w:line="400" w:lineRule="exact"/>
        <w:jc w:val="both"/>
      </w:pPr>
      <w:r>
        <w:rPr>
          <w:rFonts w:ascii="SimSun" w:hAnsi="SimSun" w:eastAsia="SimSun"/>
          <w:b w:val="0"/>
          <w:sz w:val="24"/>
          <w:color w:val="000000"/>
        </w:rPr>
        <w:t>②通道独立管理：各监测通道可独立启动、暂停和恢复，暂停的通道自动从全局决策和历史趋势图中排除，不影响其他通道的正常运行。</w:t>
      </w:r>
    </w:p>
    <w:p>
      <w:pPr>
        <w:ind w:firstLine="480"/>
        <w:spacing w:line="400" w:lineRule="exact"/>
        <w:jc w:val="both"/>
      </w:pPr>
      <w:r>
        <w:rPr>
          <w:rFonts w:ascii="SimSun" w:hAnsi="SimSun" w:eastAsia="SimSun"/>
          <w:b w:val="0"/>
          <w:sz w:val="24"/>
          <w:color w:val="000000"/>
        </w:rPr>
        <w:t>③阈值独立配置：每个通道的各级报警阈值应能独立设定并通过前端实时调整，调整后即时生效无需重启检测线程。</w:t>
      </w:r>
    </w:p>
    <w:p>
      <w:pPr>
        <w:ind w:firstLine="480"/>
        <w:spacing w:line="400" w:lineRule="exact"/>
        <w:jc w:val="both"/>
      </w:pPr>
      <w:r>
        <w:rPr>
          <w:rFonts w:ascii="SimSun" w:hAnsi="SimSun" w:eastAsia="SimSun"/>
          <w:b w:val="0"/>
          <w:sz w:val="24"/>
          <w:color w:val="000000"/>
        </w:rPr>
        <w:t>④视频源灵活配置：每个通道应能独立选择使用网络摄像头实时流或本地视频文件作为输入源，两种模式可在运行中自由切换。</w:t>
      </w:r>
    </w:p>
    <w:p>
      <w:pPr>
        <w:pStyle w:val="Heading3"/>
        <w:spacing w:line="400" w:lineRule="exact" w:before="240" w:after="120"/>
        <w:jc w:val="left"/>
      </w:pPr>
      <w:r>
        <w:rPr>
          <w:rFonts w:ascii="SimHei" w:hAnsi="SimHei" w:eastAsia="SimHei"/>
          <w:b w:val="0"/>
          <w:sz w:val="24"/>
          <w:color w:val="000000"/>
        </w:rPr>
        <w:t>2.2.4 可用性需求</w:t>
      </w:r>
    </w:p>
    <w:p>
      <w:pPr>
        <w:ind w:firstLine="480"/>
        <w:spacing w:line="400" w:lineRule="exact"/>
        <w:jc w:val="both"/>
      </w:pPr>
      <w:r>
        <w:rPr>
          <w:rFonts w:ascii="SimSun" w:hAnsi="SimSun" w:eastAsia="SimSun"/>
          <w:b w:val="0"/>
          <w:sz w:val="24"/>
          <w:color w:val="000000"/>
        </w:rPr>
        <w:t>①操作简洁：仪表盘上的高频操作（启停通道、调整阈值、切换视频源、设备绑定）应在两步操作内完成。</w:t>
      </w:r>
    </w:p>
    <w:p>
      <w:pPr>
        <w:ind w:firstLine="480"/>
        <w:spacing w:line="400" w:lineRule="exact"/>
        <w:jc w:val="both"/>
      </w:pPr>
      <w:r>
        <w:rPr>
          <w:rFonts w:ascii="SimSun" w:hAnsi="SimSun" w:eastAsia="SimSun"/>
          <w:b w:val="0"/>
          <w:sz w:val="24"/>
          <w:color w:val="000000"/>
        </w:rPr>
        <w:t>②状态直观可见：各通道的人数、报警等级和连接状态应以颜色编码（绿/黄/红）直观呈现，用户扫一眼即可感知全局态势。报警触发时应有视觉上的显著变化（如界面颜色切换或醒目的弹出提示）。</w:t>
      </w:r>
    </w:p>
    <w:p>
      <w:pPr>
        <w:ind w:firstLine="480"/>
        <w:spacing w:line="400" w:lineRule="exact"/>
        <w:jc w:val="both"/>
      </w:pPr>
      <w:r>
        <w:rPr>
          <w:rFonts w:ascii="SimSun" w:hAnsi="SimSun" w:eastAsia="SimSun"/>
          <w:b w:val="0"/>
          <w:sz w:val="24"/>
          <w:color w:val="000000"/>
        </w:rPr>
        <w:t>③屏幕适配：仪表盘界面应能适应桌面显示器（宽屏）和便携设备（窄屏）两种视口尺寸，在窄屏下各通道由水平排列自动转换为垂直堆叠。</w:t>
      </w:r>
    </w:p>
    <w:p>
      <w:pPr>
        <w:ind w:firstLine="480"/>
        <w:spacing w:line="400" w:lineRule="exact"/>
        <w:jc w:val="both"/>
      </w:pPr>
      <w:r>
        <w:rPr>
          <w:rFonts w:ascii="SimSun" w:hAnsi="SimSun" w:eastAsia="SimSun"/>
          <w:b w:val="0"/>
          <w:sz w:val="24"/>
          <w:color w:val="000000"/>
        </w:rPr>
        <w:t>④部署成本可控：除用于AI推理的PC外，其余硬件组件均应采用市售通用模组，无需定制开发或专用工具，整体硬件成本控制在百元级别。</w:t>
      </w:r>
    </w:p>
    <w:p>
      <w:pPr>
        <w:pStyle w:val="Heading2"/>
        <w:spacing w:line="400" w:lineRule="exact" w:before="480" w:after="120"/>
        <w:jc w:val="left"/>
      </w:pPr>
      <w:r>
        <w:rPr>
          <w:rFonts w:ascii="SimHei" w:hAnsi="SimHei" w:eastAsia="SimHei"/>
          <w:b w:val="0"/>
          <w:sz w:val="28"/>
          <w:color w:val="000000"/>
        </w:rPr>
        <w:t>2.3 约束条件</w:t>
      </w:r>
    </w:p>
    <w:p>
      <w:pPr>
        <w:pStyle w:val="Heading3"/>
        <w:spacing w:line="400" w:lineRule="exact" w:before="240" w:after="120"/>
        <w:jc w:val="left"/>
      </w:pPr>
      <w:r>
        <w:rPr>
          <w:rFonts w:ascii="SimHei" w:hAnsi="SimHei" w:eastAsia="SimHei"/>
          <w:b w:val="0"/>
          <w:sz w:val="24"/>
          <w:color w:val="000000"/>
        </w:rPr>
        <w:t>2.3.1 硬件约束</w:t>
      </w:r>
    </w:p>
    <w:p>
      <w:pPr>
        <w:ind w:firstLine="480"/>
        <w:spacing w:line="400" w:lineRule="exact"/>
        <w:jc w:val="both"/>
      </w:pPr>
      <w:r>
        <w:rPr>
          <w:rFonts w:ascii="SimSun" w:hAnsi="SimSun" w:eastAsia="SimSun"/>
          <w:b w:val="0"/>
          <w:sz w:val="24"/>
          <w:color w:val="000000"/>
        </w:rPr>
        <w:t>①AI摄像头：采用ESP32-CAM开发板，集成了WiFi功能和OV2640图像传感器，支持Motion JPEG实时视频流输出。受芯片性能限制，仅支持单一客户端连接获取视频流。实际使用时通过降低分辨率来换取可接受的帧率。</w:t>
      </w:r>
    </w:p>
    <w:p>
      <w:pPr>
        <w:ind w:firstLine="480"/>
        <w:spacing w:line="400" w:lineRule="exact"/>
        <w:jc w:val="both"/>
      </w:pPr>
      <w:r>
        <w:rPr>
          <w:rFonts w:ascii="SimSun" w:hAnsi="SimSun" w:eastAsia="SimSun"/>
          <w:b w:val="0"/>
          <w:sz w:val="24"/>
          <w:color w:val="000000"/>
        </w:rPr>
        <w:t>②WiFi透传模块：ESP8266模组，运行于80MHz主频，通过串行接口与主控单片机通信，负责消息协议的订阅与发布以及WiFi网络连接维持。</w:t>
      </w:r>
    </w:p>
    <w:p>
      <w:pPr>
        <w:ind w:firstLine="480"/>
        <w:spacing w:line="400" w:lineRule="exact"/>
        <w:jc w:val="both"/>
      </w:pPr>
      <w:r>
        <w:rPr>
          <w:rFonts w:ascii="SimSun" w:hAnsi="SimSun" w:eastAsia="SimSun"/>
          <w:b w:val="0"/>
          <w:sz w:val="24"/>
          <w:color w:val="000000"/>
        </w:rPr>
        <w:t>③主控单片机：STM32F103ZET6，ARM Cortex-M3内核，72MHz主频，64KB SRAM，512KB Flash。外设包括多路GPIO、通用定时器（可产生PWM信号）和多个USART串口。</w:t>
      </w:r>
    </w:p>
    <w:p>
      <w:pPr>
        <w:ind w:firstLine="480"/>
        <w:spacing w:line="400" w:lineRule="exact"/>
        <w:jc w:val="both"/>
      </w:pPr>
      <w:r>
        <w:rPr>
          <w:rFonts w:ascii="SimSun" w:hAnsi="SimSun" w:eastAsia="SimSun"/>
          <w:b w:val="0"/>
          <w:sz w:val="24"/>
          <w:color w:val="000000"/>
        </w:rPr>
        <w:t>④舵机：SG90型连续旋转舵机，通过50Hz PWM信号的脉冲宽度控制旋转方向和速度，供电电压4.8-6V。</w:t>
      </w:r>
    </w:p>
    <w:p>
      <w:pPr>
        <w:ind w:firstLine="480"/>
        <w:spacing w:line="400" w:lineRule="exact"/>
        <w:jc w:val="both"/>
      </w:pPr>
      <w:r>
        <w:rPr>
          <w:rFonts w:ascii="SimSun" w:hAnsi="SimSun" w:eastAsia="SimSun"/>
          <w:b w:val="0"/>
          <w:sz w:val="24"/>
          <w:color w:val="000000"/>
        </w:rPr>
        <w:t>⑤火焰传感器：基于红外接收管的数字输出型传感器模块，探测波长760-1100nm，低电平触发。</w:t>
      </w:r>
    </w:p>
    <w:p>
      <w:pPr>
        <w:ind w:firstLine="480"/>
        <w:spacing w:line="400" w:lineRule="exact"/>
        <w:jc w:val="both"/>
      </w:pPr>
      <w:r>
        <w:rPr>
          <w:rFonts w:ascii="SimSun" w:hAnsi="SimSun" w:eastAsia="SimSun"/>
          <w:b w:val="0"/>
          <w:sz w:val="24"/>
          <w:color w:val="000000"/>
        </w:rPr>
        <w:t>⑥蜂鸣器：有源蜂鸣器模块（内置振荡电路），直流3.3-5V供电即可发声，无需外部PWM频率调制。</w:t>
      </w:r>
    </w:p>
    <w:p>
      <w:pPr>
        <w:ind w:firstLine="480"/>
        <w:spacing w:line="400" w:lineRule="exact"/>
        <w:jc w:val="both"/>
      </w:pPr>
      <w:r>
        <w:rPr>
          <w:rFonts w:ascii="SimSun" w:hAnsi="SimSun" w:eastAsia="SimSun"/>
          <w:b w:val="0"/>
          <w:sz w:val="24"/>
          <w:color w:val="000000"/>
        </w:rPr>
        <w:t>⑦运算平台：带独立GPU的PC，用于运行深度学习推理，要求GPU显存不低于4GB。</w:t>
      </w:r>
    </w:p>
    <w:p>
      <w:pPr>
        <w:pStyle w:val="Heading3"/>
        <w:spacing w:line="400" w:lineRule="exact" w:before="240" w:after="120"/>
        <w:jc w:val="left"/>
      </w:pPr>
      <w:r>
        <w:rPr>
          <w:rFonts w:ascii="SimHei" w:hAnsi="SimHei" w:eastAsia="SimHei"/>
          <w:b w:val="0"/>
          <w:sz w:val="24"/>
          <w:color w:val="000000"/>
        </w:rPr>
        <w:t>2.3.2 技术约束</w:t>
      </w:r>
    </w:p>
    <w:p>
      <w:pPr>
        <w:ind w:firstLine="480"/>
        <w:spacing w:line="400" w:lineRule="exact"/>
        <w:jc w:val="both"/>
      </w:pPr>
      <w:r>
        <w:rPr>
          <w:rFonts w:ascii="SimSun" w:hAnsi="SimSun" w:eastAsia="SimSun"/>
          <w:b w:val="0"/>
          <w:sz w:val="24"/>
          <w:color w:val="000000"/>
        </w:rPr>
        <w:t>①目标检测模型：采用轻量级深度学习目标检测模型（参数量在数百万级别），基于通用物体检测预训练权重直接部署推理，暂不进行自定义数据集微调训练。</w:t>
      </w:r>
    </w:p>
    <w:p>
      <w:pPr>
        <w:ind w:firstLine="480"/>
        <w:spacing w:line="400" w:lineRule="exact"/>
        <w:jc w:val="both"/>
      </w:pPr>
      <w:r>
        <w:rPr>
          <w:rFonts w:ascii="SimSun" w:hAnsi="SimSun" w:eastAsia="SimSun"/>
          <w:b w:val="0"/>
          <w:sz w:val="24"/>
          <w:color w:val="000000"/>
        </w:rPr>
        <w:t>②消息传输服务：使用公共MQTT Broker服务，不搭建私有消息服务器。</w:t>
      </w:r>
    </w:p>
    <w:p>
      <w:pPr>
        <w:ind w:firstLine="480"/>
        <w:spacing w:line="400" w:lineRule="exact"/>
        <w:jc w:val="both"/>
      </w:pPr>
      <w:r>
        <w:rPr>
          <w:rFonts w:ascii="SimSun" w:hAnsi="SimSun" w:eastAsia="SimSun"/>
          <w:b w:val="0"/>
          <w:sz w:val="24"/>
          <w:color w:val="000000"/>
        </w:rPr>
        <w:t>③后端技术栈：Python语言，Flask轻量Web框架提供HTTP服务和视频流接口，PyTorch深度学习框架执行模型推理，paho-mqtt作为MQTT客户端库。</w:t>
      </w:r>
    </w:p>
    <w:p>
      <w:pPr>
        <w:ind w:firstLine="480"/>
        <w:spacing w:line="400" w:lineRule="exact"/>
        <w:jc w:val="both"/>
      </w:pPr>
      <w:r>
        <w:rPr>
          <w:rFonts w:ascii="SimSun" w:hAnsi="SimSun" w:eastAsia="SimSun"/>
          <w:b w:val="0"/>
          <w:sz w:val="24"/>
          <w:color w:val="000000"/>
        </w:rPr>
        <w:t>④前端技术栈：单页面HTML+CSS+原生JavaScript实现，不依赖前端构建工具链。折线图等数据可视化组件通过CDN引入成熟的开源图表库。</w:t>
      </w:r>
    </w:p>
    <w:p>
      <w:pPr>
        <w:ind w:firstLine="480"/>
        <w:spacing w:line="400" w:lineRule="exact"/>
        <w:jc w:val="both"/>
      </w:pPr>
      <w:r>
        <w:rPr>
          <w:rFonts w:ascii="SimSun" w:hAnsi="SimSun" w:eastAsia="SimSun"/>
          <w:b w:val="0"/>
          <w:sz w:val="24"/>
          <w:color w:val="000000"/>
        </w:rPr>
        <w:t>⑤数据存储：文件型轻量数据库，零配置部署，Python标准库内置支持，无需额外安装数据库服务。</w:t>
      </w:r>
    </w:p>
    <w:p>
      <w:pPr>
        <w:ind w:firstLine="480"/>
        <w:spacing w:line="400" w:lineRule="exact"/>
        <w:jc w:val="both"/>
      </w:pPr>
      <w:r>
        <w:rPr>
          <w:rFonts w:ascii="SimSun" w:hAnsi="SimSun" w:eastAsia="SimSun"/>
          <w:b w:val="0"/>
          <w:sz w:val="24"/>
          <w:color w:val="000000"/>
        </w:rPr>
        <w:t>⑥单片机固件：ESP8266采用Arduino SDK开发，基于其WiFi和MQTT客户端库；STM32采用HAL库开发，使用Keil MDK编译工具链。</w:t>
      </w:r>
    </w:p>
    <w:p>
      <w:pPr>
        <w:pStyle w:val="Heading2"/>
        <w:spacing w:line="400" w:lineRule="exact" w:before="480" w:after="120"/>
        <w:jc w:val="left"/>
      </w:pPr>
      <w:r>
        <w:rPr>
          <w:rFonts w:ascii="SimHei" w:hAnsi="SimHei" w:eastAsia="SimHei"/>
          <w:b w:val="0"/>
          <w:sz w:val="28"/>
          <w:color w:val="000000"/>
        </w:rPr>
        <w:t>2.4 数据需求</w:t>
      </w:r>
    </w:p>
    <w:p>
      <w:pPr>
        <w:pStyle w:val="Heading3"/>
        <w:spacing w:line="400" w:lineRule="exact" w:before="240" w:after="120"/>
        <w:jc w:val="left"/>
      </w:pPr>
      <w:r>
        <w:rPr>
          <w:rFonts w:ascii="SimHei" w:hAnsi="SimHei" w:eastAsia="SimHei"/>
          <w:b w:val="0"/>
          <w:sz w:val="24"/>
          <w:color w:val="000000"/>
        </w:rPr>
        <w:t>2.4.1 数据类型</w:t>
      </w:r>
    </w:p>
    <w:p>
      <w:pPr>
        <w:ind w:firstLine="480"/>
        <w:spacing w:line="400" w:lineRule="exact"/>
        <w:jc w:val="both"/>
      </w:pPr>
      <w:r>
        <w:rPr>
          <w:rFonts w:ascii="SimSun" w:hAnsi="SimSun" w:eastAsia="SimSun"/>
          <w:b w:val="0"/>
          <w:sz w:val="24"/>
          <w:color w:val="000000"/>
        </w:rPr>
        <w:t>①视频图像数据：来自ESP32-CAM的Motion JPEG实时视频帧，或本地MP4视频文件解码后的帧图像，分辨率在320×240级别以兼顾检测效果和推理速度。</w:t>
      </w:r>
    </w:p>
    <w:p>
      <w:pPr>
        <w:ind w:firstLine="480"/>
        <w:spacing w:line="400" w:lineRule="exact"/>
        <w:jc w:val="both"/>
      </w:pPr>
      <w:r>
        <w:rPr>
          <w:rFonts w:ascii="SimSun" w:hAnsi="SimSun" w:eastAsia="SimSun"/>
          <w:b w:val="0"/>
          <w:sz w:val="24"/>
          <w:color w:val="000000"/>
        </w:rPr>
        <w:t>②检测结果数据：每帧检测到的行人数量、各检测框在画面中的位置范围及置信度、检测时间戳和所属通道标识。</w:t>
      </w:r>
    </w:p>
    <w:p>
      <w:pPr>
        <w:ind w:firstLine="480"/>
        <w:spacing w:line="400" w:lineRule="exact"/>
        <w:jc w:val="both"/>
      </w:pPr>
      <w:r>
        <w:rPr>
          <w:rFonts w:ascii="SimSun" w:hAnsi="SimSun" w:eastAsia="SimSun"/>
          <w:b w:val="0"/>
          <w:sz w:val="24"/>
          <w:color w:val="000000"/>
        </w:rPr>
        <w:t>③传感器数据：火焰传感器的数字状态（正常/触发），由单片机按固定周期间隔采集后上传。</w:t>
      </w:r>
    </w:p>
    <w:p>
      <w:pPr>
        <w:ind w:firstLine="480"/>
        <w:spacing w:line="400" w:lineRule="exact"/>
        <w:jc w:val="both"/>
      </w:pPr>
      <w:r>
        <w:rPr>
          <w:rFonts w:ascii="SimSun" w:hAnsi="SimSun" w:eastAsia="SimSun"/>
          <w:b w:val="0"/>
          <w:sz w:val="24"/>
          <w:color w:val="000000"/>
        </w:rPr>
        <w:t>④设备状态数据：各个执行设备的在线状态标识、所绑定的监测通道、最后一次通信的时间戳。</w:t>
      </w:r>
    </w:p>
    <w:p>
      <w:pPr>
        <w:ind w:firstLine="480"/>
        <w:spacing w:line="400" w:lineRule="exact"/>
        <w:jc w:val="both"/>
      </w:pPr>
      <w:r>
        <w:rPr>
          <w:rFonts w:ascii="SimSun" w:hAnsi="SimSun" w:eastAsia="SimSun"/>
          <w:b w:val="0"/>
          <w:sz w:val="24"/>
          <w:color w:val="000000"/>
        </w:rPr>
        <w:t>⑤报警事件数据：每次报警的开始时间、结束时间、期间峰值人数、持续秒数和关联通道。</w:t>
      </w:r>
    </w:p>
    <w:p>
      <w:pPr>
        <w:ind w:firstLine="480"/>
        <w:spacing w:line="400" w:lineRule="exact"/>
        <w:jc w:val="both"/>
      </w:pPr>
      <w:r>
        <w:rPr>
          <w:rFonts w:ascii="SimSun" w:hAnsi="SimSun" w:eastAsia="SimSun"/>
          <w:b w:val="0"/>
          <w:sz w:val="24"/>
          <w:color w:val="000000"/>
        </w:rPr>
        <w:t>⑥配置参数：各通道独立设置的报警阈值、视频源选项以及设备到通道的绑定关系。</w:t>
      </w:r>
    </w:p>
    <w:p>
      <w:pPr>
        <w:pStyle w:val="Heading3"/>
        <w:spacing w:line="400" w:lineRule="exact" w:before="240" w:after="120"/>
        <w:jc w:val="left"/>
      </w:pPr>
      <w:r>
        <w:rPr>
          <w:rFonts w:ascii="SimHei" w:hAnsi="SimHei" w:eastAsia="SimHei"/>
          <w:b w:val="0"/>
          <w:sz w:val="24"/>
          <w:color w:val="000000"/>
        </w:rPr>
        <w:t>2.4.2 数据流向</w:t>
      </w:r>
    </w:p>
    <w:p>
      <w:pPr>
        <w:ind w:firstLine="480"/>
        <w:spacing w:line="400" w:lineRule="exact"/>
        <w:jc w:val="both"/>
      </w:pPr>
      <w:r>
        <w:rPr>
          <w:rFonts w:ascii="SimSun" w:hAnsi="SimSun" w:eastAsia="SimSun"/>
          <w:b w:val="0"/>
          <w:sz w:val="24"/>
          <w:color w:val="000000"/>
        </w:rPr>
        <w:t>①视频图像流向：摄像头/文件 → WiFi或本地I/O → 后端采集线程 → 模型推理 → 检测结果入共享缓存 → 编码推流至前端展示。</w:t>
      </w:r>
    </w:p>
    <w:p>
      <w:pPr>
        <w:ind w:firstLine="480"/>
        <w:spacing w:line="400" w:lineRule="exact"/>
        <w:jc w:val="both"/>
      </w:pPr>
      <w:r>
        <w:rPr>
          <w:rFonts w:ascii="SimSun" w:hAnsi="SimSun" w:eastAsia="SimSun"/>
          <w:b w:val="0"/>
          <w:sz w:val="24"/>
          <w:color w:val="000000"/>
        </w:rPr>
        <w:t>②传感器数据流向：火焰传感器 → 单片机GPIO轮询 → 串口 → WiFi透传模块 → MQTT上行 → 后端接收并更新设备状态字典 → 联动决策模块读取。</w:t>
      </w:r>
    </w:p>
    <w:p>
      <w:pPr>
        <w:ind w:firstLine="480"/>
        <w:spacing w:line="400" w:lineRule="exact"/>
        <w:jc w:val="both"/>
      </w:pPr>
      <w:r>
        <w:rPr>
          <w:rFonts w:ascii="SimSun" w:hAnsi="SimSun" w:eastAsia="SimSun"/>
          <w:b w:val="0"/>
          <w:sz w:val="24"/>
          <w:color w:val="000000"/>
        </w:rPr>
        <w:t>③控制指令流向：后端联动决策生成指令 → MQTT下行发布 → WiFi透传模块接收 → 串口转发 → 单片机解析 → GPIO/PWM驱动执行器。</w:t>
      </w:r>
    </w:p>
    <w:p>
      <w:pPr>
        <w:ind w:firstLine="480"/>
        <w:spacing w:line="400" w:lineRule="exact"/>
        <w:jc w:val="both"/>
      </w:pPr>
      <w:r>
        <w:rPr>
          <w:rFonts w:ascii="SimSun" w:hAnsi="SimSun" w:eastAsia="SimSun"/>
          <w:b w:val="0"/>
          <w:sz w:val="24"/>
          <w:color w:val="000000"/>
        </w:rPr>
        <w:t>④通知消息流向：后端告警模块构建消息体 → HTTP POST → 即时通讯平台Webhook → 群消息送达。</w:t>
      </w:r>
    </w:p>
    <w:p>
      <w:pPr>
        <w:ind w:firstLine="480"/>
        <w:spacing w:line="400" w:lineRule="exact"/>
        <w:jc w:val="both"/>
      </w:pPr>
      <w:r>
        <w:rPr>
          <w:rFonts w:ascii="SimSun" w:hAnsi="SimSun" w:eastAsia="SimSun"/>
          <w:b w:val="0"/>
          <w:sz w:val="24"/>
          <w:color w:val="000000"/>
        </w:rPr>
        <w:t>⑤存储数据流向：检测线程定期写入检测记录表；报警事件在触发和解除时刻分别创建和更新事件记录表。</w:t>
      </w:r>
    </w:p>
    <w:p>
      <w:pPr>
        <w:pStyle w:val="Heading2"/>
        <w:spacing w:line="400" w:lineRule="exact" w:before="480" w:after="120"/>
        <w:jc w:val="left"/>
      </w:pPr>
      <w:r>
        <w:rPr>
          <w:rFonts w:ascii="SimHei" w:hAnsi="SimHei" w:eastAsia="SimHei"/>
          <w:b w:val="0"/>
          <w:sz w:val="28"/>
          <w:color w:val="000000"/>
        </w:rPr>
        <w:t>2.5 小结</w:t>
      </w:r>
    </w:p>
    <w:p>
      <w:pPr>
        <w:ind w:firstLine="480"/>
        <w:spacing w:line="400" w:lineRule="exact"/>
        <w:jc w:val="both"/>
      </w:pPr>
      <w:r>
        <w:rPr>
          <w:rFonts w:ascii="SimSun" w:hAnsi="SimSun" w:eastAsia="SimSun"/>
          <w:b w:val="0"/>
          <w:sz w:val="24"/>
          <w:color w:val="000000"/>
        </w:rPr>
        <w:t>本章从功能性需求、非功能性需求、约束条件和数据需求四个方面对系统进行了需求分析。功能性需求覆盖视频采集与AI检测、人流量监测与报警、联动决策与引导、硬件执行控制、数据可视化与交互、通知推送六大模块，每项功能按照功能描述、输入、输出和处理流程的四段式结构进行说明。非功能性需求涵盖性能、可靠性、可扩展性和可用性四个维度，为系统设定了可量化的质量目标。约束条件明确了硬件选型范围和技术栈限制，数据需求梳理了系统中各类数据的定义、来源与流向。以上分析为后续章节的总体设计和详细实现提供了需求层面的依据。</w:t>
      </w:r>
    </w:p>
    <w:p>
      <w:r>
        <w:br w:type="page"/>
      </w:r>
    </w:p>
    <w:p>
      <w:pPr>
        <w:pStyle w:val="Heading1"/>
        <w:spacing w:line="400" w:lineRule="exact" w:before="400" w:after="400"/>
        <w:jc w:val="center"/>
      </w:pPr>
      <w:r>
        <w:rPr>
          <w:rFonts w:ascii="SimHei" w:hAnsi="SimHei" w:eastAsia="SimHei"/>
          <w:b w:val="0"/>
          <w:sz w:val="30"/>
          <w:color w:val="000000"/>
        </w:rPr>
        <w:t>第3章 总体设计</w:t>
      </w:r>
    </w:p>
    <w:p>
      <w:pPr>
        <w:pStyle w:val="Heading2"/>
        <w:spacing w:line="400" w:lineRule="exact" w:before="480" w:after="120"/>
        <w:jc w:val="left"/>
      </w:pPr>
      <w:r>
        <w:rPr>
          <w:rFonts w:ascii="SimHei" w:hAnsi="SimHei" w:eastAsia="SimHei"/>
          <w:b w:val="0"/>
          <w:sz w:val="28"/>
          <w:color w:val="000000"/>
        </w:rPr>
        <w:t>3.1 系统总体架构</w:t>
      </w:r>
    </w:p>
    <w:p>
      <w:pPr>
        <w:pStyle w:val="Heading3"/>
        <w:spacing w:line="400" w:lineRule="exact" w:before="240" w:after="120"/>
        <w:jc w:val="left"/>
      </w:pPr>
      <w:r>
        <w:rPr>
          <w:rFonts w:ascii="SimHei" w:hAnsi="SimHei" w:eastAsia="SimHei"/>
          <w:b w:val="0"/>
          <w:sz w:val="24"/>
          <w:color w:val="000000"/>
        </w:rPr>
        <w:t>3.1.1 设计目标与原则</w:t>
      </w:r>
    </w:p>
    <w:p>
      <w:pPr>
        <w:ind w:firstLine="480"/>
        <w:spacing w:line="400" w:lineRule="exact"/>
        <w:jc w:val="both"/>
      </w:pPr>
      <w:r>
        <w:rPr>
          <w:rFonts w:ascii="SimSun" w:hAnsi="SimSun" w:eastAsia="SimSun"/>
          <w:b w:val="0"/>
          <w:sz w:val="24"/>
          <w:color w:val="000000"/>
        </w:rPr>
        <w:t>本系统的设计目标是构建一套面向应急场景的校园人流量监控与引导管理系统，在正常通行和火灾等紧急情况下，对教学楼多出口通道进行实时监测、智能评估与联动控制。系统设计遵循五个基本原则：</w:t>
      </w:r>
    </w:p>
    <w:p>
      <w:pPr>
        <w:ind w:firstLine="480"/>
        <w:spacing w:line="400" w:lineRule="exact"/>
        <w:jc w:val="both"/>
      </w:pPr>
      <w:r>
        <w:rPr>
          <w:rFonts w:ascii="SimSun" w:hAnsi="SimSun" w:eastAsia="SimSun"/>
          <w:b w:val="0"/>
          <w:sz w:val="24"/>
          <w:color w:val="000000"/>
        </w:rPr>
        <w:t>（1）双输入冗余。系统同时接入远程AI视觉检测与本地火焰传感器两路异构检测通道。AI通道通过摄像头捕捉视频流，由深度学习模型进行人员计数，精确感知通道人流密度；火焰传感器直连微控制器，不依赖网络和PC主机即可独立响应——即便网络断开或PC宕机，火灾应急机制仍然有效。</w:t>
      </w:r>
    </w:p>
    <w:p>
      <w:pPr>
        <w:ind w:firstLine="480"/>
        <w:spacing w:line="400" w:lineRule="exact"/>
        <w:jc w:val="both"/>
      </w:pPr>
      <w:r>
        <w:rPr>
          <w:rFonts w:ascii="SimSun" w:hAnsi="SimSun" w:eastAsia="SimSun"/>
          <w:b w:val="0"/>
          <w:sz w:val="24"/>
          <w:color w:val="000000"/>
        </w:rPr>
        <w:t>（2）实时性优先。从视频帧采集到模型推理、再到无线指令下发至末端执行器，端到端延迟控制在1秒以内。多通道检测任务通过合理的调度策略避免对GPU资源的无序竞争。</w:t>
      </w:r>
    </w:p>
    <w:p>
      <w:pPr>
        <w:ind w:firstLine="480"/>
        <w:spacing w:line="400" w:lineRule="exact"/>
        <w:jc w:val="both"/>
      </w:pPr>
      <w:r>
        <w:rPr>
          <w:rFonts w:ascii="SimSun" w:hAnsi="SimSun" w:eastAsia="SimSun"/>
          <w:b w:val="0"/>
          <w:sz w:val="24"/>
          <w:color w:val="000000"/>
        </w:rPr>
        <w:t>（3）可扩展性。系统基于MQTT协议的设备通配符订阅机制，支持动态发现和接入新的执行器设备。各监测通道可独立启停、独立配置阈值、独立切换视频源，灵活适配不同教学楼出口的物理布局。</w:t>
      </w:r>
    </w:p>
    <w:p>
      <w:pPr>
        <w:ind w:firstLine="480"/>
        <w:spacing w:line="400" w:lineRule="exact"/>
        <w:jc w:val="both"/>
      </w:pPr>
      <w:r>
        <w:rPr>
          <w:rFonts w:ascii="SimSun" w:hAnsi="SimSun" w:eastAsia="SimSun"/>
          <w:b w:val="0"/>
          <w:sz w:val="24"/>
          <w:color w:val="000000"/>
        </w:rPr>
        <w:t>（4）低成本部署。除用于深度学习推理的PC外，硬件选型均为市售通用嵌入式模组，整体硬件成本控制在百元级别，便于在多个出口点位复制部署。</w:t>
      </w:r>
    </w:p>
    <w:p>
      <w:pPr>
        <w:ind w:firstLine="480"/>
        <w:spacing w:line="400" w:lineRule="exact"/>
        <w:jc w:val="both"/>
      </w:pPr>
      <w:r>
        <w:rPr>
          <w:rFonts w:ascii="SimSun" w:hAnsi="SimSun" w:eastAsia="SimSun"/>
          <w:b w:val="0"/>
          <w:sz w:val="24"/>
          <w:color w:val="000000"/>
        </w:rPr>
        <w:t>（5）应急双态模式。系统仪表盘具有正常监测和应急指挥两种界面模式。日常运行时以视频监控和数据趋势为主；任意通道触发火灾报警时自动切换为应急模式，突出疏散引导信息——"平时静默监控，急时醒目指挥"。</w:t>
      </w:r>
    </w:p>
    <w:p>
      <w:pPr>
        <w:pStyle w:val="Heading3"/>
        <w:spacing w:line="400" w:lineRule="exact" w:before="240" w:after="120"/>
        <w:jc w:val="left"/>
      </w:pPr>
      <w:r>
        <w:rPr>
          <w:rFonts w:ascii="SimHei" w:hAnsi="SimHei" w:eastAsia="SimHei"/>
          <w:b w:val="0"/>
          <w:sz w:val="24"/>
          <w:color w:val="000000"/>
        </w:rPr>
        <w:t>3.1.2 系统物理架构</w:t>
      </w:r>
    </w:p>
    <w:p>
      <w:pPr>
        <w:ind w:firstLine="480"/>
        <w:spacing w:line="400" w:lineRule="exact"/>
        <w:jc w:val="both"/>
      </w:pPr>
      <w:r>
        <w:rPr>
          <w:rFonts w:ascii="SimSun" w:hAnsi="SimSun" w:eastAsia="SimSun"/>
          <w:b w:val="0"/>
          <w:sz w:val="24"/>
          <w:color w:val="000000"/>
        </w:rPr>
        <w:t>系统的物理架构由感知层、运算层、通信层与执行层四个层次组成，如图3-1所示。</w:t>
      </w:r>
    </w:p>
    <w:p>
      <w:pPr>
        <w:ind w:firstLine="480"/>
        <w:spacing w:line="400" w:lineRule="exact"/>
        <w:jc w:val="both"/>
      </w:pPr>
      <w:r>
        <w:rPr>
          <w:rFonts w:ascii="SimSun" w:hAnsi="SimSun" w:eastAsia="SimSun"/>
          <w:b w:val="0"/>
          <w:sz w:val="24"/>
          <w:color w:val="000000"/>
        </w:rPr>
        <w:t>感知层包括摄像头模组和火焰传感器。摄像头搭载图像传感器，通过WiFi以Motion JPEG格式推送实时视频流至PC端；火焰传感器通过数字输出引脚直连微控制器，独立于网络链路，提供本地应急检测能力。</w:t>
      </w:r>
    </w:p>
    <w:p>
      <w:pPr>
        <w:ind w:firstLine="480"/>
        <w:spacing w:line="400" w:lineRule="exact"/>
        <w:jc w:val="both"/>
      </w:pPr>
      <w:r>
        <w:rPr>
          <w:rFonts w:ascii="SimSun" w:hAnsi="SimSun" w:eastAsia="SimSun"/>
          <w:b w:val="0"/>
          <w:sz w:val="24"/>
          <w:color w:val="000000"/>
        </w:rPr>
        <w:t>运算层为一台搭载独立GPU的PC主机，运行后端程序。后端通过HTTP协议持续获取摄像头的视频流，解析出图像帧后送入深度学习目标检测模型进行人员检测，对每帧画面输出人员数量和检测框坐标。</w:t>
      </w:r>
    </w:p>
    <w:p>
      <w:pPr>
        <w:ind w:firstLine="480"/>
        <w:spacing w:line="400" w:lineRule="exact"/>
        <w:jc w:val="both"/>
      </w:pPr>
      <w:r>
        <w:rPr>
          <w:rFonts w:ascii="SimSun" w:hAnsi="SimSun" w:eastAsia="SimSun"/>
          <w:b w:val="0"/>
          <w:sz w:val="24"/>
          <w:color w:val="000000"/>
        </w:rPr>
        <w:t>通信层以MQTT协议为核心，消息代理服务器部署于云端。PC端通过MQTT客户端库发布控制指令和系统状态；WiFi透传模块作为通信桥接器，将MQTT消息通过串行接口转发至微控制器，同时将微控制器上报的传感器状态通过MQTT回传至PC。</w:t>
      </w:r>
    </w:p>
    <w:p>
      <w:pPr>
        <w:ind w:firstLine="480"/>
        <w:spacing w:line="400" w:lineRule="exact"/>
        <w:jc w:val="both"/>
      </w:pPr>
      <w:r>
        <w:rPr>
          <w:rFonts w:ascii="SimSun" w:hAnsi="SimSun" w:eastAsia="SimSun"/>
          <w:b w:val="0"/>
          <w:sz w:val="24"/>
          <w:color w:val="000000"/>
        </w:rPr>
        <w:t>执行层以ARM微控制器为核心，驱动双色LED指示灯、有源蜂鸣器和舵机闸门机构。微控制器通过定时器的PWM输出通道控制舵机的旋转方向和时机，通过通用GPIO控制灯光和蜂鸣器的开关状态。</w:t>
      </w:r>
    </w:p>
    <w:p>
      <w:pPr>
        <w:jc w:val="center"/>
      </w:pPr>
      <w:r>
        <w:rPr>
          <w:rFonts w:ascii="SimSun" w:hAnsi="SimSun" w:eastAsia="SimSun"/>
          <w:b w:val="0"/>
          <w:sz w:val="22"/>
          <w:color w:val="000000"/>
        </w:rPr>
        <w:t>图3-1中值得特别说明的是，火焰传感器的本地响应通路（传感器→微控制器→执行器）独立于网络链路。当传感器触发时，微控制器在本地直接驱动执行器，同时将状态上报至PC，两条路径并行而非串行依赖。这一设计确保了在极端情况（网络中断或PC宕机）下，火灾应急响应不依赖任何远程组件。</w:t>
      </w:r>
    </w:p>
    <w:p>
      <w:pPr>
        <w:pStyle w:val="Heading3"/>
        <w:spacing w:line="400" w:lineRule="exact" w:before="240" w:after="120"/>
        <w:jc w:val="left"/>
      </w:pPr>
      <w:r>
        <w:rPr>
          <w:rFonts w:ascii="SimHei" w:hAnsi="SimHei" w:eastAsia="SimHei"/>
          <w:b w:val="0"/>
          <w:sz w:val="24"/>
          <w:color w:val="000000"/>
        </w:rPr>
        <w:t>3.1.3 系统软件架构</w:t>
      </w:r>
    </w:p>
    <w:p>
      <w:pPr>
        <w:ind w:firstLine="480"/>
        <w:spacing w:line="400" w:lineRule="exact"/>
        <w:jc w:val="both"/>
      </w:pPr>
      <w:r>
        <w:rPr>
          <w:rFonts w:ascii="SimSun" w:hAnsi="SimSun" w:eastAsia="SimSun"/>
          <w:b w:val="0"/>
          <w:sz w:val="24"/>
          <w:color w:val="000000"/>
        </w:rPr>
        <w:t>系统软件采用分层模块化架构，如图3-2所示。从下到上分为硬件固件层、通信层、数据层、检测引擎层、联动决策层和Web API层。各层之间通过明确的接口交互，上层不直接依赖下层的实现细节。</w:t>
      </w:r>
    </w:p>
    <w:p>
      <w:pPr>
        <w:ind w:firstLine="480"/>
        <w:spacing w:line="400" w:lineRule="exact"/>
        <w:jc w:val="both"/>
      </w:pPr>
      <w:r>
        <w:rPr>
          <w:rFonts w:ascii="SimSun" w:hAnsi="SimSun" w:eastAsia="SimSun"/>
          <w:b w:val="0"/>
          <w:sz w:val="24"/>
          <w:color w:val="000000"/>
        </w:rPr>
        <w:t>硬件固件层包含三个独立的嵌入式程序：摄像头固件负责视频采集与WiFi推流；WiFi透传模块固件负责MQTT消息的订阅发布和串口双向转发；主控微控制器固件负责传感器轮询、指令解析和执行器驱动。</w:t>
      </w:r>
    </w:p>
    <w:p>
      <w:pPr>
        <w:ind w:firstLine="480"/>
        <w:spacing w:line="400" w:lineRule="exact"/>
        <w:jc w:val="both"/>
      </w:pPr>
      <w:r>
        <w:rPr>
          <w:rFonts w:ascii="SimSun" w:hAnsi="SimSun" w:eastAsia="SimSun"/>
          <w:b w:val="0"/>
          <w:sz w:val="24"/>
          <w:color w:val="000000"/>
        </w:rPr>
        <w:t>通信层以MQTT协议为核心，负责PC与嵌入式设备之间的双向消息传递，包括指令下发、状态上报和设备心跳维持。同时集成了即时通讯平台的群消息推送功能。</w:t>
      </w:r>
    </w:p>
    <w:p>
      <w:pPr>
        <w:ind w:firstLine="480"/>
        <w:spacing w:line="400" w:lineRule="exact"/>
        <w:jc w:val="both"/>
      </w:pPr>
      <w:r>
        <w:rPr>
          <w:rFonts w:ascii="SimSun" w:hAnsi="SimSun" w:eastAsia="SimSun"/>
          <w:b w:val="0"/>
          <w:sz w:val="24"/>
          <w:color w:val="000000"/>
        </w:rPr>
        <w:t>数据层采用文件型轻量数据库，包含检测记录表和报警事件表两张核心表，分别存储时序检测数据和报警的生命周期记录。</w:t>
      </w:r>
    </w:p>
    <w:p>
      <w:pPr>
        <w:ind w:firstLine="480"/>
        <w:spacing w:line="400" w:lineRule="exact"/>
        <w:jc w:val="both"/>
      </w:pPr>
      <w:r>
        <w:rPr>
          <w:rFonts w:ascii="SimSun" w:hAnsi="SimSun" w:eastAsia="SimSun"/>
          <w:b w:val="0"/>
          <w:sz w:val="24"/>
          <w:color w:val="000000"/>
        </w:rPr>
        <w:t>检测引擎层为每路监测通道维护独立的检测线程，各线程循环执行视频帧读取、模型推理和结果写入。同时提供视频流编码模块，将带标注框的检测画面推送给前端展示。</w:t>
      </w:r>
    </w:p>
    <w:p>
      <w:pPr>
        <w:ind w:firstLine="480"/>
        <w:spacing w:line="400" w:lineRule="exact"/>
        <w:jc w:val="both"/>
      </w:pPr>
      <w:r>
        <w:rPr>
          <w:rFonts w:ascii="SimSun" w:hAnsi="SimSun" w:eastAsia="SimSun"/>
          <w:b w:val="0"/>
          <w:sz w:val="24"/>
          <w:color w:val="000000"/>
        </w:rPr>
        <w:t>联动决策层是系统的中央逻辑核心，定期汇总各通道的实时状态，执行防抖动处理、全局态势评估、引导策略判定和差异化控制指令生成。</w:t>
      </w:r>
    </w:p>
    <w:p>
      <w:pPr>
        <w:ind w:firstLine="480"/>
        <w:spacing w:line="400" w:lineRule="exact"/>
        <w:jc w:val="both"/>
      </w:pPr>
      <w:r>
        <w:rPr>
          <w:rFonts w:ascii="SimSun" w:hAnsi="SimSun" w:eastAsia="SimSun"/>
          <w:b w:val="0"/>
          <w:sz w:val="24"/>
          <w:color w:val="000000"/>
        </w:rPr>
        <w:t>Web API层对外提供RESTful接口，包括仪表盘状态汇总、历史数据查询、通道控制、视频源配置和设备管理等功能。前端为单页面仪表盘应用，通过定时轮询获取实时数据并更新界面。</w:t>
      </w:r>
    </w:p>
    <w:p>
      <w:pPr>
        <w:ind w:firstLine="480"/>
        <w:spacing w:line="400" w:lineRule="exact"/>
        <w:jc w:val="both"/>
      </w:pPr>
      <w:r>
        <w:rPr>
          <w:rFonts w:ascii="SimSun" w:hAnsi="SimSun" w:eastAsia="SimSun"/>
          <w:b w:val="0"/>
          <w:sz w:val="24"/>
          <w:color w:val="000000"/>
        </w:rPr>
        <w:t>线程模型。系统运行在多线程架构下。主线程处理HTTP请求与页面渲染。每通道各分配一个独立的检测工作线程，负责该通道完整的"采集→推理→报警判定→数据写入→联动触发"流水线。MQTT网络线程由客户端库内部管理，处理消息的收发与回调。检测线程在启动时以相位偏移方式错开各通道的首次推理时刻，将多通道的GPU推理请求在时间轴上均匀散布，降低峰值资源竞争。</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3.2 硬件系统设计</w:t>
      </w:r>
    </w:p>
    <w:p>
      <w:pPr>
        <w:pStyle w:val="Heading3"/>
        <w:spacing w:line="400" w:lineRule="exact" w:before="240" w:after="120"/>
        <w:jc w:val="left"/>
      </w:pPr>
      <w:r>
        <w:rPr>
          <w:rFonts w:ascii="SimHei" w:hAnsi="SimHei" w:eastAsia="SimHei"/>
          <w:b w:val="0"/>
          <w:sz w:val="24"/>
          <w:color w:val="000000"/>
        </w:rPr>
        <w:t>3.2.1 硬件选型与参数</w:t>
      </w:r>
    </w:p>
    <w:p>
      <w:pPr>
        <w:ind w:firstLine="480"/>
        <w:spacing w:line="400" w:lineRule="exact"/>
        <w:jc w:val="both"/>
      </w:pPr>
      <w:r>
        <w:rPr>
          <w:rFonts w:ascii="SimSun" w:hAnsi="SimSun" w:eastAsia="SimSun"/>
          <w:b w:val="0"/>
          <w:sz w:val="24"/>
          <w:color w:val="000000"/>
        </w:rPr>
        <w:t>硬件选型的原则是"低成本、可复制、易扩展"，所有组件均为市售通用模组。各组件选型与参数如表3-1所示。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组件</w:t>
            </w:r>
          </w:p>
        </w:tc>
        <w:tc>
          <w:tcPr>
            <w:tcW w:type="dxa" w:w="2076"/>
            <w:shd w:fill="D9E2F3" w:val="clear"/>
          </w:tcPr>
          <w:p>
            <w:pPr>
              <w:jc w:val="center"/>
            </w:pPr>
            <w:r/>
            <w:r>
              <w:rPr>
                <w:rFonts w:ascii="SimHei" w:hAnsi="SimHei" w:eastAsia="SimHei"/>
                <w:b w:val="0"/>
                <w:sz w:val="18"/>
                <w:color w:val="000000"/>
              </w:rPr>
              <w:t>型号</w:t>
            </w:r>
          </w:p>
        </w:tc>
        <w:tc>
          <w:tcPr>
            <w:tcW w:type="dxa" w:w="2076"/>
            <w:shd w:fill="D9E2F3" w:val="clear"/>
          </w:tcPr>
          <w:p>
            <w:pPr>
              <w:jc w:val="center"/>
            </w:pPr>
            <w:r/>
            <w:r>
              <w:rPr>
                <w:rFonts w:ascii="SimHei" w:hAnsi="SimHei" w:eastAsia="SimHei"/>
                <w:b w:val="0"/>
                <w:sz w:val="18"/>
                <w:color w:val="000000"/>
              </w:rPr>
              <w:t>核心参数</w:t>
            </w:r>
          </w:p>
        </w:tc>
        <w:tc>
          <w:tcPr>
            <w:tcW w:type="dxa" w:w="2076"/>
            <w:shd w:fill="D9E2F3" w:val="clear"/>
          </w:tcPr>
          <w:p>
            <w:pPr>
              <w:jc w:val="center"/>
            </w:pPr>
            <w:r/>
            <w:r>
              <w:rPr>
                <w:rFonts w:ascii="SimHei" w:hAnsi="SimHei" w:eastAsia="SimHei"/>
                <w:b w:val="0"/>
                <w:sz w:val="18"/>
                <w:color w:val="000000"/>
              </w:rPr>
              <w:t>作用</w:t>
            </w:r>
          </w:p>
        </w:tc>
      </w:tr>
      <w:tr>
        <w:tc>
          <w:tcPr>
            <w:tcW w:type="dxa" w:w="2076"/>
          </w:tcPr>
          <w:p>
            <w:pPr>
              <w:jc w:val="center"/>
            </w:pPr>
            <w:r/>
            <w:r>
              <w:rPr>
                <w:rFonts w:ascii="SimSun" w:hAnsi="SimSun" w:eastAsia="SimSun"/>
                <w:b w:val="0"/>
                <w:sz w:val="18"/>
                <w:color w:val="000000"/>
              </w:rPr>
              <w:t>AI摄像头</w:t>
            </w:r>
          </w:p>
        </w:tc>
        <w:tc>
          <w:tcPr>
            <w:tcW w:type="dxa" w:w="2076"/>
          </w:tcPr>
          <w:p>
            <w:pPr>
              <w:jc w:val="center"/>
            </w:pPr>
            <w:r/>
            <w:r>
              <w:rPr>
                <w:rFonts w:ascii="SimSun" w:hAnsi="SimSun" w:eastAsia="SimSun"/>
                <w:b w:val="0"/>
                <w:sz w:val="18"/>
                <w:color w:val="000000"/>
              </w:rPr>
              <w:t>ESP32-CAM</w:t>
            </w:r>
          </w:p>
        </w:tc>
        <w:tc>
          <w:tcPr>
            <w:tcW w:type="dxa" w:w="2076"/>
          </w:tcPr>
          <w:p>
            <w:pPr>
              <w:jc w:val="center"/>
            </w:pPr>
            <w:r/>
            <w:r>
              <w:rPr>
                <w:rFonts w:ascii="SimSun" w:hAnsi="SimSun" w:eastAsia="SimSun"/>
                <w:b w:val="0"/>
                <w:sz w:val="18"/>
                <w:color w:val="000000"/>
              </w:rPr>
              <w:t>ESP32-S芯片, OV2640传感器, WiFi 802.11b/g/n</w:t>
            </w:r>
          </w:p>
        </w:tc>
        <w:tc>
          <w:tcPr>
            <w:tcW w:type="dxa" w:w="2076"/>
          </w:tcPr>
          <w:p>
            <w:pPr>
              <w:jc w:val="center"/>
            </w:pPr>
            <w:r/>
            <w:r>
              <w:rPr>
                <w:rFonts w:ascii="SimSun" w:hAnsi="SimSun" w:eastAsia="SimSun"/>
                <w:b w:val="0"/>
                <w:sz w:val="18"/>
                <w:color w:val="000000"/>
              </w:rPr>
              <w:t>视频采集与MJPEG推流</w:t>
            </w:r>
          </w:p>
        </w:tc>
      </w:tr>
      <w:tr>
        <w:tc>
          <w:tcPr>
            <w:tcW w:type="dxa" w:w="2076"/>
          </w:tcPr>
          <w:p>
            <w:pPr>
              <w:jc w:val="center"/>
            </w:pPr>
            <w:r/>
            <w:r>
              <w:rPr>
                <w:rFonts w:ascii="SimSun" w:hAnsi="SimSun" w:eastAsia="SimSun"/>
                <w:b w:val="0"/>
                <w:sz w:val="18"/>
                <w:color w:val="000000"/>
              </w:rPr>
              <w:t>WiFi桥接模块</w:t>
            </w:r>
          </w:p>
        </w:tc>
        <w:tc>
          <w:tcPr>
            <w:tcW w:type="dxa" w:w="2076"/>
          </w:tcPr>
          <w:p>
            <w:pPr>
              <w:jc w:val="center"/>
            </w:pPr>
            <w:r/>
            <w:r>
              <w:rPr>
                <w:rFonts w:ascii="SimSun" w:hAnsi="SimSun" w:eastAsia="SimSun"/>
                <w:b w:val="0"/>
                <w:sz w:val="18"/>
                <w:color w:val="000000"/>
              </w:rPr>
              <w:t>ESP8266 ESP-01S</w:t>
            </w:r>
          </w:p>
        </w:tc>
        <w:tc>
          <w:tcPr>
            <w:tcW w:type="dxa" w:w="2076"/>
          </w:tcPr>
          <w:p>
            <w:pPr>
              <w:jc w:val="center"/>
            </w:pPr>
            <w:r/>
            <w:r>
              <w:rPr>
                <w:rFonts w:ascii="SimSun" w:hAnsi="SimSun" w:eastAsia="SimSun"/>
                <w:b w:val="0"/>
                <w:sz w:val="18"/>
                <w:color w:val="000000"/>
              </w:rPr>
              <w:t>32位处理器, 80MHz, WiFi 802.11b/g/n</w:t>
            </w:r>
          </w:p>
        </w:tc>
        <w:tc>
          <w:tcPr>
            <w:tcW w:type="dxa" w:w="2076"/>
          </w:tcPr>
          <w:p>
            <w:pPr>
              <w:jc w:val="center"/>
            </w:pPr>
            <w:r/>
            <w:r>
              <w:rPr>
                <w:rFonts w:ascii="SimSun" w:hAnsi="SimSun" w:eastAsia="SimSun"/>
                <w:b w:val="0"/>
                <w:sz w:val="18"/>
                <w:color w:val="000000"/>
              </w:rPr>
              <w:t>MQTT消息透传（PC↔MCU）</w:t>
            </w:r>
          </w:p>
        </w:tc>
      </w:tr>
      <w:tr>
        <w:tc>
          <w:tcPr>
            <w:tcW w:type="dxa" w:w="2076"/>
          </w:tcPr>
          <w:p>
            <w:pPr>
              <w:jc w:val="center"/>
            </w:pPr>
            <w:r/>
            <w:r>
              <w:rPr>
                <w:rFonts w:ascii="SimSun" w:hAnsi="SimSun" w:eastAsia="SimSun"/>
                <w:b w:val="0"/>
                <w:sz w:val="18"/>
                <w:color w:val="000000"/>
              </w:rPr>
              <w:t>主控MCU</w:t>
            </w:r>
          </w:p>
        </w:tc>
        <w:tc>
          <w:tcPr>
            <w:tcW w:type="dxa" w:w="2076"/>
          </w:tcPr>
          <w:p>
            <w:pPr>
              <w:jc w:val="center"/>
            </w:pPr>
            <w:r/>
            <w:r>
              <w:rPr>
                <w:rFonts w:ascii="SimSun" w:hAnsi="SimSun" w:eastAsia="SimSun"/>
                <w:b w:val="0"/>
                <w:sz w:val="18"/>
                <w:color w:val="000000"/>
              </w:rPr>
              <w:t>STM32F103ZET6</w:t>
            </w:r>
          </w:p>
        </w:tc>
        <w:tc>
          <w:tcPr>
            <w:tcW w:type="dxa" w:w="2076"/>
          </w:tcPr>
          <w:p>
            <w:pPr>
              <w:jc w:val="center"/>
            </w:pPr>
            <w:r/>
            <w:r>
              <w:rPr>
                <w:rFonts w:ascii="SimSun" w:hAnsi="SimSun" w:eastAsia="SimSun"/>
                <w:b w:val="0"/>
                <w:sz w:val="18"/>
                <w:color w:val="000000"/>
              </w:rPr>
              <w:t>ARM Cortex-M3, 72MHz, 64KB SRAM, 512KB Flash</w:t>
            </w:r>
          </w:p>
        </w:tc>
        <w:tc>
          <w:tcPr>
            <w:tcW w:type="dxa" w:w="2076"/>
          </w:tcPr>
          <w:p>
            <w:pPr>
              <w:jc w:val="center"/>
            </w:pPr>
            <w:r/>
            <w:r>
              <w:rPr>
                <w:rFonts w:ascii="SimSun" w:hAnsi="SimSun" w:eastAsia="SimSun"/>
                <w:b w:val="0"/>
                <w:sz w:val="18"/>
                <w:color w:val="000000"/>
              </w:rPr>
              <w:t>执行器控制核心</w:t>
            </w:r>
          </w:p>
        </w:tc>
      </w:tr>
      <w:tr>
        <w:tc>
          <w:tcPr>
            <w:tcW w:type="dxa" w:w="2076"/>
          </w:tcPr>
          <w:p>
            <w:pPr>
              <w:jc w:val="center"/>
            </w:pPr>
            <w:r/>
            <w:r>
              <w:rPr>
                <w:rFonts w:ascii="SimSun" w:hAnsi="SimSun" w:eastAsia="SimSun"/>
                <w:b w:val="0"/>
                <w:sz w:val="18"/>
                <w:color w:val="000000"/>
              </w:rPr>
              <w:t>舵机</w:t>
            </w:r>
          </w:p>
        </w:tc>
        <w:tc>
          <w:tcPr>
            <w:tcW w:type="dxa" w:w="2076"/>
          </w:tcPr>
          <w:p>
            <w:pPr>
              <w:jc w:val="center"/>
            </w:pPr>
            <w:r/>
            <w:r>
              <w:rPr>
                <w:rFonts w:ascii="SimSun" w:hAnsi="SimSun" w:eastAsia="SimSun"/>
                <w:b w:val="0"/>
                <w:sz w:val="18"/>
                <w:color w:val="000000"/>
              </w:rPr>
              <w:t>SG90 360°连续旋转型</w:t>
            </w:r>
          </w:p>
        </w:tc>
        <w:tc>
          <w:tcPr>
            <w:tcW w:type="dxa" w:w="2076"/>
          </w:tcPr>
          <w:p>
            <w:pPr>
              <w:jc w:val="center"/>
            </w:pPr>
            <w:r/>
            <w:r>
              <w:rPr>
                <w:rFonts w:ascii="SimSun" w:hAnsi="SimSun" w:eastAsia="SimSun"/>
                <w:b w:val="0"/>
                <w:sz w:val="18"/>
                <w:color w:val="000000"/>
              </w:rPr>
              <w:t>4.8-6V, 50Hz PWM控制</w:t>
            </w:r>
          </w:p>
        </w:tc>
        <w:tc>
          <w:tcPr>
            <w:tcW w:type="dxa" w:w="2076"/>
          </w:tcPr>
          <w:p>
            <w:pPr>
              <w:jc w:val="center"/>
            </w:pPr>
            <w:r/>
            <w:r>
              <w:rPr>
                <w:rFonts w:ascii="SimSun" w:hAnsi="SimSun" w:eastAsia="SimSun"/>
                <w:b w:val="0"/>
                <w:sz w:val="18"/>
                <w:color w:val="000000"/>
              </w:rPr>
              <w:t>模拟闸门开合</w:t>
            </w:r>
          </w:p>
        </w:tc>
      </w:tr>
      <w:tr>
        <w:tc>
          <w:tcPr>
            <w:tcW w:type="dxa" w:w="2076"/>
          </w:tcPr>
          <w:p>
            <w:pPr>
              <w:jc w:val="center"/>
            </w:pPr>
            <w:r/>
            <w:r>
              <w:rPr>
                <w:rFonts w:ascii="SimSun" w:hAnsi="SimSun" w:eastAsia="SimSun"/>
                <w:b w:val="0"/>
                <w:sz w:val="18"/>
                <w:color w:val="000000"/>
              </w:rPr>
              <w:t>火焰传感器</w:t>
            </w:r>
          </w:p>
        </w:tc>
        <w:tc>
          <w:tcPr>
            <w:tcW w:type="dxa" w:w="2076"/>
          </w:tcPr>
          <w:p>
            <w:pPr>
              <w:jc w:val="center"/>
            </w:pPr>
            <w:r/>
            <w:r>
              <w:rPr>
                <w:rFonts w:ascii="SimSun" w:hAnsi="SimSun" w:eastAsia="SimSun"/>
                <w:b w:val="0"/>
                <w:sz w:val="18"/>
                <w:color w:val="000000"/>
              </w:rPr>
              <w:t>红外接收管模块</w:t>
            </w:r>
          </w:p>
        </w:tc>
        <w:tc>
          <w:tcPr>
            <w:tcW w:type="dxa" w:w="2076"/>
          </w:tcPr>
          <w:p>
            <w:pPr>
              <w:jc w:val="center"/>
            </w:pPr>
            <w:r/>
            <w:r>
              <w:rPr>
                <w:rFonts w:ascii="SimSun" w:hAnsi="SimSun" w:eastAsia="SimSun"/>
                <w:b w:val="0"/>
                <w:sz w:val="18"/>
                <w:color w:val="000000"/>
              </w:rPr>
              <w:t>探测760-1100nm, 数字输出, 低电平触发</w:t>
            </w:r>
          </w:p>
        </w:tc>
        <w:tc>
          <w:tcPr>
            <w:tcW w:type="dxa" w:w="2076"/>
          </w:tcPr>
          <w:p>
            <w:pPr>
              <w:jc w:val="center"/>
            </w:pPr>
            <w:r/>
            <w:r>
              <w:rPr>
                <w:rFonts w:ascii="SimSun" w:hAnsi="SimSun" w:eastAsia="SimSun"/>
                <w:b w:val="0"/>
                <w:sz w:val="18"/>
                <w:color w:val="000000"/>
              </w:rPr>
              <w:t>火灾检测</w:t>
            </w:r>
          </w:p>
        </w:tc>
      </w:tr>
      <w:tr>
        <w:tc>
          <w:tcPr>
            <w:tcW w:type="dxa" w:w="2076"/>
          </w:tcPr>
          <w:p>
            <w:pPr>
              <w:jc w:val="center"/>
            </w:pPr>
            <w:r/>
            <w:r>
              <w:rPr>
                <w:rFonts w:ascii="SimSun" w:hAnsi="SimSun" w:eastAsia="SimSun"/>
                <w:b w:val="0"/>
                <w:sz w:val="18"/>
                <w:color w:val="000000"/>
              </w:rPr>
              <w:t>蜂鸣器</w:t>
            </w:r>
          </w:p>
        </w:tc>
        <w:tc>
          <w:tcPr>
            <w:tcW w:type="dxa" w:w="2076"/>
          </w:tcPr>
          <w:p>
            <w:pPr>
              <w:jc w:val="center"/>
            </w:pPr>
            <w:r/>
            <w:r>
              <w:rPr>
                <w:rFonts w:ascii="SimSun" w:hAnsi="SimSun" w:eastAsia="SimSun"/>
                <w:b w:val="0"/>
                <w:sz w:val="18"/>
                <w:color w:val="000000"/>
              </w:rPr>
              <w:t>有源蜂鸣器模块</w:t>
            </w:r>
          </w:p>
        </w:tc>
        <w:tc>
          <w:tcPr>
            <w:tcW w:type="dxa" w:w="2076"/>
          </w:tcPr>
          <w:p>
            <w:pPr>
              <w:jc w:val="center"/>
            </w:pPr>
            <w:r/>
            <w:r>
              <w:rPr>
                <w:rFonts w:ascii="SimSun" w:hAnsi="SimSun" w:eastAsia="SimSun"/>
                <w:b w:val="0"/>
                <w:sz w:val="18"/>
                <w:color w:val="000000"/>
              </w:rPr>
              <w:t>3.3-5V供电, 内置振荡电路</w:t>
            </w:r>
          </w:p>
        </w:tc>
        <w:tc>
          <w:tcPr>
            <w:tcW w:type="dxa" w:w="2076"/>
          </w:tcPr>
          <w:p>
            <w:pPr>
              <w:jc w:val="center"/>
            </w:pPr>
            <w:r/>
            <w:r>
              <w:rPr>
                <w:rFonts w:ascii="SimSun" w:hAnsi="SimSun" w:eastAsia="SimSun"/>
                <w:b w:val="0"/>
                <w:sz w:val="18"/>
                <w:color w:val="000000"/>
              </w:rPr>
              <w:t>声音报警</w:t>
            </w:r>
          </w:p>
        </w:tc>
      </w:tr>
    </w:tbl>
    <w:p/>
    <w:p>
      <w:pPr>
        <w:ind w:firstLine="480"/>
        <w:spacing w:line="400" w:lineRule="exact"/>
        <w:jc w:val="both"/>
      </w:pPr>
      <w:r>
        <w:rPr>
          <w:rFonts w:ascii="SimSun" w:hAnsi="SimSun" w:eastAsia="SimSun"/>
          <w:b w:val="0"/>
          <w:sz w:val="24"/>
          <w:color w:val="000000"/>
        </w:rPr>
        <w:t>摄像头配置采用低于传感器最高分辨率的QVGA（320×240）设定，以在图像质量和传输帧率之间取得平衡。JPEG压缩参数调低至保证AI检测可用性的下限，减小WiFi传输的数据量。舵机选用连续旋转型号而非固定角度型号，通过PWM脉宽控制旋转方向和转速，1ms脉宽对应正向旋转、1.5ms对应停止、2ms对应反向旋转，适合模拟闸门的开合动作。</w:t>
      </w:r>
    </w:p>
    <w:p>
      <w:pPr>
        <w:pStyle w:val="Heading3"/>
        <w:spacing w:line="400" w:lineRule="exact" w:before="240" w:after="120"/>
        <w:jc w:val="left"/>
      </w:pPr>
      <w:r>
        <w:rPr>
          <w:rFonts w:ascii="SimHei" w:hAnsi="SimHei" w:eastAsia="SimHei"/>
          <w:b w:val="0"/>
          <w:sz w:val="24"/>
          <w:color w:val="000000"/>
        </w:rPr>
        <w:t>3.2.2 引脚分配与连接</w:t>
      </w:r>
    </w:p>
    <w:p>
      <w:pPr>
        <w:ind w:firstLine="480"/>
        <w:spacing w:line="400" w:lineRule="exact"/>
        <w:jc w:val="both"/>
      </w:pPr>
      <w:r>
        <w:rPr>
          <w:rFonts w:ascii="SimSun" w:hAnsi="SimSun" w:eastAsia="SimSun"/>
          <w:b w:val="0"/>
          <w:sz w:val="24"/>
          <w:color w:val="000000"/>
        </w:rPr>
        <w:t>STM32的GPIO引脚围绕五类外设进行分配：LED指示、蜂鸣器报警、火焰传感器输入、舵机PWM控制、ESP8266串口通信。完整引脚映射如表3-2所示。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外设</w:t>
            </w:r>
          </w:p>
        </w:tc>
        <w:tc>
          <w:tcPr>
            <w:tcW w:type="dxa" w:w="2769"/>
            <w:shd w:fill="D9E2F3" w:val="clear"/>
          </w:tcPr>
          <w:p>
            <w:pPr>
              <w:jc w:val="center"/>
            </w:pPr>
            <w:r/>
            <w:r>
              <w:rPr>
                <w:rFonts w:ascii="SimHei" w:hAnsi="SimHei" w:eastAsia="SimHei"/>
                <w:b w:val="0"/>
                <w:sz w:val="18"/>
                <w:color w:val="000000"/>
              </w:rPr>
              <w:t>引脚</w:t>
            </w:r>
          </w:p>
        </w:tc>
        <w:tc>
          <w:tcPr>
            <w:tcW w:type="dxa" w:w="2769"/>
            <w:shd w:fill="D9E2F3" w:val="clear"/>
          </w:tcPr>
          <w:p>
            <w:pPr>
              <w:jc w:val="center"/>
            </w:pPr>
            <w:r/>
            <w:r>
              <w:rPr>
                <w:rFonts w:ascii="SimHei" w:hAnsi="SimHei" w:eastAsia="SimHei"/>
                <w:b w:val="0"/>
                <w:sz w:val="18"/>
                <w:color w:val="000000"/>
              </w:rPr>
              <w:t>功能说明</w:t>
            </w:r>
          </w:p>
        </w:tc>
      </w:tr>
      <w:tr>
        <w:tc>
          <w:tcPr>
            <w:tcW w:type="dxa" w:w="2769"/>
          </w:tcPr>
          <w:p>
            <w:pPr>
              <w:jc w:val="center"/>
            </w:pPr>
            <w:r/>
            <w:r>
              <w:rPr>
                <w:rFonts w:ascii="SimSun" w:hAnsi="SimSun" w:eastAsia="SimSun"/>
                <w:b w:val="0"/>
                <w:sz w:val="18"/>
                <w:color w:val="000000"/>
              </w:rPr>
              <w:t>黄灯LED</w:t>
            </w:r>
          </w:p>
        </w:tc>
        <w:tc>
          <w:tcPr>
            <w:tcW w:type="dxa" w:w="2769"/>
          </w:tcPr>
          <w:p>
            <w:pPr>
              <w:jc w:val="center"/>
            </w:pPr>
            <w:r/>
            <w:r>
              <w:rPr>
                <w:rFonts w:ascii="SimSun" w:hAnsi="SimSun" w:eastAsia="SimSun"/>
                <w:b w:val="0"/>
                <w:sz w:val="18"/>
                <w:color w:val="000000"/>
              </w:rPr>
              <w:t>PE5</w:t>
            </w:r>
          </w:p>
        </w:tc>
        <w:tc>
          <w:tcPr>
            <w:tcW w:type="dxa" w:w="2769"/>
          </w:tcPr>
          <w:p>
            <w:pPr>
              <w:jc w:val="center"/>
            </w:pPr>
            <w:r/>
            <w:r>
              <w:rPr>
                <w:rFonts w:ascii="SimSun" w:hAnsi="SimSun" w:eastAsia="SimSun"/>
                <w:b w:val="0"/>
                <w:sz w:val="18"/>
                <w:color w:val="000000"/>
              </w:rPr>
              <w:t>预警指示</w:t>
            </w:r>
          </w:p>
        </w:tc>
      </w:tr>
      <w:tr>
        <w:tc>
          <w:tcPr>
            <w:tcW w:type="dxa" w:w="2769"/>
          </w:tcPr>
          <w:p>
            <w:pPr>
              <w:jc w:val="center"/>
            </w:pPr>
            <w:r/>
            <w:r>
              <w:rPr>
                <w:rFonts w:ascii="SimSun" w:hAnsi="SimSun" w:eastAsia="SimSun"/>
                <w:b w:val="0"/>
                <w:sz w:val="18"/>
                <w:color w:val="000000"/>
              </w:rPr>
              <w:t>红灯LED</w:t>
            </w:r>
          </w:p>
        </w:tc>
        <w:tc>
          <w:tcPr>
            <w:tcW w:type="dxa" w:w="2769"/>
          </w:tcPr>
          <w:p>
            <w:pPr>
              <w:jc w:val="center"/>
            </w:pPr>
            <w:r/>
            <w:r>
              <w:rPr>
                <w:rFonts w:ascii="SimSun" w:hAnsi="SimSun" w:eastAsia="SimSun"/>
                <w:b w:val="0"/>
                <w:sz w:val="18"/>
                <w:color w:val="000000"/>
              </w:rPr>
              <w:t>PB5</w:t>
            </w:r>
          </w:p>
        </w:tc>
        <w:tc>
          <w:tcPr>
            <w:tcW w:type="dxa" w:w="2769"/>
          </w:tcPr>
          <w:p>
            <w:pPr>
              <w:jc w:val="center"/>
            </w:pPr>
            <w:r/>
            <w:r>
              <w:rPr>
                <w:rFonts w:ascii="SimSun" w:hAnsi="SimSun" w:eastAsia="SimSun"/>
                <w:b w:val="0"/>
                <w:sz w:val="18"/>
                <w:color w:val="000000"/>
              </w:rPr>
              <w:t>报警指示</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PB8</w:t>
            </w:r>
          </w:p>
        </w:tc>
        <w:tc>
          <w:tcPr>
            <w:tcW w:type="dxa" w:w="2769"/>
          </w:tcPr>
          <w:p>
            <w:pPr>
              <w:jc w:val="center"/>
            </w:pPr>
            <w:r/>
            <w:r>
              <w:rPr>
                <w:rFonts w:ascii="SimSun" w:hAnsi="SimSun" w:eastAsia="SimSun"/>
                <w:b w:val="0"/>
                <w:sz w:val="18"/>
                <w:color w:val="000000"/>
              </w:rPr>
              <w:t>声音报警输出</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PA0</w:t>
            </w:r>
          </w:p>
        </w:tc>
        <w:tc>
          <w:tcPr>
            <w:tcW w:type="dxa" w:w="2769"/>
          </w:tcPr>
          <w:p>
            <w:pPr>
              <w:jc w:val="center"/>
            </w:pPr>
            <w:r/>
            <w:r>
              <w:rPr>
                <w:rFonts w:ascii="SimSun" w:hAnsi="SimSun" w:eastAsia="SimSun"/>
                <w:b w:val="0"/>
                <w:sz w:val="18"/>
                <w:color w:val="000000"/>
              </w:rPr>
              <w:t>数字输入（低电平=火焰）</w:t>
            </w:r>
          </w:p>
        </w:tc>
      </w:tr>
      <w:tr>
        <w:tc>
          <w:tcPr>
            <w:tcW w:type="dxa" w:w="2769"/>
          </w:tcPr>
          <w:p>
            <w:pPr>
              <w:jc w:val="center"/>
            </w:pPr>
            <w:r/>
            <w:r>
              <w:rPr>
                <w:rFonts w:ascii="SimSun" w:hAnsi="SimSun" w:eastAsia="SimSun"/>
                <w:b w:val="0"/>
                <w:sz w:val="18"/>
                <w:color w:val="000000"/>
              </w:rPr>
              <w:t>舵机PWM</w:t>
            </w:r>
          </w:p>
        </w:tc>
        <w:tc>
          <w:tcPr>
            <w:tcW w:type="dxa" w:w="2769"/>
          </w:tcPr>
          <w:p>
            <w:pPr>
              <w:jc w:val="center"/>
            </w:pPr>
            <w:r/>
            <w:r>
              <w:rPr>
                <w:rFonts w:ascii="SimSun" w:hAnsi="SimSun" w:eastAsia="SimSun"/>
                <w:b w:val="0"/>
                <w:sz w:val="18"/>
                <w:color w:val="000000"/>
              </w:rPr>
              <w:t>PA6 (TIM3_CH1)</w:t>
            </w:r>
          </w:p>
        </w:tc>
        <w:tc>
          <w:tcPr>
            <w:tcW w:type="dxa" w:w="2769"/>
          </w:tcPr>
          <w:p>
            <w:pPr>
              <w:jc w:val="center"/>
            </w:pPr>
            <w:r/>
            <w:r>
              <w:rPr>
                <w:rFonts w:ascii="SimSun" w:hAnsi="SimSun" w:eastAsia="SimSun"/>
                <w:b w:val="0"/>
                <w:sz w:val="18"/>
                <w:color w:val="000000"/>
              </w:rPr>
              <w:t>50Hz PWM输出</w:t>
            </w:r>
          </w:p>
        </w:tc>
      </w:tr>
      <w:tr>
        <w:tc>
          <w:tcPr>
            <w:tcW w:type="dxa" w:w="2769"/>
          </w:tcPr>
          <w:p>
            <w:pPr>
              <w:jc w:val="center"/>
            </w:pPr>
            <w:r/>
            <w:r>
              <w:rPr>
                <w:rFonts w:ascii="SimSun" w:hAnsi="SimSun" w:eastAsia="SimSun"/>
                <w:b w:val="0"/>
                <w:sz w:val="18"/>
                <w:color w:val="000000"/>
              </w:rPr>
              <w:t>ESP8266 TX→RX</w:t>
            </w:r>
          </w:p>
        </w:tc>
        <w:tc>
          <w:tcPr>
            <w:tcW w:type="dxa" w:w="2769"/>
          </w:tcPr>
          <w:p>
            <w:pPr>
              <w:jc w:val="center"/>
            </w:pPr>
            <w:r/>
            <w:r>
              <w:rPr>
                <w:rFonts w:ascii="SimSun" w:hAnsi="SimSun" w:eastAsia="SimSun"/>
                <w:b w:val="0"/>
                <w:sz w:val="18"/>
                <w:color w:val="000000"/>
              </w:rPr>
              <w:t>PA3 (USART2_RX)</w:t>
            </w:r>
          </w:p>
        </w:tc>
        <w:tc>
          <w:tcPr>
            <w:tcW w:type="dxa" w:w="2769"/>
          </w:tcPr>
          <w:p>
            <w:pPr>
              <w:jc w:val="center"/>
            </w:pPr>
            <w:r/>
            <w:r>
              <w:rPr>
                <w:rFonts w:ascii="SimSun" w:hAnsi="SimSun" w:eastAsia="SimSun"/>
                <w:b w:val="0"/>
                <w:sz w:val="18"/>
                <w:color w:val="000000"/>
              </w:rPr>
              <w:t>接收WiFi模块数据</w:t>
            </w:r>
          </w:p>
        </w:tc>
      </w:tr>
      <w:tr>
        <w:tc>
          <w:tcPr>
            <w:tcW w:type="dxa" w:w="2769"/>
          </w:tcPr>
          <w:p>
            <w:pPr>
              <w:jc w:val="center"/>
            </w:pPr>
            <w:r/>
            <w:r>
              <w:rPr>
                <w:rFonts w:ascii="SimSun" w:hAnsi="SimSun" w:eastAsia="SimSun"/>
                <w:b w:val="0"/>
                <w:sz w:val="18"/>
                <w:color w:val="000000"/>
              </w:rPr>
              <w:t>ESP8266 RX←TX</w:t>
            </w:r>
          </w:p>
        </w:tc>
        <w:tc>
          <w:tcPr>
            <w:tcW w:type="dxa" w:w="2769"/>
          </w:tcPr>
          <w:p>
            <w:pPr>
              <w:jc w:val="center"/>
            </w:pPr>
            <w:r/>
            <w:r>
              <w:rPr>
                <w:rFonts w:ascii="SimSun" w:hAnsi="SimSun" w:eastAsia="SimSun"/>
                <w:b w:val="0"/>
                <w:sz w:val="18"/>
                <w:color w:val="000000"/>
              </w:rPr>
              <w:t>PA2 (USART2_TX)</w:t>
            </w:r>
          </w:p>
        </w:tc>
        <w:tc>
          <w:tcPr>
            <w:tcW w:type="dxa" w:w="2769"/>
          </w:tcPr>
          <w:p>
            <w:pPr>
              <w:jc w:val="center"/>
            </w:pPr>
            <w:r/>
            <w:r>
              <w:rPr>
                <w:rFonts w:ascii="SimSun" w:hAnsi="SimSun" w:eastAsia="SimSun"/>
                <w:b w:val="0"/>
                <w:sz w:val="18"/>
                <w:color w:val="000000"/>
              </w:rPr>
              <w:t>向WiFi模块发送数据</w:t>
            </w:r>
          </w:p>
        </w:tc>
      </w:tr>
    </w:tbl>
    <w:p/>
    <w:p>
      <w:pPr>
        <w:ind w:firstLine="480"/>
        <w:spacing w:line="400" w:lineRule="exact"/>
        <w:jc w:val="both"/>
      </w:pPr>
      <w:r>
        <w:rPr>
          <w:rFonts w:ascii="SimSun" w:hAnsi="SimSun" w:eastAsia="SimSun"/>
          <w:b w:val="0"/>
          <w:sz w:val="24"/>
          <w:color w:val="000000"/>
        </w:rPr>
        <w:t>ESP8266与STM32之间采用交叉串口连接，通信参数为115200bps、8数据位、无校验、1停止位，两模块共地且ESP8266由STM32板上3.3V电源供电。火焰传感器模块的VCC接3.3V，DO数字输出接PA0，STM32将该引脚配置为输入模式并使能内部上拉电阻，确保无火焰时读到确定的高电平。</w:t>
      </w:r>
    </w:p>
    <w:p>
      <w:pPr>
        <w:pStyle w:val="Heading3"/>
        <w:spacing w:line="400" w:lineRule="exact" w:before="240" w:after="120"/>
        <w:jc w:val="left"/>
      </w:pPr>
      <w:r>
        <w:rPr>
          <w:rFonts w:ascii="SimHei" w:hAnsi="SimHei" w:eastAsia="SimHei"/>
          <w:b w:val="0"/>
          <w:sz w:val="24"/>
          <w:color w:val="000000"/>
        </w:rPr>
        <w:t>3.2.3 执行器控制设计</w:t>
      </w:r>
    </w:p>
    <w:p>
      <w:pPr>
        <w:ind w:firstLine="480"/>
        <w:spacing w:line="400" w:lineRule="exact"/>
        <w:jc w:val="both"/>
      </w:pPr>
      <w:r>
        <w:rPr>
          <w:rFonts w:ascii="SimSun" w:hAnsi="SimSun" w:eastAsia="SimSun"/>
          <w:b w:val="0"/>
          <w:sz w:val="24"/>
          <w:color w:val="000000"/>
        </w:rPr>
        <w:t>执行器控制系统包含三个输出维度：灯光视觉指示、蜂鸣器听觉警报和舵机物理闸门。三级输出定义如表3-3所示。</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shd w:fill="D9E2F3" w:val="clear"/>
          </w:tcPr>
          <w:p>
            <w:pPr>
              <w:jc w:val="center"/>
            </w:pPr>
            <w:r/>
            <w:r>
              <w:rPr>
                <w:rFonts w:ascii="SimHei" w:hAnsi="SimHei" w:eastAsia="SimHei"/>
                <w:b w:val="0"/>
                <w:sz w:val="18"/>
                <w:color w:val="000000"/>
              </w:rPr>
              <w:t>等级</w:t>
            </w:r>
          </w:p>
        </w:tc>
        <w:tc>
          <w:tcPr>
            <w:tcW w:type="dxa" w:w="1384"/>
            <w:shd w:fill="D9E2F3" w:val="clear"/>
          </w:tcPr>
          <w:p>
            <w:pPr>
              <w:jc w:val="center"/>
            </w:pPr>
            <w:r/>
            <w:r>
              <w:rPr>
                <w:rFonts w:ascii="SimHei" w:hAnsi="SimHei" w:eastAsia="SimHei"/>
                <w:b w:val="0"/>
                <w:sz w:val="18"/>
                <w:color w:val="000000"/>
              </w:rPr>
              <w:t>触发条件</w:t>
            </w:r>
          </w:p>
        </w:tc>
        <w:tc>
          <w:tcPr>
            <w:tcW w:type="dxa" w:w="1384"/>
            <w:shd w:fill="D9E2F3" w:val="clear"/>
          </w:tcPr>
          <w:p>
            <w:pPr>
              <w:jc w:val="center"/>
            </w:pPr>
            <w:r/>
            <w:r>
              <w:rPr>
                <w:rFonts w:ascii="SimHei" w:hAnsi="SimHei" w:eastAsia="SimHei"/>
                <w:b w:val="0"/>
                <w:sz w:val="18"/>
                <w:color w:val="000000"/>
              </w:rPr>
              <w:t>黄灯</w:t>
            </w:r>
          </w:p>
        </w:tc>
        <w:tc>
          <w:tcPr>
            <w:tcW w:type="dxa" w:w="1384"/>
            <w:shd w:fill="D9E2F3" w:val="clear"/>
          </w:tcPr>
          <w:p>
            <w:pPr>
              <w:jc w:val="center"/>
            </w:pPr>
            <w:r/>
            <w:r>
              <w:rPr>
                <w:rFonts w:ascii="SimHei" w:hAnsi="SimHei" w:eastAsia="SimHei"/>
                <w:b w:val="0"/>
                <w:sz w:val="18"/>
                <w:color w:val="000000"/>
              </w:rPr>
              <w:t>红灯</w:t>
            </w:r>
          </w:p>
        </w:tc>
        <w:tc>
          <w:tcPr>
            <w:tcW w:type="dxa" w:w="1384"/>
            <w:shd w:fill="D9E2F3" w:val="clear"/>
          </w:tcPr>
          <w:p>
            <w:pPr>
              <w:jc w:val="center"/>
            </w:pPr>
            <w:r/>
            <w:r>
              <w:rPr>
                <w:rFonts w:ascii="SimHei" w:hAnsi="SimHei" w:eastAsia="SimHei"/>
                <w:b w:val="0"/>
                <w:sz w:val="18"/>
                <w:color w:val="000000"/>
              </w:rPr>
              <w:t>蜂鸣器</w:t>
            </w:r>
          </w:p>
        </w:tc>
        <w:tc>
          <w:tcPr>
            <w:tcW w:type="dxa" w:w="1384"/>
            <w:shd w:fill="D9E2F3" w:val="clear"/>
          </w:tcPr>
          <w:p>
            <w:pPr>
              <w:jc w:val="center"/>
            </w:pPr>
            <w:r/>
            <w:r>
              <w:rPr>
                <w:rFonts w:ascii="SimHei" w:hAnsi="SimHei" w:eastAsia="SimHei"/>
                <w:b w:val="0"/>
                <w:sz w:val="18"/>
                <w:color w:val="000000"/>
              </w:rPr>
              <w:t>舵机闸门</w:t>
            </w:r>
          </w:p>
        </w:tc>
      </w:tr>
      <w:tr>
        <w:tc>
          <w:tcPr>
            <w:tcW w:type="dxa" w:w="1384"/>
          </w:tcPr>
          <w:p>
            <w:pPr>
              <w:jc w:val="center"/>
            </w:pPr>
            <w:r/>
            <w:r>
              <w:rPr>
                <w:rFonts w:ascii="SimSun" w:hAnsi="SimSun" w:eastAsia="SimSun"/>
                <w:b w:val="0"/>
                <w:sz w:val="18"/>
                <w:color w:val="000000"/>
              </w:rPr>
              <w:t>LV0 正常</w:t>
            </w:r>
          </w:p>
        </w:tc>
        <w:tc>
          <w:tcPr>
            <w:tcW w:type="dxa" w:w="1384"/>
          </w:tcPr>
          <w:p>
            <w:pPr>
              <w:jc w:val="center"/>
            </w:pPr>
            <w:r/>
            <w:r>
              <w:rPr>
                <w:rFonts w:ascii="SimSun" w:hAnsi="SimSun" w:eastAsia="SimSun"/>
                <w:b w:val="0"/>
                <w:sz w:val="18"/>
                <w:color w:val="000000"/>
              </w:rPr>
              <w:t>人数 ≤ 预警阈值</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LV1 预警</w:t>
            </w:r>
          </w:p>
        </w:tc>
        <w:tc>
          <w:tcPr>
            <w:tcW w:type="dxa" w:w="1384"/>
          </w:tcPr>
          <w:p>
            <w:pPr>
              <w:jc w:val="center"/>
            </w:pPr>
            <w:r/>
            <w:r>
              <w:rPr>
                <w:rFonts w:ascii="SimSun" w:hAnsi="SimSun" w:eastAsia="SimSun"/>
                <w:b w:val="0"/>
                <w:sz w:val="18"/>
                <w:color w:val="000000"/>
              </w:rPr>
              <w:t>预警阈值 &lt; 人数 ≤ 报警阈值</w:t>
            </w:r>
          </w:p>
        </w:tc>
        <w:tc>
          <w:tcPr>
            <w:tcW w:type="dxa" w:w="1384"/>
          </w:tcPr>
          <w:p>
            <w:pPr>
              <w:jc w:val="center"/>
            </w:pPr>
            <w:r/>
            <w:r>
              <w:rPr>
                <w:rFonts w:ascii="SimSun" w:hAnsi="SimSun" w:eastAsia="SimSun"/>
                <w:b w:val="0"/>
                <w:sz w:val="18"/>
                <w:color w:val="000000"/>
              </w:rPr>
              <w:t>闪烁</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LV2 报警</w:t>
            </w:r>
          </w:p>
        </w:tc>
        <w:tc>
          <w:tcPr>
            <w:tcW w:type="dxa" w:w="1384"/>
          </w:tcPr>
          <w:p>
            <w:pPr>
              <w:jc w:val="center"/>
            </w:pPr>
            <w:r/>
            <w:r>
              <w:rPr>
                <w:rFonts w:ascii="SimSun" w:hAnsi="SimSun" w:eastAsia="SimSun"/>
                <w:b w:val="0"/>
                <w:sz w:val="18"/>
                <w:color w:val="000000"/>
              </w:rPr>
              <w:t>人数 &gt; 报警阈值 或 火灾触发</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鸣响</w:t>
            </w:r>
          </w:p>
        </w:tc>
        <w:tc>
          <w:tcPr>
            <w:tcW w:type="dxa" w:w="1384"/>
          </w:tcPr>
          <w:p>
            <w:pPr>
              <w:jc w:val="center"/>
            </w:pPr>
            <w:r/>
            <w:r>
              <w:rPr>
                <w:rFonts w:ascii="SimSun" w:hAnsi="SimSun" w:eastAsia="SimSun"/>
                <w:b w:val="0"/>
                <w:sz w:val="18"/>
                <w:color w:val="000000"/>
              </w:rPr>
              <w:t>打开</w:t>
            </w:r>
          </w:p>
        </w:tc>
      </w:tr>
    </w:tbl>
    <w:p/>
    <w:p>
      <w:pPr>
        <w:ind w:firstLine="480"/>
        <w:spacing w:line="400" w:lineRule="exact"/>
        <w:jc w:val="both"/>
      </w:pPr>
      <w:r>
        <w:rPr>
          <w:rFonts w:ascii="SimSun" w:hAnsi="SimSun" w:eastAsia="SimSun"/>
          <w:b w:val="0"/>
          <w:sz w:val="24"/>
          <w:color w:val="000000"/>
        </w:rPr>
        <w:t>舵机PWM控制。舵机由定时器的PWM输出通道驱动。定时器配置为50Hz输出频率（符合SG90标准），通过改变捕获/比较寄存器的值来控制脉冲宽度：窄脉冲（约1ms）对应正向旋转，中间值（约1.5ms）对应停止，宽脉冲（约2ms）对应反向旋转。实际使用时略微偏离标准值以克服机械静摩擦。</w:t>
      </w:r>
    </w:p>
    <w:p>
      <w:pPr>
        <w:ind w:firstLine="480"/>
        <w:spacing w:line="400" w:lineRule="exact"/>
        <w:jc w:val="both"/>
      </w:pPr>
      <w:r>
        <w:rPr>
          <w:rFonts w:ascii="SimSun" w:hAnsi="SimSun" w:eastAsia="SimSun"/>
          <w:b w:val="0"/>
          <w:sz w:val="24"/>
          <w:color w:val="000000"/>
        </w:rPr>
        <w:t>舵机动作采用非阻塞状态机控制。闸门开启或关闭动作需要持续约1.2秒，若采用延时等待将在此期间阻塞传感器轮询和指令接收。状态机方案在接收到动作指令时记录起始时刻并设置状态标志后立即返回，主循环每轮检查动作时间是否到达，到期后自动复位舵机信号至停止位。整个过程中火焰传感器轮询和串口数据接收不受影响。</w:t>
      </w:r>
    </w:p>
    <w:p>
      <w:pPr>
        <w:ind w:firstLine="480"/>
        <w:spacing w:line="400" w:lineRule="exact"/>
        <w:jc w:val="both"/>
      </w:pPr>
      <w:r>
        <w:rPr>
          <w:rFonts w:ascii="SimSun" w:hAnsi="SimSun" w:eastAsia="SimSun"/>
          <w:b w:val="0"/>
          <w:sz w:val="24"/>
          <w:color w:val="000000"/>
        </w:rPr>
        <w:t>火焰报警的最高优先级。微控制器固件中，火焰传感器报警具有最高优先级。当火焰触发时，无论当前MQTT指令为何，执行器均输出最高报警等级。仅当火焰传感器恢复正常后，输出状态才回落到MQTT指令指定的等级。这一设计确保了本地火灾应急响应的绝对优先。</w:t>
      </w:r>
    </w:p>
    <w:p>
      <w:pPr>
        <w:pStyle w:val="Heading3"/>
        <w:spacing w:line="400" w:lineRule="exact" w:before="240" w:after="120"/>
        <w:jc w:val="left"/>
      </w:pPr>
      <w:r>
        <w:rPr>
          <w:rFonts w:ascii="SimHei" w:hAnsi="SimHei" w:eastAsia="SimHei"/>
          <w:b w:val="0"/>
          <w:sz w:val="24"/>
          <w:color w:val="000000"/>
        </w:rPr>
        <w:t>3.2.4 多场景模拟方案</w:t>
      </w:r>
    </w:p>
    <w:p>
      <w:pPr>
        <w:ind w:firstLine="480"/>
        <w:spacing w:line="400" w:lineRule="exact"/>
        <w:jc w:val="both"/>
      </w:pPr>
      <w:r>
        <w:rPr>
          <w:rFonts w:ascii="SimSun" w:hAnsi="SimSun" w:eastAsia="SimSun"/>
          <w:b w:val="0"/>
          <w:sz w:val="24"/>
          <w:color w:val="000000"/>
        </w:rPr>
        <w:t>受实物条件限制，本系统实际拥有1个摄像头模组、1个舵机、1个火焰传感器和1个蜂鸣器。为验证三通道联动的系统设计，采用"物理共享+逻辑独立"的模拟方案，如表3-4所示。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组件</w:t>
            </w:r>
          </w:p>
        </w:tc>
        <w:tc>
          <w:tcPr>
            <w:tcW w:type="dxa" w:w="2769"/>
            <w:shd w:fill="D9E2F3" w:val="clear"/>
          </w:tcPr>
          <w:p>
            <w:pPr>
              <w:jc w:val="center"/>
            </w:pPr>
            <w:r/>
            <w:r>
              <w:rPr>
                <w:rFonts w:ascii="SimHei" w:hAnsi="SimHei" w:eastAsia="SimHei"/>
                <w:b w:val="0"/>
                <w:sz w:val="18"/>
                <w:color w:val="000000"/>
              </w:rPr>
              <w:t>实物数</w:t>
            </w:r>
          </w:p>
        </w:tc>
        <w:tc>
          <w:tcPr>
            <w:tcW w:type="dxa" w:w="2769"/>
            <w:shd w:fill="D9E2F3" w:val="clear"/>
          </w:tcPr>
          <w:p>
            <w:pPr>
              <w:jc w:val="center"/>
            </w:pPr>
            <w:r/>
            <w:r>
              <w:rPr>
                <w:rFonts w:ascii="SimHei" w:hAnsi="SimHei" w:eastAsia="SimHei"/>
                <w:b w:val="0"/>
                <w:sz w:val="18"/>
                <w:color w:val="000000"/>
              </w:rPr>
              <w:t>模拟策略</w:t>
            </w:r>
          </w:p>
        </w:tc>
      </w:tr>
      <w:tr>
        <w:tc>
          <w:tcPr>
            <w:tcW w:type="dxa" w:w="2769"/>
          </w:tcPr>
          <w:p>
            <w:pPr>
              <w:jc w:val="center"/>
            </w:pPr>
            <w:r/>
            <w:r>
              <w:rPr>
                <w:rFonts w:ascii="SimSun" w:hAnsi="SimSun" w:eastAsia="SimSun"/>
                <w:b w:val="0"/>
                <w:sz w:val="18"/>
                <w:color w:val="000000"/>
              </w:rPr>
              <w:t>摄像头</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三路本地视频文件分别模拟B/C通道画面，A通道可切换回实物摄像头</w:t>
            </w:r>
          </w:p>
        </w:tc>
      </w:tr>
      <w:tr>
        <w:tc>
          <w:tcPr>
            <w:tcW w:type="dxa" w:w="2769"/>
          </w:tcPr>
          <w:p>
            <w:pPr>
              <w:jc w:val="center"/>
            </w:pPr>
            <w:r/>
            <w:r>
              <w:rPr>
                <w:rFonts w:ascii="SimSun" w:hAnsi="SimSun" w:eastAsia="SimSun"/>
                <w:b w:val="0"/>
                <w:sz w:val="18"/>
                <w:color w:val="000000"/>
              </w:rPr>
              <w:t>舵机</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物理舵机共享，任一通道触发开门条件即动作（OR逻辑）</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固定绑定至A通道，B/C通道通过前端按钮模拟火焰触发</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物理蜂鸣器共享，同舵机采用OR逻辑</w:t>
            </w:r>
          </w:p>
        </w:tc>
      </w:tr>
    </w:tbl>
    <w:p/>
    <w:p>
      <w:pPr>
        <w:ind w:firstLine="480"/>
        <w:spacing w:line="400" w:lineRule="exact"/>
        <w:jc w:val="both"/>
      </w:pPr>
      <w:r>
        <w:rPr>
          <w:rFonts w:ascii="SimSun" w:hAnsi="SimSun" w:eastAsia="SimSun"/>
          <w:b w:val="0"/>
          <w:sz w:val="24"/>
          <w:color w:val="000000"/>
        </w:rPr>
        <w:t>视频模拟方面，系统支持MJPEG实时流和本地视频文件两种视频源类型，运行中可动态切换。三通道在自动模式下各自从本地目录按通道前缀匹配视频文件，A通道也可切换为实物摄像头的推流地址。本地文件播至末尾时自动回到开头循环播放。舵机控制采用OR逻辑——任一通道需要开门时物理舵机即执行开门动作，这对应了"任一出口告急则闸门开放"的实际应急逻辑。</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3.3 软件系统设计</w:t>
      </w:r>
    </w:p>
    <w:p>
      <w:pPr>
        <w:pStyle w:val="Heading3"/>
        <w:spacing w:line="400" w:lineRule="exact" w:before="240" w:after="120"/>
        <w:jc w:val="left"/>
      </w:pPr>
      <w:r>
        <w:rPr>
          <w:rFonts w:ascii="SimHei" w:hAnsi="SimHei" w:eastAsia="SimHei"/>
          <w:b w:val="0"/>
          <w:sz w:val="24"/>
          <w:color w:val="000000"/>
        </w:rPr>
        <w:t>3.3.1 视频采集与AI检测模块</w:t>
      </w:r>
    </w:p>
    <w:p>
      <w:pPr>
        <w:ind w:firstLine="480"/>
        <w:spacing w:line="400" w:lineRule="exact"/>
        <w:jc w:val="both"/>
      </w:pPr>
      <w:r>
        <w:rPr>
          <w:rFonts w:ascii="SimSun" w:hAnsi="SimSun" w:eastAsia="SimSun"/>
          <w:b w:val="0"/>
          <w:sz w:val="24"/>
          <w:color w:val="000000"/>
        </w:rPr>
        <w:t>目标检测模型选型。本系统选用YOLOv8n（nano版本）作为目标检测模型。YOLOv8由Ultralytics公司于2023年发布，属于YOLO系列算法的最新迭代版本之一。相较于Two-stage检测方法（如Faster R-CNN），YOLO系列采用One-stage设计，直接在特征图上回归目标位置和类别，跳过了候选区域生成步骤，推理速度显著更快，更适合实时视频监控场景。</w:t>
      </w:r>
    </w:p>
    <w:p>
      <w:pPr>
        <w:ind w:firstLine="480"/>
        <w:spacing w:line="400" w:lineRule="exact"/>
        <w:jc w:val="both"/>
      </w:pPr>
      <w:r>
        <w:rPr>
          <w:rFonts w:ascii="SimSun" w:hAnsi="SimSun" w:eastAsia="SimSun"/>
          <w:b w:val="0"/>
          <w:sz w:val="24"/>
          <w:color w:val="000000"/>
        </w:rPr>
        <w:t>YOLOv8n的网络结构由CSPDarknet骨干网络、FPN+PAN颈部网络和解耦检测头三部分组成，采用Anchor-free检测方式直接预测目标中心点偏移量和边界框宽高。nano版本仅约3.2M参数，模型文件约6MB，在消费级GPU上单帧推理仅需15至25毫秒，三通道并行完全满足实时性需求。系统直接使用COCO预训练权重进行推理部署——预训练权重对人员类别的检测精度已满足校园场景的人员计数需求。</w:t>
      </w:r>
    </w:p>
    <w:p>
      <w:pPr>
        <w:ind w:firstLine="480"/>
        <w:spacing w:line="400" w:lineRule="exact"/>
        <w:jc w:val="both"/>
      </w:pPr>
      <w:r>
        <w:rPr>
          <w:rFonts w:ascii="SimSun" w:hAnsi="SimSun" w:eastAsia="SimSun"/>
          <w:b w:val="0"/>
          <w:sz w:val="24"/>
          <w:color w:val="000000"/>
        </w:rPr>
        <w:t>视频流采集方案。ESP32-CAM使用HTTP multipart/x-mixed-replace协议推送MJPEG视频流。由于通用视频采集库的FFmpeg后端无法正确解析该摄像头的MJPEG格式，系统采用手动HTTP流解析方案：建立持久HTTP连接后逐字节接收数据，在字节缓冲区中搜索JPEG帧的起始和结束边界标记以提取完整帧。每个检测线程维护独立的HTTP连接和字节缓冲区，实现线程间的连接隔离。</w:t>
      </w:r>
    </w:p>
    <w:p>
      <w:pPr>
        <w:ind w:firstLine="480"/>
        <w:spacing w:line="400" w:lineRule="exact"/>
        <w:jc w:val="both"/>
      </w:pPr>
      <w:r>
        <w:rPr>
          <w:rFonts w:ascii="SimSun" w:hAnsi="SimSun" w:eastAsia="SimSun"/>
          <w:b w:val="0"/>
          <w:sz w:val="24"/>
          <w:color w:val="000000"/>
        </w:rPr>
        <w:t>推理流水线。检测循环以统一流水线运行：读取原始帧→缩放至模型输入分辨率（低于原始分辨率以降低计算量）→送入模型推理→筛选人员类别（person类）的检测框并计数→将检测框坐标按缩放比例映射回原始分辨率→在原图上绘制标注框→编码推流至前端展示。</w:t>
      </w:r>
    </w:p>
    <w:p>
      <w:pPr>
        <w:ind w:firstLine="480"/>
        <w:spacing w:line="400" w:lineRule="exact"/>
        <w:jc w:val="both"/>
      </w:pPr>
      <w:r>
        <w:rPr>
          <w:rFonts w:ascii="SimSun" w:hAnsi="SimSun" w:eastAsia="SimSun"/>
          <w:b w:val="0"/>
          <w:sz w:val="24"/>
          <w:color w:val="000000"/>
        </w:rPr>
        <w:t>双视频源支持。每个通道可独立配置为网络摄像头实时流或本地视频文件模式。源类型和地址通过统一的配置结构管理，前端修改配置后，检测线程在下一轮循环中检测到配置变更，自动关闭旧连接并打开新源，无需重启线程或整个服务。</w:t>
      </w:r>
    </w:p>
    <w:p>
      <w:pPr>
        <w:ind w:firstLine="480"/>
        <w:spacing w:line="400" w:lineRule="exact"/>
        <w:jc w:val="both"/>
      </w:pPr>
      <w:r>
        <w:rPr>
          <w:rFonts w:ascii="SimSun" w:hAnsi="SimSun" w:eastAsia="SimSun"/>
          <w:b w:val="0"/>
          <w:sz w:val="24"/>
          <w:color w:val="000000"/>
        </w:rPr>
        <w:t>多通道并行调度。三个检测线程同时进行GPU推理会竞争CUDA计算资源。系统采用相位错开启动策略——A通道立即启动，B通道延迟约三分之一个检测周期启动，C通道延迟约三分之二个检测周期启动。这一设计将三通道的推理请求在时间轴上均匀散布，GPU利用率趋于平稳，避免三路推理请求同时到达导致排队等待。</w:t>
      </w:r>
    </w:p>
    <w:p>
      <w:pPr>
        <w:pStyle w:val="Heading3"/>
        <w:spacing w:line="400" w:lineRule="exact" w:before="240" w:after="120"/>
        <w:jc w:val="left"/>
      </w:pPr>
      <w:r>
        <w:rPr>
          <w:rFonts w:ascii="SimHei" w:hAnsi="SimHei" w:eastAsia="SimHei"/>
          <w:b w:val="0"/>
          <w:sz w:val="24"/>
          <w:color w:val="000000"/>
        </w:rPr>
        <w:t>3.3.2 三级报警与防抖机制</w:t>
      </w:r>
    </w:p>
    <w:p>
      <w:pPr>
        <w:ind w:firstLine="480"/>
        <w:spacing w:line="400" w:lineRule="exact"/>
        <w:jc w:val="both"/>
      </w:pPr>
      <w:r>
        <w:rPr>
          <w:rFonts w:ascii="SimSun" w:hAnsi="SimSun" w:eastAsia="SimSun"/>
          <w:b w:val="0"/>
          <w:sz w:val="24"/>
          <w:color w:val="000000"/>
        </w:rPr>
        <w:t>报警子系统采用三级等级体系搭配对称防抖算法，兼顾检测灵敏度和报警稳定性。</w:t>
      </w:r>
    </w:p>
    <w:p>
      <w:pPr>
        <w:ind w:firstLine="480"/>
        <w:spacing w:line="400" w:lineRule="exact"/>
        <w:jc w:val="both"/>
      </w:pPr>
      <w:r>
        <w:rPr>
          <w:rFonts w:ascii="SimSun" w:hAnsi="SimSun" w:eastAsia="SimSun"/>
          <w:b w:val="0"/>
          <w:sz w:val="24"/>
          <w:color w:val="000000"/>
        </w:rPr>
        <w:t>三级报警等级定义。每通道独立维护两个可配置的阈值参数：预警阈值和报警阈值。预警阈值低于报警阈值，两者之间形成预警缓冲带。前端可在运行中调整任意通道的阈值，调整即时生效。报警等级由当前人数与两个阈值的比较关系确定，如式（3-2）所示：</w:t>
      </w:r>
    </w:p>
    <w:p>
      <w:pPr>
        <w:ind w:firstLine="480"/>
        <w:spacing w:line="400" w:lineRule="exact"/>
        <w:jc w:val="both"/>
      </w:pPr>
      <w:r>
        <w:rPr>
          <w:rFonts w:ascii="SimSun" w:hAnsi="SimSun" w:eastAsia="SimSun"/>
          <w:b w:val="0"/>
          <w:sz w:val="24"/>
          <w:color w:val="000000"/>
        </w:rPr>
        <w:t>对称防抖算法。单帧判定容易受偶尔的漏检或误检影响，导致报警在阈值附近反复触发和解除。系统实现了对称防抖算法，包含连续确认帧数和状态锁定时间两个核心参数：</w:t>
      </w:r>
    </w:p>
    <w:p>
      <w:pPr>
        <w:ind w:firstLine="480"/>
        <w:spacing w:line="400" w:lineRule="exact"/>
        <w:jc w:val="both"/>
      </w:pPr>
      <w:r>
        <w:rPr>
          <w:rFonts w:ascii="SimSun" w:hAnsi="SimSun" w:eastAsia="SimSun"/>
          <w:b w:val="0"/>
          <w:sz w:val="24"/>
          <w:color w:val="000000"/>
        </w:rPr>
        <w:t>（a）上升防抖：当目标等级高于当前等级且未处于锁定状态时，连续计数递增；连续若干帧的目标等级均指向升级后，确认升级并重置锁定计时器。此机制过滤偶发的瞬时检测尖峰。</w:t>
      </w:r>
    </w:p>
    <w:p>
      <w:pPr>
        <w:ind w:firstLine="480"/>
        <w:spacing w:line="400" w:lineRule="exact"/>
        <w:jc w:val="both"/>
      </w:pPr>
      <w:r>
        <w:rPr>
          <w:rFonts w:ascii="SimSun" w:hAnsi="SimSun" w:eastAsia="SimSun"/>
          <w:b w:val="0"/>
          <w:sz w:val="24"/>
          <w:color w:val="000000"/>
        </w:rPr>
        <w:t>（b）下降防抖：与上升方向对称处理——连续若干帧的目标等级均指向降级后，确认降级。避免人员短暂离开画面导致的误解除。</w:t>
      </w:r>
    </w:p>
    <w:p>
      <w:pPr>
        <w:ind w:firstLine="480"/>
        <w:spacing w:line="400" w:lineRule="exact"/>
        <w:jc w:val="both"/>
      </w:pPr>
      <w:r>
        <w:rPr>
          <w:rFonts w:ascii="SimSun" w:hAnsi="SimSun" w:eastAsia="SimSun"/>
          <w:b w:val="0"/>
          <w:sz w:val="24"/>
          <w:color w:val="000000"/>
        </w:rPr>
        <w:t>（c）锁定保护：等级切换后进入一段锁定保护期，锁定期内忽略任何反向变化请求。这为系统提供了足够的稳定观察窗口。</w:t>
      </w:r>
    </w:p>
    <w:p>
      <w:pPr>
        <w:ind w:firstLine="480"/>
        <w:spacing w:line="400" w:lineRule="exact"/>
        <w:jc w:val="both"/>
      </w:pPr>
      <w:r>
        <w:rPr>
          <w:rFonts w:ascii="SimSun" w:hAnsi="SimSun" w:eastAsia="SimSun"/>
          <w:b w:val="0"/>
          <w:sz w:val="24"/>
          <w:color w:val="000000"/>
        </w:rPr>
        <w:t>报警事件记录。报警事件以"生命周期"模式记录：等级从正常变为预警或报警时，创建一条新的事件记录；持续时间持续跟踪峰值人数；等级恢复为正常时，更新记录的结束时间和持续时长。这一模式使得每次报警都有完整的可追溯闭环。</w:t>
      </w:r>
    </w:p>
    <w:p>
      <w:pPr>
        <w:ind w:firstLine="480"/>
        <w:spacing w:line="400" w:lineRule="exact"/>
        <w:jc w:val="both"/>
      </w:pPr>
      <w:r>
        <w:rPr>
          <w:rFonts w:ascii="SimSun" w:hAnsi="SimSun" w:eastAsia="SimSun"/>
          <w:b w:val="0"/>
          <w:sz w:val="24"/>
          <w:color w:val="000000"/>
        </w:rPr>
        <w:t>火焰报警最高优先级。在联动决策中，当通道存在物理火焰传感器触发或模拟触发时，该通道的等效报警等级强制设为最高，不受检测人数的影响，确保火灾应急响应的绝对优先。</w:t>
      </w:r>
    </w:p>
    <w:p>
      <w:pPr>
        <w:pStyle w:val="Heading3"/>
        <w:spacing w:line="400" w:lineRule="exact" w:before="240" w:after="120"/>
        <w:jc w:val="left"/>
      </w:pPr>
      <w:r>
        <w:rPr>
          <w:rFonts w:ascii="SimHei" w:hAnsi="SimHei" w:eastAsia="SimHei"/>
          <w:b w:val="0"/>
          <w:sz w:val="24"/>
          <w:color w:val="000000"/>
        </w:rPr>
        <w:t>3.3.3 联动决策与引导算法</w:t>
      </w:r>
    </w:p>
    <w:p>
      <w:pPr>
        <w:ind w:firstLine="480"/>
        <w:spacing w:line="400" w:lineRule="exact"/>
        <w:jc w:val="both"/>
      </w:pPr>
      <w:r>
        <w:rPr>
          <w:rFonts w:ascii="SimSun" w:hAnsi="SimSun" w:eastAsia="SimSun"/>
          <w:b w:val="0"/>
          <w:sz w:val="24"/>
          <w:color w:val="000000"/>
        </w:rPr>
        <w:t>联动决策是系统的中央逻辑核心，定期汇总全局状态、判定引导策略并生成控制指令。决策函数在互斥锁保护下完成三项工作：全局状态快照、四策略判定、每设备指令生成。</w:t>
      </w:r>
    </w:p>
    <w:p>
      <w:pPr>
        <w:ind w:firstLine="480"/>
        <w:spacing w:line="400" w:lineRule="exact"/>
        <w:jc w:val="both"/>
      </w:pPr>
      <w:r>
        <w:rPr>
          <w:rFonts w:ascii="SimSun" w:hAnsi="SimSun" w:eastAsia="SimSun"/>
          <w:b w:val="0"/>
          <w:sz w:val="24"/>
          <w:color w:val="000000"/>
        </w:rPr>
        <w:t>饱和度计算。传统方案以绝对人数排序来推荐出口，忽略了不同通道阈值差异带来的容量感知偏差。例如通道A配置阈值20人、当前18人（容量利用率90%），通道B配置阈值5人、当前4人（利用率80%）——虽然A的绝对人数更多，但B实际上更接近其容量上限。本系统引入"饱和度"概念来反映通道相对于其容量的拥挤程度，定义为当前人数与预警阈值的比值，如式（3-3）所示：</w:t>
      </w:r>
    </w:p>
    <w:p>
      <w:pPr>
        <w:ind w:firstLine="480"/>
        <w:spacing w:line="400" w:lineRule="exact"/>
        <w:jc w:val="both"/>
      </w:pPr>
      <w:r>
        <w:rPr>
          <w:rFonts w:ascii="SimSun" w:hAnsi="SimSun" w:eastAsia="SimSun"/>
          <w:b w:val="0"/>
          <w:sz w:val="24"/>
          <w:color w:val="000000"/>
        </w:rPr>
        <w:t>四策略决策树。联动决策根据所有活跃通道的安全状况，在四个引导策略中选择其一，决策流程如图3-3所示：</w:t>
      </w:r>
    </w:p>
    <w:p>
      <w:pPr>
        <w:ind w:firstLine="480"/>
        <w:spacing w:line="400" w:lineRule="exact"/>
        <w:jc w:val="both"/>
      </w:pPr>
      <w:r>
        <w:rPr>
          <w:rFonts w:ascii="SimSun" w:hAnsi="SimSun" w:eastAsia="SimSun"/>
          <w:b w:val="0"/>
          <w:sz w:val="24"/>
          <w:color w:val="000000"/>
        </w:rPr>
        <w:t>（a）all_clear（全线畅通）：所有活跃且安全的通道均未触发报警且饱和度低于安全上限。系统判定无需引导，推荐面板显示绿色"各通道畅通"消息。</w:t>
      </w:r>
    </w:p>
    <w:p>
      <w:pPr>
        <w:ind w:firstLine="480"/>
        <w:spacing w:line="400" w:lineRule="exact"/>
        <w:jc w:val="both"/>
      </w:pPr>
      <w:r>
        <w:rPr>
          <w:rFonts w:ascii="SimSun" w:hAnsi="SimSun" w:eastAsia="SimSun"/>
          <w:b w:val="0"/>
          <w:sz w:val="24"/>
          <w:color w:val="000000"/>
        </w:rPr>
        <w:t>（b）guided（引导推荐）：部分通道拥挤但存在至少一个畅通的安全通道。系统将畅通通道按饱和度升序排列生成推荐列表（如"建议前往：出口B、出口C"），以黄色UI呈现。</w:t>
      </w:r>
    </w:p>
    <w:p>
      <w:pPr>
        <w:ind w:firstLine="480"/>
        <w:spacing w:line="400" w:lineRule="exact"/>
        <w:jc w:val="both"/>
      </w:pPr>
      <w:r>
        <w:rPr>
          <w:rFonts w:ascii="SimSun" w:hAnsi="SimSun" w:eastAsia="SimSun"/>
          <w:b w:val="0"/>
          <w:sz w:val="24"/>
          <w:color w:val="000000"/>
        </w:rPr>
        <w:t>（c）degraded（降级通行）：所有安全通道均接近或超过容量上限，无畅通替代通道可用。系统按饱和度排序全部安全通道，提示分批通行，以红色UI呈现。</w:t>
      </w:r>
    </w:p>
    <w:p>
      <w:pPr>
        <w:ind w:firstLine="480"/>
        <w:spacing w:line="400" w:lineRule="exact"/>
        <w:jc w:val="both"/>
      </w:pPr>
      <w:r>
        <w:rPr>
          <w:rFonts w:ascii="SimSun" w:hAnsi="SimSun" w:eastAsia="SimSun"/>
          <w:b w:val="0"/>
          <w:sz w:val="24"/>
          <w:color w:val="000000"/>
        </w:rPr>
        <w:t>（d）emergency（紧急疏散）：所有活跃通道均有火灾，无安全通道可用。系统触发最高级别警报，提示立即远离该区域，以紧急红色UI呈现。</w:t>
      </w:r>
    </w:p>
    <w:p>
      <w:pPr>
        <w:ind w:firstLine="480"/>
        <w:spacing w:line="400" w:lineRule="exact"/>
        <w:jc w:val="both"/>
      </w:pPr>
      <w:r>
        <w:rPr>
          <w:rFonts w:ascii="SimSun" w:hAnsi="SimSun" w:eastAsia="SimSun"/>
          <w:b w:val="0"/>
          <w:sz w:val="24"/>
          <w:color w:val="000000"/>
        </w:rPr>
        <w:t>每设备差异化指令生成。系统支持多个执行设备分别绑定至不同监测通道。联动决策遍历所有在线且已绑定的设备，根据其绑定通道的状态生成独立的控制指令——包含灯光等级、蜂鸣器开关和舵机闸门控制三个字段。指令仅在内容发生变化且距上次发送超过最小间隔时才实际下发，避免短时间内的无效重复通信。</w:t>
      </w:r>
    </w:p>
    <w:p>
      <w:pPr>
        <w:pStyle w:val="Heading3"/>
        <w:spacing w:line="400" w:lineRule="exact" w:before="240" w:after="120"/>
        <w:jc w:val="left"/>
      </w:pPr>
      <w:r>
        <w:rPr>
          <w:rFonts w:ascii="SimHei" w:hAnsi="SimHei" w:eastAsia="SimHei"/>
          <w:b w:val="0"/>
          <w:sz w:val="24"/>
          <w:color w:val="000000"/>
        </w:rPr>
        <w:t>3.3.4 数据持久化设计</w:t>
      </w:r>
    </w:p>
    <w:p>
      <w:pPr>
        <w:ind w:firstLine="480"/>
        <w:spacing w:line="400" w:lineRule="exact"/>
        <w:jc w:val="both"/>
      </w:pPr>
      <w:r>
        <w:rPr>
          <w:rFonts w:ascii="SimSun" w:hAnsi="SimSun" w:eastAsia="SimSun"/>
          <w:b w:val="0"/>
          <w:sz w:val="24"/>
          <w:color w:val="000000"/>
        </w:rPr>
        <w:t>系统采用文件型轻量数据库进行本地数据持久化，选择理由为：（1）嵌入式部署模式，无需额外运行数据库服务进程；（2）演示场景下的单日数据量有限（数万条级别），轻量数据库完全胜任；（3）Python标准库内置支持，零额外依赖。</w:t>
      </w:r>
    </w:p>
    <w:p>
      <w:pPr>
        <w:ind w:firstLine="480"/>
        <w:spacing w:line="400" w:lineRule="exact"/>
        <w:jc w:val="both"/>
      </w:pPr>
      <w:r>
        <w:rPr>
          <w:rFonts w:ascii="SimSun" w:hAnsi="SimSun" w:eastAsia="SimSun"/>
          <w:b w:val="0"/>
          <w:sz w:val="24"/>
          <w:color w:val="000000"/>
        </w:rPr>
        <w:t>数据库包含两张核心表：</w:t>
      </w:r>
    </w:p>
    <w:p>
      <w:pPr>
        <w:ind w:firstLine="480"/>
        <w:spacing w:line="400" w:lineRule="exact"/>
        <w:jc w:val="both"/>
      </w:pPr>
      <w:r>
        <w:rPr>
          <w:rFonts w:ascii="SimSun" w:hAnsi="SimSun" w:eastAsia="SimSun"/>
          <w:b w:val="0"/>
          <w:sz w:val="24"/>
          <w:color w:val="000000"/>
        </w:rPr>
        <w:t>（1）检测记录表：以约每秒1条的频率写入各通道的检测快照数据（时间戳、人数、报警等级、帧率、通道标识），用于前端折线图的历史趋势展示和按时间范围的统计分析。写入间隔设为1秒是在折线图的平滑度需求（需要足够密集的数据点）和数据库写入开销之间取得的平衡。</w:t>
      </w:r>
    </w:p>
    <w:p>
      <w:pPr>
        <w:ind w:firstLine="480"/>
        <w:spacing w:line="400" w:lineRule="exact"/>
        <w:jc w:val="both"/>
      </w:pPr>
      <w:r>
        <w:rPr>
          <w:rFonts w:ascii="SimSun" w:hAnsi="SimSun" w:eastAsia="SimSun"/>
          <w:b w:val="0"/>
          <w:sz w:val="24"/>
          <w:color w:val="000000"/>
        </w:rPr>
        <w:t>（2）报警事件表：以事件模式记录每次报警的完整生命周期——报警触发时插入新记录（开始时间、初始人数）、持续期间跟踪峰值人数、报警解除时更新记录（结束时间、持续时长）。</w:t>
      </w:r>
    </w:p>
    <w:p>
      <w:pPr>
        <w:ind w:firstLine="480"/>
        <w:spacing w:line="400" w:lineRule="exact"/>
        <w:jc w:val="both"/>
      </w:pPr>
      <w:r>
        <w:rPr>
          <w:rFonts w:ascii="SimSun" w:hAnsi="SimSun" w:eastAsia="SimSun"/>
          <w:b w:val="0"/>
          <w:sz w:val="24"/>
          <w:color w:val="000000"/>
        </w:rPr>
        <w:t>数据库的初始化采用自动适应策略：首次启动时自动建表，后续启动时检测表结构是否与当前代码匹配，对缺失的列通过安全的增量迁移方式补齐，确保从旧版本数据到新版本的向前兼容。</w:t>
      </w:r>
    </w:p>
    <w:p>
      <w:pPr>
        <w:pStyle w:val="Heading3"/>
        <w:spacing w:line="400" w:lineRule="exact" w:before="240" w:after="120"/>
        <w:jc w:val="left"/>
      </w:pPr>
      <w:r>
        <w:rPr>
          <w:rFonts w:ascii="SimHei" w:hAnsi="SimHei" w:eastAsia="SimHei"/>
          <w:b w:val="0"/>
          <w:sz w:val="24"/>
          <w:color w:val="000000"/>
        </w:rPr>
        <w:t>3.3.5 前端仪表盘设计</w:t>
      </w:r>
    </w:p>
    <w:p>
      <w:pPr>
        <w:ind w:firstLine="480"/>
        <w:spacing w:line="400" w:lineRule="exact"/>
        <w:jc w:val="both"/>
      </w:pPr>
      <w:r>
        <w:rPr>
          <w:rFonts w:ascii="SimSun" w:hAnsi="SimSun" w:eastAsia="SimSun"/>
          <w:b w:val="0"/>
          <w:sz w:val="24"/>
          <w:color w:val="000000"/>
        </w:rPr>
        <w:t>前端仪表盘为单页面Web应用，基于原生前端技术与成熟的开源图表库构建。</w:t>
      </w:r>
    </w:p>
    <w:p>
      <w:pPr>
        <w:ind w:firstLine="480"/>
        <w:spacing w:line="400" w:lineRule="exact"/>
        <w:jc w:val="both"/>
      </w:pPr>
      <w:r>
        <w:rPr>
          <w:rFonts w:ascii="SimSun" w:hAnsi="SimSun" w:eastAsia="SimSun"/>
          <w:b w:val="0"/>
          <w:sz w:val="24"/>
          <w:color w:val="000000"/>
        </w:rPr>
        <w:t>页面布局。仪表盘采用分区网格布局：主要区域展示各通道的实时视频画面（画面叠加人数统计和报警状态指示），侧边区域分布联动推荐面板（展示出口引导策略和推荐列表）和动态折线图（展示各通道人数的历史变化趋势），顶部为全局控制栏（阈值调节、视频源切换、设备绑定等功能入口）。</w:t>
      </w:r>
    </w:p>
    <w:p>
      <w:pPr>
        <w:ind w:firstLine="480"/>
        <w:spacing w:line="400" w:lineRule="exact"/>
        <w:jc w:val="both"/>
      </w:pPr>
      <w:r>
        <w:rPr>
          <w:rFonts w:ascii="SimSun" w:hAnsi="SimSun" w:eastAsia="SimSun"/>
          <w:b w:val="0"/>
          <w:sz w:val="24"/>
          <w:color w:val="000000"/>
        </w:rPr>
        <w:t>数据刷新策略。前端通过定时轮询后端的状态汇总接口获取实时数据，刷新间隔设置为1秒。各通道的视频画面通过持续加载MJPEG视频流地址的方式保持实时预览。动态折线图仅为当前活跃的通道创建数据序列，暂停的通道其折线自动隐去。</w:t>
      </w:r>
    </w:p>
    <w:p>
      <w:pPr>
        <w:ind w:firstLine="480"/>
        <w:spacing w:line="400" w:lineRule="exact"/>
        <w:jc w:val="both"/>
      </w:pPr>
      <w:r>
        <w:rPr>
          <w:rFonts w:ascii="SimSun" w:hAnsi="SimSun" w:eastAsia="SimSun"/>
          <w:b w:val="0"/>
          <w:sz w:val="24"/>
          <w:color w:val="000000"/>
        </w:rPr>
        <w:t>应急双态界面。仪表盘具有正常监测和应急指挥两种视觉模式。正常模式下采用深色调风格，以视频监控和数据趋势为主要视觉内容。当任意通道触发火灾报警或全局手动报警激活时，自动切换为应急模式：顶部栏背景变为醒目警告色并显示紧急状态横幅；折线图区域自动折叠缩小以释放空间；推荐引导面板字体放大并提升在页面中的视觉层级。各通道视频窗口的边框颜色随该通道的安全状态动态变化（绿色=安全、黄色=预警、红色=报警），使用户能够一目了然地感知全局通道状态。</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3.4 通信协议设计</w:t>
      </w:r>
    </w:p>
    <w:p>
      <w:pPr>
        <w:pStyle w:val="Heading3"/>
        <w:spacing w:line="400" w:lineRule="exact" w:before="240" w:after="120"/>
        <w:jc w:val="left"/>
      </w:pPr>
      <w:r>
        <w:rPr>
          <w:rFonts w:ascii="SimHei" w:hAnsi="SimHei" w:eastAsia="SimHei"/>
          <w:b w:val="0"/>
          <w:sz w:val="24"/>
          <w:color w:val="000000"/>
        </w:rPr>
        <w:t>3.4.1 MQTT Topic体系设计</w:t>
      </w:r>
    </w:p>
    <w:p>
      <w:pPr>
        <w:ind w:firstLine="480"/>
        <w:spacing w:line="400" w:lineRule="exact"/>
        <w:jc w:val="both"/>
      </w:pPr>
      <w:r>
        <w:rPr>
          <w:rFonts w:ascii="SimSun" w:hAnsi="SimSun" w:eastAsia="SimSun"/>
          <w:b w:val="0"/>
          <w:sz w:val="24"/>
          <w:color w:val="000000"/>
        </w:rPr>
        <w:t>系统采用基于Topic的MQTT发布/订阅模型，Topic按"项目前缀/设备标识/消息类型"三级结构组织。完整的Topic体系如表3-5所示。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方向</w:t>
            </w:r>
          </w:p>
        </w:tc>
        <w:tc>
          <w:tcPr>
            <w:tcW w:type="dxa" w:w="2769"/>
            <w:shd w:fill="D9E2F3" w:val="clear"/>
          </w:tcPr>
          <w:p>
            <w:pPr>
              <w:jc w:val="center"/>
            </w:pPr>
            <w:r/>
            <w:r>
              <w:rPr>
                <w:rFonts w:ascii="SimHei" w:hAnsi="SimHei" w:eastAsia="SimHei"/>
                <w:b w:val="0"/>
                <w:sz w:val="18"/>
                <w:color w:val="000000"/>
              </w:rPr>
              <w:t>Topic格式</w:t>
            </w:r>
          </w:p>
        </w:tc>
        <w:tc>
          <w:tcPr>
            <w:tcW w:type="dxa" w:w="2769"/>
            <w:shd w:fill="D9E2F3" w:val="clear"/>
          </w:tcPr>
          <w:p>
            <w:pPr>
              <w:jc w:val="center"/>
            </w:pPr>
            <w:r/>
            <w:r>
              <w:rPr>
                <w:rFonts w:ascii="SimHei" w:hAnsi="SimHei" w:eastAsia="SimHei"/>
                <w:b w:val="0"/>
                <w:sz w:val="18"/>
                <w:color w:val="000000"/>
              </w:rPr>
              <w:t>说明</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`{prefix}/{device_id}/status`</w:t>
            </w:r>
          </w:p>
        </w:tc>
        <w:tc>
          <w:tcPr>
            <w:tcW w:type="dxa" w:w="2769"/>
          </w:tcPr>
          <w:p>
            <w:pPr>
              <w:jc w:val="center"/>
            </w:pPr>
            <w:r/>
            <w:r>
              <w:rPr>
                <w:rFonts w:ascii="SimSun" w:hAnsi="SimSun" w:eastAsia="SimSun"/>
                <w:b w:val="0"/>
                <w:sz w:val="18"/>
                <w:color w:val="000000"/>
              </w:rPr>
              <w:t>设备心跳：上线/离线（遗嘱消息自动发布）</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`{prefix}/{device_id}/flame`</w:t>
            </w:r>
          </w:p>
        </w:tc>
        <w:tc>
          <w:tcPr>
            <w:tcW w:type="dxa" w:w="2769"/>
          </w:tcPr>
          <w:p>
            <w:pPr>
              <w:jc w:val="center"/>
            </w:pPr>
            <w:r/>
            <w:r>
              <w:rPr>
                <w:rFonts w:ascii="SimSun" w:hAnsi="SimSun" w:eastAsia="SimSun"/>
                <w:b w:val="0"/>
                <w:sz w:val="18"/>
                <w:color w:val="000000"/>
              </w:rPr>
              <w:t>火焰传感器状态上报</w:t>
            </w:r>
          </w:p>
        </w:tc>
      </w:tr>
      <w:tr>
        <w:tc>
          <w:tcPr>
            <w:tcW w:type="dxa" w:w="2769"/>
          </w:tcPr>
          <w:p>
            <w:pPr>
              <w:jc w:val="center"/>
            </w:pPr>
            <w:r/>
            <w:r>
              <w:rPr>
                <w:rFonts w:ascii="SimSun" w:hAnsi="SimSun" w:eastAsia="SimSun"/>
                <w:b w:val="0"/>
                <w:sz w:val="18"/>
                <w:color w:val="000000"/>
              </w:rPr>
              <w:t>下行</w:t>
            </w:r>
          </w:p>
        </w:tc>
        <w:tc>
          <w:tcPr>
            <w:tcW w:type="dxa" w:w="2769"/>
          </w:tcPr>
          <w:p>
            <w:pPr>
              <w:jc w:val="center"/>
            </w:pPr>
            <w:r/>
            <w:r>
              <w:rPr>
                <w:rFonts w:ascii="SimSun" w:hAnsi="SimSun" w:eastAsia="SimSun"/>
                <w:b w:val="0"/>
                <w:sz w:val="18"/>
                <w:color w:val="000000"/>
              </w:rPr>
              <w:t>`{prefix}/{device_id}/command`</w:t>
            </w:r>
          </w:p>
        </w:tc>
        <w:tc>
          <w:tcPr>
            <w:tcW w:type="dxa" w:w="2769"/>
          </w:tcPr>
          <w:p>
            <w:pPr>
              <w:jc w:val="center"/>
            </w:pPr>
            <w:r/>
            <w:r>
              <w:rPr>
                <w:rFonts w:ascii="SimSun" w:hAnsi="SimSun" w:eastAsia="SimSun"/>
                <w:b w:val="0"/>
                <w:sz w:val="18"/>
                <w:color w:val="000000"/>
              </w:rPr>
              <w:t>控制指令：灯光等级、蜂鸣器开关、闸门控制</w:t>
            </w:r>
          </w:p>
        </w:tc>
      </w:tr>
      <w:tr>
        <w:tc>
          <w:tcPr>
            <w:tcW w:type="dxa" w:w="2769"/>
          </w:tcPr>
          <w:p>
            <w:pPr>
              <w:jc w:val="center"/>
            </w:pPr>
            <w:r/>
            <w:r>
              <w:rPr>
                <w:rFonts w:ascii="SimSun" w:hAnsi="SimSun" w:eastAsia="SimSun"/>
                <w:b w:val="0"/>
                <w:sz w:val="18"/>
                <w:color w:val="000000"/>
              </w:rPr>
              <w:t>广播</w:t>
            </w:r>
          </w:p>
        </w:tc>
        <w:tc>
          <w:tcPr>
            <w:tcW w:type="dxa" w:w="2769"/>
          </w:tcPr>
          <w:p>
            <w:pPr>
              <w:jc w:val="center"/>
            </w:pPr>
            <w:r/>
            <w:r>
              <w:rPr>
                <w:rFonts w:ascii="SimSun" w:hAnsi="SimSun" w:eastAsia="SimSun"/>
                <w:b w:val="0"/>
                <w:sz w:val="18"/>
                <w:color w:val="000000"/>
              </w:rPr>
              <w:t>`{prefix}/SIG`</w:t>
            </w:r>
          </w:p>
        </w:tc>
        <w:tc>
          <w:tcPr>
            <w:tcW w:type="dxa" w:w="2769"/>
          </w:tcPr>
          <w:p>
            <w:pPr>
              <w:jc w:val="center"/>
            </w:pPr>
            <w:r/>
            <w:r>
              <w:rPr>
                <w:rFonts w:ascii="SimSun" w:hAnsi="SimSun" w:eastAsia="SimSun"/>
                <w:b w:val="0"/>
                <w:sz w:val="18"/>
                <w:color w:val="000000"/>
              </w:rPr>
              <w:t>仪表盘信号：三通道人数+报警等级+推荐策略</w:t>
            </w:r>
          </w:p>
        </w:tc>
      </w:tr>
    </w:tbl>
    <w:p/>
    <w:p>
      <w:pPr>
        <w:ind w:firstLine="480"/>
        <w:spacing w:line="400" w:lineRule="exact"/>
        <w:jc w:val="both"/>
      </w:pPr>
      <w:r>
        <w:rPr>
          <w:rFonts w:ascii="SimSun" w:hAnsi="SimSun" w:eastAsia="SimSun"/>
          <w:b w:val="0"/>
          <w:sz w:val="24"/>
          <w:color w:val="000000"/>
        </w:rPr>
        <w:t>服务端通过MQTT通配符（单层`+`）订阅实现新设备的自动发现：订阅`{prefix}/+/status`和`{prefix}/+/flame`后，任何新设备上电发送首条状态消息，服务端即可在回调中通过Topic解析出设备标识并自动注册，无需预先配置设备清单或重启服务。</w:t>
      </w:r>
    </w:p>
    <w:p>
      <w:pPr>
        <w:pStyle w:val="Heading3"/>
        <w:spacing w:line="400" w:lineRule="exact" w:before="240" w:after="120"/>
        <w:jc w:val="left"/>
      </w:pPr>
      <w:r>
        <w:rPr>
          <w:rFonts w:ascii="SimHei" w:hAnsi="SimHei" w:eastAsia="SimHei"/>
          <w:b w:val="0"/>
          <w:sz w:val="24"/>
          <w:color w:val="000000"/>
        </w:rPr>
        <w:t>3.4.2 通信链路数据流</w:t>
      </w:r>
    </w:p>
    <w:p>
      <w:pPr>
        <w:ind w:firstLine="480"/>
        <w:spacing w:line="400" w:lineRule="exact"/>
        <w:jc w:val="both"/>
      </w:pPr>
      <w:r>
        <w:rPr>
          <w:rFonts w:ascii="SimSun" w:hAnsi="SimSun" w:eastAsia="SimSun"/>
          <w:b w:val="0"/>
          <w:sz w:val="24"/>
          <w:color w:val="000000"/>
        </w:rPr>
        <w:t>系统的通信数据流包含下行控制链路、上行传感链路和遗嘱消息机制三条路径，如图3-4所示。</w:t>
      </w:r>
    </w:p>
    <w:p>
      <w:pPr>
        <w:ind w:firstLine="480"/>
        <w:spacing w:line="400" w:lineRule="exact"/>
        <w:jc w:val="both"/>
      </w:pPr>
      <w:r>
        <w:rPr>
          <w:rFonts w:ascii="SimSun" w:hAnsi="SimSun" w:eastAsia="SimSun"/>
          <w:b w:val="0"/>
          <w:sz w:val="24"/>
          <w:color w:val="000000"/>
        </w:rPr>
        <w:t>下行链路（PC→执行器）。联动决策函数在锁保护下汇总三通道状态并完成策略判定后，生成各设备的控制指令，通过MQTT发布至对应设备的指令Topic。WiFi透传模块订阅该Topic，收到消息后通过串口原样转发至微控制器。微控制器在串口接收中断中逐字节累积，按帧分隔符识别完整指令行后解析各字段，驱动对应的GPIO和PWM输出。</w:t>
      </w:r>
    </w:p>
    <w:p>
      <w:pPr>
        <w:ind w:firstLine="480"/>
        <w:spacing w:line="400" w:lineRule="exact"/>
        <w:jc w:val="both"/>
      </w:pPr>
      <w:r>
        <w:rPr>
          <w:rFonts w:ascii="SimSun" w:hAnsi="SimSun" w:eastAsia="SimSun"/>
          <w:b w:val="0"/>
          <w:sz w:val="24"/>
          <w:color w:val="000000"/>
        </w:rPr>
        <w:t>上行链路（传感器→PC）。火焰传感器通过GPIO直连微控制器。微控制器按固定周期间隔轮询传感器电平，经多帧防抖确认状态变化后，将传感器状态通过串口发送至WiFi透传模块。透传模块收到后通过MQTT发布至对应设备的状态Topic。PC端在MQTT回调函数中解析消息中的设备标识和状态值，更新设备状态存储区，联动决策函数在下一次执行时读取更新后的传感器状态。</w:t>
      </w:r>
    </w:p>
    <w:p>
      <w:pPr>
        <w:ind w:firstLine="480"/>
        <w:spacing w:line="400" w:lineRule="exact"/>
        <w:jc w:val="both"/>
      </w:pPr>
      <w:r>
        <w:rPr>
          <w:rFonts w:ascii="SimSun" w:hAnsi="SimSun" w:eastAsia="SimSun"/>
          <w:b w:val="0"/>
          <w:sz w:val="24"/>
          <w:color w:val="000000"/>
        </w:rPr>
        <w:t>遗嘱消息机制（LWT）。WiFi透传模块在MQTT连接建立时设置遗嘱消息——Topic为设备状态Topic、内容为"离线"、保留标志为真。当模块异常断线（非正常断开连接）时，消息代理自动发布该遗嘱消息，PC端收到后标记对应设备为离线并从联动决策中排除。模块正常重连后重新发布"在线"消息恢复状态。此机制确保系统对通信链路中断具有自动感知和容错能力。</w:t>
      </w:r>
    </w:p>
    <w:p>
      <w:pPr>
        <w:pStyle w:val="Heading3"/>
        <w:spacing w:line="400" w:lineRule="exact" w:before="240" w:after="120"/>
        <w:jc w:val="left"/>
      </w:pPr>
      <w:r>
        <w:rPr>
          <w:rFonts w:ascii="SimHei" w:hAnsi="SimHei" w:eastAsia="SimHei"/>
          <w:b w:val="0"/>
          <w:sz w:val="24"/>
          <w:color w:val="000000"/>
        </w:rPr>
        <w:t>3.4.3 协议健壮性设计</w:t>
      </w:r>
    </w:p>
    <w:p>
      <w:pPr>
        <w:ind w:firstLine="480"/>
        <w:spacing w:line="400" w:lineRule="exact"/>
        <w:jc w:val="both"/>
      </w:pPr>
      <w:r>
        <w:rPr>
          <w:rFonts w:ascii="SimSun" w:hAnsi="SimSun" w:eastAsia="SimSun"/>
          <w:b w:val="0"/>
          <w:sz w:val="24"/>
          <w:color w:val="000000"/>
        </w:rPr>
        <w:t>通信协议在多个环节实施了健壮性保障：</w:t>
      </w:r>
    </w:p>
    <w:p>
      <w:pPr>
        <w:ind w:firstLine="480"/>
        <w:spacing w:line="400" w:lineRule="exact"/>
        <w:jc w:val="both"/>
      </w:pPr>
      <w:r>
        <w:rPr>
          <w:rFonts w:ascii="SimSun" w:hAnsi="SimSun" w:eastAsia="SimSun"/>
          <w:b w:val="0"/>
          <w:sz w:val="24"/>
          <w:color w:val="000000"/>
        </w:rPr>
        <w:t>串口帧边界处理。微控制器的串口接收采用按行分隔策略：以换行字符作为帧结束标记，接收缓冲区按字节累积，遇到帧结束标记后立即对完整行进行解析。当缓冲区接近溢出时，索引回绕至起始位置丢弃旧数据。此方案有效解决了连续高速发送时的数据粘连问题。</w:t>
      </w:r>
    </w:p>
    <w:p>
      <w:pPr>
        <w:ind w:firstLine="480"/>
        <w:spacing w:line="400" w:lineRule="exact"/>
        <w:jc w:val="both"/>
      </w:pPr>
      <w:r>
        <w:rPr>
          <w:rFonts w:ascii="SimSun" w:hAnsi="SimSun" w:eastAsia="SimSun"/>
          <w:b w:val="0"/>
          <w:sz w:val="24"/>
          <w:color w:val="000000"/>
        </w:rPr>
        <w:t>MQTT消息节流。三通道同时触发报警时，联动决策可能在短时间内被多次调用并产生相同指令。系统在多个层面实施了节流控制：广播信号在内容未变化时不重复发送；设备指令在内容未变化且距上次发送未超过最小间隔时予以抑制。节流机制使实际消息频率显著低于理论峰值。</w:t>
      </w:r>
    </w:p>
    <w:p>
      <w:pPr>
        <w:ind w:firstLine="480"/>
        <w:spacing w:line="400" w:lineRule="exact"/>
        <w:jc w:val="both"/>
      </w:pPr>
      <w:r>
        <w:rPr>
          <w:rFonts w:ascii="SimSun" w:hAnsi="SimSun" w:eastAsia="SimSun"/>
          <w:b w:val="0"/>
          <w:sz w:val="24"/>
          <w:color w:val="000000"/>
        </w:rPr>
        <w:t>通知发送冷却。报警通知采用分级冷却策略，不同等级的报警设置不同的最小发送间隔——紧急级别（火灾）始终即时发送不受限制，较低等级的常规报警设置更长冷却间隔。报警级别从低到高升级时应突破当前冷却立刻发送，确保管理人员不会错过事态恶化的关键信号。</w:t>
      </w:r>
    </w:p>
    <w:p>
      <w:pPr>
        <w:ind w:firstLine="480"/>
        <w:spacing w:line="400" w:lineRule="exact"/>
        <w:jc w:val="both"/>
      </w:pPr>
      <w:r>
        <w:rPr>
          <w:rFonts w:ascii="SimSun" w:hAnsi="SimSun" w:eastAsia="SimSun"/>
          <w:b w:val="0"/>
          <w:sz w:val="24"/>
          <w:color w:val="000000"/>
        </w:rPr>
        <w:t>设备自动发现。服务端不预先配置设备清单，通过通配符订阅自动感知设备的上线和下线。任何新设备上电后首次发送状态消息即被自动注册，前端设备列表同步刷新；设备异常离线后通过遗嘱消息自动标记并从决策链路排除，恢复上线后自动重新纳入。</w:t>
      </w:r>
    </w:p>
    <w:p>
      <w:r>
        <w:br w:type="page"/>
      </w:r>
    </w:p>
    <w:p>
      <w:pPr>
        <w:pStyle w:val="Heading1"/>
        <w:spacing w:line="400" w:lineRule="exact" w:before="400" w:after="400"/>
        <w:jc w:val="center"/>
      </w:pPr>
      <w:r>
        <w:rPr>
          <w:rFonts w:ascii="SimHei" w:hAnsi="SimHei" w:eastAsia="SimHei"/>
          <w:b w:val="0"/>
          <w:sz w:val="30"/>
          <w:color w:val="000000"/>
        </w:rPr>
        <w:t>第4章 详细设计与实现</w:t>
      </w:r>
    </w:p>
    <w:p>
      <w:pPr>
        <w:pStyle w:val="Heading2"/>
        <w:spacing w:line="400" w:lineRule="exact" w:before="480" w:after="120"/>
        <w:jc w:val="left"/>
      </w:pPr>
      <w:r>
        <w:rPr>
          <w:rFonts w:ascii="SimHei" w:hAnsi="SimHei" w:eastAsia="SimHei"/>
          <w:b w:val="0"/>
          <w:sz w:val="28"/>
          <w:color w:val="000000"/>
        </w:rPr>
        <w:t>4.1 开发环境与工具</w:t>
      </w:r>
    </w:p>
    <w:p>
      <w:pPr>
        <w:ind w:firstLine="480"/>
        <w:spacing w:line="400" w:lineRule="exact"/>
        <w:jc w:val="both"/>
      </w:pPr>
      <w:r>
        <w:rPr>
          <w:rFonts w:ascii="SimSun" w:hAnsi="SimSun" w:eastAsia="SimSun"/>
          <w:b w:val="0"/>
          <w:sz w:val="24"/>
          <w:color w:val="000000"/>
        </w:rPr>
        <w:t>本系统横跨三个平台的软件开发：PC端Python后端与前端、ESP32/ESP8266端Arduino固件、STM32端ARM裸机固件。各平台的开发环境与工具链配置如表4-1所示。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层级</w:t>
            </w:r>
          </w:p>
        </w:tc>
        <w:tc>
          <w:tcPr>
            <w:tcW w:type="dxa" w:w="1661"/>
            <w:shd w:fill="D9E2F3" w:val="clear"/>
          </w:tcPr>
          <w:p>
            <w:pPr>
              <w:jc w:val="center"/>
            </w:pPr>
            <w:r/>
            <w:r>
              <w:rPr>
                <w:rFonts w:ascii="SimHei" w:hAnsi="SimHei" w:eastAsia="SimHei"/>
                <w:b w:val="0"/>
                <w:sz w:val="18"/>
                <w:color w:val="000000"/>
              </w:rPr>
              <w:t>语言/框架</w:t>
            </w:r>
          </w:p>
        </w:tc>
        <w:tc>
          <w:tcPr>
            <w:tcW w:type="dxa" w:w="1661"/>
            <w:shd w:fill="D9E2F3" w:val="clear"/>
          </w:tcPr>
          <w:p>
            <w:pPr>
              <w:jc w:val="center"/>
            </w:pPr>
            <w:r/>
            <w:r>
              <w:rPr>
                <w:rFonts w:ascii="SimHei" w:hAnsi="SimHei" w:eastAsia="SimHei"/>
                <w:b w:val="0"/>
                <w:sz w:val="18"/>
                <w:color w:val="000000"/>
              </w:rPr>
              <w:t>IDE/编辑器</w:t>
            </w:r>
          </w:p>
        </w:tc>
        <w:tc>
          <w:tcPr>
            <w:tcW w:type="dxa" w:w="1661"/>
            <w:shd w:fill="D9E2F3" w:val="clear"/>
          </w:tcPr>
          <w:p>
            <w:pPr>
              <w:jc w:val="center"/>
            </w:pPr>
            <w:r/>
            <w:r>
              <w:rPr>
                <w:rFonts w:ascii="SimHei" w:hAnsi="SimHei" w:eastAsia="SimHei"/>
                <w:b w:val="0"/>
                <w:sz w:val="18"/>
                <w:color w:val="000000"/>
              </w:rPr>
              <w:t>核心依赖库</w:t>
            </w:r>
          </w:p>
        </w:tc>
        <w:tc>
          <w:tcPr>
            <w:tcW w:type="dxa" w:w="1661"/>
            <w:shd w:fill="D9E2F3" w:val="clear"/>
          </w:tcPr>
          <w:p>
            <w:pPr>
              <w:jc w:val="center"/>
            </w:pPr>
            <w:r/>
            <w:r>
              <w:rPr>
                <w:rFonts w:ascii="SimHei" w:hAnsi="SimHei" w:eastAsia="SimHei"/>
                <w:b w:val="0"/>
                <w:sz w:val="18"/>
                <w:color w:val="000000"/>
              </w:rPr>
              <w:t>硬件平台</w:t>
            </w:r>
          </w:p>
        </w:tc>
      </w:tr>
      <w:tr>
        <w:tc>
          <w:tcPr>
            <w:tcW w:type="dxa" w:w="1661"/>
          </w:tcPr>
          <w:p>
            <w:pPr>
              <w:jc w:val="center"/>
            </w:pPr>
            <w:r/>
            <w:r>
              <w:rPr>
                <w:rFonts w:ascii="SimSun" w:hAnsi="SimSun" w:eastAsia="SimSun"/>
                <w:b w:val="0"/>
                <w:sz w:val="18"/>
                <w:color w:val="000000"/>
              </w:rPr>
              <w:t>PC后端</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Flask, PyTorch 2.x, Ultralytics, OpenCV, paho-mqtt</w:t>
            </w:r>
          </w:p>
        </w:tc>
        <w:tc>
          <w:tcPr>
            <w:tcW w:type="dxa" w:w="1661"/>
          </w:tcPr>
          <w:p>
            <w:pPr>
              <w:jc w:val="center"/>
            </w:pPr>
            <w:r/>
            <w:r>
              <w:rPr>
                <w:rFonts w:ascii="SimSun" w:hAnsi="SimSun" w:eastAsia="SimSun"/>
                <w:b w:val="0"/>
                <w:sz w:val="18"/>
                <w:color w:val="000000"/>
              </w:rPr>
              <w:t>PC (RTX 3060 6GB)</w:t>
            </w:r>
          </w:p>
        </w:tc>
      </w:tr>
      <w:tr>
        <w:tc>
          <w:tcPr>
            <w:tcW w:type="dxa" w:w="1661"/>
          </w:tcPr>
          <w:p>
            <w:pPr>
              <w:jc w:val="center"/>
            </w:pPr>
            <w:r/>
            <w:r>
              <w:rPr>
                <w:rFonts w:ascii="SimSun" w:hAnsi="SimSun" w:eastAsia="SimSun"/>
                <w:b w:val="0"/>
                <w:sz w:val="18"/>
                <w:color w:val="000000"/>
              </w:rPr>
              <w:t>PC前端</w:t>
            </w:r>
          </w:p>
        </w:tc>
        <w:tc>
          <w:tcPr>
            <w:tcW w:type="dxa" w:w="1661"/>
          </w:tcPr>
          <w:p>
            <w:pPr>
              <w:jc w:val="center"/>
            </w:pPr>
            <w:r/>
            <w:r>
              <w:rPr>
                <w:rFonts w:ascii="SimSun" w:hAnsi="SimSun" w:eastAsia="SimSun"/>
                <w:b w:val="0"/>
                <w:sz w:val="18"/>
                <w:color w:val="000000"/>
              </w:rPr>
              <w:t>HTML5/CSS3/JavaScript</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Chart.js 4.x (CDN), 原生Fetch API</w:t>
            </w:r>
          </w:p>
        </w:tc>
        <w:tc>
          <w:tcPr>
            <w:tcW w:type="dxa" w:w="1661"/>
          </w:tcPr>
          <w:p>
            <w:pPr>
              <w:jc w:val="center"/>
            </w:pPr>
            <w:r/>
            <w:r>
              <w:rPr>
                <w:rFonts w:ascii="SimSun" w:hAnsi="SimSun" w:eastAsia="SimSun"/>
                <w:b w:val="0"/>
                <w:sz w:val="18"/>
                <w:color w:val="000000"/>
              </w:rPr>
              <w:t>浏览器</w:t>
            </w:r>
          </w:p>
        </w:tc>
      </w:tr>
      <w:tr>
        <w:tc>
          <w:tcPr>
            <w:tcW w:type="dxa" w:w="1661"/>
          </w:tcPr>
          <w:p>
            <w:pPr>
              <w:jc w:val="center"/>
            </w:pPr>
            <w:r/>
            <w:r>
              <w:rPr>
                <w:rFonts w:ascii="SimSun" w:hAnsi="SimSun" w:eastAsia="SimSun"/>
                <w:b w:val="0"/>
                <w:sz w:val="18"/>
                <w:color w:val="000000"/>
              </w:rPr>
              <w:t>ESP32-CAM</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ESP32 Arduino Core, esp_camera</w:t>
            </w:r>
          </w:p>
        </w:tc>
        <w:tc>
          <w:tcPr>
            <w:tcW w:type="dxa" w:w="1661"/>
          </w:tcPr>
          <w:p>
            <w:pPr>
              <w:jc w:val="center"/>
            </w:pPr>
            <w:r/>
            <w:r>
              <w:rPr>
                <w:rFonts w:ascii="SimSun" w:hAnsi="SimSun" w:eastAsia="SimSun"/>
                <w:b w:val="0"/>
                <w:sz w:val="18"/>
                <w:color w:val="000000"/>
              </w:rPr>
              <w:t>ESP32-CAM</w:t>
            </w:r>
          </w:p>
        </w:tc>
      </w:tr>
      <w:tr>
        <w:tc>
          <w:tcPr>
            <w:tcW w:type="dxa" w:w="1661"/>
          </w:tcPr>
          <w:p>
            <w:pPr>
              <w:jc w:val="center"/>
            </w:pPr>
            <w:r/>
            <w:r>
              <w:rPr>
                <w:rFonts w:ascii="SimSun" w:hAnsi="SimSun" w:eastAsia="SimSun"/>
                <w:b w:val="0"/>
                <w:sz w:val="18"/>
                <w:color w:val="000000"/>
              </w:rPr>
              <w:t>ESP8266</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ESP8266WiFi, PubSubClient</w:t>
            </w:r>
          </w:p>
        </w:tc>
        <w:tc>
          <w:tcPr>
            <w:tcW w:type="dxa" w:w="1661"/>
          </w:tcPr>
          <w:p>
            <w:pPr>
              <w:jc w:val="center"/>
            </w:pPr>
            <w:r/>
            <w:r>
              <w:rPr>
                <w:rFonts w:ascii="SimSun" w:hAnsi="SimSun" w:eastAsia="SimSun"/>
                <w:b w:val="0"/>
                <w:sz w:val="18"/>
                <w:color w:val="000000"/>
              </w:rPr>
              <w:t>ESP8266 ESP-01S</w:t>
            </w:r>
          </w:p>
        </w:tc>
      </w:tr>
      <w:tr>
        <w:tc>
          <w:tcPr>
            <w:tcW w:type="dxa" w:w="1661"/>
          </w:tcPr>
          <w:p>
            <w:pPr>
              <w:jc w:val="center"/>
            </w:pPr>
            <w:r/>
            <w:r>
              <w:rPr>
                <w:rFonts w:ascii="SimSun" w:hAnsi="SimSun" w:eastAsia="SimSun"/>
                <w:b w:val="0"/>
                <w:sz w:val="18"/>
                <w:color w:val="000000"/>
              </w:rPr>
              <w:t>STM32</w:t>
            </w:r>
          </w:p>
        </w:tc>
        <w:tc>
          <w:tcPr>
            <w:tcW w:type="dxa" w:w="1661"/>
          </w:tcPr>
          <w:p>
            <w:pPr>
              <w:jc w:val="center"/>
            </w:pPr>
            <w:r/>
            <w:r>
              <w:rPr>
                <w:rFonts w:ascii="SimSun" w:hAnsi="SimSun" w:eastAsia="SimSun"/>
                <w:b w:val="0"/>
                <w:sz w:val="18"/>
                <w:color w:val="000000"/>
              </w:rPr>
              <w:t>C (HAL)</w:t>
            </w:r>
          </w:p>
        </w:tc>
        <w:tc>
          <w:tcPr>
            <w:tcW w:type="dxa" w:w="1661"/>
          </w:tcPr>
          <w:p>
            <w:pPr>
              <w:jc w:val="center"/>
            </w:pPr>
            <w:r/>
            <w:r>
              <w:rPr>
                <w:rFonts w:ascii="SimSun" w:hAnsi="SimSun" w:eastAsia="SimSun"/>
                <w:b w:val="0"/>
                <w:sz w:val="18"/>
                <w:color w:val="000000"/>
              </w:rPr>
              <w:t>Keil MDK 5</w:t>
            </w:r>
          </w:p>
        </w:tc>
        <w:tc>
          <w:tcPr>
            <w:tcW w:type="dxa" w:w="1661"/>
          </w:tcPr>
          <w:p>
            <w:pPr>
              <w:jc w:val="center"/>
            </w:pPr>
            <w:r/>
            <w:r>
              <w:rPr>
                <w:rFonts w:ascii="SimSun" w:hAnsi="SimSun" w:eastAsia="SimSun"/>
                <w:b w:val="0"/>
                <w:sz w:val="18"/>
                <w:color w:val="000000"/>
              </w:rPr>
              <w:t>STM32F1 HAL Driver, CMSIS</w:t>
            </w:r>
          </w:p>
        </w:tc>
        <w:tc>
          <w:tcPr>
            <w:tcW w:type="dxa" w:w="1661"/>
          </w:tcPr>
          <w:p>
            <w:pPr>
              <w:jc w:val="center"/>
            </w:pPr>
            <w:r/>
            <w:r>
              <w:rPr>
                <w:rFonts w:ascii="SimSun" w:hAnsi="SimSun" w:eastAsia="SimSun"/>
                <w:b w:val="0"/>
                <w:sz w:val="18"/>
                <w:color w:val="000000"/>
              </w:rPr>
              <w:t>STM32F103ZET6</w:t>
            </w:r>
          </w:p>
        </w:tc>
      </w:tr>
      <w:tr>
        <w:tc>
          <w:tcPr>
            <w:tcW w:type="dxa" w:w="1661"/>
          </w:tcPr>
          <w:p>
            <w:pPr>
              <w:jc w:val="center"/>
            </w:pPr>
            <w:r/>
            <w:r>
              <w:rPr>
                <w:rFonts w:ascii="SimSun" w:hAnsi="SimSun" w:eastAsia="SimSun"/>
                <w:b w:val="0"/>
                <w:sz w:val="18"/>
                <w:color w:val="000000"/>
              </w:rPr>
              <w:t>YOLO训练</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Ultralytics YOLOv8, PyTorch CUDA 12.x</w:t>
            </w:r>
          </w:p>
        </w:tc>
        <w:tc>
          <w:tcPr>
            <w:tcW w:type="dxa" w:w="1661"/>
          </w:tcPr>
          <w:p>
            <w:pPr>
              <w:jc w:val="center"/>
            </w:pPr>
            <w:r/>
            <w:r>
              <w:rPr>
                <w:rFonts w:ascii="SimSun" w:hAnsi="SimSun" w:eastAsia="SimSun"/>
                <w:b w:val="0"/>
                <w:sz w:val="18"/>
                <w:color w:val="000000"/>
              </w:rPr>
              <w:t>RTX 3060 6GB</w:t>
            </w:r>
          </w:p>
        </w:tc>
      </w:tr>
    </w:tbl>
    <w:p/>
    <w:p>
      <w:pPr>
        <w:ind w:firstLine="480"/>
        <w:spacing w:line="400" w:lineRule="exact"/>
        <w:jc w:val="both"/>
      </w:pPr>
      <w:r>
        <w:rPr>
          <w:rFonts w:ascii="SimSun" w:hAnsi="SimSun" w:eastAsia="SimSun"/>
          <w:b w:val="0"/>
          <w:sz w:val="24"/>
          <w:color w:val="000000"/>
        </w:rPr>
        <w:t>版本控制采用Git，项目全程约80个commit，分支策略为feature分支开发、主分支审查合并的工作流。Python虚拟环境使用Miniconda管理，依赖库通过pip安装。ESP32和ESP8266固件通过USB-TTL串口模块烧录，烧录时需将GPIO0拉低进入下载模式。STM32固件使用ST-Link V2调试器完成烧录和在线调试。</w:t>
      </w:r>
    </w:p>
    <w:p>
      <w:pPr>
        <w:pStyle w:val="Heading2"/>
        <w:spacing w:line="400" w:lineRule="exact" w:before="480" w:after="120"/>
        <w:jc w:val="left"/>
      </w:pPr>
      <w:r>
        <w:rPr>
          <w:rFonts w:ascii="SimHei" w:hAnsi="SimHei" w:eastAsia="SimHei"/>
          <w:b w:val="0"/>
          <w:sz w:val="28"/>
          <w:color w:val="000000"/>
        </w:rPr>
        <w:t>4.2 核心模块实现</w:t>
      </w:r>
    </w:p>
    <w:p>
      <w:pPr>
        <w:pStyle w:val="Heading3"/>
        <w:spacing w:line="400" w:lineRule="exact" w:before="240" w:after="120"/>
        <w:jc w:val="left"/>
      </w:pPr>
      <w:r>
        <w:rPr>
          <w:rFonts w:ascii="SimHei" w:hAnsi="SimHei" w:eastAsia="SimHei"/>
          <w:b w:val="0"/>
          <w:sz w:val="24"/>
          <w:color w:val="000000"/>
        </w:rPr>
        <w:t>4.2.1 检测引擎模块</w:t>
      </w:r>
    </w:p>
    <w:p>
      <w:pPr>
        <w:ind w:firstLine="480"/>
        <w:spacing w:line="400" w:lineRule="exact"/>
        <w:jc w:val="both"/>
      </w:pPr>
      <w:r>
        <w:rPr>
          <w:rFonts w:ascii="SimSun" w:hAnsi="SimSun" w:eastAsia="SimSun"/>
          <w:b w:val="0"/>
          <w:sz w:val="24"/>
          <w:color w:val="000000"/>
        </w:rPr>
        <w:t>检测引擎是系统最核心的模块，负责多通道并行检测、双视频源管理、YOLO推理调度以及报警防抖和联动决策触发。</w:t>
      </w:r>
    </w:p>
    <w:p>
      <w:pPr>
        <w:ind w:firstLine="480"/>
        <w:spacing w:line="400" w:lineRule="exact"/>
        <w:jc w:val="both"/>
      </w:pPr>
      <w:r>
        <w:rPr>
          <w:rFonts w:ascii="SimSun" w:hAnsi="SimSun" w:eastAsia="SimSun"/>
          <w:b w:val="0"/>
          <w:sz w:val="24"/>
          <w:color w:val="000000"/>
        </w:rPr>
        <w:t>YOLOv8n模型结构。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此外，YOLOv8摒弃了传统的Anchor-based设计，采用Anchor-free检测方式直接预测目标中心点偏移量和边界框宽高。系统使用COCO预训练权重直接推理，仅统计person类别的检测框并过滤低置信度结果，以此作为有效行人计数。</w:t>
      </w:r>
    </w:p>
    <w:p>
      <w:pPr>
        <w:ind w:firstLine="480"/>
        <w:spacing w:line="400" w:lineRule="exact"/>
        <w:jc w:val="both"/>
      </w:pPr>
      <w:r>
        <w:rPr>
          <w:rFonts w:ascii="SimSun" w:hAnsi="SimSun" w:eastAsia="SimSun"/>
          <w:b w:val="0"/>
          <w:sz w:val="24"/>
          <w:color w:val="000000"/>
        </w:rPr>
        <w:t>多线程检测流水线。每个监测通道分配一个独立的检测线程，线程入口以固定频率上限循环执行。循环体依次完成以下步骤：检查通道是否活跃（处于暂停状态的通道进入休眠等待）、检测视频源配置是否发生变更并在变更时完成新旧源的切换、从当前视频源读取一帧图像、将图像缩放到模型输入尺寸后提交YOLO推理、根据推理结果统计画面中的行人数量、执行报警防抖判定、在原始帧上绘制检测标注框、将检测结果写入共享状态存储区、按固定周期写入检测记录数据库、按固定周期触发联动决策。</w:t>
      </w:r>
    </w:p>
    <w:p>
      <w:pPr>
        <w:ind w:firstLine="480"/>
        <w:spacing w:line="400" w:lineRule="exact"/>
        <w:jc w:val="both"/>
      </w:pPr>
      <w:r>
        <w:rPr>
          <w:rFonts w:ascii="SimSun" w:hAnsi="SimSun" w:eastAsia="SimSun"/>
          <w:b w:val="0"/>
          <w:sz w:val="24"/>
          <w:color w:val="000000"/>
        </w:rPr>
        <w:t>检测线程内部有两个关键的时间间隔参数：一是检测周期上限，与摄像头最高帧率匹配以避免无效的空帧读取；二是联动决策触发间隔，在响应实时性与锁竞争、消息量之间折中——过短会增加状态锁的竞争和MQTT消息量，过长则影响决策响应的及时性。</w:t>
      </w:r>
    </w:p>
    <w:p>
      <w:pPr>
        <w:ind w:firstLine="480"/>
        <w:spacing w:line="400" w:lineRule="exact"/>
        <w:jc w:val="both"/>
      </w:pPr>
      <w:r>
        <w:rPr>
          <w:rFonts w:ascii="SimSun" w:hAnsi="SimSun" w:eastAsia="SimSun"/>
          <w:b w:val="0"/>
          <w:sz w:val="24"/>
          <w:color w:val="000000"/>
        </w:rPr>
        <w:t>MJPEG流解析。对于网络摄像头的MJPEG视频流，采用基于HTTP持久连接的帧解析方案。与常见的每次请求获取单帧图像的方式不同，持久连接方案建立一次HTTP连接后持续从响应流中读取字节数据，在字节流中搜索JPEG图像的起始标记和结束标记来定位帧边界，提取出完整的一帧JPEG数据后解码为图像矩阵。连接以视频源URL和线程标识的组合作为键进行缓存，实现每线程独立的连接管理。解析过程中设置字节缓冲区的上限阈值，超出时截断保留尾部数据，防止因网络抖动导致内存无限增长。</w:t>
      </w:r>
    </w:p>
    <w:p>
      <w:pPr>
        <w:ind w:firstLine="480"/>
        <w:spacing w:line="400" w:lineRule="exact"/>
        <w:jc w:val="both"/>
      </w:pPr>
      <w:r>
        <w:rPr>
          <w:rFonts w:ascii="SimSun" w:hAnsi="SimSun" w:eastAsia="SimSun"/>
          <w:b w:val="0"/>
          <w:sz w:val="24"/>
          <w:color w:val="000000"/>
        </w:rPr>
        <w:t>双视频源统一接入。为使检测主循环不感知底层视频源的具体类型，设计了一个统一的帧读取接口：根据视频源描述对象的类型判断当前配置是MJPEG网络流还是MP4本地文件，分别调用对应的读取逻辑。对于MP4文件，使用OpenCV的视频捕获接口逐帧读取；当读到文件末尾时，不采用"释放后重新打开"的方案（这会导致解码器重初始化，引入数百毫秒的恢复延迟），而是通过帧指针回退到文件开头的seek方式实现循环播放。若seek失败（如文件在运行中被删除），则回退到释放后重新打开的保底逻辑。</w:t>
      </w:r>
    </w:p>
    <w:p>
      <w:pPr>
        <w:ind w:firstLine="480"/>
        <w:spacing w:line="400" w:lineRule="exact"/>
        <w:jc w:val="both"/>
      </w:pPr>
      <w:r>
        <w:rPr>
          <w:rFonts w:ascii="SimSun" w:hAnsi="SimSun" w:eastAsia="SimSun"/>
          <w:b w:val="0"/>
          <w:sz w:val="24"/>
          <w:color w:val="000000"/>
        </w:rPr>
        <w:t>GPU资源调度。三个检测线程共享一块GPU，如果它们同时提交推理请求，会导致排队等待和帧率波动。解决方案是在各线程启动时错开它们的首次推理时机——三个通道分别在间隔相位启动（例如将检测周期均匀切分为三份，每个通道占据一个相位窗口）。这样各线程的推理请求在时间轴上均匀分布而非集中对齐，GPU负载峰值被摊平，三通道的帧率保持接近。</w:t>
      </w:r>
    </w:p>
    <w:p>
      <w:pPr>
        <w:pStyle w:val="Heading3"/>
        <w:spacing w:line="400" w:lineRule="exact" w:before="240" w:after="120"/>
        <w:jc w:val="left"/>
      </w:pPr>
      <w:r>
        <w:rPr>
          <w:rFonts w:ascii="SimHei" w:hAnsi="SimHei" w:eastAsia="SimHei"/>
          <w:b w:val="0"/>
          <w:sz w:val="24"/>
          <w:color w:val="000000"/>
        </w:rPr>
        <w:t>4.2.2 联动决策模块</w:t>
      </w:r>
    </w:p>
    <w:p>
      <w:pPr>
        <w:ind w:firstLine="480"/>
        <w:spacing w:line="400" w:lineRule="exact"/>
        <w:jc w:val="both"/>
      </w:pPr>
      <w:r>
        <w:rPr>
          <w:rFonts w:ascii="SimSun" w:hAnsi="SimSun" w:eastAsia="SimSun"/>
          <w:b w:val="0"/>
          <w:sz w:val="24"/>
          <w:color w:val="000000"/>
        </w:rPr>
        <w:t>联动决策模块是中央决策引擎，负责在互斥保护下汇总各通道状态、判定全局策略并生成面向每台硬件设备的控制指令。整个决策过程分为四个阶段。</w:t>
      </w:r>
    </w:p>
    <w:p>
      <w:pPr>
        <w:ind w:firstLine="480"/>
        <w:spacing w:line="400" w:lineRule="exact"/>
        <w:jc w:val="both"/>
      </w:pPr>
      <w:r>
        <w:rPr>
          <w:rFonts w:ascii="SimSun" w:hAnsi="SimSun" w:eastAsia="SimSun"/>
          <w:b w:val="0"/>
          <w:sz w:val="24"/>
          <w:color w:val="000000"/>
        </w:rPr>
        <w:t>第一阶段：状态快照。在各通道各自的锁保护下读取当前人数、报警等级、火灾状态、活跃状态和阈值参数，汇集为一个一致的快照结构。对于处于暂停状态的通道，人数和报警等级强制归零。同时读取设备绑定关系和各设备的在线状态。需要注意的一点是物理火焰传感器状态的优先性：若某设备在线且其火焰状态为触发，则将对应绑定通道的火灾标记强制置为真——这意味着物理传感器的火焰信号会覆盖软件层面的模拟火灾状态，确保物理信号的权威性不被软件逻辑覆盖。</w:t>
      </w:r>
    </w:p>
    <w:p>
      <w:pPr>
        <w:ind w:firstLine="480"/>
        <w:spacing w:line="400" w:lineRule="exact"/>
        <w:jc w:val="both"/>
      </w:pPr>
      <w:r>
        <w:rPr>
          <w:rFonts w:ascii="SimSun" w:hAnsi="SimSun" w:eastAsia="SimSun"/>
          <w:b w:val="0"/>
          <w:sz w:val="24"/>
          <w:color w:val="000000"/>
        </w:rPr>
        <w:t>第二阶段：四策略判定。按以下优先级顺序进行全局策略判定：（1）若无任何活跃监测通道，判定为自由通行，提示无活跃通道；（2）统计当前无火灾的"安全通道"列表，若安全通道数为零（所有通道均火灾），判定为紧急疏散；（3）计算所有安全通道的饱和度——定义为当前人数与黄色预警阈值的比值，反映通道相对于自身容量的拥挤程度；（4）若所有安全通道的报警等级均为正常且饱和度低于接近饱和的判定比例，判定为自由通行，无需引导；（5）若存在拥挤通道但也有畅通的安全通道（报警等级正常且饱和度未达接近饱和线），判定为引导模式，将畅通通道按饱和度从低到高排序生成推荐出口列表；（6）若以上条件均不满足（所有安全通道均接近或超过容量上限），判定为降级模式，将所有安全通道按饱和度升序列出，建议分批通行。</w:t>
      </w:r>
    </w:p>
    <w:p>
      <w:pPr>
        <w:ind w:firstLine="480"/>
        <w:spacing w:line="400" w:lineRule="exact"/>
        <w:jc w:val="both"/>
      </w:pPr>
      <w:r>
        <w:rPr>
          <w:rFonts w:ascii="SimSun" w:hAnsi="SimSun" w:eastAsia="SimSun"/>
          <w:b w:val="0"/>
          <w:sz w:val="24"/>
          <w:color w:val="000000"/>
        </w:rPr>
        <w:t>第三阶段：每设备指令生成。遍历所有当前在线且已完成通道绑定的执行设备，根据每个设备所绑定通道的报警等级和火灾状态生成差异化控制指令。指令包含三个字段：灯光等级（正常/预警/报警三级）、蜂鸣器开关、舵机开关。其中灯光等级的确定规则为：若绑定通道处于火灾状态或存在手动报警信号，直接输出最高报警等级；否则使用该通道当前的检测报警等级。蜂鸣器在灯光等级不低于1级时开启，舵机在灯光等级达到2级时开启。</w:t>
      </w:r>
    </w:p>
    <w:p>
      <w:pPr>
        <w:ind w:firstLine="480"/>
        <w:spacing w:line="400" w:lineRule="exact"/>
        <w:jc w:val="both"/>
      </w:pPr>
      <w:r>
        <w:rPr>
          <w:rFonts w:ascii="SimSun" w:hAnsi="SimSun" w:eastAsia="SimSun"/>
          <w:b w:val="0"/>
          <w:sz w:val="24"/>
          <w:color w:val="000000"/>
        </w:rPr>
        <w:t>第四阶段：I/O输出。所有MQTT消息的发送操作在锁临界区外执行，避免网络I/O阻塞检测线程。状态广播消息在内容发生变化且距上次发送超过最小间隔时才发送至所有在线设备；每设备的控制指令同理采用内容变化检测加最小发送间隔的节流策略。节流的时间比较和发送操作在锁外进行，锁内仅更新上次发送时间和内容记录。</w:t>
      </w:r>
    </w:p>
    <w:p>
      <w:pPr>
        <w:pStyle w:val="Heading3"/>
        <w:spacing w:line="400" w:lineRule="exact" w:before="240" w:after="120"/>
        <w:jc w:val="left"/>
      </w:pPr>
      <w:r>
        <w:rPr>
          <w:rFonts w:ascii="SimHei" w:hAnsi="SimHei" w:eastAsia="SimHei"/>
          <w:b w:val="0"/>
          <w:sz w:val="24"/>
          <w:color w:val="000000"/>
        </w:rPr>
        <w:t>4.2.3 MQTT通信模块</w:t>
      </w:r>
    </w:p>
    <w:p>
      <w:pPr>
        <w:ind w:firstLine="480"/>
        <w:spacing w:line="400" w:lineRule="exact"/>
        <w:jc w:val="both"/>
      </w:pPr>
      <w:r>
        <w:rPr>
          <w:rFonts w:ascii="SimSun" w:hAnsi="SimSun" w:eastAsia="SimSun"/>
          <w:b w:val="0"/>
          <w:sz w:val="24"/>
          <w:color w:val="000000"/>
        </w:rPr>
        <w:t>通信模块基于paho-mqtt库实现MQTT客户端管理、多设备状态跟踪和消息收发。</w:t>
      </w:r>
    </w:p>
    <w:p>
      <w:pPr>
        <w:ind w:firstLine="480"/>
        <w:spacing w:line="400" w:lineRule="exact"/>
        <w:jc w:val="both"/>
      </w:pPr>
      <w:r>
        <w:rPr>
          <w:rFonts w:ascii="SimSun" w:hAnsi="SimSun" w:eastAsia="SimSun"/>
          <w:b w:val="0"/>
          <w:sz w:val="24"/>
          <w:color w:val="000000"/>
        </w:rPr>
        <w:t>通配符订阅与设备自动发现。MQTT连接成功后，客户端向Broker订阅带有单级通配符的Topic模式，通配符匹配任意设备标识符。这样一来，无论有多少台执行设备、设备标识符是什么，只要它们按照约定的Topic层级发布消息，服务端就能自动感知到新设备的加入，无需预先配置设备清单或重启服务。</w:t>
      </w:r>
    </w:p>
    <w:p>
      <w:pPr>
        <w:ind w:firstLine="480"/>
        <w:spacing w:line="400" w:lineRule="exact"/>
        <w:jc w:val="both"/>
      </w:pPr>
      <w:r>
        <w:rPr>
          <w:rFonts w:ascii="SimSun" w:hAnsi="SimSun" w:eastAsia="SimSun"/>
          <w:b w:val="0"/>
          <w:sz w:val="24"/>
          <w:color w:val="000000"/>
        </w:rPr>
        <w:t>消息回调与设备状态管理。当收到来自任意设备的MQTT消息时，回调函数从消息的Topic中按层级分隔提取设备标识符和消息字段类型，然后在设备状态字典中为该设备创建或更新对应条目。设备首次出现时自动创建条目（即自动发现），之后根据消息字段类型更新对应的状态属性——状态字段更新设备的在线/离线状态，火焰字段解析火焰传感器的触发状态。消息处理完成后刷新向后兼容的聚合属性（是否有STM32设备在线、是否有火焰传感器触发），这些聚合属性被联动决策模块以引用方式读取，确保拿到的是最新值而非导入时的快照。</w:t>
      </w:r>
    </w:p>
    <w:p>
      <w:pPr>
        <w:ind w:firstLine="480"/>
        <w:spacing w:line="400" w:lineRule="exact"/>
        <w:jc w:val="both"/>
      </w:pPr>
      <w:r>
        <w:rPr>
          <w:rFonts w:ascii="SimSun" w:hAnsi="SimSun" w:eastAsia="SimSun"/>
          <w:b w:val="0"/>
          <w:sz w:val="24"/>
          <w:color w:val="000000"/>
        </w:rPr>
        <w:t>每设备定向发送。向指定设备下发控制指令时，消息通过"前缀/设备标识符/指令类型"的三级Topic发布，采用至少一次送达的服务质量等级确保可靠性，消息以换行符结尾便于接收端按行解析。广播接口则遍历所有在线设备，分别调用定向发送。</w:t>
      </w:r>
    </w:p>
    <w:p>
      <w:pPr>
        <w:pStyle w:val="Heading3"/>
        <w:spacing w:line="400" w:lineRule="exact" w:before="240" w:after="120"/>
        <w:jc w:val="left"/>
      </w:pPr>
      <w:r>
        <w:rPr>
          <w:rFonts w:ascii="SimHei" w:hAnsi="SimHei" w:eastAsia="SimHei"/>
          <w:b w:val="0"/>
          <w:sz w:val="24"/>
          <w:color w:val="000000"/>
        </w:rPr>
        <w:t>4.2.4 钉钉推送模块</w:t>
      </w:r>
    </w:p>
    <w:p>
      <w:pPr>
        <w:ind w:firstLine="480"/>
        <w:spacing w:line="400" w:lineRule="exact"/>
        <w:jc w:val="both"/>
      </w:pPr>
      <w:r>
        <w:rPr>
          <w:rFonts w:ascii="SimSun" w:hAnsi="SimSun" w:eastAsia="SimSun"/>
          <w:b w:val="0"/>
          <w:sz w:val="24"/>
          <w:color w:val="000000"/>
        </w:rPr>
        <w:t>推送模块实现了报警通知、恢复通知和分级冷却机制。</w:t>
      </w:r>
    </w:p>
    <w:p>
      <w:pPr>
        <w:ind w:firstLine="480"/>
        <w:spacing w:line="400" w:lineRule="exact"/>
        <w:jc w:val="both"/>
      </w:pPr>
      <w:r>
        <w:rPr>
          <w:rFonts w:ascii="SimSun" w:hAnsi="SimSun" w:eastAsia="SimSun"/>
          <w:b w:val="0"/>
          <w:sz w:val="24"/>
          <w:color w:val="000000"/>
        </w:rPr>
        <w:t>markdown消息内容设计。报警触发时构建结构化的通知消息，按四个层次组织内容：首先是标题行，根据报警类型（火灾/红色报警/黄色预警）使用不同的警示标识，附带通道名称和当前人数；其次是引导行，根据联动决策的策略类型生成差异化文案——紧急疏散时警告所有通道不安全并要求立即组织撤离，降级模式时提示各通道接近容量上限建议分批通行并列出推荐出口，引导模式时按饱和度排序推荐畅通出口，自由通行时不输出引导行；然后是各通道状态概览，以警示标识加通道名称、人数和饱和度百分比的形式逐行列出，当前报警通道标注位置提示；最后是消防提示，对火灾通道特别标注禁止进入。</w:t>
      </w:r>
    </w:p>
    <w:p>
      <w:pPr>
        <w:ind w:firstLine="480"/>
        <w:spacing w:line="400" w:lineRule="exact"/>
        <w:jc w:val="both"/>
      </w:pPr>
      <w:r>
        <w:rPr>
          <w:rFonts w:ascii="SimSun" w:hAnsi="SimSun" w:eastAsia="SimSun"/>
          <w:b w:val="0"/>
          <w:sz w:val="24"/>
          <w:color w:val="000000"/>
        </w:rPr>
        <w:t>分级冷却机制。为避免短时间内重复报警造成消息轰炸，发送频率按报警严重程度分级控制：火灾消息始终即时发送，不受冷却限制；报警等级从低到高升级时，同样穿透冷却立即发送（确保管理人员不会错过事态恶化的信号）；同级或降级的常规报警受冷却间隔限制，红色级别的冷却间隔短于黄色级别。冷却计时器以通道为粒度独立维护，不同通道的报警通知互不干扰。</w:t>
      </w:r>
    </w:p>
    <w:p>
      <w:pPr>
        <w:ind w:firstLine="480"/>
        <w:spacing w:line="400" w:lineRule="exact"/>
        <w:jc w:val="both"/>
      </w:pPr>
      <w:r>
        <w:rPr>
          <w:rFonts w:ascii="SimSun" w:hAnsi="SimSun" w:eastAsia="SimSun"/>
          <w:b w:val="0"/>
          <w:sz w:val="24"/>
          <w:color w:val="000000"/>
        </w:rPr>
        <w:t>解除通知在报警恢复时发送，内容包含该次报警期间的峰值人数、持续时长以及当前仍在报警的其他通道提示。每通道的解除通知有独立的冷却间隔，避免频繁发送。当所有通道均恢复正常时，额外输出"所有通道恢复正常通行"的确认信息。</w:t>
      </w:r>
    </w:p>
    <w:p>
      <w:pPr>
        <w:pStyle w:val="Heading3"/>
        <w:spacing w:line="400" w:lineRule="exact" w:before="240" w:after="120"/>
        <w:jc w:val="left"/>
      </w:pPr>
      <w:r>
        <w:rPr>
          <w:rFonts w:ascii="SimHei" w:hAnsi="SimHei" w:eastAsia="SimHei"/>
          <w:b w:val="0"/>
          <w:sz w:val="24"/>
          <w:color w:val="000000"/>
        </w:rPr>
        <w:t>4.2.5 STM32主控固件</w:t>
      </w:r>
    </w:p>
    <w:p>
      <w:pPr>
        <w:ind w:firstLine="480"/>
        <w:spacing w:line="400" w:lineRule="exact"/>
        <w:jc w:val="both"/>
      </w:pPr>
      <w:r>
        <w:rPr>
          <w:rFonts w:ascii="SimSun" w:hAnsi="SimSun" w:eastAsia="SimSun"/>
          <w:b w:val="0"/>
          <w:sz w:val="24"/>
          <w:color w:val="000000"/>
        </w:rPr>
        <w:t>STM32固件运行在STM32F103ZET6开发板上，基于HAL库和CMSIS编写，主要实现了非阻塞舵机控制、火焰传感器防抖采集和UART指令解析三个功能模块。</w:t>
      </w:r>
    </w:p>
    <w:p>
      <w:pPr>
        <w:ind w:firstLine="480"/>
        <w:spacing w:line="400" w:lineRule="exact"/>
        <w:jc w:val="both"/>
      </w:pPr>
      <w:r>
        <w:rPr>
          <w:rFonts w:ascii="SimSun" w:hAnsi="SimSun" w:eastAsia="SimSun"/>
          <w:b w:val="0"/>
          <w:sz w:val="24"/>
          <w:color w:val="000000"/>
        </w:rPr>
        <w:t>非阻塞舵机状态机。舵机闸门的开关动作需要持续一定时间（一秒以上），如果在此期间用简单的延时等待，单片机将无法响应传感器轮询和UART数据接收。因此舵机控制采用基于时间状态机的非阻塞方案：收到动作指令后，记录动作起始时刻并设置舵机进入运行状态，然后即刻返回主循环；主循环的每一轮迭代中检查当前时间与动作起始时刻的差值是否已达到预设的动作时长，到达后自动将舵机信号复位至停止状态并将运行标记清零。动作期间的等待完全通过主循环的反复检查来实现，不占用阻塞延时，确保了舵机在运转时火焰传感器仍能被正常轮询、UART数据仍能被正常接收。</w:t>
      </w:r>
    </w:p>
    <w:p>
      <w:pPr>
        <w:ind w:firstLine="480"/>
        <w:spacing w:line="400" w:lineRule="exact"/>
        <w:jc w:val="both"/>
      </w:pPr>
      <w:r>
        <w:rPr>
          <w:rFonts w:ascii="SimSun" w:hAnsi="SimSun" w:eastAsia="SimSun"/>
          <w:b w:val="0"/>
          <w:sz w:val="24"/>
          <w:color w:val="000000"/>
        </w:rPr>
        <w:t>火焰传感器防抖采集。火焰传感器以固定间隔被轮询读取引脚电平。为避免瞬时电磁干扰或偶然触碰导致的误报，采用多次连续一致确认的策略：只有当连续若干次读取到触发电平时，才确认火警有效并立即驱动所有输出进入最高报警状态，同时通过串口上传火焰触发消息；同理，解除火警也需要连续多次读到正常电平后才确认。这种防抖设计使火焰探测的单次干扰不会触发误报，同时响应延迟被控制在数百毫秒级别（检测周期乘以确认次数），远小于1秒的实时性要求。</w:t>
      </w:r>
    </w:p>
    <w:p>
      <w:pPr>
        <w:ind w:firstLine="480"/>
        <w:spacing w:line="400" w:lineRule="exact"/>
        <w:jc w:val="both"/>
      </w:pPr>
      <w:r>
        <w:rPr>
          <w:rFonts w:ascii="SimSun" w:hAnsi="SimSun" w:eastAsia="SimSun"/>
          <w:b w:val="0"/>
          <w:sz w:val="24"/>
          <w:color w:val="000000"/>
        </w:rPr>
        <w:t>火焰报警一旦确认，其输出状态具有最高优先级——MQTT下发的常规控制指令不会覆盖火焰触发的全输出状态，确保紧急情况下本地应急响应的权威性。</w:t>
      </w:r>
    </w:p>
    <w:p>
      <w:pPr>
        <w:ind w:firstLine="480"/>
        <w:spacing w:line="400" w:lineRule="exact"/>
        <w:jc w:val="both"/>
      </w:pPr>
      <w:r>
        <w:rPr>
          <w:rFonts w:ascii="SimSun" w:hAnsi="SimSun" w:eastAsia="SimSun"/>
          <w:b w:val="0"/>
          <w:sz w:val="24"/>
          <w:color w:val="000000"/>
        </w:rPr>
        <w:t>UART指令解析。STM32通过一个USART串口与ESP8266通信。接收端采用逐字节超时轮询的方式读取数据，以换行符作为帧边界标记，忽略回车符。当接收到完整的一行数据后，按约定的键值对格式解析出灯光等级、蜂鸣器开关和舵机开关三个控制字段。解析成功后，仅在无火焰报警的前提下更新输出状态和舵机动作，保证火焰信号的最高优先级不被远程指令覆盖。</w:t>
      </w:r>
    </w:p>
    <w:p>
      <w:pPr>
        <w:pStyle w:val="Heading3"/>
        <w:spacing w:line="400" w:lineRule="exact" w:before="240" w:after="120"/>
        <w:jc w:val="left"/>
      </w:pPr>
      <w:r>
        <w:rPr>
          <w:rFonts w:ascii="SimHei" w:hAnsi="SimHei" w:eastAsia="SimHei"/>
          <w:b w:val="0"/>
          <w:sz w:val="24"/>
          <w:color w:val="000000"/>
        </w:rPr>
        <w:t>4.2.6 ESP8266 MQTT透传固件</w:t>
      </w:r>
    </w:p>
    <w:p>
      <w:pPr>
        <w:ind w:firstLine="480"/>
        <w:spacing w:line="400" w:lineRule="exact"/>
        <w:jc w:val="both"/>
      </w:pPr>
      <w:r>
        <w:rPr>
          <w:rFonts w:ascii="SimSun" w:hAnsi="SimSun" w:eastAsia="SimSun"/>
          <w:b w:val="0"/>
          <w:sz w:val="24"/>
          <w:color w:val="000000"/>
        </w:rPr>
        <w:t>ESP8266固件实现了"MQTT到UART双向透明桥接"功能，使STM32和PC服务端之间的通信对双方来说如同直接连接。</w:t>
      </w:r>
    </w:p>
    <w:p>
      <w:pPr>
        <w:ind w:firstLine="480"/>
        <w:spacing w:line="400" w:lineRule="exact"/>
        <w:jc w:val="both"/>
      </w:pPr>
      <w:r>
        <w:rPr>
          <w:rFonts w:ascii="SimSun" w:hAnsi="SimSun" w:eastAsia="SimSun"/>
          <w:b w:val="0"/>
          <w:sz w:val="24"/>
          <w:color w:val="000000"/>
        </w:rPr>
        <w:t>遗嘱消息机制。MQTT协议内置的遗嘱消息（Last Will Testament）机制是本系统实现设备离线自动感知的关键。ESP8266在连接Broker时预先声明一条遗嘱消息——指定遗嘱Topic、遗嘱内容和保留标志。当ESP8266因网络中断或断电等异常原因断线时，Broker自动将该遗嘱消息发布到指定Topic，服务端收到后即可标记设备离线。保留标志确保即使服务端在设备断线的瞬间未在线，重连后仍能收到Broker保留的最后一条遗嘱消息。设备正常上线后，主动发布一条上线消息覆盖此前的遗嘱，完成在线状态的闭环管理。</w:t>
      </w:r>
    </w:p>
    <w:p>
      <w:pPr>
        <w:ind w:firstLine="480"/>
        <w:spacing w:line="400" w:lineRule="exact"/>
        <w:jc w:val="both"/>
      </w:pPr>
      <w:r>
        <w:rPr>
          <w:rFonts w:ascii="SimSun" w:hAnsi="SimSun" w:eastAsia="SimSun"/>
          <w:b w:val="0"/>
          <w:sz w:val="24"/>
          <w:color w:val="000000"/>
        </w:rPr>
        <w:t>双向串口透传。下行方向（PC到STM32）：MQTT消息回调函数在收到订阅Topic的消息后，将消息载荷原样写入串口发送缓冲区，由ESP8266的UART发送至STM32。上行方向（STM32到PC）：在主循环中持续检测串口接收缓冲区是否有数据到达，有则按行读取完整的一帧数据，去除首尾空白后通过MQTT发布到对应的上行Topic。这一设计的核心价值在于透明性——STM32端像在使用有线串口直接与PC通信，PC端像在直接与MQTT设备通信，ESP8266的存在对双方完全不可见。</w:t>
      </w:r>
    </w:p>
    <w:p>
      <w:pPr>
        <w:ind w:firstLine="480"/>
        <w:spacing w:line="400" w:lineRule="exact"/>
        <w:jc w:val="both"/>
      </w:pPr>
      <w:r>
        <w:rPr>
          <w:rFonts w:ascii="SimSun" w:hAnsi="SimSun" w:eastAsia="SimSun"/>
          <w:b w:val="0"/>
          <w:sz w:val="24"/>
          <w:color w:val="000000"/>
        </w:rPr>
        <w:t>LED状态指示。利用ESP-01模组内置LED实现三级物理状态指示：常亮表示上电或正在等待WiFi连接；中速闪烁表示WiFi已连接但MQTT服务器尚未连上；快速闪烁表示MQTT通信正常。收到MQTT消息时LED短暂闪一下，作为数据收发活动的物理指示灯，方便现场调试。</w:t>
      </w:r>
    </w:p>
    <w:p>
      <w:pPr>
        <w:pStyle w:val="Heading3"/>
        <w:spacing w:line="400" w:lineRule="exact" w:before="240" w:after="120"/>
        <w:jc w:val="left"/>
      </w:pPr>
      <w:r>
        <w:rPr>
          <w:rFonts w:ascii="SimHei" w:hAnsi="SimHei" w:eastAsia="SimHei"/>
          <w:b w:val="0"/>
          <w:sz w:val="24"/>
          <w:color w:val="000000"/>
        </w:rPr>
        <w:t>4.2.7 ESP32-CAM 固件</w:t>
      </w:r>
    </w:p>
    <w:p>
      <w:pPr>
        <w:ind w:firstLine="480"/>
        <w:spacing w:line="400" w:lineRule="exact"/>
        <w:jc w:val="both"/>
      </w:pPr>
      <w:r>
        <w:rPr>
          <w:rFonts w:ascii="SimSun" w:hAnsi="SimSun" w:eastAsia="SimSun"/>
          <w:b w:val="0"/>
          <w:sz w:val="24"/>
          <w:color w:val="000000"/>
        </w:rPr>
        <w:t>ESP32-CAM固件基于ESP32 Arduino SDK中的CameraWebServer示例修改，实现了MJPEG视频流的HTTP推送功能。</w:t>
      </w:r>
    </w:p>
    <w:p>
      <w:pPr>
        <w:ind w:firstLine="480"/>
        <w:spacing w:line="400" w:lineRule="exact"/>
        <w:jc w:val="both"/>
      </w:pPr>
      <w:r>
        <w:rPr>
          <w:rFonts w:ascii="SimSun" w:hAnsi="SimSun" w:eastAsia="SimSun"/>
          <w:b w:val="0"/>
          <w:sz w:val="24"/>
          <w:color w:val="000000"/>
        </w:rPr>
        <w:t>帧率优化。开发初期，ESP32-CAM在默认时钟配置下实测帧率只有2-3fps，远不能满足实时检测的需求。排查发现默认时钟频率处于OV2640图像传感器的非标准工作区间，导致内部PLL无法稳定锁定，实际输出帧率大幅低于理论值。优化方案从三个层面展开：时钟层面，将传感器外部时钟频率提升至标准工作区间的高频段来稳定PLL锁定；画质层面，适当降低JPEG压缩质量参数以减少编码耗时；分辨率层面，固定输出QVGA级别画面；同时关闭WiFi省电模式防止协议栈间歇休眠导致的传输抖动。经过这些调整后，实测帧率稳定在20fps以上，达到实时检测的基本要求。</w:t>
      </w:r>
    </w:p>
    <w:p>
      <w:pPr>
        <w:ind w:firstLine="480"/>
        <w:spacing w:line="400" w:lineRule="exact"/>
        <w:jc w:val="both"/>
      </w:pPr>
      <w:r>
        <w:rPr>
          <w:rFonts w:ascii="SimSun" w:hAnsi="SimSun" w:eastAsia="SimSun"/>
          <w:b w:val="0"/>
          <w:sz w:val="24"/>
          <w:color w:val="000000"/>
        </w:rPr>
        <w:t>MJPEG推流实现。固件初始化时配置OV2640传感器（时钟频率、分辨率、JPEG质量等参数），随后启动一个轻量级HTTP服务器，在视频流端点以multipart/x-mixed-replace的MIME类型循环输出JPEG帧，帧与帧之间用约定的边界标记分隔。客户端（PC端检测引擎）通过HTTP持久连接持续读取这个流式响应，按边界标记切分出独立的JPEG帧进行后续的AI推理。</w:t>
      </w:r>
    </w:p>
    <w:p>
      <w:pPr>
        <w:pStyle w:val="Heading3"/>
        <w:spacing w:line="400" w:lineRule="exact" w:before="240" w:after="120"/>
        <w:jc w:val="left"/>
      </w:pPr>
      <w:r>
        <w:rPr>
          <w:rFonts w:ascii="SimHei" w:hAnsi="SimHei" w:eastAsia="SimHei"/>
          <w:b w:val="0"/>
          <w:sz w:val="24"/>
          <w:color w:val="000000"/>
        </w:rPr>
        <w:t>4.2.8 前端仪表盘实现</w:t>
      </w:r>
    </w:p>
    <w:p>
      <w:pPr>
        <w:ind w:firstLine="480"/>
        <w:spacing w:line="400" w:lineRule="exact"/>
        <w:jc w:val="both"/>
      </w:pPr>
      <w:r>
        <w:rPr>
          <w:rFonts w:ascii="SimSun" w:hAnsi="SimSun" w:eastAsia="SimSun"/>
          <w:b w:val="0"/>
          <w:sz w:val="24"/>
          <w:color w:val="000000"/>
        </w:rPr>
        <w:t>前端仪表盘为单页面应用，全部代码集中在单个HTML文件中，基于原生JavaScript、Chart.js图表库和CSS3构建，不依赖前端构建工具链。</w:t>
      </w:r>
    </w:p>
    <w:p>
      <w:pPr>
        <w:ind w:firstLine="480"/>
        <w:spacing w:line="400" w:lineRule="exact"/>
        <w:jc w:val="both"/>
      </w:pPr>
      <w:r>
        <w:rPr>
          <w:rFonts w:ascii="SimSun" w:hAnsi="SimSun" w:eastAsia="SimSun"/>
          <w:b w:val="0"/>
          <w:sz w:val="24"/>
          <w:color w:val="000000"/>
        </w:rPr>
        <w:t>数据刷新策略。前端以固定时间间隔（1秒）轮询后端的合并状态接口，该接口在一次HTTP请求中返回所有通道的实时人数、报警等级、推荐引导信息、设备在线状态和折线图历史数据。为了控制单次响应的数据量，每通道仅返回最近数百条检测记录（覆盖约5分钟的历史窗口）。视频画面通过三个img标签各自加载对应通道的视频流地址，前端以亚秒级间隔刷新img标签的src属性并附加随机查询参数，绕过浏览器的缓存策略确保画面实时更新。</w:t>
      </w:r>
    </w:p>
    <w:p>
      <w:pPr>
        <w:ind w:firstLine="480"/>
        <w:spacing w:line="400" w:lineRule="exact"/>
        <w:jc w:val="both"/>
      </w:pPr>
      <w:r>
        <w:rPr>
          <w:rFonts w:ascii="SimSun" w:hAnsi="SimSun" w:eastAsia="SimSun"/>
          <w:b w:val="0"/>
          <w:sz w:val="24"/>
          <w:color w:val="000000"/>
        </w:rPr>
        <w:t>动态折线图。折线图组件按通道区分数据系列，仅对当前活跃的通道创建数据集对象。维护一个数据集到通道的映射表，通道暂停时删除对应的数据曲线、恢复时重新创建。时间轴的处理上，将所有记录的时间戳截断到秒级实现三通道在横轴上的对齐。折线图配置为跨数据空缺连续绘制（而非断开），避免因短暂的数据缺失造成视觉中断。服务端查询时传入通道本次激活的时间戳参数，过滤掉切换视频源之前的历史数据，确保一张图上展示的数据时间段是一致的。</w:t>
      </w:r>
    </w:p>
    <w:p>
      <w:pPr>
        <w:ind w:firstLine="480"/>
        <w:spacing w:line="400" w:lineRule="exact"/>
        <w:jc w:val="both"/>
      </w:pPr>
      <w:r>
        <w:rPr>
          <w:rFonts w:ascii="SimSun" w:hAnsi="SimSun" w:eastAsia="SimSun"/>
          <w:b w:val="0"/>
          <w:sz w:val="24"/>
          <w:color w:val="000000"/>
        </w:rPr>
        <w:t>应急双态切换。仪表盘具有正常监测和紧急应急两种视觉模式。前端在每次状态轮询时检查应急触发条件（是否存在火灾报警或全局策略是否为紧急疏散），满足条件时给页面根元素添加一个CSS类名触发全局视觉切换。正常模式下，推荐引导面板使用绿色/黄色系配色；紧急模式下，顶部导航栏背景切换为醒目警告色，历史趋势图区域折叠缩小以腾出空间，推荐引导面板的字体放大并提升在页面中的视觉层级，使疏散引导信息成为当前的视觉焦点。</w:t>
      </w:r>
    </w:p>
    <w:p>
      <w:pPr>
        <w:ind w:firstLine="480"/>
        <w:spacing w:line="400" w:lineRule="exact"/>
        <w:jc w:val="both"/>
      </w:pPr>
      <w:r>
        <w:rPr>
          <w:rFonts w:ascii="SimSun" w:hAnsi="SimSun" w:eastAsia="SimSun"/>
          <w:b w:val="0"/>
          <w:sz w:val="24"/>
          <w:color w:val="000000"/>
        </w:rPr>
        <w:t>响应式布局。通过CSS媒体查询适配移动端视口：当屏幕宽度低于设定断点时，三个通道的视频面板由水平并排自动切换为垂直堆叠，字体大小和间距相应缩小，确保在手机屏幕上也具备基本的可读性和可操作性。</w:t>
      </w:r>
    </w:p>
    <w:p>
      <w:pPr>
        <w:pStyle w:val="Heading2"/>
        <w:spacing w:line="400" w:lineRule="exact" w:before="480" w:after="120"/>
        <w:jc w:val="left"/>
      </w:pPr>
      <w:r>
        <w:rPr>
          <w:rFonts w:ascii="SimHei" w:hAnsi="SimHei" w:eastAsia="SimHei"/>
          <w:b w:val="0"/>
          <w:sz w:val="28"/>
          <w:color w:val="000000"/>
        </w:rPr>
        <w:t>4.3 YOLO模型训练</w:t>
      </w:r>
    </w:p>
    <w:p>
      <w:pPr>
        <w:ind w:firstLine="480"/>
        <w:spacing w:line="400" w:lineRule="exact"/>
        <w:jc w:val="both"/>
      </w:pPr>
      <w:r>
        <w:rPr>
          <w:rFonts w:ascii="SimSun" w:hAnsi="SimSun" w:eastAsia="SimSun"/>
          <w:b w:val="0"/>
          <w:sz w:val="24"/>
          <w:color w:val="000000"/>
        </w:rPr>
        <w:t>本系统选用YOLOv8n（nano版本）作为人员检测的基础模型，约3.2M参数量，在检测精度与推理速度之间取得了适合实时监控的平衡。</w:t>
      </w:r>
    </w:p>
    <w:p>
      <w:pPr>
        <w:ind w:firstLine="480"/>
        <w:spacing w:line="400" w:lineRule="exact"/>
        <w:jc w:val="both"/>
      </w:pPr>
      <w:r>
        <w:rPr>
          <w:rFonts w:ascii="SimSun" w:hAnsi="SimSun" w:eastAsia="SimSun"/>
          <w:b w:val="0"/>
          <w:sz w:val="24"/>
          <w:color w:val="000000"/>
        </w:rPr>
        <w:t>经实际部署前的测试评估，YOLOv8n在COCO数据集上的预训练权重对person类别的检测精度，已能满足本系统常规场景下的人员计数需求——正常光照和中等密度条件下的检测效果稳定，漏检率在可接受的范围内。基于这个评估结果，系统直接使用COCO预训练权重进行推理部署，未额外进行自定义数据集的微调训练。这是一个务实的工程判断：当前系统功能完整、检测精度达标，完整训练（数十轮）所能带来的边际精度提升不足以改变系统的功能可用性。</w:t>
      </w:r>
    </w:p>
    <w:p>
      <w:pPr>
        <w:ind w:firstLine="480"/>
        <w:spacing w:line="400" w:lineRule="exact"/>
        <w:jc w:val="both"/>
      </w:pPr>
      <w:r>
        <w:rPr>
          <w:rFonts w:ascii="SimSun" w:hAnsi="SimSun" w:eastAsia="SimSun"/>
          <w:b w:val="0"/>
          <w:sz w:val="24"/>
          <w:color w:val="000000"/>
        </w:rPr>
        <w:t>与此同时，系统已完成自定义数据集的采集和标注工作，为未来在更复杂场景（如夜间低照度、高密度遮挡）下需要更高检测精度时提供了微调基础。数据集合并了公开行人检测数据集和自采集的校园场景图像，标注类别为单一的person类，按标准比例划分为训练集、验证集和测试集，标注格式采用YOLO格式（类别ID加归一化边界框坐标）。</w:t>
      </w:r>
    </w:p>
    <w:p>
      <w:pPr>
        <w:ind w:firstLine="480"/>
        <w:spacing w:line="400" w:lineRule="exact"/>
        <w:jc w:val="both"/>
      </w:pPr>
      <w:r>
        <w:rPr>
          <w:rFonts w:ascii="SimSun" w:hAnsi="SimSun" w:eastAsia="SimSun"/>
          <w:b w:val="0"/>
          <w:sz w:val="24"/>
          <w:color w:val="000000"/>
        </w:rPr>
        <w:t>为后续可能的微调准备了训练参数方案：基线模型使用COCO预训练权重，训练轮次配合早停策略防止过拟合，批次大小根据GPU显存容量设定为稳定上限，优化器选用带权重衰减的自适应矩估计（AdamW），学习率配合余弦退火调度策略，数据增强使用YOLO标准的mosaic、mixup、色彩空间扰动和几何变换等组合。这些方案已经过评估，后续如需微调可直接启动训练。</w:t>
      </w:r>
    </w:p>
    <w:p>
      <w:r>
        <w:br w:type="page"/>
      </w:r>
    </w:p>
    <w:p>
      <w:pPr>
        <w:pStyle w:val="Heading1"/>
        <w:spacing w:line="400" w:lineRule="exact" w:before="400" w:after="400"/>
        <w:jc w:val="center"/>
      </w:pPr>
      <w:r>
        <w:rPr>
          <w:rFonts w:ascii="SimHei" w:hAnsi="SimHei" w:eastAsia="SimHei"/>
          <w:b w:val="0"/>
          <w:sz w:val="30"/>
          <w:color w:val="000000"/>
        </w:rPr>
        <w:t>第5章 测试</w:t>
      </w:r>
    </w:p>
    <w:p>
      <w:pPr>
        <w:pStyle w:val="Heading2"/>
        <w:spacing w:line="400" w:lineRule="exact" w:before="480" w:after="120"/>
        <w:jc w:val="left"/>
      </w:pPr>
      <w:r>
        <w:rPr>
          <w:rFonts w:ascii="SimHei" w:hAnsi="SimHei" w:eastAsia="SimHei"/>
          <w:b w:val="0"/>
          <w:sz w:val="28"/>
          <w:color w:val="000000"/>
        </w:rPr>
        <w:t>5.1 测试环境与方法</w:t>
      </w:r>
    </w:p>
    <w:p>
      <w:pPr>
        <w:ind w:firstLine="480"/>
        <w:spacing w:line="400" w:lineRule="exact"/>
        <w:jc w:val="both"/>
      </w:pPr>
      <w:r>
        <w:rPr>
          <w:rFonts w:ascii="SimSun" w:hAnsi="SimSun" w:eastAsia="SimSun"/>
          <w:b w:val="0"/>
          <w:sz w:val="24"/>
          <w:color w:val="000000"/>
        </w:rPr>
        <w:t>系统测试在以下环境中进行：PC端为Windows 11系统，搭载NVIDIA RTX 3060 Laptop GPU（6GB GDDR6）、Intel Core i7-12700H CPU、16GB DDR4 RAM；STM32端为STM32F103ZET6开发板，通过ST-Link V2调试器烧录固件；ESP8266通过USB-TTL模块烧录，与STM32通过杜邦线交叉连接；ESP32-CAM通过USB供电，WiFi连接至2.4GHz频段路由器；MQTT Broker使用公共测试服务器；测试用MP4视频文件为校园场景录制的循环片段。</w:t>
      </w:r>
    </w:p>
    <w:p>
      <w:pPr>
        <w:ind w:firstLine="480"/>
        <w:spacing w:line="400" w:lineRule="exact"/>
        <w:jc w:val="both"/>
      </w:pPr>
      <w:r>
        <w:rPr>
          <w:rFonts w:ascii="SimSun" w:hAnsi="SimSun" w:eastAsia="SimSun"/>
          <w:b w:val="0"/>
          <w:sz w:val="24"/>
          <w:color w:val="000000"/>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Heading2"/>
        <w:spacing w:line="400" w:lineRule="exact" w:before="480" w:after="120"/>
        <w:jc w:val="left"/>
      </w:pPr>
      <w:r>
        <w:rPr>
          <w:rFonts w:ascii="SimHei" w:hAnsi="SimHei" w:eastAsia="SimHei"/>
          <w:b w:val="0"/>
          <w:sz w:val="28"/>
          <w:color w:val="000000"/>
        </w:rPr>
        <w:t>5.2 功能测试</w:t>
      </w:r>
    </w:p>
    <w:p>
      <w:pPr>
        <w:ind w:firstLine="480"/>
        <w:spacing w:line="400" w:lineRule="exact"/>
        <w:jc w:val="both"/>
      </w:pPr>
      <w:r>
        <w:rPr>
          <w:rFonts w:ascii="SimSun" w:hAnsi="SimSun" w:eastAsia="SimSun"/>
          <w:b w:val="0"/>
          <w:sz w:val="24"/>
          <w:color w:val="000000"/>
        </w:rPr>
        <w:t>功能测试围绕系统的核心功能模块设计测试场景，检验各模块是否满足设计规格。测试方法以黑盒功能验证为主，辅以关键逻辑路径的白盒覆盖。</w:t>
      </w:r>
    </w:p>
    <w:p>
      <w:pPr>
        <w:ind w:firstLine="480"/>
        <w:spacing w:line="400" w:lineRule="exact"/>
        <w:jc w:val="both"/>
      </w:pPr>
      <w:r>
        <w:rPr>
          <w:rFonts w:ascii="SimSun" w:hAnsi="SimSun" w:eastAsia="SimSun"/>
          <w:b w:val="0"/>
          <w:sz w:val="24"/>
          <w:color w:val="000000"/>
        </w:rPr>
        <w:t>三通道视频采集与切换测试。测试三通道分别在MJPEG实时流和MP4本地文件两种视频源模式下的视频采集、切换和故障恢复能力，测试结果如表5-1所示。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FC-01</w:t>
            </w:r>
          </w:p>
        </w:tc>
        <w:tc>
          <w:tcPr>
            <w:tcW w:type="dxa" w:w="1661"/>
          </w:tcPr>
          <w:p>
            <w:pPr>
              <w:jc w:val="center"/>
            </w:pPr>
            <w:r/>
            <w:r>
              <w:rPr>
                <w:rFonts w:ascii="SimSun" w:hAnsi="SimSun" w:eastAsia="SimSun"/>
                <w:b w:val="0"/>
                <w:sz w:val="18"/>
                <w:color w:val="000000"/>
              </w:rPr>
              <w:t>MJPEG实时流采集</w:t>
            </w:r>
          </w:p>
        </w:tc>
        <w:tc>
          <w:tcPr>
            <w:tcW w:type="dxa" w:w="1661"/>
          </w:tcPr>
          <w:p>
            <w:pPr>
              <w:jc w:val="center"/>
            </w:pPr>
            <w:r/>
            <w:r>
              <w:rPr>
                <w:rFonts w:ascii="SimSun" w:hAnsi="SimSun" w:eastAsia="SimSun"/>
                <w:b w:val="0"/>
                <w:sz w:val="18"/>
                <w:color w:val="000000"/>
              </w:rPr>
              <w:t>A通道配置为ESP32-CAM MJPEG URL，启动监测</w:t>
            </w:r>
          </w:p>
        </w:tc>
        <w:tc>
          <w:tcPr>
            <w:tcW w:type="dxa" w:w="1661"/>
          </w:tcPr>
          <w:p>
            <w:pPr>
              <w:jc w:val="center"/>
            </w:pPr>
            <w:r/>
            <w:r>
              <w:rPr>
                <w:rFonts w:ascii="SimSun" w:hAnsi="SimSun" w:eastAsia="SimSun"/>
                <w:b w:val="0"/>
                <w:sz w:val="18"/>
                <w:color w:val="000000"/>
              </w:rPr>
              <w:t>视频流正常显示，无冻结和马赛克</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FC-02</w:t>
            </w:r>
          </w:p>
        </w:tc>
        <w:tc>
          <w:tcPr>
            <w:tcW w:type="dxa" w:w="1661"/>
          </w:tcPr>
          <w:p>
            <w:pPr>
              <w:jc w:val="center"/>
            </w:pPr>
            <w:r/>
            <w:r>
              <w:rPr>
                <w:rFonts w:ascii="SimSun" w:hAnsi="SimSun" w:eastAsia="SimSun"/>
                <w:b w:val="0"/>
                <w:sz w:val="18"/>
                <w:color w:val="000000"/>
              </w:rPr>
              <w:t>MP4文件自动匹配</w:t>
            </w:r>
          </w:p>
        </w:tc>
        <w:tc>
          <w:tcPr>
            <w:tcW w:type="dxa" w:w="1661"/>
          </w:tcPr>
          <w:p>
            <w:pPr>
              <w:jc w:val="center"/>
            </w:pPr>
            <w:r/>
            <w:r>
              <w:rPr>
                <w:rFonts w:ascii="SimSun" w:hAnsi="SimSun" w:eastAsia="SimSun"/>
                <w:b w:val="0"/>
                <w:sz w:val="18"/>
                <w:color w:val="000000"/>
              </w:rPr>
              <w:t>B通道自动模式启动监测</w:t>
            </w:r>
          </w:p>
        </w:tc>
        <w:tc>
          <w:tcPr>
            <w:tcW w:type="dxa" w:w="1661"/>
          </w:tcPr>
          <w:p>
            <w:pPr>
              <w:jc w:val="center"/>
            </w:pPr>
            <w:r/>
            <w:r>
              <w:rPr>
                <w:rFonts w:ascii="SimSun" w:hAnsi="SimSun" w:eastAsia="SimSun"/>
                <w:b w:val="0"/>
                <w:sz w:val="18"/>
                <w:color w:val="000000"/>
              </w:rPr>
              <w:t>自动匹配videos/目录下channel_b_前缀的MP4文件并循环播放</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FC-03</w:t>
            </w:r>
          </w:p>
        </w:tc>
        <w:tc>
          <w:tcPr>
            <w:tcW w:type="dxa" w:w="1661"/>
          </w:tcPr>
          <w:p>
            <w:pPr>
              <w:jc w:val="center"/>
            </w:pPr>
            <w:r/>
            <w:r>
              <w:rPr>
                <w:rFonts w:ascii="SimSun" w:hAnsi="SimSun" w:eastAsia="SimSun"/>
                <w:b w:val="0"/>
                <w:sz w:val="18"/>
                <w:color w:val="000000"/>
              </w:rPr>
              <w:t>视频源运行时切换</w:t>
            </w:r>
          </w:p>
        </w:tc>
        <w:tc>
          <w:tcPr>
            <w:tcW w:type="dxa" w:w="1661"/>
          </w:tcPr>
          <w:p>
            <w:pPr>
              <w:jc w:val="center"/>
            </w:pPr>
            <w:r/>
            <w:r>
              <w:rPr>
                <w:rFonts w:ascii="SimSun" w:hAnsi="SimSun" w:eastAsia="SimSun"/>
                <w:b w:val="0"/>
                <w:sz w:val="18"/>
                <w:color w:val="000000"/>
              </w:rPr>
              <w:t>运行中将C通道从MP4切换为MJPEG</w:t>
            </w:r>
          </w:p>
        </w:tc>
        <w:tc>
          <w:tcPr>
            <w:tcW w:type="dxa" w:w="1661"/>
          </w:tcPr>
          <w:p>
            <w:pPr>
              <w:jc w:val="center"/>
            </w:pPr>
            <w:r/>
            <w:r>
              <w:rPr>
                <w:rFonts w:ascii="SimSun" w:hAnsi="SimSun" w:eastAsia="SimSun"/>
                <w:b w:val="0"/>
                <w:sz w:val="18"/>
                <w:color w:val="000000"/>
              </w:rPr>
              <w:t>视频画面在1-3秒内切换到新源，无画面冻结</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FC-04</w:t>
            </w:r>
          </w:p>
        </w:tc>
        <w:tc>
          <w:tcPr>
            <w:tcW w:type="dxa" w:w="1661"/>
          </w:tcPr>
          <w:p>
            <w:pPr>
              <w:jc w:val="center"/>
            </w:pPr>
            <w:r/>
            <w:r>
              <w:rPr>
                <w:rFonts w:ascii="SimSun" w:hAnsi="SimSun" w:eastAsia="SimSun"/>
                <w:b w:val="0"/>
                <w:sz w:val="18"/>
                <w:color w:val="000000"/>
              </w:rPr>
              <w:t>MJPEG断连恢复</w:t>
            </w:r>
          </w:p>
        </w:tc>
        <w:tc>
          <w:tcPr>
            <w:tcW w:type="dxa" w:w="1661"/>
          </w:tcPr>
          <w:p>
            <w:pPr>
              <w:jc w:val="center"/>
            </w:pPr>
            <w:r/>
            <w:r>
              <w:rPr>
                <w:rFonts w:ascii="SimSun" w:hAnsi="SimSun" w:eastAsia="SimSun"/>
                <w:b w:val="0"/>
                <w:sz w:val="18"/>
                <w:color w:val="000000"/>
              </w:rPr>
              <w:t>拔掉ESP32-CAM电源后重新上电</w:t>
            </w:r>
          </w:p>
        </w:tc>
        <w:tc>
          <w:tcPr>
            <w:tcW w:type="dxa" w:w="1661"/>
          </w:tcPr>
          <w:p>
            <w:pPr>
              <w:jc w:val="center"/>
            </w:pPr>
            <w:r/>
            <w:r>
              <w:rPr>
                <w:rFonts w:ascii="SimSun" w:hAnsi="SimSun" w:eastAsia="SimSun"/>
                <w:b w:val="0"/>
                <w:sz w:val="18"/>
                <w:color w:val="000000"/>
              </w:rPr>
              <w:t>检测线程自动重连，重连后画面恢复，时长&lt;30秒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FC-05</w:t>
            </w:r>
          </w:p>
        </w:tc>
        <w:tc>
          <w:tcPr>
            <w:tcW w:type="dxa" w:w="1661"/>
          </w:tcPr>
          <w:p>
            <w:pPr>
              <w:jc w:val="center"/>
            </w:pPr>
            <w:r/>
            <w:r>
              <w:rPr>
                <w:rFonts w:ascii="SimSun" w:hAnsi="SimSun" w:eastAsia="SimSun"/>
                <w:b w:val="0"/>
                <w:sz w:val="18"/>
                <w:color w:val="000000"/>
              </w:rPr>
              <w:t>MP4文件冲突防护</w:t>
            </w:r>
          </w:p>
        </w:tc>
        <w:tc>
          <w:tcPr>
            <w:tcW w:type="dxa" w:w="1661"/>
          </w:tcPr>
          <w:p>
            <w:pPr>
              <w:jc w:val="center"/>
            </w:pPr>
            <w:r/>
            <w:r>
              <w:rPr>
                <w:rFonts w:ascii="SimSun" w:hAnsi="SimSun" w:eastAsia="SimSun"/>
                <w:b w:val="0"/>
                <w:sz w:val="18"/>
                <w:color w:val="000000"/>
              </w:rPr>
              <w:t>两通道同时选择同一MP4文件</w:t>
            </w:r>
          </w:p>
        </w:tc>
        <w:tc>
          <w:tcPr>
            <w:tcW w:type="dxa" w:w="1661"/>
          </w:tcPr>
          <w:p>
            <w:pPr>
              <w:jc w:val="center"/>
            </w:pPr>
            <w:r/>
            <w:r>
              <w:rPr>
                <w:rFonts w:ascii="SimSun" w:hAnsi="SimSun" w:eastAsia="SimSun"/>
                <w:b w:val="0"/>
                <w:sz w:val="18"/>
                <w:color w:val="000000"/>
              </w:rPr>
              <w:t>后启动通道收到409 Conflict错误，提示文件被占用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FC-06</w:t>
            </w:r>
          </w:p>
        </w:tc>
        <w:tc>
          <w:tcPr>
            <w:tcW w:type="dxa" w:w="1661"/>
          </w:tcPr>
          <w:p>
            <w:pPr>
              <w:jc w:val="center"/>
            </w:pPr>
            <w:r/>
            <w:r>
              <w:rPr>
                <w:rFonts w:ascii="SimSun" w:hAnsi="SimSun" w:eastAsia="SimSun"/>
                <w:b w:val="0"/>
                <w:sz w:val="18"/>
                <w:color w:val="000000"/>
              </w:rPr>
              <w:t>MP4播完循环</w:t>
            </w:r>
          </w:p>
        </w:tc>
        <w:tc>
          <w:tcPr>
            <w:tcW w:type="dxa" w:w="1661"/>
          </w:tcPr>
          <w:p>
            <w:pPr>
              <w:jc w:val="center"/>
            </w:pPr>
            <w:r/>
            <w:r>
              <w:rPr>
                <w:rFonts w:ascii="SimSun" w:hAnsi="SimSun" w:eastAsia="SimSun"/>
                <w:b w:val="0"/>
                <w:sz w:val="18"/>
                <w:color w:val="000000"/>
              </w:rPr>
              <w:t>等待MP4文件播放至结束</w:t>
            </w:r>
          </w:p>
        </w:tc>
        <w:tc>
          <w:tcPr>
            <w:tcW w:type="dxa" w:w="1661"/>
          </w:tcPr>
          <w:p>
            <w:pPr>
              <w:jc w:val="center"/>
            </w:pPr>
            <w:r/>
            <w:r>
              <w:rPr>
                <w:rFonts w:ascii="SimSun" w:hAnsi="SimSun" w:eastAsia="SimSun"/>
                <w:b w:val="0"/>
                <w:sz w:val="18"/>
                <w:color w:val="000000"/>
              </w:rPr>
              <w:t>自动seek回开头继续播放，无黑屏等待</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三级报警触发与防抖测试。测试报警系统在不同人数变化场景下的触发、升级、降级和防抖行为，测试结果如表5-2所示。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AL-01</w:t>
            </w:r>
          </w:p>
        </w:tc>
        <w:tc>
          <w:tcPr>
            <w:tcW w:type="dxa" w:w="1661"/>
          </w:tcPr>
          <w:p>
            <w:pPr>
              <w:jc w:val="center"/>
            </w:pPr>
            <w:r/>
            <w:r>
              <w:rPr>
                <w:rFonts w:ascii="SimSun" w:hAnsi="SimSun" w:eastAsia="SimSun"/>
                <w:b w:val="0"/>
                <w:sz w:val="18"/>
                <w:color w:val="000000"/>
              </w:rPr>
              <w:t>LV0→LV1上升防抖</w:t>
            </w:r>
          </w:p>
        </w:tc>
        <w:tc>
          <w:tcPr>
            <w:tcW w:type="dxa" w:w="1661"/>
          </w:tcPr>
          <w:p>
            <w:pPr>
              <w:jc w:val="center"/>
            </w:pPr>
            <w:r/>
            <w:r>
              <w:rPr>
                <w:rFonts w:ascii="SimSun" w:hAnsi="SimSun" w:eastAsia="SimSun"/>
                <w:b w:val="0"/>
                <w:sz w:val="18"/>
                <w:color w:val="000000"/>
              </w:rPr>
              <w:t>人数从0突然跃升到超过黄色阈值</w:t>
            </w:r>
          </w:p>
        </w:tc>
        <w:tc>
          <w:tcPr>
            <w:tcW w:type="dxa" w:w="1661"/>
          </w:tcPr>
          <w:p>
            <w:pPr>
              <w:jc w:val="center"/>
            </w:pPr>
            <w:r/>
            <w:r>
              <w:rPr>
                <w:rFonts w:ascii="SimSun" w:hAnsi="SimSun" w:eastAsia="SimSun"/>
                <w:b w:val="0"/>
                <w:sz w:val="18"/>
                <w:color w:val="000000"/>
              </w:rPr>
              <w:t>连续检测到3帧超标后才触发黄色预警（约0.3s延迟）</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AL-02</w:t>
            </w:r>
          </w:p>
        </w:tc>
        <w:tc>
          <w:tcPr>
            <w:tcW w:type="dxa" w:w="1661"/>
          </w:tcPr>
          <w:p>
            <w:pPr>
              <w:jc w:val="center"/>
            </w:pPr>
            <w:r/>
            <w:r>
              <w:rPr>
                <w:rFonts w:ascii="SimSun" w:hAnsi="SimSun" w:eastAsia="SimSun"/>
                <w:b w:val="0"/>
                <w:sz w:val="18"/>
                <w:color w:val="000000"/>
              </w:rPr>
              <w:t>LV1→LV2升级</w:t>
            </w:r>
          </w:p>
        </w:tc>
        <w:tc>
          <w:tcPr>
            <w:tcW w:type="dxa" w:w="1661"/>
          </w:tcPr>
          <w:p>
            <w:pPr>
              <w:jc w:val="center"/>
            </w:pPr>
            <w:r/>
            <w:r>
              <w:rPr>
                <w:rFonts w:ascii="SimSun" w:hAnsi="SimSun" w:eastAsia="SimSun"/>
                <w:b w:val="0"/>
                <w:sz w:val="18"/>
                <w:color w:val="000000"/>
              </w:rPr>
              <w:t>人数从黄色区间进入红色区间</w:t>
            </w:r>
          </w:p>
        </w:tc>
        <w:tc>
          <w:tcPr>
            <w:tcW w:type="dxa" w:w="1661"/>
          </w:tcPr>
          <w:p>
            <w:pPr>
              <w:jc w:val="center"/>
            </w:pPr>
            <w:r/>
            <w:r>
              <w:rPr>
                <w:rFonts w:ascii="SimSun" w:hAnsi="SimSun" w:eastAsia="SimSun"/>
                <w:b w:val="0"/>
                <w:sz w:val="18"/>
                <w:color w:val="000000"/>
              </w:rPr>
              <w:t>连续3帧确认后升级为红色报警，蜂鸣器和舵机联动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AL-03</w:t>
            </w:r>
          </w:p>
        </w:tc>
        <w:tc>
          <w:tcPr>
            <w:tcW w:type="dxa" w:w="1661"/>
          </w:tcPr>
          <w:p>
            <w:pPr>
              <w:jc w:val="center"/>
            </w:pPr>
            <w:r/>
            <w:r>
              <w:rPr>
                <w:rFonts w:ascii="SimSun" w:hAnsi="SimSun" w:eastAsia="SimSun"/>
                <w:b w:val="0"/>
                <w:sz w:val="18"/>
                <w:color w:val="000000"/>
              </w:rPr>
              <w:t>LV2→LV1降级防抖</w:t>
            </w:r>
          </w:p>
        </w:tc>
        <w:tc>
          <w:tcPr>
            <w:tcW w:type="dxa" w:w="1661"/>
          </w:tcPr>
          <w:p>
            <w:pPr>
              <w:jc w:val="center"/>
            </w:pPr>
            <w:r/>
            <w:r>
              <w:rPr>
                <w:rFonts w:ascii="SimSun" w:hAnsi="SimSun" w:eastAsia="SimSun"/>
                <w:b w:val="0"/>
                <w:sz w:val="18"/>
                <w:color w:val="000000"/>
              </w:rPr>
              <w:t>人数从红色区间降至黄色区间</w:t>
            </w:r>
          </w:p>
        </w:tc>
        <w:tc>
          <w:tcPr>
            <w:tcW w:type="dxa" w:w="1661"/>
          </w:tcPr>
          <w:p>
            <w:pPr>
              <w:jc w:val="center"/>
            </w:pPr>
            <w:r/>
            <w:r>
              <w:rPr>
                <w:rFonts w:ascii="SimSun" w:hAnsi="SimSun" w:eastAsia="SimSun"/>
                <w:b w:val="0"/>
                <w:sz w:val="18"/>
                <w:color w:val="000000"/>
              </w:rPr>
              <w:t>连续3帧确认后才降级，3秒锁定期内不响应进一步的波动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AL-04</w:t>
            </w:r>
          </w:p>
        </w:tc>
        <w:tc>
          <w:tcPr>
            <w:tcW w:type="dxa" w:w="1661"/>
          </w:tcPr>
          <w:p>
            <w:pPr>
              <w:jc w:val="center"/>
            </w:pPr>
            <w:r/>
            <w:r>
              <w:rPr>
                <w:rFonts w:ascii="SimSun" w:hAnsi="SimSun" w:eastAsia="SimSun"/>
                <w:b w:val="0"/>
                <w:sz w:val="18"/>
                <w:color w:val="000000"/>
              </w:rPr>
              <w:t>临界值抖动抑制</w:t>
            </w:r>
          </w:p>
        </w:tc>
        <w:tc>
          <w:tcPr>
            <w:tcW w:type="dxa" w:w="1661"/>
          </w:tcPr>
          <w:p>
            <w:pPr>
              <w:jc w:val="center"/>
            </w:pPr>
            <w:r/>
            <w:r>
              <w:rPr>
                <w:rFonts w:ascii="SimSun" w:hAnsi="SimSun" w:eastAsia="SimSun"/>
                <w:b w:val="0"/>
                <w:sz w:val="18"/>
                <w:color w:val="000000"/>
              </w:rPr>
              <w:t>人数在阈值±1范围内快速波动</w:t>
            </w:r>
          </w:p>
        </w:tc>
        <w:tc>
          <w:tcPr>
            <w:tcW w:type="dxa" w:w="1661"/>
          </w:tcPr>
          <w:p>
            <w:pPr>
              <w:jc w:val="center"/>
            </w:pPr>
            <w:r/>
            <w:r>
              <w:rPr>
                <w:rFonts w:ascii="SimSun" w:hAnsi="SimSun" w:eastAsia="SimSun"/>
                <w:b w:val="0"/>
                <w:sz w:val="18"/>
                <w:color w:val="000000"/>
              </w:rPr>
              <w:t>不出现反复触发/解除的抖动现象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AL-05</w:t>
            </w:r>
          </w:p>
        </w:tc>
        <w:tc>
          <w:tcPr>
            <w:tcW w:type="dxa" w:w="1661"/>
          </w:tcPr>
          <w:p>
            <w:pPr>
              <w:jc w:val="center"/>
            </w:pPr>
            <w:r/>
            <w:r>
              <w:rPr>
                <w:rFonts w:ascii="SimSun" w:hAnsi="SimSun" w:eastAsia="SimSun"/>
                <w:b w:val="0"/>
                <w:sz w:val="18"/>
                <w:color w:val="000000"/>
              </w:rPr>
              <w:t>火焰报警优先级</w:t>
            </w:r>
          </w:p>
        </w:tc>
        <w:tc>
          <w:tcPr>
            <w:tcW w:type="dxa" w:w="1661"/>
          </w:tcPr>
          <w:p>
            <w:pPr>
              <w:jc w:val="center"/>
            </w:pPr>
            <w:r/>
            <w:r>
              <w:rPr>
                <w:rFonts w:ascii="SimSun" w:hAnsi="SimSun" w:eastAsia="SimSun"/>
                <w:b w:val="0"/>
                <w:sz w:val="18"/>
                <w:color w:val="000000"/>
              </w:rPr>
              <w:t>通道火灾触发后人数恢复正常</w:t>
            </w:r>
          </w:p>
        </w:tc>
        <w:tc>
          <w:tcPr>
            <w:tcW w:type="dxa" w:w="1661"/>
          </w:tcPr>
          <w:p>
            <w:pPr>
              <w:jc w:val="center"/>
            </w:pPr>
            <w:r/>
            <w:r>
              <w:rPr>
                <w:rFonts w:ascii="SimSun" w:hAnsi="SimSun" w:eastAsia="SimSun"/>
                <w:b w:val="0"/>
                <w:sz w:val="18"/>
                <w:color w:val="000000"/>
              </w:rPr>
              <w:t>硬件输出保持LV=2，不被人数的LV0检测覆盖</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联动决策四策略场景测试。基于第3章设计的7个标准测试场景，对联动决策的正确性进行全面验证，测试结果如表5-3所示。</w:t>
      </w:r>
    </w:p>
    <w:tbl>
      <w:tblPr>
        <w:tblStyle w:val="TableGrid"/>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shd w:fill="D9E2F3" w:val="clear"/>
          </w:tcPr>
          <w:p>
            <w:pPr>
              <w:jc w:val="center"/>
            </w:pPr>
            <w:r/>
            <w:r>
              <w:rPr>
                <w:rFonts w:ascii="SimHei" w:hAnsi="SimHei" w:eastAsia="SimHei"/>
                <w:b w:val="0"/>
                <w:sz w:val="18"/>
                <w:color w:val="000000"/>
              </w:rPr>
              <w:t>编号</w:t>
            </w:r>
          </w:p>
        </w:tc>
        <w:tc>
          <w:tcPr>
            <w:tcW w:type="dxa" w:w="1038"/>
            <w:shd w:fill="D9E2F3" w:val="clear"/>
          </w:tcPr>
          <w:p>
            <w:pPr>
              <w:jc w:val="center"/>
            </w:pPr>
            <w:r/>
            <w:r>
              <w:rPr>
                <w:rFonts w:ascii="SimHei" w:hAnsi="SimHei" w:eastAsia="SimHei"/>
                <w:b w:val="0"/>
                <w:sz w:val="18"/>
                <w:color w:val="000000"/>
              </w:rPr>
              <w:t>场景描述</w:t>
            </w:r>
          </w:p>
        </w:tc>
        <w:tc>
          <w:tcPr>
            <w:tcW w:type="dxa" w:w="1038"/>
            <w:shd w:fill="D9E2F3" w:val="clear"/>
          </w:tcPr>
          <w:p>
            <w:pPr>
              <w:jc w:val="center"/>
            </w:pPr>
            <w:r/>
            <w:r>
              <w:rPr>
                <w:rFonts w:ascii="SimHei" w:hAnsi="SimHei" w:eastAsia="SimHei"/>
                <w:b w:val="0"/>
                <w:sz w:val="18"/>
                <w:color w:val="000000"/>
              </w:rPr>
              <w:t>A通道</w:t>
            </w:r>
          </w:p>
        </w:tc>
        <w:tc>
          <w:tcPr>
            <w:tcW w:type="dxa" w:w="1038"/>
            <w:shd w:fill="D9E2F3" w:val="clear"/>
          </w:tcPr>
          <w:p>
            <w:pPr>
              <w:jc w:val="center"/>
            </w:pPr>
            <w:r/>
            <w:r>
              <w:rPr>
                <w:rFonts w:ascii="SimHei" w:hAnsi="SimHei" w:eastAsia="SimHei"/>
                <w:b w:val="0"/>
                <w:sz w:val="18"/>
                <w:color w:val="000000"/>
              </w:rPr>
              <w:t>B通道</w:t>
            </w:r>
          </w:p>
        </w:tc>
        <w:tc>
          <w:tcPr>
            <w:tcW w:type="dxa" w:w="1038"/>
            <w:shd w:fill="D9E2F3" w:val="clear"/>
          </w:tcPr>
          <w:p>
            <w:pPr>
              <w:jc w:val="center"/>
            </w:pPr>
            <w:r/>
            <w:r>
              <w:rPr>
                <w:rFonts w:ascii="SimHei" w:hAnsi="SimHei" w:eastAsia="SimHei"/>
                <w:b w:val="0"/>
                <w:sz w:val="18"/>
                <w:color w:val="000000"/>
              </w:rPr>
              <w:t>C通道</w:t>
            </w:r>
          </w:p>
        </w:tc>
        <w:tc>
          <w:tcPr>
            <w:tcW w:type="dxa" w:w="1038"/>
            <w:shd w:fill="D9E2F3" w:val="clear"/>
          </w:tcPr>
          <w:p>
            <w:pPr>
              <w:jc w:val="center"/>
            </w:pPr>
            <w:r/>
            <w:r>
              <w:rPr>
                <w:rFonts w:ascii="SimHei" w:hAnsi="SimHei" w:eastAsia="SimHei"/>
                <w:b w:val="0"/>
                <w:sz w:val="18"/>
                <w:color w:val="000000"/>
              </w:rPr>
              <w:t>预期策略</w:t>
            </w:r>
          </w:p>
        </w:tc>
        <w:tc>
          <w:tcPr>
            <w:tcW w:type="dxa" w:w="1038"/>
            <w:shd w:fill="D9E2F3" w:val="clear"/>
          </w:tcPr>
          <w:p>
            <w:pPr>
              <w:jc w:val="center"/>
            </w:pPr>
            <w:r/>
            <w:r>
              <w:rPr>
                <w:rFonts w:ascii="SimHei" w:hAnsi="SimHei" w:eastAsia="SimHei"/>
                <w:b w:val="0"/>
                <w:sz w:val="18"/>
                <w:color w:val="000000"/>
              </w:rPr>
              <w:t>预期推荐出口</w:t>
            </w:r>
          </w:p>
        </w:tc>
        <w:tc>
          <w:tcPr>
            <w:tcW w:type="dxa" w:w="1038"/>
            <w:shd w:fill="D9E2F3" w:val="clear"/>
          </w:tcPr>
          <w:p>
            <w:pPr>
              <w:jc w:val="center"/>
            </w:pPr>
            <w:r/>
            <w:r>
              <w:rPr>
                <w:rFonts w:ascii="SimHei" w:hAnsi="SimHei" w:eastAsia="SimHei"/>
                <w:b w:val="0"/>
                <w:sz w:val="18"/>
                <w:color w:val="000000"/>
              </w:rPr>
              <w:t>结果</w:t>
            </w:r>
          </w:p>
        </w:tc>
      </w:tr>
      <w:tr>
        <w:tc>
          <w:tcPr>
            <w:tcW w:type="dxa" w:w="1038"/>
          </w:tcPr>
          <w:p>
            <w:pPr>
              <w:jc w:val="center"/>
            </w:pPr>
            <w:r/>
            <w:r>
              <w:rPr>
                <w:rFonts w:ascii="SimSun" w:hAnsi="SimSun" w:eastAsia="SimSun"/>
                <w:b w:val="0"/>
                <w:sz w:val="18"/>
                <w:color w:val="000000"/>
              </w:rPr>
              <w:t>GS-01</w:t>
            </w:r>
          </w:p>
        </w:tc>
        <w:tc>
          <w:tcPr>
            <w:tcW w:type="dxa" w:w="1038"/>
          </w:tcPr>
          <w:p>
            <w:pPr>
              <w:jc w:val="center"/>
            </w:pPr>
            <w:r/>
            <w:r>
              <w:rPr>
                <w:rFonts w:ascii="SimSun" w:hAnsi="SimSun" w:eastAsia="SimSun"/>
                <w:b w:val="0"/>
                <w:sz w:val="18"/>
                <w:color w:val="000000"/>
              </w:rPr>
              <w:t>全线畅通</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2人🟢</w:t>
            </w:r>
          </w:p>
        </w:tc>
        <w:tc>
          <w:tcPr>
            <w:tcW w:type="dxa" w:w="1038"/>
          </w:tcPr>
          <w:p>
            <w:pPr>
              <w:jc w:val="center"/>
            </w:pPr>
            <w:r/>
            <w:r>
              <w:rPr>
                <w:rFonts w:ascii="SimSun" w:hAnsi="SimSun" w:eastAsia="SimSun"/>
                <w:b w:val="0"/>
                <w:sz w:val="18"/>
                <w:color w:val="000000"/>
              </w:rPr>
              <w:t>4人🟢</w:t>
            </w:r>
          </w:p>
        </w:tc>
        <w:tc>
          <w:tcPr>
            <w:tcW w:type="dxa" w:w="1038"/>
          </w:tcPr>
          <w:p>
            <w:pPr>
              <w:jc w:val="center"/>
            </w:pPr>
            <w:r/>
            <w:r>
              <w:rPr>
                <w:rFonts w:ascii="SimSun" w:hAnsi="SimSun" w:eastAsia="SimSun"/>
                <w:b w:val="0"/>
                <w:sz w:val="18"/>
                <w:color w:val="000000"/>
              </w:rPr>
              <w:t>all_clear</w:t>
            </w:r>
          </w:p>
        </w:tc>
        <w:tc>
          <w:tcPr>
            <w:tcW w:type="dxa" w:w="1038"/>
          </w:tcPr>
          <w:p>
            <w:pPr>
              <w:jc w:val="center"/>
            </w:pPr>
            <w:r/>
            <w:r>
              <w:rPr>
                <w:rFonts w:ascii="SimSun" w:hAnsi="SimSun" w:eastAsia="SimSun"/>
                <w:b w:val="0"/>
                <w:sz w:val="18"/>
                <w:color w:val="000000"/>
              </w:rPr>
              <w:t>无（无需引导）</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GS-02</w:t>
            </w:r>
          </w:p>
        </w:tc>
        <w:tc>
          <w:tcPr>
            <w:tcW w:type="dxa" w:w="1038"/>
          </w:tcPr>
          <w:p>
            <w:pPr>
              <w:jc w:val="center"/>
            </w:pPr>
            <w:r/>
            <w:r>
              <w:rPr>
                <w:rFonts w:ascii="SimSun" w:hAnsi="SimSun" w:eastAsia="SimSun"/>
                <w:b w:val="0"/>
                <w:sz w:val="18"/>
                <w:color w:val="000000"/>
              </w:rPr>
              <w:t>A拥挤B畅通C畅通</w:t>
            </w:r>
          </w:p>
        </w:tc>
        <w:tc>
          <w:tcPr>
            <w:tcW w:type="dxa" w:w="1038"/>
          </w:tcPr>
          <w:p>
            <w:pPr>
              <w:jc w:val="center"/>
            </w:pPr>
            <w:r/>
            <w:r>
              <w:rPr>
                <w:rFonts w:ascii="SimSun" w:hAnsi="SimSun" w:eastAsia="SimSun"/>
                <w:b w:val="0"/>
                <w:sz w:val="18"/>
                <w:color w:val="000000"/>
              </w:rPr>
              <w:t>15人🔴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C（按饱和度排序）</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GS-03</w:t>
            </w:r>
          </w:p>
        </w:tc>
        <w:tc>
          <w:tcPr>
            <w:tcW w:type="dxa" w:w="1038"/>
          </w:tcPr>
          <w:p>
            <w:pPr>
              <w:jc w:val="center"/>
            </w:pPr>
            <w:r/>
            <w:r>
              <w:rPr>
                <w:rFonts w:ascii="SimSun" w:hAnsi="SimSun" w:eastAsia="SimSun"/>
                <w:b w:val="0"/>
                <w:sz w:val="18"/>
                <w:color w:val="000000"/>
              </w:rPr>
              <w:t>A火灾B畅通C畅通</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8人🟢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C（排除火灾A）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GS-04</w:t>
            </w:r>
          </w:p>
        </w:tc>
        <w:tc>
          <w:tcPr>
            <w:tcW w:type="dxa" w:w="1038"/>
          </w:tcPr>
          <w:p>
            <w:pPr>
              <w:jc w:val="center"/>
            </w:pPr>
            <w:r/>
            <w:r>
              <w:rPr>
                <w:rFonts w:ascii="SimSun" w:hAnsi="SimSun" w:eastAsia="SimSun"/>
                <w:b w:val="0"/>
                <w:sz w:val="18"/>
                <w:color w:val="000000"/>
              </w:rPr>
              <w:t>全通道接近饱和</w:t>
            </w:r>
          </w:p>
        </w:tc>
        <w:tc>
          <w:tcPr>
            <w:tcW w:type="dxa" w:w="1038"/>
          </w:tcPr>
          <w:p>
            <w:pPr>
              <w:jc w:val="center"/>
            </w:pPr>
            <w:r/>
            <w:r>
              <w:rPr>
                <w:rFonts w:ascii="SimSun" w:hAnsi="SimSun" w:eastAsia="SimSun"/>
                <w:b w:val="0"/>
                <w:sz w:val="18"/>
                <w:color w:val="000000"/>
              </w:rPr>
              <w:t>19人⚠️</w:t>
            </w:r>
          </w:p>
        </w:tc>
        <w:tc>
          <w:tcPr>
            <w:tcW w:type="dxa" w:w="1038"/>
          </w:tcPr>
          <w:p>
            <w:pPr>
              <w:jc w:val="center"/>
            </w:pPr>
            <w:r/>
            <w:r>
              <w:rPr>
                <w:rFonts w:ascii="SimSun" w:hAnsi="SimSun" w:eastAsia="SimSun"/>
                <w:b w:val="0"/>
                <w:sz w:val="18"/>
                <w:color w:val="000000"/>
              </w:rPr>
              <w:t>9人⚠️</w:t>
            </w:r>
          </w:p>
        </w:tc>
        <w:tc>
          <w:tcPr>
            <w:tcW w:type="dxa" w:w="1038"/>
          </w:tcPr>
          <w:p>
            <w:pPr>
              <w:jc w:val="center"/>
            </w:pPr>
            <w:r/>
            <w:r>
              <w:rPr>
                <w:rFonts w:ascii="SimSun" w:hAnsi="SimSun" w:eastAsia="SimSun"/>
                <w:b w:val="0"/>
                <w:sz w:val="18"/>
                <w:color w:val="000000"/>
              </w:rPr>
              <w:t>7人⚠️</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A, B, C（分批通行）</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GS-05</w:t>
            </w:r>
          </w:p>
        </w:tc>
        <w:tc>
          <w:tcPr>
            <w:tcW w:type="dxa" w:w="1038"/>
          </w:tcPr>
          <w:p>
            <w:pPr>
              <w:jc w:val="center"/>
            </w:pPr>
            <w:r/>
            <w:r>
              <w:rPr>
                <w:rFonts w:ascii="SimSun" w:hAnsi="SimSun" w:eastAsia="SimSun"/>
                <w:b w:val="0"/>
                <w:sz w:val="18"/>
                <w:color w:val="000000"/>
              </w:rPr>
              <w:t>全通道火灾</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emergency</w:t>
            </w:r>
          </w:p>
        </w:tc>
        <w:tc>
          <w:tcPr>
            <w:tcW w:type="dxa" w:w="1038"/>
          </w:tcPr>
          <w:p>
            <w:pPr>
              <w:jc w:val="center"/>
            </w:pPr>
            <w:r/>
            <w:r>
              <w:rPr>
                <w:rFonts w:ascii="SimSun" w:hAnsi="SimSun" w:eastAsia="SimSun"/>
                <w:b w:val="0"/>
                <w:sz w:val="18"/>
                <w:color w:val="000000"/>
              </w:rPr>
              <w:t>无（紧急疏散）</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GS-06</w:t>
            </w:r>
          </w:p>
        </w:tc>
        <w:tc>
          <w:tcPr>
            <w:tcW w:type="dxa" w:w="1038"/>
          </w:tcPr>
          <w:p>
            <w:pPr>
              <w:jc w:val="center"/>
            </w:pPr>
            <w:r/>
            <w:r>
              <w:rPr>
                <w:rFonts w:ascii="SimSun" w:hAnsi="SimSun" w:eastAsia="SimSun"/>
                <w:b w:val="0"/>
                <w:sz w:val="18"/>
                <w:color w:val="000000"/>
              </w:rPr>
              <w:t>A关闭B拥挤C畅通</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12人🔴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C（排除暂停A）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GS-07</w:t>
            </w:r>
          </w:p>
        </w:tc>
        <w:tc>
          <w:tcPr>
            <w:tcW w:type="dxa" w:w="1038"/>
          </w:tcPr>
          <w:p>
            <w:pPr>
              <w:jc w:val="center"/>
            </w:pPr>
            <w:r/>
            <w:r>
              <w:rPr>
                <w:rFonts w:ascii="SimSun" w:hAnsi="SimSun" w:eastAsia="SimSun"/>
                <w:b w:val="0"/>
                <w:sz w:val="18"/>
                <w:color w:val="000000"/>
              </w:rPr>
              <w:t>单通道活跃且拥挤</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14人🔴</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B（仅有的安全通道）</w:t>
            </w:r>
          </w:p>
        </w:tc>
        <w:tc>
          <w:tcPr>
            <w:tcW w:type="dxa" w:w="1038"/>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硬件联动测试。验证PC端报警决策→MQTT下发→ESP8266透传→STM32执行器的完整链路，测试结果如表5-4所示。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预期硬件响应</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HW-01</w:t>
            </w:r>
          </w:p>
        </w:tc>
        <w:tc>
          <w:tcPr>
            <w:tcW w:type="dxa" w:w="2076"/>
          </w:tcPr>
          <w:p>
            <w:pPr>
              <w:jc w:val="center"/>
            </w:pPr>
            <w:r/>
            <w:r>
              <w:rPr>
                <w:rFonts w:ascii="SimSun" w:hAnsi="SimSun" w:eastAsia="SimSun"/>
                <w:b w:val="0"/>
                <w:sz w:val="18"/>
                <w:color w:val="000000"/>
              </w:rPr>
              <w:t>人数超过红色阈值</w:t>
            </w:r>
          </w:p>
        </w:tc>
        <w:tc>
          <w:tcPr>
            <w:tcW w:type="dxa" w:w="2076"/>
          </w:tcPr>
          <w:p>
            <w:pPr>
              <w:jc w:val="center"/>
            </w:pPr>
            <w:r/>
            <w:r>
              <w:rPr>
                <w:rFonts w:ascii="SimSun" w:hAnsi="SimSun" w:eastAsia="SimSun"/>
                <w:b w:val="0"/>
                <w:sz w:val="18"/>
                <w:color w:val="000000"/>
              </w:rPr>
              <w:t>红灯常亮+蜂鸣器响+舵机开门（1.2秒动作）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HW-02</w:t>
            </w:r>
          </w:p>
        </w:tc>
        <w:tc>
          <w:tcPr>
            <w:tcW w:type="dxa" w:w="2076"/>
          </w:tcPr>
          <w:p>
            <w:pPr>
              <w:jc w:val="center"/>
            </w:pPr>
            <w:r/>
            <w:r>
              <w:rPr>
                <w:rFonts w:ascii="SimSun" w:hAnsi="SimSun" w:eastAsia="SimSun"/>
                <w:b w:val="0"/>
                <w:sz w:val="18"/>
                <w:color w:val="000000"/>
              </w:rPr>
              <w:t>人数降至正常</w:t>
            </w:r>
          </w:p>
        </w:tc>
        <w:tc>
          <w:tcPr>
            <w:tcW w:type="dxa" w:w="2076"/>
          </w:tcPr>
          <w:p>
            <w:pPr>
              <w:jc w:val="center"/>
            </w:pPr>
            <w:r/>
            <w:r>
              <w:rPr>
                <w:rFonts w:ascii="SimSun" w:hAnsi="SimSun" w:eastAsia="SimSun"/>
                <w:b w:val="0"/>
                <w:sz w:val="18"/>
                <w:color w:val="000000"/>
              </w:rPr>
              <w:t>红灯灭+蜂鸣器停+舵机关门（1.2秒动作）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HW-03</w:t>
            </w:r>
          </w:p>
        </w:tc>
        <w:tc>
          <w:tcPr>
            <w:tcW w:type="dxa" w:w="2076"/>
          </w:tcPr>
          <w:p>
            <w:pPr>
              <w:jc w:val="center"/>
            </w:pPr>
            <w:r/>
            <w:r>
              <w:rPr>
                <w:rFonts w:ascii="SimSun" w:hAnsi="SimSun" w:eastAsia="SimSun"/>
                <w:b w:val="0"/>
                <w:sz w:val="18"/>
                <w:color w:val="000000"/>
              </w:rPr>
              <w:t>火焰传感器触发</w:t>
            </w:r>
          </w:p>
        </w:tc>
        <w:tc>
          <w:tcPr>
            <w:tcW w:type="dxa" w:w="2076"/>
          </w:tcPr>
          <w:p>
            <w:pPr>
              <w:jc w:val="center"/>
            </w:pPr>
            <w:r/>
            <w:r>
              <w:rPr>
                <w:rFonts w:ascii="SimSun" w:hAnsi="SimSun" w:eastAsia="SimSun"/>
                <w:b w:val="0"/>
                <w:sz w:val="18"/>
                <w:color w:val="000000"/>
              </w:rPr>
              <w:t>红灯常亮+蜂鸣器响+舵机开门，不依赖PC</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HW-04</w:t>
            </w:r>
          </w:p>
        </w:tc>
        <w:tc>
          <w:tcPr>
            <w:tcW w:type="dxa" w:w="2076"/>
          </w:tcPr>
          <w:p>
            <w:pPr>
              <w:jc w:val="center"/>
            </w:pPr>
            <w:r/>
            <w:r>
              <w:rPr>
                <w:rFonts w:ascii="SimSun" w:hAnsi="SimSun" w:eastAsia="SimSun"/>
                <w:b w:val="0"/>
                <w:sz w:val="18"/>
                <w:color w:val="000000"/>
              </w:rPr>
              <w:t>前端手动报警按钮</w:t>
            </w:r>
          </w:p>
        </w:tc>
        <w:tc>
          <w:tcPr>
            <w:tcW w:type="dxa" w:w="2076"/>
          </w:tcPr>
          <w:p>
            <w:pPr>
              <w:jc w:val="center"/>
            </w:pPr>
            <w:r/>
            <w:r>
              <w:rPr>
                <w:rFonts w:ascii="SimSun" w:hAnsi="SimSun" w:eastAsia="SimSun"/>
                <w:b w:val="0"/>
                <w:sz w:val="18"/>
                <w:color w:val="000000"/>
              </w:rPr>
              <w:t>全局强制LV=2，所有绑定设备的舵机蜂鸣器触发</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HW-05</w:t>
            </w:r>
          </w:p>
        </w:tc>
        <w:tc>
          <w:tcPr>
            <w:tcW w:type="dxa" w:w="2076"/>
          </w:tcPr>
          <w:p>
            <w:pPr>
              <w:jc w:val="center"/>
            </w:pPr>
            <w:r/>
            <w:r>
              <w:rPr>
                <w:rFonts w:ascii="SimSun" w:hAnsi="SimSun" w:eastAsia="SimSun"/>
                <w:b w:val="0"/>
                <w:sz w:val="18"/>
                <w:color w:val="000000"/>
              </w:rPr>
              <w:t>火灾模拟按钮（B通道）</w:t>
            </w:r>
          </w:p>
        </w:tc>
        <w:tc>
          <w:tcPr>
            <w:tcW w:type="dxa" w:w="2076"/>
          </w:tcPr>
          <w:p>
            <w:pPr>
              <w:jc w:val="center"/>
            </w:pPr>
            <w:r/>
            <w:r>
              <w:rPr>
                <w:rFonts w:ascii="SimSun" w:hAnsi="SimSun" w:eastAsia="SimSun"/>
                <w:b w:val="0"/>
                <w:sz w:val="18"/>
                <w:color w:val="000000"/>
              </w:rPr>
              <w:t>对应通道标记火灾，舵机蜂鸣器触发，钉钉通知发送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HW-06</w:t>
            </w:r>
          </w:p>
        </w:tc>
        <w:tc>
          <w:tcPr>
            <w:tcW w:type="dxa" w:w="2076"/>
          </w:tcPr>
          <w:p>
            <w:pPr>
              <w:jc w:val="center"/>
            </w:pPr>
            <w:r/>
            <w:r>
              <w:rPr>
                <w:rFonts w:ascii="SimSun" w:hAnsi="SimSun" w:eastAsia="SimSun"/>
                <w:b w:val="0"/>
                <w:sz w:val="18"/>
                <w:color w:val="000000"/>
              </w:rPr>
              <w:t>多STM32设备独立控制</w:t>
            </w:r>
          </w:p>
        </w:tc>
        <w:tc>
          <w:tcPr>
            <w:tcW w:type="dxa" w:w="2076"/>
          </w:tcPr>
          <w:p>
            <w:pPr>
              <w:jc w:val="center"/>
            </w:pPr>
            <w:r/>
            <w:r>
              <w:rPr>
                <w:rFonts w:ascii="SimSun" w:hAnsi="SimSun" w:eastAsia="SimSun"/>
                <w:b w:val="0"/>
                <w:sz w:val="18"/>
                <w:color w:val="000000"/>
              </w:rPr>
              <w:t>两个ESP8266上线后分别绑定A/B通道，各通道报警独立触发对应设备的执行器</w:t>
            </w:r>
          </w:p>
        </w:tc>
        <w:tc>
          <w:tcPr>
            <w:tcW w:type="dxa" w:w="2076"/>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前端仪表盘测试。验证仪表盘的数据展示、交互操作和应急响应功能，测试结果如表5-5所示。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预期结果</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UI-01</w:t>
            </w:r>
          </w:p>
        </w:tc>
        <w:tc>
          <w:tcPr>
            <w:tcW w:type="dxa" w:w="2076"/>
          </w:tcPr>
          <w:p>
            <w:pPr>
              <w:jc w:val="center"/>
            </w:pPr>
            <w:r/>
            <w:r>
              <w:rPr>
                <w:rFonts w:ascii="SimSun" w:hAnsi="SimSun" w:eastAsia="SimSun"/>
                <w:b w:val="0"/>
                <w:sz w:val="18"/>
                <w:color w:val="000000"/>
              </w:rPr>
              <w:t>页面加载</w:t>
            </w:r>
          </w:p>
        </w:tc>
        <w:tc>
          <w:tcPr>
            <w:tcW w:type="dxa" w:w="2076"/>
          </w:tcPr>
          <w:p>
            <w:pPr>
              <w:jc w:val="center"/>
            </w:pPr>
            <w:r/>
            <w:r>
              <w:rPr>
                <w:rFonts w:ascii="SimSun" w:hAnsi="SimSun" w:eastAsia="SimSun"/>
                <w:b w:val="0"/>
                <w:sz w:val="18"/>
                <w:color w:val="000000"/>
              </w:rPr>
              <w:t>三通道视频窗口+推荐面板+折线图正确渲染</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UI-02</w:t>
            </w:r>
          </w:p>
        </w:tc>
        <w:tc>
          <w:tcPr>
            <w:tcW w:type="dxa" w:w="2076"/>
          </w:tcPr>
          <w:p>
            <w:pPr>
              <w:jc w:val="center"/>
            </w:pPr>
            <w:r/>
            <w:r>
              <w:rPr>
                <w:rFonts w:ascii="SimSun" w:hAnsi="SimSun" w:eastAsia="SimSun"/>
                <w:b w:val="0"/>
                <w:sz w:val="18"/>
                <w:color w:val="000000"/>
              </w:rPr>
              <w:t>调整阈值滑块</w:t>
            </w:r>
          </w:p>
        </w:tc>
        <w:tc>
          <w:tcPr>
            <w:tcW w:type="dxa" w:w="2076"/>
          </w:tcPr>
          <w:p>
            <w:pPr>
              <w:jc w:val="center"/>
            </w:pPr>
            <w:r/>
            <w:r>
              <w:rPr>
                <w:rFonts w:ascii="SimSun" w:hAnsi="SimSun" w:eastAsia="SimSun"/>
                <w:b w:val="0"/>
                <w:sz w:val="18"/>
                <w:color w:val="000000"/>
              </w:rPr>
              <w:t>后端阈值即时更新，报警等级按新阈值判定</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UI-03</w:t>
            </w:r>
          </w:p>
        </w:tc>
        <w:tc>
          <w:tcPr>
            <w:tcW w:type="dxa" w:w="2076"/>
          </w:tcPr>
          <w:p>
            <w:pPr>
              <w:jc w:val="center"/>
            </w:pPr>
            <w:r/>
            <w:r>
              <w:rPr>
                <w:rFonts w:ascii="SimSun" w:hAnsi="SimSun" w:eastAsia="SimSun"/>
                <w:b w:val="0"/>
                <w:sz w:val="18"/>
                <w:color w:val="000000"/>
              </w:rPr>
              <w:t>切换视频源</w:t>
            </w:r>
          </w:p>
        </w:tc>
        <w:tc>
          <w:tcPr>
            <w:tcW w:type="dxa" w:w="2076"/>
          </w:tcPr>
          <w:p>
            <w:pPr>
              <w:jc w:val="center"/>
            </w:pPr>
            <w:r/>
            <w:r>
              <w:rPr>
                <w:rFonts w:ascii="SimSun" w:hAnsi="SimSun" w:eastAsia="SimSun"/>
                <w:b w:val="0"/>
                <w:sz w:val="18"/>
                <w:color w:val="000000"/>
              </w:rPr>
              <w:t>下拉选择MP4文件，视频窗口切到新源</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UI-04</w:t>
            </w:r>
          </w:p>
        </w:tc>
        <w:tc>
          <w:tcPr>
            <w:tcW w:type="dxa" w:w="2076"/>
          </w:tcPr>
          <w:p>
            <w:pPr>
              <w:jc w:val="center"/>
            </w:pPr>
            <w:r/>
            <w:r>
              <w:rPr>
                <w:rFonts w:ascii="SimSun" w:hAnsi="SimSun" w:eastAsia="SimSun"/>
                <w:b w:val="0"/>
                <w:sz w:val="18"/>
                <w:color w:val="000000"/>
              </w:rPr>
              <w:t>暂停/恢复通道</w:t>
            </w:r>
          </w:p>
        </w:tc>
        <w:tc>
          <w:tcPr>
            <w:tcW w:type="dxa" w:w="2076"/>
          </w:tcPr>
          <w:p>
            <w:pPr>
              <w:jc w:val="center"/>
            </w:pPr>
            <w:r/>
            <w:r>
              <w:rPr>
                <w:rFonts w:ascii="SimSun" w:hAnsi="SimSun" w:eastAsia="SimSun"/>
                <w:b w:val="0"/>
                <w:sz w:val="18"/>
                <w:color w:val="000000"/>
              </w:rPr>
              <w:t>对应通道检测暂停/恢复，折线图中该通道线消失/出现</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UI-05</w:t>
            </w:r>
          </w:p>
        </w:tc>
        <w:tc>
          <w:tcPr>
            <w:tcW w:type="dxa" w:w="2076"/>
          </w:tcPr>
          <w:p>
            <w:pPr>
              <w:jc w:val="center"/>
            </w:pPr>
            <w:r/>
            <w:r>
              <w:rPr>
                <w:rFonts w:ascii="SimSun" w:hAnsi="SimSun" w:eastAsia="SimSun"/>
                <w:b w:val="0"/>
                <w:sz w:val="18"/>
                <w:color w:val="000000"/>
              </w:rPr>
              <w:t>应急模式切换</w:t>
            </w:r>
          </w:p>
        </w:tc>
        <w:tc>
          <w:tcPr>
            <w:tcW w:type="dxa" w:w="2076"/>
          </w:tcPr>
          <w:p>
            <w:pPr>
              <w:jc w:val="center"/>
            </w:pPr>
            <w:r/>
            <w:r>
              <w:rPr>
                <w:rFonts w:ascii="SimSun" w:hAnsi="SimSun" w:eastAsia="SimSun"/>
                <w:b w:val="0"/>
                <w:sz w:val="18"/>
                <w:color w:val="000000"/>
              </w:rPr>
              <w:t>火灾触发时顶部栏变红+折线图折叠+推荐面板突出</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UI-06</w:t>
            </w:r>
          </w:p>
        </w:tc>
        <w:tc>
          <w:tcPr>
            <w:tcW w:type="dxa" w:w="2076"/>
          </w:tcPr>
          <w:p>
            <w:pPr>
              <w:jc w:val="center"/>
            </w:pPr>
            <w:r/>
            <w:r>
              <w:rPr>
                <w:rFonts w:ascii="SimSun" w:hAnsi="SimSun" w:eastAsia="SimSun"/>
                <w:b w:val="0"/>
                <w:sz w:val="18"/>
                <w:color w:val="000000"/>
              </w:rPr>
              <w:t>设备绑定操作</w:t>
            </w:r>
          </w:p>
        </w:tc>
        <w:tc>
          <w:tcPr>
            <w:tcW w:type="dxa" w:w="2076"/>
          </w:tcPr>
          <w:p>
            <w:pPr>
              <w:jc w:val="center"/>
            </w:pPr>
            <w:r/>
            <w:r>
              <w:rPr>
                <w:rFonts w:ascii="SimSun" w:hAnsi="SimSun" w:eastAsia="SimSun"/>
                <w:b w:val="0"/>
                <w:sz w:val="18"/>
                <w:color w:val="000000"/>
              </w:rPr>
              <w:t>前端下拉选择设备→通道，绑定后指令定向发送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UI-07</w:t>
            </w:r>
          </w:p>
        </w:tc>
        <w:tc>
          <w:tcPr>
            <w:tcW w:type="dxa" w:w="2076"/>
          </w:tcPr>
          <w:p>
            <w:pPr>
              <w:jc w:val="center"/>
            </w:pPr>
            <w:r/>
            <w:r>
              <w:rPr>
                <w:rFonts w:ascii="SimSun" w:hAnsi="SimSun" w:eastAsia="SimSun"/>
                <w:b w:val="0"/>
                <w:sz w:val="18"/>
                <w:color w:val="000000"/>
              </w:rPr>
              <w:t>响应式布局</w:t>
            </w:r>
          </w:p>
        </w:tc>
        <w:tc>
          <w:tcPr>
            <w:tcW w:type="dxa" w:w="2076"/>
          </w:tcPr>
          <w:p>
            <w:pPr>
              <w:jc w:val="center"/>
            </w:pPr>
            <w:r/>
            <w:r>
              <w:rPr>
                <w:rFonts w:ascii="SimSun" w:hAnsi="SimSun" w:eastAsia="SimSun"/>
                <w:b w:val="0"/>
                <w:sz w:val="18"/>
                <w:color w:val="000000"/>
              </w:rPr>
              <w:t>移动端视口（≤680px）布局自动适配</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UI-08</w:t>
            </w:r>
          </w:p>
        </w:tc>
        <w:tc>
          <w:tcPr>
            <w:tcW w:type="dxa" w:w="2076"/>
          </w:tcPr>
          <w:p>
            <w:pPr>
              <w:jc w:val="center"/>
            </w:pPr>
            <w:r/>
            <w:r>
              <w:rPr>
                <w:rFonts w:ascii="SimSun" w:hAnsi="SimSun" w:eastAsia="SimSun"/>
                <w:b w:val="0"/>
                <w:sz w:val="18"/>
                <w:color w:val="000000"/>
              </w:rPr>
              <w:t>钉钉通知接收</w:t>
            </w:r>
          </w:p>
        </w:tc>
        <w:tc>
          <w:tcPr>
            <w:tcW w:type="dxa" w:w="2076"/>
          </w:tcPr>
          <w:p>
            <w:pPr>
              <w:jc w:val="center"/>
            </w:pPr>
            <w:r/>
            <w:r>
              <w:rPr>
                <w:rFonts w:ascii="SimSun" w:hAnsi="SimSun" w:eastAsia="SimSun"/>
                <w:b w:val="0"/>
                <w:sz w:val="18"/>
                <w:color w:val="000000"/>
              </w:rPr>
              <w:t>报警触发后钉钉群收到通知，含通道人数和推荐出口</w:t>
            </w:r>
          </w:p>
        </w:tc>
        <w:tc>
          <w:tcPr>
            <w:tcW w:type="dxa" w:w="2076"/>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5.3 性能测试</w:t>
      </w:r>
    </w:p>
    <w:p>
      <w:pPr>
        <w:ind w:firstLine="480"/>
        <w:spacing w:line="400" w:lineRule="exact"/>
        <w:jc w:val="both"/>
      </w:pPr>
      <w:r>
        <w:rPr>
          <w:rFonts w:ascii="SimSun" w:hAnsi="SimSun" w:eastAsia="SimSun"/>
          <w:b w:val="0"/>
          <w:sz w:val="24"/>
          <w:color w:val="000000"/>
        </w:rPr>
        <w:t>性能测试衡量系统在关键指标上的表现，验证是否满足第3章提出的设计目标。</w:t>
      </w:r>
    </w:p>
    <w:p>
      <w:pPr>
        <w:ind w:firstLine="480"/>
        <w:spacing w:line="400" w:lineRule="exact"/>
        <w:jc w:val="both"/>
      </w:pPr>
      <w:r>
        <w:rPr>
          <w:rFonts w:ascii="SimSun" w:hAnsi="SimSun" w:eastAsia="SimSun"/>
          <w:b w:val="0"/>
          <w:sz w:val="24"/>
          <w:color w:val="000000"/>
        </w:rPr>
        <w:t>视频帧率与YOLO推理速度。测试条件：三通道同时运行MP4视频源，YOLOv8n模型，RTX 3060 GPU，320×240推理分辨率。每通道运行5分钟后取平均帧率和推理耗时，测试结果如表5-6所示。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通道</w:t>
            </w:r>
          </w:p>
        </w:tc>
        <w:tc>
          <w:tcPr>
            <w:tcW w:type="dxa" w:w="1661"/>
            <w:shd w:fill="D9E2F3" w:val="clear"/>
          </w:tcPr>
          <w:p>
            <w:pPr>
              <w:jc w:val="center"/>
            </w:pPr>
            <w:r/>
            <w:r>
              <w:rPr>
                <w:rFonts w:ascii="SimHei" w:hAnsi="SimHei" w:eastAsia="SimHei"/>
                <w:b w:val="0"/>
                <w:sz w:val="18"/>
                <w:color w:val="000000"/>
              </w:rPr>
              <w:t>平均检测fps</w:t>
            </w:r>
          </w:p>
        </w:tc>
        <w:tc>
          <w:tcPr>
            <w:tcW w:type="dxa" w:w="1661"/>
            <w:shd w:fill="D9E2F3" w:val="clear"/>
          </w:tcPr>
          <w:p>
            <w:pPr>
              <w:jc w:val="center"/>
            </w:pPr>
            <w:r/>
            <w:r>
              <w:rPr>
                <w:rFonts w:ascii="SimHei" w:hAnsi="SimHei" w:eastAsia="SimHei"/>
                <w:b w:val="0"/>
                <w:sz w:val="18"/>
                <w:color w:val="000000"/>
              </w:rPr>
              <w:t>单帧推理耗时(ms)</w:t>
            </w:r>
          </w:p>
        </w:tc>
        <w:tc>
          <w:tcPr>
            <w:tcW w:type="dxa" w:w="1661"/>
            <w:shd w:fill="D9E2F3" w:val="clear"/>
          </w:tcPr>
          <w:p>
            <w:pPr>
              <w:jc w:val="center"/>
            </w:pPr>
            <w:r/>
            <w:r>
              <w:rPr>
                <w:rFonts w:ascii="SimHei" w:hAnsi="SimHei" w:eastAsia="SimHei"/>
                <w:b w:val="0"/>
                <w:sz w:val="18"/>
                <w:color w:val="000000"/>
              </w:rPr>
              <w:t>非推理耗时(ms)</w:t>
            </w:r>
          </w:p>
        </w:tc>
        <w:tc>
          <w:tcPr>
            <w:tcW w:type="dxa" w:w="1661"/>
            <w:shd w:fill="D9E2F3" w:val="clear"/>
          </w:tcPr>
          <w:p>
            <w:pPr>
              <w:jc w:val="center"/>
            </w:pPr>
            <w:r/>
            <w:r>
              <w:rPr>
                <w:rFonts w:ascii="SimHei" w:hAnsi="SimHei" w:eastAsia="SimHei"/>
                <w:b w:val="0"/>
                <w:sz w:val="18"/>
                <w:color w:val="000000"/>
              </w:rPr>
              <w:t>GPU利用率</w:t>
            </w:r>
          </w:p>
        </w:tc>
      </w:tr>
      <w:tr>
        <w:tc>
          <w:tcPr>
            <w:tcW w:type="dxa" w:w="1661"/>
          </w:tcPr>
          <w:p>
            <w:pPr>
              <w:jc w:val="center"/>
            </w:pPr>
            <w:r/>
            <w:r>
              <w:rPr>
                <w:rFonts w:ascii="SimSun" w:hAnsi="SimSun" w:eastAsia="SimSun"/>
                <w:b w:val="0"/>
                <w:sz w:val="18"/>
                <w:color w:val="000000"/>
              </w:rPr>
              <w:t>A</w:t>
            </w:r>
          </w:p>
        </w:tc>
        <w:tc>
          <w:tcPr>
            <w:tcW w:type="dxa" w:w="1661"/>
          </w:tcPr>
          <w:p>
            <w:pPr>
              <w:jc w:val="center"/>
            </w:pPr>
            <w:r/>
            <w:r>
              <w:rPr>
                <w:rFonts w:ascii="SimSun" w:hAnsi="SimSun" w:eastAsia="SimSun"/>
                <w:b w:val="0"/>
                <w:sz w:val="18"/>
                <w:color w:val="000000"/>
              </w:rPr>
              <w:t>18.5</w:t>
            </w:r>
          </w:p>
        </w:tc>
        <w:tc>
          <w:tcPr>
            <w:tcW w:type="dxa" w:w="1661"/>
          </w:tcPr>
          <w:p>
            <w:pPr>
              <w:jc w:val="center"/>
            </w:pPr>
            <w:r/>
            <w:r>
              <w:rPr>
                <w:rFonts w:ascii="SimSun" w:hAnsi="SimSun" w:eastAsia="SimSun"/>
                <w:b w:val="0"/>
                <w:sz w:val="18"/>
                <w:color w:val="000000"/>
              </w:rPr>
              <w:t>18.2</w:t>
            </w:r>
          </w:p>
        </w:tc>
        <w:tc>
          <w:tcPr>
            <w:tcW w:type="dxa" w:w="1661"/>
          </w:tcPr>
          <w:p>
            <w:pPr>
              <w:jc w:val="center"/>
            </w:pPr>
            <w:r/>
            <w:r>
              <w:rPr>
                <w:rFonts w:ascii="SimSun" w:hAnsi="SimSun" w:eastAsia="SimSun"/>
                <w:b w:val="0"/>
                <w:sz w:val="18"/>
                <w:color w:val="000000"/>
              </w:rPr>
              <w:t>3.2</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B</w:t>
            </w:r>
          </w:p>
        </w:tc>
        <w:tc>
          <w:tcPr>
            <w:tcW w:type="dxa" w:w="1661"/>
          </w:tcPr>
          <w:p>
            <w:pPr>
              <w:jc w:val="center"/>
            </w:pPr>
            <w:r/>
            <w:r>
              <w:rPr>
                <w:rFonts w:ascii="SimSun" w:hAnsi="SimSun" w:eastAsia="SimSun"/>
                <w:b w:val="0"/>
                <w:sz w:val="18"/>
                <w:color w:val="000000"/>
              </w:rPr>
              <w:t>17.8</w:t>
            </w:r>
          </w:p>
        </w:tc>
        <w:tc>
          <w:tcPr>
            <w:tcW w:type="dxa" w:w="1661"/>
          </w:tcPr>
          <w:p>
            <w:pPr>
              <w:jc w:val="center"/>
            </w:pPr>
            <w:r/>
            <w:r>
              <w:rPr>
                <w:rFonts w:ascii="SimSun" w:hAnsi="SimSun" w:eastAsia="SimSun"/>
                <w:b w:val="0"/>
                <w:sz w:val="18"/>
                <w:color w:val="000000"/>
              </w:rPr>
              <w:t>19.1</w:t>
            </w:r>
          </w:p>
        </w:tc>
        <w:tc>
          <w:tcPr>
            <w:tcW w:type="dxa" w:w="1661"/>
          </w:tcPr>
          <w:p>
            <w:pPr>
              <w:jc w:val="center"/>
            </w:pPr>
            <w:r/>
            <w:r>
              <w:rPr>
                <w:rFonts w:ascii="SimSun" w:hAnsi="SimSun" w:eastAsia="SimSun"/>
                <w:b w:val="0"/>
                <w:sz w:val="18"/>
                <w:color w:val="000000"/>
              </w:rPr>
              <w:t>3.1</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C</w:t>
            </w:r>
          </w:p>
        </w:tc>
        <w:tc>
          <w:tcPr>
            <w:tcW w:type="dxa" w:w="1661"/>
          </w:tcPr>
          <w:p>
            <w:pPr>
              <w:jc w:val="center"/>
            </w:pPr>
            <w:r/>
            <w:r>
              <w:rPr>
                <w:rFonts w:ascii="SimSun" w:hAnsi="SimSun" w:eastAsia="SimSun"/>
                <w:b w:val="0"/>
                <w:sz w:val="18"/>
                <w:color w:val="000000"/>
              </w:rPr>
              <w:t>17.2</w:t>
            </w:r>
          </w:p>
        </w:tc>
        <w:tc>
          <w:tcPr>
            <w:tcW w:type="dxa" w:w="1661"/>
          </w:tcPr>
          <w:p>
            <w:pPr>
              <w:jc w:val="center"/>
            </w:pPr>
            <w:r/>
            <w:r>
              <w:rPr>
                <w:rFonts w:ascii="SimSun" w:hAnsi="SimSun" w:eastAsia="SimSun"/>
                <w:b w:val="0"/>
                <w:sz w:val="18"/>
                <w:color w:val="000000"/>
              </w:rPr>
              <w:t>20.3</w:t>
            </w:r>
          </w:p>
        </w:tc>
        <w:tc>
          <w:tcPr>
            <w:tcW w:type="dxa" w:w="1661"/>
          </w:tcPr>
          <w:p>
            <w:pPr>
              <w:jc w:val="center"/>
            </w:pPr>
            <w:r/>
            <w:r>
              <w:rPr>
                <w:rFonts w:ascii="SimSun" w:hAnsi="SimSun" w:eastAsia="SimSun"/>
                <w:b w:val="0"/>
                <w:sz w:val="18"/>
                <w:color w:val="000000"/>
              </w:rPr>
              <w:t>3.4</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合计</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~65-75%</w:t>
            </w:r>
          </w:p>
        </w:tc>
      </w:tr>
    </w:tbl>
    <w:p/>
    <w:p>
      <w:pPr>
        <w:ind w:firstLine="480"/>
        <w:spacing w:line="400" w:lineRule="exact"/>
        <w:jc w:val="both"/>
      </w:pPr>
      <w:r>
        <w:rPr>
          <w:rFonts w:ascii="SimSun" w:hAnsi="SimSun" w:eastAsia="SimSun"/>
          <w:b w:val="0"/>
          <w:sz w:val="24"/>
          <w:color w:val="000000"/>
        </w:rPr>
        <w:t>三通道同时运行时，GPU总利用率约65-75%，未达到100%瓶颈。C通道的推理耗时略高于A/B（约+2ms），主要由CUDA流调度顺序导致，但相位错开策略使差距控制在可接受范围内，三通道均满足15fps以上的实时检测要求。</w:t>
      </w:r>
    </w:p>
    <w:p>
      <w:pPr>
        <w:ind w:firstLine="480"/>
        <w:spacing w:line="400" w:lineRule="exact"/>
        <w:jc w:val="both"/>
      </w:pPr>
      <w:r>
        <w:rPr>
          <w:rFonts w:ascii="SimSun" w:hAnsi="SimSun" w:eastAsia="SimSun"/>
          <w:b w:val="0"/>
          <w:sz w:val="24"/>
          <w:color w:val="000000"/>
        </w:rPr>
        <w:t>端到端延迟。端到端延迟定义为"视频帧采集完成→YOLO推理完成→联动决策→MQTT消息抵达STM32→执行器动作开始"的总时间。在本地MQTT Broker（broker-cn.emqx.io延迟约50-80ms）条件下，各环节耗时分布如表5-7所示。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环节</w:t>
            </w:r>
          </w:p>
        </w:tc>
        <w:tc>
          <w:tcPr>
            <w:tcW w:type="dxa" w:w="2769"/>
            <w:shd w:fill="D9E2F3" w:val="clear"/>
          </w:tcPr>
          <w:p>
            <w:pPr>
              <w:jc w:val="center"/>
            </w:pPr>
            <w:r/>
            <w:r>
              <w:rPr>
                <w:rFonts w:ascii="SimHei" w:hAnsi="SimHei" w:eastAsia="SimHei"/>
                <w:b w:val="0"/>
                <w:sz w:val="18"/>
                <w:color w:val="000000"/>
              </w:rPr>
              <w:t>耗时(ms)</w:t>
            </w:r>
          </w:p>
        </w:tc>
        <w:tc>
          <w:tcPr>
            <w:tcW w:type="dxa" w:w="2769"/>
            <w:shd w:fill="D9E2F3" w:val="clear"/>
          </w:tcPr>
          <w:p>
            <w:pPr>
              <w:jc w:val="center"/>
            </w:pPr>
            <w:r/>
            <w:r>
              <w:rPr>
                <w:rFonts w:ascii="SimHei" w:hAnsi="SimHei" w:eastAsia="SimHei"/>
                <w:b w:val="0"/>
                <w:sz w:val="18"/>
                <w:color w:val="000000"/>
              </w:rPr>
              <w:t>占比</w:t>
            </w:r>
          </w:p>
        </w:tc>
      </w:tr>
      <w:tr>
        <w:tc>
          <w:tcPr>
            <w:tcW w:type="dxa" w:w="2769"/>
          </w:tcPr>
          <w:p>
            <w:pPr>
              <w:jc w:val="center"/>
            </w:pPr>
            <w:r/>
            <w:r>
              <w:rPr>
                <w:rFonts w:ascii="SimSun" w:hAnsi="SimSun" w:eastAsia="SimSun"/>
                <w:b w:val="0"/>
                <w:sz w:val="18"/>
                <w:color w:val="000000"/>
              </w:rPr>
              <w:t>视频帧读取与缩放</w:t>
            </w:r>
          </w:p>
        </w:tc>
        <w:tc>
          <w:tcPr>
            <w:tcW w:type="dxa" w:w="2769"/>
          </w:tcPr>
          <w:p>
            <w:pPr>
              <w:jc w:val="center"/>
            </w:pPr>
            <w:r/>
            <w:r>
              <w:rPr>
                <w:rFonts w:ascii="SimSun" w:hAnsi="SimSun" w:eastAsia="SimSun"/>
                <w:b w:val="0"/>
                <w:sz w:val="18"/>
                <w:color w:val="000000"/>
              </w:rPr>
              <w:t>5-8</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YOLOv8n推理（320×240）</w:t>
            </w:r>
          </w:p>
        </w:tc>
        <w:tc>
          <w:tcPr>
            <w:tcW w:type="dxa" w:w="2769"/>
          </w:tcPr>
          <w:p>
            <w:pPr>
              <w:jc w:val="center"/>
            </w:pPr>
            <w:r/>
            <w:r>
              <w:rPr>
                <w:rFonts w:ascii="SimSun" w:hAnsi="SimSun" w:eastAsia="SimSun"/>
                <w:b w:val="0"/>
                <w:sz w:val="18"/>
                <w:color w:val="000000"/>
              </w:rPr>
              <w:t>15-25</w:t>
            </w:r>
          </w:p>
        </w:tc>
        <w:tc>
          <w:tcPr>
            <w:tcW w:type="dxa" w:w="2769"/>
          </w:tcPr>
          <w:p>
            <w:pPr>
              <w:jc w:val="center"/>
            </w:pPr>
            <w:r/>
            <w:r>
              <w:rPr>
                <w:rFonts w:ascii="SimSun" w:hAnsi="SimSun" w:eastAsia="SimSun"/>
                <w:b w:val="0"/>
                <w:sz w:val="18"/>
                <w:color w:val="000000"/>
              </w:rPr>
              <w:t>15%</w:t>
            </w:r>
          </w:p>
        </w:tc>
      </w:tr>
      <w:tr>
        <w:tc>
          <w:tcPr>
            <w:tcW w:type="dxa" w:w="2769"/>
          </w:tcPr>
          <w:p>
            <w:pPr>
              <w:jc w:val="center"/>
            </w:pPr>
            <w:r/>
            <w:r>
              <w:rPr>
                <w:rFonts w:ascii="SimSun" w:hAnsi="SimSun" w:eastAsia="SimSun"/>
                <w:b w:val="0"/>
                <w:sz w:val="18"/>
                <w:color w:val="000000"/>
              </w:rPr>
              <w:t>报警防抖判定</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联动决策</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MQTT消息发布</w:t>
            </w:r>
          </w:p>
        </w:tc>
        <w:tc>
          <w:tcPr>
            <w:tcW w:type="dxa" w:w="2769"/>
          </w:tcPr>
          <w:p>
            <w:pPr>
              <w:jc w:val="center"/>
            </w:pPr>
            <w:r/>
            <w:r>
              <w:rPr>
                <w:rFonts w:ascii="SimSun" w:hAnsi="SimSun" w:eastAsia="SimSun"/>
                <w:b w:val="0"/>
                <w:sz w:val="18"/>
                <w:color w:val="000000"/>
              </w:rPr>
              <w:t>3-5</w:t>
            </w:r>
          </w:p>
        </w:tc>
        <w:tc>
          <w:tcPr>
            <w:tcW w:type="dxa" w:w="2769"/>
          </w:tcPr>
          <w:p>
            <w:pPr>
              <w:jc w:val="center"/>
            </w:pPr>
            <w:r/>
            <w:r>
              <w:rPr>
                <w:rFonts w:ascii="SimSun" w:hAnsi="SimSun" w:eastAsia="SimSun"/>
                <w:b w:val="0"/>
                <w:sz w:val="18"/>
                <w:color w:val="000000"/>
              </w:rPr>
              <w:t>2%</w:t>
            </w:r>
          </w:p>
        </w:tc>
      </w:tr>
      <w:tr>
        <w:tc>
          <w:tcPr>
            <w:tcW w:type="dxa" w:w="2769"/>
          </w:tcPr>
          <w:p>
            <w:pPr>
              <w:jc w:val="center"/>
            </w:pPr>
            <w:r/>
            <w:r>
              <w:rPr>
                <w:rFonts w:ascii="SimSun" w:hAnsi="SimSun" w:eastAsia="SimSun"/>
                <w:b w:val="0"/>
                <w:sz w:val="18"/>
                <w:color w:val="000000"/>
              </w:rPr>
              <w:t>网络传输（broker中转）</w:t>
            </w:r>
          </w:p>
        </w:tc>
        <w:tc>
          <w:tcPr>
            <w:tcW w:type="dxa" w:w="2769"/>
          </w:tcPr>
          <w:p>
            <w:pPr>
              <w:jc w:val="center"/>
            </w:pPr>
            <w:r/>
            <w:r>
              <w:rPr>
                <w:rFonts w:ascii="SimSun" w:hAnsi="SimSun" w:eastAsia="SimSun"/>
                <w:b w:val="0"/>
                <w:sz w:val="18"/>
                <w:color w:val="000000"/>
              </w:rPr>
              <w:t>50-80</w:t>
            </w:r>
          </w:p>
        </w:tc>
        <w:tc>
          <w:tcPr>
            <w:tcW w:type="dxa" w:w="2769"/>
          </w:tcPr>
          <w:p>
            <w:pPr>
              <w:jc w:val="center"/>
            </w:pPr>
            <w:r/>
            <w:r>
              <w:rPr>
                <w:rFonts w:ascii="SimSun" w:hAnsi="SimSun" w:eastAsia="SimSun"/>
                <w:b w:val="0"/>
                <w:sz w:val="18"/>
                <w:color w:val="000000"/>
              </w:rPr>
              <w:t>60%</w:t>
            </w:r>
          </w:p>
        </w:tc>
      </w:tr>
      <w:tr>
        <w:tc>
          <w:tcPr>
            <w:tcW w:type="dxa" w:w="2769"/>
          </w:tcPr>
          <w:p>
            <w:pPr>
              <w:jc w:val="center"/>
            </w:pPr>
            <w:r/>
            <w:r>
              <w:rPr>
                <w:rFonts w:ascii="SimSun" w:hAnsi="SimSun" w:eastAsia="SimSun"/>
                <w:b w:val="0"/>
                <w:sz w:val="18"/>
                <w:color w:val="000000"/>
              </w:rPr>
              <w:t>ESP8266 UART透传</w:t>
            </w:r>
          </w:p>
        </w:tc>
        <w:tc>
          <w:tcPr>
            <w:tcW w:type="dxa" w:w="2769"/>
          </w:tcPr>
          <w:p>
            <w:pPr>
              <w:jc w:val="center"/>
            </w:pPr>
            <w:r/>
            <w:r>
              <w:rPr>
                <w:rFonts w:ascii="SimSun" w:hAnsi="SimSun" w:eastAsia="SimSun"/>
                <w:b w:val="0"/>
                <w:sz w:val="18"/>
                <w:color w:val="000000"/>
              </w:rPr>
              <w:t>2-5</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STM32指令解析与GPIO输出</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舵机动作（1200ms，仅一次）</w:t>
            </w:r>
          </w:p>
        </w:tc>
        <w:tc>
          <w:tcPr>
            <w:tcW w:type="dxa" w:w="2769"/>
          </w:tcPr>
          <w:p>
            <w:pPr>
              <w:jc w:val="center"/>
            </w:pPr>
            <w:r/>
            <w:r>
              <w:rPr>
                <w:rFonts w:ascii="SimSun" w:hAnsi="SimSun" w:eastAsia="SimSun"/>
                <w:b w:val="0"/>
                <w:sz w:val="18"/>
                <w:color w:val="000000"/>
              </w:rPr>
              <w:t>1200</w:t>
            </w:r>
          </w:p>
        </w:tc>
        <w:tc>
          <w:tcPr>
            <w:tcW w:type="dxa" w:w="2769"/>
          </w:tcPr>
          <w:p>
            <w:pPr>
              <w:jc w:val="center"/>
            </w:pPr>
            <w:r/>
            <w:r>
              <w:rPr>
                <w:rFonts w:ascii="SimSun" w:hAnsi="SimSun" w:eastAsia="SimSun"/>
                <w:b w:val="0"/>
                <w:sz w:val="18"/>
                <w:color w:val="000000"/>
              </w:rPr>
              <w:t>—</w:t>
            </w:r>
          </w:p>
        </w:tc>
      </w:tr>
      <w:tr>
        <w:tc>
          <w:tcPr>
            <w:tcW w:type="dxa" w:w="2769"/>
          </w:tcPr>
          <w:p>
            <w:pPr>
              <w:jc w:val="center"/>
            </w:pPr>
            <w:r/>
            <w:r>
              <w:rPr>
                <w:rFonts w:ascii="SimSun" w:hAnsi="SimSun" w:eastAsia="SimSun"/>
                <w:b w:val="0"/>
                <w:sz w:val="18"/>
                <w:color w:val="000000"/>
              </w:rPr>
              <w:t>端到端总延迟（检测→GPIO）</w:t>
            </w:r>
          </w:p>
        </w:tc>
        <w:tc>
          <w:tcPr>
            <w:tcW w:type="dxa" w:w="2769"/>
          </w:tcPr>
          <w:p>
            <w:pPr>
              <w:jc w:val="center"/>
            </w:pPr>
            <w:r/>
            <w:r>
              <w:rPr>
                <w:rFonts w:ascii="SimSun" w:hAnsi="SimSun" w:eastAsia="SimSun"/>
                <w:b w:val="0"/>
                <w:sz w:val="18"/>
                <w:color w:val="000000"/>
              </w:rPr>
              <w:t>80-120</w:t>
            </w:r>
          </w:p>
        </w:tc>
        <w:tc>
          <w:tcPr>
            <w:tcW w:type="dxa" w:w="2769"/>
          </w:tcPr>
          <w:p>
            <w:pPr>
              <w:jc w:val="center"/>
            </w:pPr>
            <w:r/>
            <w:r>
              <w:rPr>
                <w:rFonts w:ascii="SimSun" w:hAnsi="SimSun" w:eastAsia="SimSun"/>
                <w:b w:val="0"/>
                <w:sz w:val="18"/>
                <w:color w:val="000000"/>
              </w:rPr>
              <w:t>100%</w:t>
            </w:r>
          </w:p>
        </w:tc>
      </w:tr>
    </w:tbl>
    <w:p/>
    <w:p>
      <w:pPr>
        <w:ind w:firstLine="480"/>
        <w:spacing w:line="400" w:lineRule="exact"/>
        <w:jc w:val="both"/>
      </w:pPr>
      <w:r>
        <w:rPr>
          <w:rFonts w:ascii="SimSun" w:hAnsi="SimSun" w:eastAsia="SimSun"/>
          <w:b w:val="0"/>
          <w:sz w:val="24"/>
          <w:color w:val="000000"/>
        </w:rPr>
        <w:t>端到端总延迟约80-120ms，满足设计目标中"&lt;1秒"的要求。网络传输（MQTT Broker中转）占总延迟的约60%，是最大瓶颈。舵机机械动作虽耗1200ms，但属于机械系统的固有延迟，不纳入软件链路延迟统计。</w:t>
      </w:r>
    </w:p>
    <w:p>
      <w:pPr>
        <w:ind w:firstLine="480"/>
        <w:spacing w:line="400" w:lineRule="exact"/>
        <w:jc w:val="both"/>
      </w:pPr>
      <w:r>
        <w:rPr>
          <w:rFonts w:ascii="SimSun" w:hAnsi="SimSun" w:eastAsia="SimSun"/>
          <w:b w:val="0"/>
          <w:sz w:val="24"/>
          <w:color w:val="000000"/>
        </w:rPr>
        <w:t>MQTT消息可靠性测试。测试MQTT通信在异常条件下的恢复能力，测试结果如表5-8所示。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w:t>
            </w:r>
          </w:p>
        </w:tc>
        <w:tc>
          <w:tcPr>
            <w:tcW w:type="dxa" w:w="1661"/>
            <w:shd w:fill="D9E2F3" w:val="clear"/>
          </w:tcPr>
          <w:p>
            <w:pPr>
              <w:jc w:val="center"/>
            </w:pPr>
            <w:r/>
            <w:r>
              <w:rPr>
                <w:rFonts w:ascii="SimHei" w:hAnsi="SimHei" w:eastAsia="SimHei"/>
                <w:b w:val="0"/>
                <w:sz w:val="18"/>
                <w:color w:val="000000"/>
              </w:rPr>
              <w:t>预期</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PR-01</w:t>
            </w:r>
          </w:p>
        </w:tc>
        <w:tc>
          <w:tcPr>
            <w:tcW w:type="dxa" w:w="1661"/>
          </w:tcPr>
          <w:p>
            <w:pPr>
              <w:jc w:val="center"/>
            </w:pPr>
            <w:r/>
            <w:r>
              <w:rPr>
                <w:rFonts w:ascii="SimSun" w:hAnsi="SimSun" w:eastAsia="SimSun"/>
                <w:b w:val="0"/>
                <w:sz w:val="18"/>
                <w:color w:val="000000"/>
              </w:rPr>
              <w:t>PC端断线重连</w:t>
            </w:r>
          </w:p>
        </w:tc>
        <w:tc>
          <w:tcPr>
            <w:tcW w:type="dxa" w:w="1661"/>
          </w:tcPr>
          <w:p>
            <w:pPr>
              <w:jc w:val="center"/>
            </w:pPr>
            <w:r/>
            <w:r>
              <w:rPr>
                <w:rFonts w:ascii="SimSun" w:hAnsi="SimSun" w:eastAsia="SimSun"/>
                <w:b w:val="0"/>
                <w:sz w:val="18"/>
                <w:color w:val="000000"/>
              </w:rPr>
              <w:t>断开PC网络10秒后恢复</w:t>
            </w:r>
          </w:p>
        </w:tc>
        <w:tc>
          <w:tcPr>
            <w:tcW w:type="dxa" w:w="1661"/>
          </w:tcPr>
          <w:p>
            <w:pPr>
              <w:jc w:val="center"/>
            </w:pPr>
            <w:r/>
            <w:r>
              <w:rPr>
                <w:rFonts w:ascii="SimSun" w:hAnsi="SimSun" w:eastAsia="SimSun"/>
                <w:b w:val="0"/>
                <w:sz w:val="18"/>
                <w:color w:val="000000"/>
              </w:rPr>
              <w:t>MQTT自动重连，设备状态恢复，指令正常下发</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PR-02</w:t>
            </w:r>
          </w:p>
        </w:tc>
        <w:tc>
          <w:tcPr>
            <w:tcW w:type="dxa" w:w="1661"/>
          </w:tcPr>
          <w:p>
            <w:pPr>
              <w:jc w:val="center"/>
            </w:pPr>
            <w:r/>
            <w:r>
              <w:rPr>
                <w:rFonts w:ascii="SimSun" w:hAnsi="SimSun" w:eastAsia="SimSun"/>
                <w:b w:val="0"/>
                <w:sz w:val="18"/>
                <w:color w:val="000000"/>
              </w:rPr>
              <w:t>ESP8266断线遗嘱</w:t>
            </w:r>
          </w:p>
        </w:tc>
        <w:tc>
          <w:tcPr>
            <w:tcW w:type="dxa" w:w="1661"/>
          </w:tcPr>
          <w:p>
            <w:pPr>
              <w:jc w:val="center"/>
            </w:pPr>
            <w:r/>
            <w:r>
              <w:rPr>
                <w:rFonts w:ascii="SimSun" w:hAnsi="SimSun" w:eastAsia="SimSun"/>
                <w:b w:val="0"/>
                <w:sz w:val="18"/>
                <w:color w:val="000000"/>
              </w:rPr>
              <w:t>拔掉ESP8266电源</w:t>
            </w:r>
          </w:p>
        </w:tc>
        <w:tc>
          <w:tcPr>
            <w:tcW w:type="dxa" w:w="1661"/>
          </w:tcPr>
          <w:p>
            <w:pPr>
              <w:jc w:val="center"/>
            </w:pPr>
            <w:r/>
            <w:r>
              <w:rPr>
                <w:rFonts w:ascii="SimSun" w:hAnsi="SimSun" w:eastAsia="SimSun"/>
                <w:b w:val="0"/>
                <w:sz w:val="18"/>
                <w:color w:val="000000"/>
              </w:rPr>
              <w:t>PC端5秒内收到offline遗嘱消息，设备标记离线</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PR-03</w:t>
            </w:r>
          </w:p>
        </w:tc>
        <w:tc>
          <w:tcPr>
            <w:tcW w:type="dxa" w:w="1661"/>
          </w:tcPr>
          <w:p>
            <w:pPr>
              <w:jc w:val="center"/>
            </w:pPr>
            <w:r/>
            <w:r>
              <w:rPr>
                <w:rFonts w:ascii="SimSun" w:hAnsi="SimSun" w:eastAsia="SimSun"/>
                <w:b w:val="0"/>
                <w:sz w:val="18"/>
                <w:color w:val="000000"/>
              </w:rPr>
              <w:t>ESP8266重连恢复</w:t>
            </w:r>
          </w:p>
        </w:tc>
        <w:tc>
          <w:tcPr>
            <w:tcW w:type="dxa" w:w="1661"/>
          </w:tcPr>
          <w:p>
            <w:pPr>
              <w:jc w:val="center"/>
            </w:pPr>
            <w:r/>
            <w:r>
              <w:rPr>
                <w:rFonts w:ascii="SimSun" w:hAnsi="SimSun" w:eastAsia="SimSun"/>
                <w:b w:val="0"/>
                <w:sz w:val="18"/>
                <w:color w:val="000000"/>
              </w:rPr>
              <w:t>ESP8266重新上电</w:t>
            </w:r>
          </w:p>
        </w:tc>
        <w:tc>
          <w:tcPr>
            <w:tcW w:type="dxa" w:w="1661"/>
          </w:tcPr>
          <w:p>
            <w:pPr>
              <w:jc w:val="center"/>
            </w:pPr>
            <w:r/>
            <w:r>
              <w:rPr>
                <w:rFonts w:ascii="SimSun" w:hAnsi="SimSun" w:eastAsia="SimSun"/>
                <w:b w:val="0"/>
                <w:sz w:val="18"/>
                <w:color w:val="000000"/>
              </w:rPr>
              <w:t>PC端5秒内收到online消息，设备恢复正常通信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PR-04</w:t>
            </w:r>
          </w:p>
        </w:tc>
        <w:tc>
          <w:tcPr>
            <w:tcW w:type="dxa" w:w="1661"/>
          </w:tcPr>
          <w:p>
            <w:pPr>
              <w:jc w:val="center"/>
            </w:pPr>
            <w:r/>
            <w:r>
              <w:rPr>
                <w:rFonts w:ascii="SimSun" w:hAnsi="SimSun" w:eastAsia="SimSun"/>
                <w:b w:val="0"/>
                <w:sz w:val="18"/>
                <w:color w:val="000000"/>
              </w:rPr>
              <w:t>消息节流验证</w:t>
            </w:r>
          </w:p>
        </w:tc>
        <w:tc>
          <w:tcPr>
            <w:tcW w:type="dxa" w:w="1661"/>
          </w:tcPr>
          <w:p>
            <w:pPr>
              <w:jc w:val="center"/>
            </w:pPr>
            <w:r/>
            <w:r>
              <w:rPr>
                <w:rFonts w:ascii="SimSun" w:hAnsi="SimSun" w:eastAsia="SimSun"/>
                <w:b w:val="0"/>
                <w:sz w:val="18"/>
                <w:color w:val="000000"/>
              </w:rPr>
              <w:t>三通道同时快速切换报警状态</w:t>
            </w:r>
          </w:p>
        </w:tc>
        <w:tc>
          <w:tcPr>
            <w:tcW w:type="dxa" w:w="1661"/>
          </w:tcPr>
          <w:p>
            <w:pPr>
              <w:jc w:val="center"/>
            </w:pPr>
            <w:r/>
            <w:r>
              <w:rPr>
                <w:rFonts w:ascii="SimSun" w:hAnsi="SimSun" w:eastAsia="SimSun"/>
                <w:b w:val="0"/>
                <w:sz w:val="18"/>
                <w:color w:val="000000"/>
              </w:rPr>
              <w:t>同一设备指令间隔≥0.5秒，SIG广播间隔≥0.5秒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PR-05</w:t>
            </w:r>
          </w:p>
        </w:tc>
        <w:tc>
          <w:tcPr>
            <w:tcW w:type="dxa" w:w="1661"/>
          </w:tcPr>
          <w:p>
            <w:pPr>
              <w:jc w:val="center"/>
            </w:pPr>
            <w:r/>
            <w:r>
              <w:rPr>
                <w:rFonts w:ascii="SimSun" w:hAnsi="SimSun" w:eastAsia="SimSun"/>
                <w:b w:val="0"/>
                <w:sz w:val="18"/>
                <w:color w:val="000000"/>
              </w:rPr>
              <w:t>连续指令不丢失</w:t>
            </w:r>
          </w:p>
        </w:tc>
        <w:tc>
          <w:tcPr>
            <w:tcW w:type="dxa" w:w="1661"/>
          </w:tcPr>
          <w:p>
            <w:pPr>
              <w:jc w:val="center"/>
            </w:pPr>
            <w:r/>
            <w:r>
              <w:rPr>
                <w:rFonts w:ascii="SimSun" w:hAnsi="SimSun" w:eastAsia="SimSun"/>
                <w:b w:val="0"/>
                <w:sz w:val="18"/>
                <w:color w:val="000000"/>
              </w:rPr>
              <w:t>30秒内发送50条不同指令</w:t>
            </w:r>
          </w:p>
        </w:tc>
        <w:tc>
          <w:tcPr>
            <w:tcW w:type="dxa" w:w="1661"/>
          </w:tcPr>
          <w:p>
            <w:pPr>
              <w:jc w:val="center"/>
            </w:pPr>
            <w:r/>
            <w:r>
              <w:rPr>
                <w:rFonts w:ascii="SimSun" w:hAnsi="SimSun" w:eastAsia="SimSun"/>
                <w:b w:val="0"/>
                <w:sz w:val="18"/>
                <w:color w:val="000000"/>
              </w:rPr>
              <w:t>全部指令被ESP8266接收并透传至STM32</w:t>
            </w:r>
          </w:p>
        </w:tc>
        <w:tc>
          <w:tcPr>
            <w:tcW w:type="dxa" w:w="1661"/>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5.4 测试结果分析</w:t>
      </w:r>
    </w:p>
    <w:p>
      <w:pPr>
        <w:ind w:firstLine="480"/>
        <w:spacing w:line="400" w:lineRule="exact"/>
        <w:jc w:val="both"/>
      </w:pPr>
      <w:r>
        <w:rPr>
          <w:rFonts w:ascii="SimSun" w:hAnsi="SimSun" w:eastAsia="SimSun"/>
          <w:b w:val="0"/>
          <w:sz w:val="24"/>
          <w:color w:val="000000"/>
        </w:rPr>
        <w:t>综合功能测试（27项）和性能测试（5项），32项测试全部通过，通过率100%。以下是各维度的分析。</w:t>
      </w:r>
    </w:p>
    <w:p>
      <w:pPr>
        <w:ind w:firstLine="480"/>
        <w:spacing w:line="400" w:lineRule="exact"/>
        <w:jc w:val="both"/>
      </w:pPr>
      <w:r>
        <w:rPr>
          <w:rFonts w:ascii="SimSun" w:hAnsi="SimSun" w:eastAsia="SimSun"/>
          <w:b w:val="0"/>
          <w:sz w:val="24"/>
          <w:color w:val="000000"/>
        </w:rPr>
        <w:t>功能完整性。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ind w:firstLine="480"/>
        <w:spacing w:line="400" w:lineRule="exact"/>
        <w:jc w:val="both"/>
      </w:pPr>
      <w:r>
        <w:rPr>
          <w:rFonts w:ascii="SimSun" w:hAnsi="SimSun" w:eastAsia="SimSun"/>
          <w:b w:val="0"/>
          <w:sz w:val="24"/>
          <w:color w:val="000000"/>
        </w:rPr>
        <w:t>性能指标达标。三通道同时运行时检测帧率（A:18.5fps,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ind w:firstLine="480"/>
        <w:spacing w:line="400" w:lineRule="exact"/>
        <w:jc w:val="both"/>
      </w:pPr>
      <w:r>
        <w:rPr>
          <w:rFonts w:ascii="SimSun" w:hAnsi="SimSun" w:eastAsia="SimSun"/>
          <w:b w:val="0"/>
          <w:sz w:val="24"/>
          <w:color w:val="000000"/>
        </w:rPr>
        <w:t>与设计目标对比。将测试结果与第3章3.1.1节提出的五项设计原则逐一对比：</w:t>
      </w:r>
    </w:p>
    <w:tbl>
      <w:tblPr>
        <w:tblStyle w:val="TableGrid"/>
        <w:tblW w:type="auto" w:w="0"/>
        <w:tblLook w:firstColumn="1" w:firstRow="1" w:lastColumn="0" w:lastRow="0" w:noHBand="0" w:noVBand="1" w:val="04A0"/>
      </w:tblPr>
      <w:tblGrid>
        <w:gridCol w:w="4153"/>
        <w:gridCol w:w="4153"/>
      </w:tblGrid>
      <w:tr>
        <w:tc>
          <w:tcPr>
            <w:tcW w:type="dxa" w:w="4153"/>
            <w:shd w:fill="D9E2F3" w:val="clear"/>
          </w:tcPr>
          <w:p>
            <w:pPr>
              <w:jc w:val="center"/>
            </w:pPr>
            <w:r/>
            <w:r>
              <w:rPr>
                <w:rFonts w:ascii="SimHei" w:hAnsi="SimHei" w:eastAsia="SimHei"/>
                <w:b w:val="0"/>
                <w:sz w:val="18"/>
                <w:color w:val="000000"/>
              </w:rPr>
              <w:t>设计原则</w:t>
            </w:r>
          </w:p>
        </w:tc>
        <w:tc>
          <w:tcPr>
            <w:tcW w:type="dxa" w:w="4153"/>
            <w:shd w:fill="D9E2F3" w:val="clear"/>
          </w:tcPr>
          <w:p>
            <w:pPr>
              <w:jc w:val="center"/>
            </w:pPr>
            <w:r/>
            <w:r>
              <w:rPr>
                <w:rFonts w:ascii="SimHei" w:hAnsi="SimHei" w:eastAsia="SimHei"/>
                <w:b w:val="0"/>
                <w:sz w:val="18"/>
                <w:color w:val="000000"/>
              </w:rPr>
              <w:t>验证结果</w:t>
            </w:r>
          </w:p>
        </w:tc>
      </w:tr>
      <w:tr>
        <w:tc>
          <w:tcPr>
            <w:tcW w:type="dxa" w:w="4153"/>
          </w:tcPr>
          <w:p>
            <w:pPr>
              <w:jc w:val="center"/>
            </w:pPr>
            <w:r/>
            <w:r>
              <w:rPr>
                <w:rFonts w:ascii="SimSun" w:hAnsi="SimSun" w:eastAsia="SimSun"/>
                <w:b w:val="0"/>
                <w:sz w:val="18"/>
                <w:color w:val="000000"/>
              </w:rPr>
              <w:t>双输入冗余</w:t>
            </w:r>
          </w:p>
        </w:tc>
        <w:tc>
          <w:tcPr>
            <w:tcW w:type="dxa" w:w="4153"/>
          </w:tcPr>
          <w:p>
            <w:pPr>
              <w:jc w:val="center"/>
            </w:pPr>
            <w:r/>
            <w:r>
              <w:rPr>
                <w:rFonts w:ascii="SimSun" w:hAnsi="SimSun" w:eastAsia="SimSun"/>
                <w:b w:val="0"/>
                <w:sz w:val="18"/>
                <w:color w:val="000000"/>
              </w:rPr>
              <w:t>AI视觉+火焰传感器两路独立验证通过；火焰传感器不依赖网络，断电/断网场景下STM32本地响应正常（HW-03）</w:t>
            </w:r>
          </w:p>
        </w:tc>
      </w:tr>
      <w:tr>
        <w:tc>
          <w:tcPr>
            <w:tcW w:type="dxa" w:w="4153"/>
          </w:tcPr>
          <w:p>
            <w:pPr>
              <w:jc w:val="center"/>
            </w:pPr>
            <w:r/>
            <w:r>
              <w:rPr>
                <w:rFonts w:ascii="SimSun" w:hAnsi="SimSun" w:eastAsia="SimSun"/>
                <w:b w:val="0"/>
                <w:sz w:val="18"/>
                <w:color w:val="000000"/>
              </w:rPr>
              <w:t>实时性&lt;1s</w:t>
            </w:r>
          </w:p>
        </w:tc>
        <w:tc>
          <w:tcPr>
            <w:tcW w:type="dxa" w:w="4153"/>
          </w:tcPr>
          <w:p>
            <w:pPr>
              <w:jc w:val="center"/>
            </w:pPr>
            <w:r/>
            <w:r>
              <w:rPr>
                <w:rFonts w:ascii="SimSun" w:hAnsi="SimSun" w:eastAsia="SimSun"/>
                <w:b w:val="0"/>
                <w:sz w:val="18"/>
                <w:color w:val="000000"/>
              </w:rPr>
              <w:t>端到端延迟80-120ms，余量充足（表5-7）</w:t>
            </w:r>
          </w:p>
        </w:tc>
      </w:tr>
      <w:tr>
        <w:tc>
          <w:tcPr>
            <w:tcW w:type="dxa" w:w="4153"/>
          </w:tcPr>
          <w:p>
            <w:pPr>
              <w:jc w:val="center"/>
            </w:pPr>
            <w:r/>
            <w:r>
              <w:rPr>
                <w:rFonts w:ascii="SimSun" w:hAnsi="SimSun" w:eastAsia="SimSun"/>
                <w:b w:val="0"/>
                <w:sz w:val="18"/>
                <w:color w:val="000000"/>
              </w:rPr>
              <w:t>可扩展性</w:t>
            </w:r>
          </w:p>
        </w:tc>
        <w:tc>
          <w:tcPr>
            <w:tcW w:type="dxa" w:w="4153"/>
          </w:tcPr>
          <w:p>
            <w:pPr>
              <w:jc w:val="center"/>
            </w:pPr>
            <w:r/>
            <w:r>
              <w:rPr>
                <w:rFonts w:ascii="SimSun" w:hAnsi="SimSun" w:eastAsia="SimSun"/>
                <w:b w:val="0"/>
                <w:sz w:val="18"/>
                <w:color w:val="000000"/>
              </w:rPr>
              <w:t>通配符订阅支持动态设备接入，多STM32独立绑定和指令定向发送验证通过（HW-06）</w:t>
            </w:r>
          </w:p>
        </w:tc>
      </w:tr>
      <w:tr>
        <w:tc>
          <w:tcPr>
            <w:tcW w:type="dxa" w:w="4153"/>
          </w:tcPr>
          <w:p>
            <w:pPr>
              <w:jc w:val="center"/>
            </w:pPr>
            <w:r/>
            <w:r>
              <w:rPr>
                <w:rFonts w:ascii="SimSun" w:hAnsi="SimSun" w:eastAsia="SimSun"/>
                <w:b w:val="0"/>
                <w:sz w:val="18"/>
                <w:color w:val="000000"/>
              </w:rPr>
              <w:t>低成本部署</w:t>
            </w:r>
          </w:p>
        </w:tc>
        <w:tc>
          <w:tcPr>
            <w:tcW w:type="dxa" w:w="4153"/>
          </w:tcPr>
          <w:p>
            <w:pPr>
              <w:jc w:val="center"/>
            </w:pPr>
            <w:r/>
            <w:r>
              <w:rPr>
                <w:rFonts w:ascii="SimSun" w:hAnsi="SimSun" w:eastAsia="SimSun"/>
                <w:b w:val="0"/>
                <w:sz w:val="18"/>
                <w:color w:val="000000"/>
              </w:rPr>
              <w:t>除PC外硬件总成本&lt;100元（表3-1）</w:t>
            </w:r>
          </w:p>
        </w:tc>
      </w:tr>
      <w:tr>
        <w:tc>
          <w:tcPr>
            <w:tcW w:type="dxa" w:w="4153"/>
          </w:tcPr>
          <w:p>
            <w:pPr>
              <w:jc w:val="center"/>
            </w:pPr>
            <w:r/>
            <w:r>
              <w:rPr>
                <w:rFonts w:ascii="SimSun" w:hAnsi="SimSun" w:eastAsia="SimSun"/>
                <w:b w:val="0"/>
                <w:sz w:val="18"/>
                <w:color w:val="000000"/>
              </w:rPr>
              <w:t>应急双态模式</w:t>
            </w:r>
          </w:p>
        </w:tc>
        <w:tc>
          <w:tcPr>
            <w:tcW w:type="dxa" w:w="4153"/>
          </w:tcPr>
          <w:p>
            <w:pPr>
              <w:jc w:val="center"/>
            </w:pPr>
            <w:r/>
            <w:r>
              <w:rPr>
                <w:rFonts w:ascii="SimSun" w:hAnsi="SimSun" w:eastAsia="SimSun"/>
                <w:b w:val="0"/>
                <w:sz w:val="18"/>
                <w:color w:val="000000"/>
              </w:rPr>
              <w:t>火灾触发时仪表盘自动切换应急UI，顶部栏变红+折线图折叠（UI-05）</w:t>
            </w:r>
          </w:p>
        </w:tc>
      </w:tr>
    </w:tbl>
    <w:p/>
    <w:p>
      <w:pPr>
        <w:ind w:firstLine="480"/>
        <w:spacing w:line="400" w:lineRule="exact"/>
        <w:jc w:val="both"/>
      </w:pPr>
      <w:r>
        <w:rPr>
          <w:rFonts w:ascii="SimSun" w:hAnsi="SimSun" w:eastAsia="SimSun"/>
          <w:b w:val="0"/>
          <w:sz w:val="24"/>
          <w:color w:val="000000"/>
        </w:rPr>
        <w:t>综上，系统在功能和性能两个维度均达到了设计指标要求，能够满足应急场景下校园人流量监控与引导管理的应用需求。</w:t>
      </w:r>
    </w:p>
    <w:p>
      <w:r>
        <w:br w:type="page"/>
      </w:r>
    </w:p>
    <w:p>
      <w:pPr>
        <w:pStyle w:val="Heading1"/>
        <w:spacing w:line="400" w:lineRule="exact" w:before="400" w:after="400"/>
        <w:jc w:val="center"/>
      </w:pPr>
      <w:r>
        <w:rPr>
          <w:rFonts w:ascii="SimHei" w:hAnsi="SimHei" w:eastAsia="SimHei"/>
          <w:b w:val="0"/>
          <w:sz w:val="30"/>
          <w:color w:val="000000"/>
        </w:rPr>
        <w:t>结论</w:t>
      </w:r>
    </w:p>
    <w:p>
      <w:pPr>
        <w:ind w:firstLine="480"/>
        <w:spacing w:line="400" w:lineRule="exact"/>
        <w:jc w:val="both"/>
      </w:pPr>
      <w:r>
        <w:rPr>
          <w:rFonts w:ascii="SimSun" w:hAnsi="SimSun" w:eastAsia="SimSun"/>
          <w:b w:val="0"/>
          <w:sz w:val="24"/>
          <w:color w:val="000000"/>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ind w:firstLine="480"/>
        <w:spacing w:line="400" w:lineRule="exact"/>
        <w:jc w:val="both"/>
      </w:pPr>
      <w:r>
        <w:rPr>
          <w:rFonts w:ascii="SimSun" w:hAnsi="SimSun" w:eastAsia="SimSun"/>
          <w:b w:val="0"/>
          <w:sz w:val="24"/>
          <w:color w:val="000000"/>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ind w:firstLine="480"/>
        <w:spacing w:line="400" w:lineRule="exact"/>
        <w:jc w:val="both"/>
      </w:pPr>
      <w:r>
        <w:rPr>
          <w:rFonts w:ascii="SimSun" w:hAnsi="SimSun" w:eastAsia="SimSun"/>
          <w:b w:val="0"/>
          <w:sz w:val="24"/>
          <w:color w:val="000000"/>
        </w:rPr>
        <w:t>在报警与决策方面，系统建立了对称防抖的三级报警体系——每通道独立阈值、连续三帧确认升降、状态切换后三秒锁定，有效消除了临界阈值附近的报警抖动。在此基础上，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ind w:firstLine="480"/>
        <w:spacing w:line="400" w:lineRule="exact"/>
        <w:jc w:val="both"/>
      </w:pPr>
      <w:r>
        <w:rPr>
          <w:rFonts w:ascii="SimSun" w:hAnsi="SimSun" w:eastAsia="SimSun"/>
          <w:b w:val="0"/>
          <w:sz w:val="24"/>
          <w:color w:val="000000"/>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ind w:firstLine="480"/>
        <w:spacing w:line="400" w:lineRule="exact"/>
        <w:jc w:val="both"/>
      </w:pPr>
      <w:r>
        <w:rPr>
          <w:rFonts w:ascii="SimSun" w:hAnsi="SimSun" w:eastAsia="SimSun"/>
          <w:b w:val="0"/>
          <w:sz w:val="24"/>
          <w:color w:val="000000"/>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ind w:firstLine="480"/>
        <w:spacing w:line="400" w:lineRule="exact"/>
        <w:jc w:val="both"/>
      </w:pPr>
      <w:r>
        <w:rPr>
          <w:rFonts w:ascii="SimSun" w:hAnsi="SimSun" w:eastAsia="SimSun"/>
          <w:b w:val="0"/>
          <w:sz w:val="24"/>
          <w:color w:val="000000"/>
        </w:rPr>
        <w:t>系统在测试中通过了七个引导算法测试场景的验证，覆盖了全畅通、部分拥挤、全部饱和、单通道火灾、全通道火灾、暂停通道排除以及不同阈值组合等典型情况。</w:t>
      </w:r>
    </w:p>
    <w:p>
      <w:pPr>
        <w:ind w:firstLine="480"/>
        <w:spacing w:line="400" w:lineRule="exact"/>
        <w:jc w:val="both"/>
      </w:pPr>
      <w:r>
        <w:rPr>
          <w:rFonts w:ascii="SimSun" w:hAnsi="SimSun" w:eastAsia="SimSun"/>
          <w:b w:val="0"/>
          <w:sz w:val="24"/>
          <w:color w:val="000000"/>
        </w:rPr>
        <w:t>本文工作的主要创新点如下：</w:t>
      </w:r>
    </w:p>
    <w:p>
      <w:pPr>
        <w:ind w:firstLine="480"/>
        <w:spacing w:line="400" w:lineRule="exact"/>
        <w:jc w:val="both"/>
      </w:pPr>
      <w:r>
        <w:rPr>
          <w:rFonts w:ascii="SimSun" w:hAnsi="SimSun" w:eastAsia="SimSun"/>
          <w:b w:val="0"/>
          <w:sz w:val="24"/>
          <w:color w:val="000000"/>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ind w:firstLine="480"/>
        <w:spacing w:line="400" w:lineRule="exact"/>
        <w:jc w:val="both"/>
      </w:pPr>
      <w:r>
        <w:rPr>
          <w:rFonts w:ascii="SimSun" w:hAnsi="SimSun" w:eastAsia="SimSun"/>
          <w:b w:val="0"/>
          <w:sz w:val="24"/>
          <w:color w:val="000000"/>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ind w:firstLine="480"/>
        <w:spacing w:line="400" w:lineRule="exact"/>
        <w:jc w:val="both"/>
      </w:pPr>
      <w:r>
        <w:rPr>
          <w:rFonts w:ascii="SimSun" w:hAnsi="SimSun" w:eastAsia="SimSun"/>
          <w:b w:val="0"/>
          <w:sz w:val="24"/>
          <w:color w:val="000000"/>
        </w:rPr>
        <w:t>（3）构建了从检测到决策、从执行到通知的完整闭环系统，覆盖视频采集→YOLO推理→报警防抖→联动决策→STM32硬件执行→Web仪表盘→钉钉通知的全链路，实现了"感知-判断-行动-反馈"的一体化联动。</w:t>
      </w:r>
    </w:p>
    <w:p>
      <w:pPr>
        <w:ind w:firstLine="480"/>
        <w:spacing w:line="400" w:lineRule="exact"/>
        <w:jc w:val="both"/>
      </w:pPr>
      <w:r>
        <w:rPr>
          <w:rFonts w:ascii="SimSun" w:hAnsi="SimSun" w:eastAsia="SimSun"/>
          <w:b w:val="0"/>
          <w:sz w:val="24"/>
          <w:color w:val="000000"/>
        </w:rPr>
        <w:t>（4）基于MQTT通配符订阅与每设备定向Topic机制，实现了多STM32设备的自动发现与独立通道绑定，使系统具备良好的可扩展性，可在不修改核心代码的前提下接入更多现场设备。</w:t>
      </w:r>
    </w:p>
    <w:p>
      <w:pPr>
        <w:ind w:firstLine="480"/>
        <w:spacing w:line="400" w:lineRule="exact"/>
        <w:jc w:val="both"/>
      </w:pPr>
      <w:r>
        <w:rPr>
          <w:rFonts w:ascii="SimSun" w:hAnsi="SimSun" w:eastAsia="SimSun"/>
          <w:b w:val="0"/>
          <w:sz w:val="24"/>
          <w:color w:val="000000"/>
        </w:rPr>
        <w:t>同时，本系统仍存在以下不足之处，有待进一步改进：</w:t>
      </w:r>
    </w:p>
    <w:p>
      <w:pPr>
        <w:ind w:firstLine="480"/>
        <w:spacing w:line="400" w:lineRule="exact"/>
        <w:jc w:val="both"/>
      </w:pPr>
      <w:r>
        <w:rPr>
          <w:rFonts w:ascii="SimSun" w:hAnsi="SimSun" w:eastAsia="SimSun"/>
          <w:b w:val="0"/>
          <w:sz w:val="24"/>
          <w:color w:val="000000"/>
        </w:rPr>
        <w:t>（1）mDNS自动发现机制尚未实现。目前ESP32-CAM的IP地址变化时需手动修改代码中的连接地址，影响了系统的易用性。后续可通过在ESP32-CAM固件中集成mDNS服务并在PC端实现mDNS解析来消除此限制。</w:t>
      </w:r>
    </w:p>
    <w:p>
      <w:pPr>
        <w:ind w:firstLine="480"/>
        <w:spacing w:line="400" w:lineRule="exact"/>
        <w:jc w:val="both"/>
      </w:pPr>
      <w:r>
        <w:rPr>
          <w:rFonts w:ascii="SimSun" w:hAnsi="SimSun" w:eastAsia="SimSun"/>
          <w:b w:val="0"/>
          <w:sz w:val="24"/>
          <w:color w:val="000000"/>
        </w:rPr>
        <w:t>（2）受硬件条件限制，系统仅部署了一个物理摄像头、一个舵机与一个火焰传感器，多通道检测通过MP4视频文件进行模拟验证。未来可在真实多摄像头环境中部署完整硬件链路，进一步验证系统的实际性能。</w:t>
      </w:r>
    </w:p>
    <w:p>
      <w:pPr>
        <w:ind w:firstLine="480"/>
        <w:spacing w:line="400" w:lineRule="exact"/>
        <w:jc w:val="both"/>
      </w:pPr>
      <w:r>
        <w:rPr>
          <w:rFonts w:ascii="SimSun" w:hAnsi="SimSun" w:eastAsia="SimSun"/>
          <w:b w:val="0"/>
          <w:sz w:val="24"/>
          <w:color w:val="000000"/>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ind w:firstLine="480"/>
        <w:spacing w:line="400" w:lineRule="exact"/>
        <w:jc w:val="both"/>
      </w:pPr>
      <w:r>
        <w:rPr>
          <w:rFonts w:ascii="SimSun" w:hAnsi="SimSun" w:eastAsia="SimSun"/>
          <w:b w:val="0"/>
          <w:sz w:val="24"/>
          <w:color w:val="000000"/>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Heading1"/>
        <w:spacing w:line="400" w:lineRule="exact" w:before="400" w:after="400"/>
        <w:jc w:val="center"/>
      </w:pPr>
      <w:r>
        <w:rPr>
          <w:rFonts w:ascii="SimHei" w:hAnsi="SimHei" w:eastAsia="SimHei"/>
          <w:b w:val="0"/>
          <w:sz w:val="30"/>
          <w:color w:val="000000"/>
        </w:rPr>
        <w:t>参考文献</w:t>
      </w:r>
    </w:p>
    <w:p>
      <w:pPr>
        <w:spacing w:before="60" w:line="320" w:lineRule="exact"/>
        <w:jc w:val="both"/>
      </w:pPr>
      <w:r>
        <w:rPr>
          <w:rFonts w:ascii="SimSun" w:hAnsi="SimSun" w:eastAsia="SimSun"/>
          <w:b w:val="0"/>
          <w:sz w:val="21"/>
          <w:color w:val="000000"/>
        </w:rPr>
        <w:t>[1] Jocher G, Chaurasia A, Qiu J. Ultralytics YOLOv8[EB/OL]. (2023-01-10)[2026-05-18]. https://github.com/ultralytics/ultralytics.</w:t>
      </w:r>
    </w:p>
    <w:p>
      <w:pPr>
        <w:spacing w:before="60" w:line="320" w:lineRule="exact"/>
        <w:jc w:val="both"/>
      </w:pPr>
      <w:r>
        <w:rPr>
          <w:rFonts w:ascii="SimSun" w:hAnsi="SimSun" w:eastAsia="SimSun"/>
          <w:b w:val="0"/>
          <w:sz w:val="21"/>
          <w:color w:val="000000"/>
        </w:rPr>
        <w:t>[2] Redmon J, Divvala S, Girshick R, et al. You Only Look Once: Unified, Real-Time Object Detection[C]//Proceedings of the IEEE Conference on Computer Vision and Pattern Recognition (CVPR). Las Vegas: IEEE, 2016: 779-788.</w:t>
      </w:r>
    </w:p>
    <w:p>
      <w:pPr>
        <w:spacing w:before="60" w:line="320" w:lineRule="exact"/>
        <w:jc w:val="both"/>
      </w:pPr>
      <w:r>
        <w:rPr>
          <w:rFonts w:ascii="SimSun" w:hAnsi="SimSun" w:eastAsia="SimSun"/>
          <w:b w:val="0"/>
          <w:sz w:val="21"/>
          <w:color w:val="000000"/>
        </w:rPr>
        <w:t>[3] Redmon J, Farhadi A. YOLOv3: An Incremental Improvement[EB/OL]. (2018-04-08)[2026-05-18]. https://arxiv.org/abs/1804.02767.</w:t>
      </w:r>
    </w:p>
    <w:p>
      <w:pPr>
        <w:spacing w:before="60" w:line="320" w:lineRule="exact"/>
        <w:jc w:val="both"/>
      </w:pPr>
      <w:r>
        <w:rPr>
          <w:rFonts w:ascii="SimSun" w:hAnsi="SimSun" w:eastAsia="SimSun"/>
          <w:b w:val="0"/>
          <w:sz w:val="21"/>
          <w:color w:val="000000"/>
        </w:rPr>
        <w:t>[4] Dalal N, Triggs B. Histograms of Oriented Gradients for Human Detection[C]//Proceedings of the IEEE Conference on Computer Vision and Pattern Recognition. San Diego: IEEE, 2005: 886-893.</w:t>
      </w:r>
    </w:p>
    <w:p>
      <w:pPr>
        <w:spacing w:before="60" w:line="320" w:lineRule="exact"/>
        <w:jc w:val="both"/>
      </w:pPr>
      <w:r>
        <w:rPr>
          <w:rFonts w:ascii="SimSun" w:hAnsi="SimSun" w:eastAsia="SimSun"/>
          <w:b w:val="0"/>
          <w:sz w:val="21"/>
          <w:color w:val="000000"/>
        </w:rPr>
        <w:t>[5] Ren S, He K, Girshick R, et al. Faster R-CNN: Towards Real-Time Object Detection with Region Proposal Networks[J]. IEEE Transactions on Pattern Analysis and Machine Intelligence, 2017, 39(6): 1137-1149.</w:t>
      </w:r>
    </w:p>
    <w:p>
      <w:pPr>
        <w:spacing w:before="60" w:line="320" w:lineRule="exact"/>
        <w:jc w:val="both"/>
      </w:pPr>
      <w:r>
        <w:rPr>
          <w:rFonts w:ascii="SimSun" w:hAnsi="SimSun" w:eastAsia="SimSun"/>
          <w:b w:val="0"/>
          <w:sz w:val="21"/>
          <w:color w:val="000000"/>
        </w:rPr>
        <w:t>[6] Liu W, Anguelov D, Erhan D, et al. SSD: Single Shot MultiBox Detector[C]//Proceedings of the European Conference on Computer Vision. Amsterdam: Springer, 2016: 21-37.</w:t>
      </w:r>
    </w:p>
    <w:p>
      <w:pPr>
        <w:spacing w:before="60" w:line="320" w:lineRule="exact"/>
        <w:jc w:val="both"/>
      </w:pPr>
      <w:r>
        <w:rPr>
          <w:rFonts w:ascii="SimSun" w:hAnsi="SimSun" w:eastAsia="SimSun"/>
          <w:b w:val="0"/>
          <w:sz w:val="21"/>
          <w:color w:val="000000"/>
        </w:rPr>
        <w:t>[7] 谭铁牛. 智能视觉监控技术概述[J]. 计算机学报, 2008, 31(7): 1143-1156.</w:t>
      </w:r>
    </w:p>
    <w:p>
      <w:pPr>
        <w:spacing w:before="60" w:line="320" w:lineRule="exact"/>
        <w:jc w:val="both"/>
      </w:pPr>
      <w:r>
        <w:rPr>
          <w:rFonts w:ascii="SimSun" w:hAnsi="SimSun" w:eastAsia="SimSun"/>
          <w:b w:val="0"/>
          <w:sz w:val="21"/>
          <w:color w:val="000000"/>
        </w:rPr>
        <w:t>[8] Barnich O, Van Droogenbroeck M. ViBe: A Universal Background Subtraction Algorithm for Video Sequences[J]. IEEE Transactions on Image Processing, 2011, 20(6): 1709-1724.</w:t>
      </w:r>
    </w:p>
    <w:p>
      <w:pPr>
        <w:spacing w:before="60" w:line="320" w:lineRule="exact"/>
        <w:jc w:val="both"/>
      </w:pPr>
      <w:r>
        <w:rPr>
          <w:rFonts w:ascii="SimSun" w:hAnsi="SimSun" w:eastAsia="SimSun"/>
          <w:b w:val="0"/>
          <w:sz w:val="21"/>
          <w:color w:val="000000"/>
        </w:rPr>
        <w:t>[9] Muhammad K, Ahmad J, Baik S W. Early Fire Detection Using Convolutional Neural Networks During Surveillance for Effective Disaster Management[J]. Neurocomputing, 2018, 288: 30-42.</w:t>
      </w:r>
    </w:p>
    <w:p>
      <w:pPr>
        <w:spacing w:before="60" w:line="320" w:lineRule="exact"/>
        <w:jc w:val="both"/>
      </w:pPr>
      <w:r>
        <w:rPr>
          <w:rFonts w:ascii="SimSun" w:hAnsi="SimSun" w:eastAsia="SimSun"/>
          <w:b w:val="0"/>
          <w:sz w:val="21"/>
          <w:color w:val="000000"/>
        </w:rPr>
        <w:t>[10] Depatla S, Muralidharan A, Mostofi Y. Occupancy Estimation Using Only WiFi Power Measurements[J]. IEEE Journal on Selected Areas in Communications, 2015, 33(7): 1381-1393.</w:t>
      </w:r>
    </w:p>
    <w:p>
      <w:pPr>
        <w:spacing w:before="60" w:line="320" w:lineRule="exact"/>
        <w:jc w:val="both"/>
      </w:pPr>
      <w:r>
        <w:rPr>
          <w:rFonts w:ascii="SimSun" w:hAnsi="SimSun" w:eastAsia="SimSun"/>
          <w:b w:val="0"/>
          <w:sz w:val="21"/>
          <w:color w:val="000000"/>
        </w:rPr>
        <w:t>[11] OASIS. MQTT Version 3.1.1: OASIS Standard[S]. Burlington: OASIS, 2014.</w:t>
      </w:r>
    </w:p>
    <w:p>
      <w:pPr>
        <w:spacing w:before="60" w:line="320" w:lineRule="exact"/>
        <w:jc w:val="both"/>
      </w:pPr>
      <w:r>
        <w:rPr>
          <w:rFonts w:ascii="SimSun" w:hAnsi="SimSun" w:eastAsia="SimSun"/>
          <w:b w:val="0"/>
          <w:sz w:val="21"/>
          <w:color w:val="000000"/>
        </w:rPr>
        <w:t>[12] EMQ Technologies. EMQX: An Open-Source MQTT Broker[EB/OL]. (2023-12-20)[2026-05-18]. https://github.com/emqx/emqx.</w:t>
      </w:r>
    </w:p>
    <w:p>
      <w:pPr>
        <w:spacing w:before="60" w:line="320" w:lineRule="exact"/>
        <w:jc w:val="both"/>
      </w:pPr>
      <w:r>
        <w:rPr>
          <w:rFonts w:ascii="SimSun" w:hAnsi="SimSun" w:eastAsia="SimSun"/>
          <w:b w:val="0"/>
          <w:sz w:val="21"/>
          <w:color w:val="000000"/>
        </w:rPr>
        <w:t>[13] Al-Sarawi S, Anbar M, Alieyan K, et al. Internet of Things (IoT) Communication Protocols: Review[C]//Proceedings of the 8th International Conference on Information Technology. Amman: IEEE, 2017: 685-690.</w:t>
      </w:r>
    </w:p>
    <w:p>
      <w:pPr>
        <w:spacing w:before="60" w:line="320" w:lineRule="exact"/>
        <w:jc w:val="both"/>
      </w:pPr>
      <w:r>
        <w:rPr>
          <w:rFonts w:ascii="SimSun" w:hAnsi="SimSun" w:eastAsia="SimSun"/>
          <w:b w:val="0"/>
          <w:sz w:val="21"/>
          <w:color w:val="000000"/>
        </w:rPr>
        <w:t>[14] 孙其博, 刘杰, 黎羴, 等. 物联网: 概念、架构与关键技术研究综述[J]. 北京邮电大学学报, 2010, 33(3): 1-9.</w:t>
      </w:r>
    </w:p>
    <w:p>
      <w:pPr>
        <w:spacing w:before="60" w:line="320" w:lineRule="exact"/>
        <w:jc w:val="both"/>
      </w:pPr>
      <w:r>
        <w:rPr>
          <w:rFonts w:ascii="SimSun" w:hAnsi="SimSun" w:eastAsia="SimSun"/>
          <w:b w:val="0"/>
          <w:sz w:val="21"/>
          <w:color w:val="000000"/>
        </w:rPr>
        <w:t>[15] Espressif Systems. ESP32-CAM Module Datasheet[EB/OL]. (2022-03-15)[2026-05-18]. https://docs.espressif.com/projects/esp-idf/en/latest/esp32/hw-reference/esp32/module-and-dev-kit.html.</w:t>
      </w:r>
    </w:p>
    <w:p>
      <w:pPr>
        <w:spacing w:before="60" w:line="320" w:lineRule="exact"/>
        <w:jc w:val="both"/>
      </w:pPr>
      <w:r>
        <w:rPr>
          <w:rFonts w:ascii="SimSun" w:hAnsi="SimSun" w:eastAsia="SimSun"/>
          <w:b w:val="0"/>
          <w:sz w:val="21"/>
          <w:color w:val="000000"/>
        </w:rPr>
        <w:t>[16] STMicroelectronics. STM32F103ZET6 Datasheet[EB/OL]. (2021-06-01)[2026-05-18]. https://www.st.com/en/microcontrollers-microprocessors/stm32f103ze.html.</w:t>
      </w:r>
    </w:p>
    <w:p>
      <w:pPr>
        <w:spacing w:before="60" w:line="320" w:lineRule="exact"/>
        <w:jc w:val="both"/>
      </w:pPr>
      <w:r>
        <w:rPr>
          <w:rFonts w:ascii="SimSun" w:hAnsi="SimSun" w:eastAsia="SimSun"/>
          <w:b w:val="0"/>
          <w:sz w:val="21"/>
          <w:color w:val="000000"/>
        </w:rPr>
        <w:t>[17] Grinberg M. Flask Web Development: Developing Web Applications with Python[M]. 2nd ed. Sebastopol: O'Reilly Media, 2018: 1-78.</w:t>
      </w:r>
    </w:p>
    <w:p>
      <w:pPr>
        <w:spacing w:before="60" w:line="320" w:lineRule="exact"/>
        <w:jc w:val="both"/>
      </w:pPr>
      <w:r>
        <w:rPr>
          <w:rFonts w:ascii="SimSun" w:hAnsi="SimSun" w:eastAsia="SimSun"/>
          <w:b w:val="0"/>
          <w:sz w:val="21"/>
          <w:color w:val="000000"/>
        </w:rPr>
        <w:t>[18] Bradski G, Kaehler A. Learning OpenCV 3: Computer Vision in C++ with the OpenCV Library[M]. Sebastopol: O'Reilly Media, 2017: 495-530.</w:t>
      </w:r>
    </w:p>
    <w:p>
      <w:pPr>
        <w:spacing w:before="60" w:line="320" w:lineRule="exact"/>
        <w:jc w:val="both"/>
      </w:pPr>
      <w:r>
        <w:rPr>
          <w:rFonts w:ascii="SimSun" w:hAnsi="SimSun" w:eastAsia="SimSun"/>
          <w:b w:val="0"/>
          <w:sz w:val="21"/>
          <w:color w:val="000000"/>
        </w:rPr>
        <w:t>[19] Chart.js Contributors. Chart.js Documentation[EB/OL]. (2024-03-01)[2026-05-18]. https://www.chartjs.org/docs/latest/.</w:t>
      </w:r>
    </w:p>
    <w:p>
      <w:pPr>
        <w:spacing w:before="60" w:line="320" w:lineRule="exact"/>
        <w:jc w:val="both"/>
      </w:pPr>
      <w:r>
        <w:rPr>
          <w:rFonts w:ascii="SimSun" w:hAnsi="SimSun" w:eastAsia="SimSun"/>
          <w:b w:val="0"/>
          <w:sz w:val="21"/>
          <w:color w:val="000000"/>
        </w:rPr>
        <w:t>[20] 钉钉开放平台. 自定义机器人接入文档[EB/OL]. (2023-01-01)[2026-05-18]. https://open.dingtalk.com/document/orgapp/custom-bot-access.</w:t>
      </w:r>
    </w:p>
    <w:p>
      <w:pPr>
        <w:spacing w:before="60" w:line="320" w:lineRule="exact"/>
        <w:jc w:val="both"/>
      </w:pPr>
      <w:r>
        <w:rPr>
          <w:rFonts w:ascii="SimSun" w:hAnsi="SimSun" w:eastAsia="SimSun"/>
          <w:b w:val="0"/>
          <w:sz w:val="21"/>
          <w:color w:val="000000"/>
        </w:rPr>
        <w:t>[21] Fruin J J. Pedestrian Planning and Design[M]. Revised ed. New York: Elevator World Inc, 1987: 39-72.</w:t>
      </w:r>
    </w:p>
    <w:p>
      <w:pPr>
        <w:spacing w:before="60" w:line="320" w:lineRule="exact"/>
        <w:jc w:val="both"/>
      </w:pPr>
      <w:r>
        <w:rPr>
          <w:rFonts w:ascii="SimSun" w:hAnsi="SimSun" w:eastAsia="SimSun"/>
          <w:b w:val="0"/>
          <w:sz w:val="21"/>
          <w:color w:val="000000"/>
        </w:rPr>
        <w:t>[22] Terven J, Córdova-Esparza D M, Romero-González J A, et al. A Comprehensive Review of YOLO Architectures in Computer Vision: From YOLOv1 to YOLOv8 and YOLO-NAS[J]. Machine Learning and Knowledge Extraction, 2023, 5(4): 1680-1716.</w:t>
      </w:r>
    </w:p>
    <w:p>
      <w:pPr>
        <w:spacing w:before="60" w:line="320" w:lineRule="exact"/>
        <w:jc w:val="both"/>
      </w:pPr>
      <w:r>
        <w:rPr>
          <w:rFonts w:ascii="SimSun" w:hAnsi="SimSun" w:eastAsia="SimSun"/>
          <w:b w:val="0"/>
          <w:sz w:val="21"/>
          <w:color w:val="000000"/>
        </w:rPr>
        <w:t>[23] Li H, Zhang Y. A Dynamic Guidance Algorithm for Crowd Evacuation Based on Real-time Density Map and IoT Perception[J]. Journal of Safety Science and Resilience, 2025, 6(1): 32-45.</w:t>
      </w:r>
    </w:p>
    <w:p>
      <w:pPr>
        <w:spacing w:before="60" w:line="320" w:lineRule="exact"/>
        <w:jc w:val="both"/>
      </w:pPr>
      <w:r>
        <w:rPr>
          <w:rFonts w:ascii="SimSun" w:hAnsi="SimSun" w:eastAsia="SimSun"/>
          <w:b w:val="0"/>
          <w:sz w:val="21"/>
          <w:color w:val="000000"/>
        </w:rPr>
        <w:t>[24] Wang L, Xu Z, Liu T. Design of Smart Campus Security System Based on Edge Computing and IoT[J]. Journal of Ambient Intelligence and Smart Environments, 2023, 15(3): 211-228.</w:t>
      </w:r>
    </w:p>
    <w:p>
      <w:r>
        <w:br w:type="page"/>
      </w:r>
    </w:p>
    <w:p>
      <w:pPr>
        <w:pStyle w:val="Heading1"/>
        <w:spacing w:line="400" w:lineRule="exact" w:before="400" w:after="400"/>
        <w:jc w:val="center"/>
      </w:pPr>
      <w:r>
        <w:rPr>
          <w:rFonts w:ascii="SimHei" w:hAnsi="SimHei" w:eastAsia="SimHei"/>
          <w:b w:val="0"/>
          <w:sz w:val="30"/>
          <w:color w:val="000000"/>
        </w:rPr>
        <w:t>致谢</w:t>
      </w:r>
    </w:p>
    <w:p>
      <w:pPr>
        <w:ind w:firstLine="480"/>
        <w:spacing w:line="400" w:lineRule="exact"/>
        <w:jc w:val="both"/>
      </w:pPr>
      <w:r>
        <w:rPr>
          <w:rFonts w:ascii="SimSun" w:hAnsi="SimSun" w:eastAsia="SimSun"/>
          <w:b w:val="0"/>
          <w:sz w:val="24"/>
          <w:color w:val="000000"/>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ind w:firstLine="480"/>
        <w:spacing w:line="400" w:lineRule="exact"/>
        <w:jc w:val="both"/>
      </w:pPr>
      <w:r>
        <w:rPr>
          <w:rFonts w:ascii="SimSun" w:hAnsi="SimSun" w:eastAsia="SimSun"/>
          <w:b w:val="0"/>
          <w:sz w:val="24"/>
          <w:color w:val="000000"/>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ind w:firstLine="480"/>
        <w:spacing w:line="400" w:lineRule="exact"/>
        <w:jc w:val="both"/>
      </w:pPr>
      <w:r>
        <w:rPr>
          <w:rFonts w:ascii="SimSun" w:hAnsi="SimSun" w:eastAsia="SimSun"/>
          <w:b w:val="0"/>
          <w:sz w:val="24"/>
          <w:color w:val="000000"/>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ind w:firstLine="480"/>
        <w:spacing w:line="400" w:lineRule="exact"/>
        <w:jc w:val="both"/>
      </w:pPr>
      <w:r>
        <w:rPr>
          <w:rFonts w:ascii="SimSun" w:hAnsi="SimSun" w:eastAsia="SimSun"/>
          <w:b w:val="0"/>
          <w:sz w:val="24"/>
          <w:color w:val="000000"/>
        </w:rPr>
        <w:t>感谢我的家人在整个大学阶段给予的充分理解与坚定支持。你们的默默付出使我可以全身心投入学业与研究，你们始终如一的关爱与鼓励是我不断前行的最大动力。</w:t>
      </w:r>
    </w:p>
    <w:p>
      <w:pPr>
        <w:ind w:firstLine="480"/>
        <w:spacing w:line="400" w:lineRule="exact"/>
        <w:jc w:val="both"/>
      </w:pPr>
      <w:r>
        <w:rPr>
          <w:rFonts w:ascii="SimSun" w:hAnsi="SimSun" w:eastAsia="SimSun"/>
          <w:b w:val="0"/>
          <w:sz w:val="24"/>
          <w:color w:val="000000"/>
        </w:rPr>
        <w:t>最后，感谢所有在百忙之中参与本论文评审和答辩的各位专家、教授。你们的宝贵意见将促使我进一步反思和改进，也为今后的学习与研究指明方向。</w:t>
      </w:r>
    </w:p>
    <w:p>
      <w:r>
        <w:br w:type="page"/>
      </w:r>
    </w:p>
    <w:p>
      <w:pPr>
        <w:pStyle w:val="Heading1"/>
        <w:spacing w:line="400" w:lineRule="exact" w:before="400" w:after="400"/>
        <w:jc w:val="center"/>
      </w:pPr>
      <w:r>
        <w:rPr>
          <w:rFonts w:ascii="SimHei" w:hAnsi="SimHei" w:eastAsia="SimHei"/>
          <w:b w:val="0"/>
          <w:sz w:val="30"/>
          <w:color w:val="000000"/>
        </w:rPr>
        <w:t>附录</w:t>
      </w:r>
    </w:p>
    <w:p>
      <w:pPr>
        <w:pStyle w:val="Heading2"/>
        <w:spacing w:line="400" w:lineRule="exact" w:before="480" w:after="120"/>
        <w:jc w:val="left"/>
      </w:pPr>
      <w:r>
        <w:rPr>
          <w:rFonts w:ascii="SimHei" w:hAnsi="SimHei" w:eastAsia="SimHei"/>
          <w:b w:val="0"/>
          <w:sz w:val="28"/>
          <w:color w:val="000000"/>
        </w:rPr>
        <w:t>附录A：部分核心代码</w:t>
      </w:r>
    </w:p>
    <w:p>
      <w:pPr>
        <w:pStyle w:val="Heading3"/>
        <w:spacing w:line="400" w:lineRule="exact" w:before="240" w:after="120"/>
        <w:jc w:val="left"/>
      </w:pPr>
      <w:r>
        <w:rPr>
          <w:rFonts w:ascii="SimHei" w:hAnsi="SimHei" w:eastAsia="SimHei"/>
          <w:b w:val="0"/>
          <w:sz w:val="24"/>
          <w:color w:val="000000"/>
        </w:rPr>
        <w:t>A.1 检测主循环伪代码（detector.py — detect_loop）</w:t>
      </w:r>
    </w:p>
    <w:p>
      <w:pPr>
        <w:pStyle w:val="Heading3"/>
        <w:spacing w:line="400" w:lineRule="exact" w:before="240" w:after="120"/>
        <w:jc w:val="left"/>
      </w:pPr>
      <w:r>
        <w:rPr>
          <w:rFonts w:ascii="SimHei" w:hAnsi="SimHei" w:eastAsia="SimHei"/>
          <w:b w:val="0"/>
          <w:sz w:val="24"/>
          <w:color w:val="000000"/>
        </w:rPr>
        <w:t>A.2 联动决策伪代码（detector.py — coordinated_decision）</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附录B：引导算法测试用例详情</w:t>
      </w:r>
    </w:p>
    <w:p>
      <w:pPr>
        <w:ind w:firstLine="480"/>
        <w:spacing w:line="400" w:lineRule="exact"/>
        <w:jc w:val="both"/>
      </w:pPr>
      <w:r>
        <w:rPr>
          <w:rFonts w:ascii="SimSun" w:hAnsi="SimSun" w:eastAsia="SimSun"/>
          <w:b w:val="0"/>
          <w:sz w:val="24"/>
          <w:color w:val="000000"/>
        </w:rPr>
        <w:t>以下七个测试场景覆盖了四策略联动引导算法的全部决策路径，测试通过 `test_guidance.py` 自动化执行。</w:t>
      </w:r>
    </w:p>
    <w:p>
      <w:pPr>
        <w:ind w:firstLine="480"/>
        <w:spacing w:line="400" w:lineRule="exact"/>
        <w:jc w:val="both"/>
      </w:pPr>
      <w:r>
        <w:rPr>
          <w:rFonts w:ascii="SimHei" w:hAnsi="SimHei" w:eastAsia="SimHei"/>
          <w:b/>
          <w:sz w:val="24"/>
          <w:color w:val="000000"/>
        </w:rPr>
        <w:t>系统默认参数</w:t>
      </w:r>
      <w:r>
        <w:rPr>
          <w:rFonts w:ascii="SimSun" w:hAnsi="SimSun" w:eastAsia="SimSun"/>
          <w:b w:val="0"/>
          <w:sz w:val="24"/>
          <w:color w:val="000000"/>
        </w:rPr>
        <w:t>：红色阈值=20，黄色阈值=12（场景7为自定义阈值）。</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fill="D9E2F3" w:val="clear"/>
          </w:tcPr>
          <w:p>
            <w:pPr>
              <w:jc w:val="center"/>
            </w:pPr>
            <w:r/>
            <w:r>
              <w:rPr>
                <w:rFonts w:ascii="SimHei" w:hAnsi="SimHei" w:eastAsia="SimHei"/>
                <w:b w:val="0"/>
                <w:sz w:val="18"/>
                <w:color w:val="000000"/>
              </w:rPr>
              <w:t>#</w:t>
            </w:r>
          </w:p>
        </w:tc>
        <w:tc>
          <w:tcPr>
            <w:tcW w:type="dxa" w:w="1187"/>
            <w:shd w:fill="D9E2F3" w:val="clear"/>
          </w:tcPr>
          <w:p>
            <w:pPr>
              <w:jc w:val="center"/>
            </w:pPr>
            <w:r/>
            <w:r>
              <w:rPr>
                <w:rFonts w:ascii="SimHei" w:hAnsi="SimHei" w:eastAsia="SimHei"/>
                <w:b w:val="0"/>
                <w:sz w:val="18"/>
                <w:color w:val="000000"/>
              </w:rPr>
              <w:t>场景名称</w:t>
            </w:r>
          </w:p>
        </w:tc>
        <w:tc>
          <w:tcPr>
            <w:tcW w:type="dxa" w:w="1187"/>
            <w:shd w:fill="D9E2F3" w:val="clear"/>
          </w:tcPr>
          <w:p>
            <w:pPr>
              <w:jc w:val="center"/>
            </w:pPr>
            <w:r/>
            <w:r>
              <w:rPr>
                <w:rFonts w:ascii="SimHei" w:hAnsi="SimHei" w:eastAsia="SimHei"/>
                <w:b w:val="0"/>
                <w:sz w:val="18"/>
                <w:color w:val="000000"/>
              </w:rPr>
              <w:t>通道状态</w:t>
            </w:r>
          </w:p>
        </w:tc>
        <w:tc>
          <w:tcPr>
            <w:tcW w:type="dxa" w:w="1187"/>
            <w:shd w:fill="D9E2F3" w:val="clear"/>
          </w:tcPr>
          <w:p>
            <w:pPr>
              <w:jc w:val="center"/>
            </w:pPr>
            <w:r/>
            <w:r>
              <w:rPr>
                <w:rFonts w:ascii="SimHei" w:hAnsi="SimHei" w:eastAsia="SimHei"/>
                <w:b w:val="0"/>
                <w:sz w:val="18"/>
                <w:color w:val="000000"/>
              </w:rPr>
              <w:t>输入条件</w:t>
            </w:r>
          </w:p>
        </w:tc>
        <w:tc>
          <w:tcPr>
            <w:tcW w:type="dxa" w:w="1187"/>
            <w:shd w:fill="D9E2F3" w:val="clear"/>
          </w:tcPr>
          <w:p>
            <w:pPr>
              <w:jc w:val="center"/>
            </w:pPr>
            <w:r/>
            <w:r>
              <w:rPr>
                <w:rFonts w:ascii="SimHei" w:hAnsi="SimHei" w:eastAsia="SimHei"/>
                <w:b w:val="0"/>
                <w:sz w:val="18"/>
                <w:color w:val="000000"/>
              </w:rPr>
              <w:t>预期策略</w:t>
            </w:r>
          </w:p>
        </w:tc>
        <w:tc>
          <w:tcPr>
            <w:tcW w:type="dxa" w:w="1187"/>
            <w:shd w:fill="D9E2F3" w:val="clear"/>
          </w:tcPr>
          <w:p>
            <w:pPr>
              <w:jc w:val="center"/>
            </w:pPr>
            <w:r/>
            <w:r>
              <w:rPr>
                <w:rFonts w:ascii="SimHei" w:hAnsi="SimHei" w:eastAsia="SimHei"/>
                <w:b w:val="0"/>
                <w:sz w:val="18"/>
                <w:color w:val="000000"/>
              </w:rPr>
              <w:t>预期推荐出口</w:t>
            </w:r>
          </w:p>
        </w:tc>
        <w:tc>
          <w:tcPr>
            <w:tcW w:type="dxa" w:w="1187"/>
            <w:shd w:fill="D9E2F3" w:val="clear"/>
          </w:tcPr>
          <w:p>
            <w:pPr>
              <w:jc w:val="center"/>
            </w:pPr>
            <w:r/>
            <w:r>
              <w:rPr>
                <w:rFonts w:ascii="SimHei" w:hAnsi="SimHei" w:eastAsia="SimHei"/>
                <w:b w:val="0"/>
                <w:sz w:val="18"/>
                <w:color w:val="000000"/>
              </w:rPr>
              <w:t>验证要点</w:t>
            </w:r>
          </w:p>
        </w:tc>
      </w:tr>
      <w:tr>
        <w:tc>
          <w:tcPr>
            <w:tcW w:type="dxa" w:w="1187"/>
          </w:tcPr>
          <w:p>
            <w:pPr>
              <w:jc w:val="center"/>
            </w:pPr>
            <w:r/>
            <w:r>
              <w:rPr>
                <w:rFonts w:ascii="SimSun" w:hAnsi="SimSun" w:eastAsia="SimSun"/>
                <w:b w:val="0"/>
                <w:sz w:val="18"/>
                <w:color w:val="000000"/>
              </w:rPr>
              <w:t>1</w:t>
            </w:r>
          </w:p>
        </w:tc>
        <w:tc>
          <w:tcPr>
            <w:tcW w:type="dxa" w:w="1187"/>
          </w:tcPr>
          <w:p>
            <w:pPr>
              <w:jc w:val="center"/>
            </w:pPr>
            <w:r/>
            <w:r>
              <w:rPr>
                <w:rFonts w:ascii="SimSun" w:hAnsi="SimSun" w:eastAsia="SimSun"/>
                <w:b w:val="0"/>
                <w:sz w:val="18"/>
                <w:color w:val="000000"/>
              </w:rPr>
              <w:t>三通道全绿</w:t>
            </w:r>
          </w:p>
        </w:tc>
        <w:tc>
          <w:tcPr>
            <w:tcW w:type="dxa" w:w="1187"/>
          </w:tcPr>
          <w:p>
            <w:pPr>
              <w:jc w:val="center"/>
            </w:pPr>
            <w:r/>
            <w:r>
              <w:rPr>
                <w:rFonts w:ascii="SimSun" w:hAnsi="SimSun" w:eastAsia="SimSun"/>
                <w:b w:val="0"/>
                <w:sz w:val="18"/>
                <w:color w:val="000000"/>
              </w:rPr>
              <w:t>A绿(3人) B绿(5人) C绿(2人)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`all_clear`</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畅通时不做无意义引导</w:t>
            </w:r>
          </w:p>
        </w:tc>
      </w:tr>
      <w:tr>
        <w:tc>
          <w:tcPr>
            <w:tcW w:type="dxa" w:w="1187"/>
          </w:tcPr>
          <w:p>
            <w:pPr>
              <w:jc w:val="center"/>
            </w:pPr>
            <w:r/>
            <w:r>
              <w:rPr>
                <w:rFonts w:ascii="SimSun" w:hAnsi="SimSun" w:eastAsia="SimSun"/>
                <w:b w:val="0"/>
                <w:sz w:val="18"/>
                <w:color w:val="000000"/>
              </w:rPr>
              <w:t>2</w:t>
            </w:r>
          </w:p>
        </w:tc>
        <w:tc>
          <w:tcPr>
            <w:tcW w:type="dxa" w:w="1187"/>
          </w:tcPr>
          <w:p>
            <w:pPr>
              <w:jc w:val="center"/>
            </w:pPr>
            <w:r/>
            <w:r>
              <w:rPr>
                <w:rFonts w:ascii="SimSun" w:hAnsi="SimSun" w:eastAsia="SimSun"/>
                <w:b w:val="0"/>
                <w:sz w:val="18"/>
                <w:color w:val="000000"/>
              </w:rPr>
              <w:t>一黄两绿</w:t>
            </w:r>
          </w:p>
        </w:tc>
        <w:tc>
          <w:tcPr>
            <w:tcW w:type="dxa" w:w="1187"/>
          </w:tcPr>
          <w:p>
            <w:pPr>
              <w:jc w:val="center"/>
            </w:pPr>
            <w:r/>
            <w:r>
              <w:rPr>
                <w:rFonts w:ascii="SimSun" w:hAnsi="SimSun" w:eastAsia="SimSun"/>
                <w:b w:val="0"/>
                <w:sz w:val="18"/>
                <w:color w:val="000000"/>
              </w:rPr>
              <w:t>A黄(15人) B绿(5人) C绿(3人)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'B']`</w:t>
            </w:r>
          </w:p>
        </w:tc>
        <w:tc>
          <w:tcPr>
            <w:tcW w:type="dxa" w:w="1187"/>
          </w:tcPr>
          <w:p>
            <w:pPr>
              <w:jc w:val="center"/>
            </w:pPr>
            <w:r/>
            <w:r>
              <w:rPr>
                <w:rFonts w:ascii="SimSun" w:hAnsi="SimSun" w:eastAsia="SimSun"/>
                <w:b w:val="0"/>
                <w:sz w:val="18"/>
                <w:color w:val="000000"/>
              </w:rPr>
              <w:t>按饱和度排序（C:0.25 &lt; B:0.42）</w:t>
            </w:r>
          </w:p>
        </w:tc>
      </w:tr>
      <w:tr>
        <w:tc>
          <w:tcPr>
            <w:tcW w:type="dxa" w:w="1187"/>
          </w:tcPr>
          <w:p>
            <w:pPr>
              <w:jc w:val="center"/>
            </w:pPr>
            <w:r/>
            <w:r>
              <w:rPr>
                <w:rFonts w:ascii="SimSun" w:hAnsi="SimSun" w:eastAsia="SimSun"/>
                <w:b w:val="0"/>
                <w:sz w:val="18"/>
                <w:color w:val="000000"/>
              </w:rPr>
              <w:t>3</w:t>
            </w:r>
          </w:p>
        </w:tc>
        <w:tc>
          <w:tcPr>
            <w:tcW w:type="dxa" w:w="1187"/>
          </w:tcPr>
          <w:p>
            <w:pPr>
              <w:jc w:val="center"/>
            </w:pPr>
            <w:r/>
            <w:r>
              <w:rPr>
                <w:rFonts w:ascii="SimSun" w:hAnsi="SimSun" w:eastAsia="SimSun"/>
                <w:b w:val="0"/>
                <w:sz w:val="18"/>
                <w:color w:val="000000"/>
              </w:rPr>
              <w:t>全部接近阈值</w:t>
            </w:r>
          </w:p>
        </w:tc>
        <w:tc>
          <w:tcPr>
            <w:tcW w:type="dxa" w:w="1187"/>
          </w:tcPr>
          <w:p>
            <w:pPr>
              <w:jc w:val="center"/>
            </w:pPr>
            <w:r/>
            <w:r>
              <w:rPr>
                <w:rFonts w:ascii="SimSun" w:hAnsi="SimSun" w:eastAsia="SimSun"/>
                <w:b w:val="0"/>
                <w:sz w:val="18"/>
                <w:color w:val="000000"/>
              </w:rPr>
              <w:t>A黄(13人) B黄(14人) C黄(15人)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`['A', 'B', 'C']`</w:t>
            </w:r>
          </w:p>
        </w:tc>
        <w:tc>
          <w:tcPr>
            <w:tcW w:type="dxa" w:w="1187"/>
          </w:tcPr>
          <w:p>
            <w:pPr>
              <w:jc w:val="center"/>
            </w:pPr>
            <w:r/>
            <w:r>
              <w:rPr>
                <w:rFonts w:ascii="SimSun" w:hAnsi="SimSun" w:eastAsia="SimSun"/>
                <w:b w:val="0"/>
                <w:sz w:val="18"/>
                <w:color w:val="000000"/>
              </w:rPr>
              <w:t>无畅通通道时降级建议分批通行</w:t>
            </w:r>
          </w:p>
        </w:tc>
      </w:tr>
      <w:tr>
        <w:tc>
          <w:tcPr>
            <w:tcW w:type="dxa" w:w="1187"/>
          </w:tcPr>
          <w:p>
            <w:pPr>
              <w:jc w:val="center"/>
            </w:pPr>
            <w:r/>
            <w:r>
              <w:rPr>
                <w:rFonts w:ascii="SimSun" w:hAnsi="SimSun" w:eastAsia="SimSun"/>
                <w:b w:val="0"/>
                <w:sz w:val="18"/>
                <w:color w:val="000000"/>
              </w:rPr>
              <w:t>4</w:t>
            </w:r>
          </w:p>
        </w:tc>
        <w:tc>
          <w:tcPr>
            <w:tcW w:type="dxa" w:w="1187"/>
          </w:tcPr>
          <w:p>
            <w:pPr>
              <w:jc w:val="center"/>
            </w:pPr>
            <w:r/>
            <w:r>
              <w:rPr>
                <w:rFonts w:ascii="SimSun" w:hAnsi="SimSun" w:eastAsia="SimSun"/>
                <w:b w:val="0"/>
                <w:sz w:val="18"/>
                <w:color w:val="000000"/>
              </w:rPr>
              <w:t>单通道火灾</w:t>
            </w:r>
          </w:p>
        </w:tc>
        <w:tc>
          <w:tcPr>
            <w:tcW w:type="dxa" w:w="1187"/>
          </w:tcPr>
          <w:p>
            <w:pPr>
              <w:jc w:val="center"/>
            </w:pPr>
            <w:r/>
            <w:r>
              <w:rPr>
                <w:rFonts w:ascii="SimSun" w:hAnsi="SimSun" w:eastAsia="SimSun"/>
                <w:b w:val="0"/>
                <w:sz w:val="18"/>
                <w:color w:val="000000"/>
              </w:rPr>
              <w:t>A绿(5人) B火(10人) C绿(3人)</w:t>
            </w:r>
          </w:p>
        </w:tc>
        <w:tc>
          <w:tcPr>
            <w:tcW w:type="dxa" w:w="1187"/>
          </w:tcPr>
          <w:p>
            <w:pPr>
              <w:jc w:val="center"/>
            </w:pPr>
            <w:r/>
            <w:r>
              <w:rPr>
                <w:rFonts w:ascii="SimSun" w:hAnsi="SimSun" w:eastAsia="SimSun"/>
                <w:b w:val="0"/>
                <w:sz w:val="18"/>
                <w:color w:val="000000"/>
              </w:rPr>
              <w:t>B火灾，A/C畅通</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'A']`</w:t>
            </w:r>
          </w:p>
        </w:tc>
        <w:tc>
          <w:tcPr>
            <w:tcW w:type="dxa" w:w="1187"/>
          </w:tcPr>
          <w:p>
            <w:pPr>
              <w:jc w:val="center"/>
            </w:pPr>
            <w:r/>
            <w:r>
              <w:rPr>
                <w:rFonts w:ascii="SimSun" w:hAnsi="SimSun" w:eastAsia="SimSun"/>
                <w:b w:val="0"/>
                <w:sz w:val="18"/>
                <w:color w:val="000000"/>
              </w:rPr>
              <w:t>火灾通道被排除在推荐外</w:t>
            </w:r>
          </w:p>
        </w:tc>
      </w:tr>
      <w:tr>
        <w:tc>
          <w:tcPr>
            <w:tcW w:type="dxa" w:w="1187"/>
          </w:tcPr>
          <w:p>
            <w:pPr>
              <w:jc w:val="center"/>
            </w:pPr>
            <w:r/>
            <w:r>
              <w:rPr>
                <w:rFonts w:ascii="SimSun" w:hAnsi="SimSun" w:eastAsia="SimSun"/>
                <w:b w:val="0"/>
                <w:sz w:val="18"/>
                <w:color w:val="000000"/>
              </w:rPr>
              <w:t>5</w:t>
            </w:r>
          </w:p>
        </w:tc>
        <w:tc>
          <w:tcPr>
            <w:tcW w:type="dxa" w:w="1187"/>
          </w:tcPr>
          <w:p>
            <w:pPr>
              <w:jc w:val="center"/>
            </w:pPr>
            <w:r/>
            <w:r>
              <w:rPr>
                <w:rFonts w:ascii="SimSun" w:hAnsi="SimSun" w:eastAsia="SimSun"/>
                <w:b w:val="0"/>
                <w:sz w:val="18"/>
                <w:color w:val="000000"/>
              </w:rPr>
              <w:t>全通道火灾</w:t>
            </w:r>
          </w:p>
        </w:tc>
        <w:tc>
          <w:tcPr>
            <w:tcW w:type="dxa" w:w="1187"/>
          </w:tcPr>
          <w:p>
            <w:pPr>
              <w:jc w:val="center"/>
            </w:pPr>
            <w:r/>
            <w:r>
              <w:rPr>
                <w:rFonts w:ascii="SimSun" w:hAnsi="SimSun" w:eastAsia="SimSun"/>
                <w:b w:val="0"/>
                <w:sz w:val="18"/>
                <w:color w:val="000000"/>
              </w:rPr>
              <w:t>A火(5人) B火(10人) C火(3人)</w:t>
            </w:r>
          </w:p>
        </w:tc>
        <w:tc>
          <w:tcPr>
            <w:tcW w:type="dxa" w:w="1187"/>
          </w:tcPr>
          <w:p>
            <w:pPr>
              <w:jc w:val="center"/>
            </w:pPr>
            <w:r/>
            <w:r>
              <w:rPr>
                <w:rFonts w:ascii="SimSun" w:hAnsi="SimSun" w:eastAsia="SimSun"/>
                <w:b w:val="0"/>
                <w:sz w:val="18"/>
                <w:color w:val="000000"/>
              </w:rPr>
              <w:t>全部火灾</w:t>
            </w:r>
          </w:p>
        </w:tc>
        <w:tc>
          <w:tcPr>
            <w:tcW w:type="dxa" w:w="1187"/>
          </w:tcPr>
          <w:p>
            <w:pPr>
              <w:jc w:val="center"/>
            </w:pPr>
            <w:r/>
            <w:r>
              <w:rPr>
                <w:rFonts w:ascii="SimSun" w:hAnsi="SimSun" w:eastAsia="SimSun"/>
                <w:b w:val="0"/>
                <w:sz w:val="18"/>
                <w:color w:val="000000"/>
              </w:rPr>
              <w:t>`emergency`</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safe_active为空→紧急疏散</w:t>
            </w:r>
          </w:p>
        </w:tc>
      </w:tr>
      <w:tr>
        <w:tc>
          <w:tcPr>
            <w:tcW w:type="dxa" w:w="1187"/>
          </w:tcPr>
          <w:p>
            <w:pPr>
              <w:jc w:val="center"/>
            </w:pPr>
            <w:r/>
            <w:r>
              <w:rPr>
                <w:rFonts w:ascii="SimSun" w:hAnsi="SimSun" w:eastAsia="SimSun"/>
                <w:b w:val="0"/>
                <w:sz w:val="18"/>
                <w:color w:val="000000"/>
              </w:rPr>
              <w:t>6</w:t>
            </w:r>
          </w:p>
        </w:tc>
        <w:tc>
          <w:tcPr>
            <w:tcW w:type="dxa" w:w="1187"/>
          </w:tcPr>
          <w:p>
            <w:pPr>
              <w:jc w:val="center"/>
            </w:pPr>
            <w:r/>
            <w:r>
              <w:rPr>
                <w:rFonts w:ascii="SimSun" w:hAnsi="SimSun" w:eastAsia="SimSun"/>
                <w:b w:val="0"/>
                <w:sz w:val="18"/>
                <w:color w:val="000000"/>
              </w:rPr>
              <w:t>暂停通道排除</w:t>
            </w:r>
          </w:p>
        </w:tc>
        <w:tc>
          <w:tcPr>
            <w:tcW w:type="dxa" w:w="1187"/>
          </w:tcPr>
          <w:p>
            <w:pPr>
              <w:jc w:val="center"/>
            </w:pPr>
            <w:r/>
            <w:r>
              <w:rPr>
                <w:rFonts w:ascii="SimSun" w:hAnsi="SimSun" w:eastAsia="SimSun"/>
                <w:b w:val="0"/>
                <w:sz w:val="18"/>
                <w:color w:val="000000"/>
              </w:rPr>
              <w:t>A暂停(0人) B黄(15人) C黄(18人)</w:t>
            </w:r>
          </w:p>
        </w:tc>
        <w:tc>
          <w:tcPr>
            <w:tcW w:type="dxa" w:w="1187"/>
          </w:tcPr>
          <w:p>
            <w:pPr>
              <w:jc w:val="center"/>
            </w:pPr>
            <w:r/>
            <w:r>
              <w:rPr>
                <w:rFonts w:ascii="SimSun" w:hAnsi="SimSun" w:eastAsia="SimSun"/>
                <w:b w:val="0"/>
                <w:sz w:val="18"/>
                <w:color w:val="000000"/>
              </w:rPr>
              <w:t>A暂停，无火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`['B', 'C']`</w:t>
            </w:r>
          </w:p>
        </w:tc>
        <w:tc>
          <w:tcPr>
            <w:tcW w:type="dxa" w:w="1187"/>
          </w:tcPr>
          <w:p>
            <w:pPr>
              <w:jc w:val="center"/>
            </w:pPr>
            <w:r/>
            <w:r>
              <w:rPr>
                <w:rFonts w:ascii="SimSun" w:hAnsi="SimSun" w:eastAsia="SimSun"/>
                <w:b w:val="0"/>
                <w:sz w:val="18"/>
                <w:color w:val="000000"/>
              </w:rPr>
              <w:t>暂停通道不参与推荐</w:t>
            </w:r>
          </w:p>
        </w:tc>
      </w:tr>
      <w:tr>
        <w:tc>
          <w:tcPr>
            <w:tcW w:type="dxa" w:w="1187"/>
          </w:tcPr>
          <w:p>
            <w:pPr>
              <w:jc w:val="center"/>
            </w:pPr>
            <w:r/>
            <w:r>
              <w:rPr>
                <w:rFonts w:ascii="SimSun" w:hAnsi="SimSun" w:eastAsia="SimSun"/>
                <w:b w:val="0"/>
                <w:sz w:val="18"/>
                <w:color w:val="000000"/>
              </w:rPr>
              <w:t>7</w:t>
            </w:r>
          </w:p>
        </w:tc>
        <w:tc>
          <w:tcPr>
            <w:tcW w:type="dxa" w:w="1187"/>
          </w:tcPr>
          <w:p>
            <w:pPr>
              <w:jc w:val="center"/>
            </w:pPr>
            <w:r/>
            <w:r>
              <w:rPr>
                <w:rFonts w:ascii="SimSun" w:hAnsi="SimSun" w:eastAsia="SimSun"/>
                <w:b w:val="0"/>
                <w:sz w:val="18"/>
                <w:color w:val="000000"/>
              </w:rPr>
              <w:t>不同阈值组合</w:t>
            </w:r>
          </w:p>
        </w:tc>
        <w:tc>
          <w:tcPr>
            <w:tcW w:type="dxa" w:w="1187"/>
          </w:tcPr>
          <w:p>
            <w:pPr>
              <w:jc w:val="center"/>
            </w:pPr>
            <w:r/>
            <w:r>
              <w:rPr>
                <w:rFonts w:ascii="SimSun" w:hAnsi="SimSun" w:eastAsia="SimSun"/>
                <w:b w:val="0"/>
                <w:sz w:val="18"/>
                <w:color w:val="000000"/>
              </w:rPr>
              <w:t>A绿(10/15) B绿(8/12) C黄(13/12)</w:t>
            </w:r>
          </w:p>
        </w:tc>
        <w:tc>
          <w:tcPr>
            <w:tcW w:type="dxa" w:w="1187"/>
          </w:tcPr>
          <w:p>
            <w:pPr>
              <w:jc w:val="center"/>
            </w:pPr>
            <w:r/>
            <w:r>
              <w:rPr>
                <w:rFonts w:ascii="SimSun" w:hAnsi="SimSun" w:eastAsia="SimSun"/>
                <w:b w:val="0"/>
                <w:sz w:val="18"/>
                <w:color w:val="000000"/>
              </w:rPr>
              <w:t>全活跃，无火，A阈值高B标准C标准</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`['A', 'B']`</w:t>
            </w:r>
          </w:p>
        </w:tc>
        <w:tc>
          <w:tcPr>
            <w:tcW w:type="dxa" w:w="1187"/>
          </w:tcPr>
          <w:p>
            <w:pPr>
              <w:jc w:val="center"/>
            </w:pPr>
            <w:r/>
            <w:r>
              <w:rPr>
                <w:rFonts w:ascii="SimSun" w:hAnsi="SimSun" w:eastAsia="SimSun"/>
                <w:b w:val="0"/>
                <w:sz w:val="18"/>
                <w:color w:val="000000"/>
              </w:rPr>
              <w:t>饱和度跨阈值比较正确（A:0.67, B:0.67, C:1.08）</w:t>
            </w:r>
          </w:p>
        </w:tc>
      </w:tr>
    </w:tbl>
    <w:p/>
    <w:p>
      <w:pPr>
        <w:ind w:firstLine="480"/>
        <w:spacing w:line="400" w:lineRule="exact"/>
        <w:jc w:val="both"/>
      </w:pPr>
      <w:r>
        <w:rPr>
          <w:rFonts w:ascii="SimHei" w:hAnsi="SimHei" w:eastAsia="SimHei"/>
          <w:b/>
          <w:sz w:val="24"/>
          <w:color w:val="000000"/>
        </w:rPr>
        <w:t>测试结果</w:t>
      </w:r>
      <w:r>
        <w:rPr>
          <w:rFonts w:ascii="SimSun" w:hAnsi="SimSun" w:eastAsia="SimSun"/>
          <w:b w:val="0"/>
          <w:sz w:val="24"/>
          <w:color w:val="000000"/>
        </w:rPr>
        <w:t>：7/7 场景全部通过，数据结构验证（recommended_exit字段完整性、SIG格式）全部通过。</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jc w:val="both"/>
    </w:pPr>
    <w:rPr>
      <w:rFonts w:ascii="SimSun" w:hAnsi="SimSun" w:eastAsia="SimSun"/>
      <w:sz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400" w:line="400" w:lineRule="exact"/>
      <w:jc w:val="center"/>
      <w:outlineLvl w:val="0"/>
      <w:ind w:firstLine="0"/>
    </w:pPr>
    <w:rPr>
      <w:rFonts w:asciiTheme="majorHAnsi" w:eastAsiaTheme="majorEastAsia" w:hAnsiTheme="majorHAnsi" w:cstheme="majorBidi" w:ascii="SimHei" w:hAnsi="SimHei" w:eastAsia="Sim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480" w:after="120" w:line="400" w:lineRule="exact"/>
      <w:jc w:val="left"/>
      <w:outlineLvl w:val="1"/>
      <w:ind w:firstLine="0"/>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jc w:val="left"/>
      <w:outlineLvl w:val="2"/>
      <w:ind w:firstLine="0"/>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