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50" w:rsidRPr="00897E57" w:rsidRDefault="00563CCE" w:rsidP="00897E57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7E57">
        <w:rPr>
          <w:rFonts w:ascii="Times New Roman" w:hAnsi="Times New Roman" w:cs="Times New Roman"/>
          <w:b/>
          <w:sz w:val="40"/>
          <w:szCs w:val="40"/>
        </w:rPr>
        <w:t xml:space="preserve">Водка Жаворонки </w:t>
      </w:r>
      <w:r w:rsidR="00897E57">
        <w:rPr>
          <w:rFonts w:ascii="Times New Roman" w:hAnsi="Times New Roman" w:cs="Times New Roman"/>
          <w:b/>
          <w:sz w:val="40"/>
          <w:szCs w:val="40"/>
        </w:rPr>
        <w:t>«</w:t>
      </w:r>
      <w:r w:rsidRPr="00897E57">
        <w:rPr>
          <w:rFonts w:ascii="Times New Roman" w:hAnsi="Times New Roman" w:cs="Times New Roman"/>
          <w:b/>
          <w:sz w:val="40"/>
          <w:szCs w:val="40"/>
        </w:rPr>
        <w:t>Классическая</w:t>
      </w:r>
      <w:r w:rsidR="00897E57">
        <w:rPr>
          <w:rFonts w:ascii="Times New Roman" w:hAnsi="Times New Roman" w:cs="Times New Roman"/>
          <w:b/>
          <w:sz w:val="40"/>
          <w:szCs w:val="40"/>
        </w:rPr>
        <w:t>»</w:t>
      </w:r>
    </w:p>
    <w:p w:rsidR="00FB1750" w:rsidRDefault="00FB17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1750" w:rsidRDefault="00897E57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5990590</wp:posOffset>
            </wp:positionH>
            <wp:positionV relativeFrom="paragraph">
              <wp:posOffset>17780</wp:posOffset>
            </wp:positionV>
            <wp:extent cx="649605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0903" y="21513"/>
                <wp:lineTo x="20903" y="0"/>
                <wp:lineTo x="0" y="0"/>
              </wp:wrapPolygon>
            </wp:wrapTight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2371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CCE">
        <w:rPr>
          <w:rFonts w:ascii="Times New Roman" w:hAnsi="Times New Roman" w:cs="Times New Roman"/>
          <w:b/>
          <w:sz w:val="30"/>
          <w:szCs w:val="30"/>
        </w:rPr>
        <w:t xml:space="preserve">Страна производства: </w:t>
      </w:r>
      <w:r w:rsidR="00563CCE">
        <w:rPr>
          <w:rFonts w:ascii="Times New Roman" w:hAnsi="Times New Roman" w:cs="Times New Roman"/>
          <w:sz w:val="30"/>
          <w:szCs w:val="30"/>
        </w:rPr>
        <w:t>Россия</w:t>
      </w:r>
    </w:p>
    <w:p w:rsidR="00FB1750" w:rsidRDefault="00563CCE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Производитель: </w:t>
      </w:r>
      <w:r>
        <w:rPr>
          <w:rFonts w:ascii="Times New Roman" w:hAnsi="Times New Roman" w:cs="Times New Roman"/>
          <w:sz w:val="30"/>
          <w:szCs w:val="30"/>
        </w:rPr>
        <w:t>Саранский ЛКЗ</w:t>
      </w:r>
    </w:p>
    <w:p w:rsidR="00FB1750" w:rsidRDefault="00563CCE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Крепость:</w:t>
      </w:r>
      <w:r>
        <w:rPr>
          <w:rFonts w:ascii="Times New Roman" w:hAnsi="Times New Roman" w:cs="Times New Roman"/>
          <w:sz w:val="30"/>
          <w:szCs w:val="30"/>
        </w:rPr>
        <w:t xml:space="preserve"> 40% об</w:t>
      </w:r>
    </w:p>
    <w:p w:rsidR="00897E57" w:rsidRDefault="00563CCE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Сырье:</w:t>
      </w:r>
      <w:r>
        <w:rPr>
          <w:rFonts w:ascii="Times New Roman" w:hAnsi="Times New Roman" w:cs="Times New Roman"/>
          <w:sz w:val="30"/>
          <w:szCs w:val="30"/>
        </w:rPr>
        <w:t xml:space="preserve"> спирт катег</w:t>
      </w:r>
      <w:r w:rsidR="00897E57">
        <w:rPr>
          <w:rFonts w:ascii="Times New Roman" w:hAnsi="Times New Roman" w:cs="Times New Roman"/>
          <w:sz w:val="30"/>
          <w:szCs w:val="30"/>
        </w:rPr>
        <w:t>ории «Люкс», вода исправленная</w:t>
      </w:r>
    </w:p>
    <w:p w:rsidR="00FB1750" w:rsidRDefault="00897E57">
      <w:pPr>
        <w:pStyle w:val="Standard"/>
        <w:rPr>
          <w:rFonts w:ascii="Times New Roman" w:hAnsi="Times New Roman"/>
          <w:sz w:val="30"/>
          <w:szCs w:val="30"/>
        </w:rPr>
      </w:pPr>
      <w:r w:rsidRPr="00897E57">
        <w:rPr>
          <w:rFonts w:ascii="Times New Roman" w:hAnsi="Times New Roman" w:cs="Times New Roman"/>
          <w:b/>
          <w:sz w:val="30"/>
          <w:szCs w:val="30"/>
        </w:rPr>
        <w:t>Умягчители: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63CCE">
        <w:rPr>
          <w:rFonts w:ascii="Times New Roman" w:hAnsi="Times New Roman" w:cs="Times New Roman"/>
          <w:sz w:val="30"/>
          <w:szCs w:val="30"/>
        </w:rPr>
        <w:t>спиртовой настой морса красной рябины</w:t>
      </w:r>
    </w:p>
    <w:p w:rsidR="00FB1750" w:rsidRDefault="00563CCE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Аромат: </w:t>
      </w:r>
      <w:r w:rsidR="00897E57">
        <w:rPr>
          <w:rFonts w:ascii="Times New Roman" w:hAnsi="Times New Roman" w:cs="Times New Roman"/>
          <w:sz w:val="30"/>
          <w:szCs w:val="30"/>
        </w:rPr>
        <w:t>водочный, с</w:t>
      </w:r>
      <w:r>
        <w:rPr>
          <w:rFonts w:ascii="Times New Roman" w:hAnsi="Times New Roman" w:cs="Times New Roman"/>
          <w:sz w:val="30"/>
          <w:szCs w:val="30"/>
        </w:rPr>
        <w:t xml:space="preserve"> нюансами красной рябины</w:t>
      </w:r>
    </w:p>
    <w:p w:rsidR="00FB1750" w:rsidRDefault="00563CCE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Вкус:</w:t>
      </w:r>
      <w:r>
        <w:rPr>
          <w:rFonts w:ascii="Times New Roman" w:hAnsi="Times New Roman" w:cs="Times New Roman"/>
          <w:sz w:val="30"/>
          <w:szCs w:val="30"/>
        </w:rPr>
        <w:t xml:space="preserve"> бархатистый</w:t>
      </w:r>
      <w:r w:rsidR="00897E57">
        <w:rPr>
          <w:rFonts w:ascii="Times New Roman" w:hAnsi="Times New Roman" w:cs="Times New Roman"/>
          <w:sz w:val="30"/>
          <w:szCs w:val="30"/>
        </w:rPr>
        <w:t>, классический водочный</w:t>
      </w:r>
    </w:p>
    <w:p w:rsidR="00897E57" w:rsidRDefault="00897E57">
      <w:pPr>
        <w:pStyle w:val="Standard"/>
        <w:rPr>
          <w:rFonts w:ascii="Times New Roman" w:hAnsi="Times New Roman"/>
          <w:sz w:val="30"/>
          <w:szCs w:val="30"/>
        </w:rPr>
      </w:pPr>
      <w:r w:rsidRPr="00897E57">
        <w:rPr>
          <w:rFonts w:ascii="Times New Roman" w:hAnsi="Times New Roman" w:cs="Times New Roman"/>
          <w:b/>
          <w:sz w:val="30"/>
          <w:szCs w:val="30"/>
        </w:rPr>
        <w:t>Температура подачи:</w:t>
      </w:r>
      <w:r>
        <w:rPr>
          <w:rFonts w:ascii="Times New Roman" w:hAnsi="Times New Roman" w:cs="Times New Roman"/>
          <w:sz w:val="30"/>
          <w:szCs w:val="30"/>
        </w:rPr>
        <w:t xml:space="preserve"> охлаждённой до -18</w:t>
      </w:r>
      <w:r>
        <w:rPr>
          <w:sz w:val="28"/>
          <w:szCs w:val="28"/>
        </w:rPr>
        <w:t>°С</w:t>
      </w:r>
    </w:p>
    <w:p w:rsidR="00FB1750" w:rsidRDefault="00897E57" w:rsidP="00897E57">
      <w:pPr>
        <w:pStyle w:val="Standard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Рекомендации по употреблению: </w:t>
      </w:r>
      <w:r w:rsidRPr="00897E57">
        <w:rPr>
          <w:rFonts w:ascii="Times New Roman" w:hAnsi="Times New Roman" w:cs="Times New Roman"/>
          <w:color w:val="000000"/>
          <w:sz w:val="30"/>
          <w:szCs w:val="30"/>
        </w:rPr>
        <w:t>в чистом виде в сопровождении традиционных блюд русской или украинской кухни</w:t>
      </w:r>
    </w:p>
    <w:p w:rsidR="00897E57" w:rsidRDefault="00897E57" w:rsidP="00897E57">
      <w:pPr>
        <w:pStyle w:val="Standard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897E57" w:rsidRPr="00897E57" w:rsidRDefault="00897E57" w:rsidP="00897E57">
      <w:pPr>
        <w:pStyle w:val="Standard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FB1750" w:rsidRPr="00897E57" w:rsidRDefault="00563CCE" w:rsidP="00897E57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7E57">
        <w:rPr>
          <w:rFonts w:ascii="Times New Roman" w:hAnsi="Times New Roman" w:cs="Times New Roman"/>
          <w:b/>
          <w:sz w:val="40"/>
          <w:szCs w:val="40"/>
        </w:rPr>
        <w:t xml:space="preserve">Водка Жаворонки </w:t>
      </w:r>
      <w:r w:rsidR="00897E57">
        <w:rPr>
          <w:rFonts w:ascii="Times New Roman" w:hAnsi="Times New Roman" w:cs="Times New Roman"/>
          <w:b/>
          <w:sz w:val="40"/>
          <w:szCs w:val="40"/>
        </w:rPr>
        <w:t>«</w:t>
      </w:r>
      <w:r w:rsidRPr="00897E57">
        <w:rPr>
          <w:rFonts w:ascii="Times New Roman" w:hAnsi="Times New Roman" w:cs="Times New Roman"/>
          <w:b/>
          <w:sz w:val="40"/>
          <w:szCs w:val="40"/>
        </w:rPr>
        <w:t>Мягкая</w:t>
      </w:r>
      <w:r w:rsidR="00897E57">
        <w:rPr>
          <w:rFonts w:ascii="Times New Roman" w:hAnsi="Times New Roman" w:cs="Times New Roman"/>
          <w:b/>
          <w:sz w:val="40"/>
          <w:szCs w:val="40"/>
        </w:rPr>
        <w:t>»</w:t>
      </w:r>
    </w:p>
    <w:p w:rsidR="00FB1750" w:rsidRDefault="00FB1750" w:rsidP="00897E57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897E57" w:rsidRDefault="00897E57" w:rsidP="00897E57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6929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0903" y="21521"/>
                <wp:lineTo x="20903" y="0"/>
                <wp:lineTo x="0" y="0"/>
              </wp:wrapPolygon>
            </wp:wrapTight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2600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CCE">
        <w:rPr>
          <w:rFonts w:ascii="Times New Roman" w:hAnsi="Times New Roman" w:cs="Times New Roman"/>
          <w:b/>
          <w:sz w:val="30"/>
          <w:szCs w:val="30"/>
        </w:rPr>
        <w:t>С</w:t>
      </w:r>
      <w:r>
        <w:rPr>
          <w:rFonts w:ascii="Times New Roman" w:hAnsi="Times New Roman" w:cs="Times New Roman"/>
          <w:b/>
          <w:sz w:val="30"/>
          <w:szCs w:val="30"/>
        </w:rPr>
        <w:t xml:space="preserve">трана производства: </w:t>
      </w:r>
      <w:r>
        <w:rPr>
          <w:rFonts w:ascii="Times New Roman" w:hAnsi="Times New Roman" w:cs="Times New Roman"/>
          <w:sz w:val="30"/>
          <w:szCs w:val="30"/>
        </w:rPr>
        <w:t>Россия</w:t>
      </w:r>
    </w:p>
    <w:p w:rsidR="00897E57" w:rsidRDefault="00897E57" w:rsidP="00897E57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Производитель: </w:t>
      </w:r>
      <w:r>
        <w:rPr>
          <w:rFonts w:ascii="Times New Roman" w:hAnsi="Times New Roman" w:cs="Times New Roman"/>
          <w:sz w:val="30"/>
          <w:szCs w:val="30"/>
        </w:rPr>
        <w:t>Саранский ЛКЗ</w:t>
      </w:r>
    </w:p>
    <w:p w:rsidR="00897E57" w:rsidRDefault="00897E57" w:rsidP="00897E57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Крепость:</w:t>
      </w:r>
      <w:r>
        <w:rPr>
          <w:rFonts w:ascii="Times New Roman" w:hAnsi="Times New Roman" w:cs="Times New Roman"/>
          <w:sz w:val="30"/>
          <w:szCs w:val="30"/>
        </w:rPr>
        <w:t xml:space="preserve"> 40% об</w:t>
      </w:r>
    </w:p>
    <w:p w:rsidR="00897E57" w:rsidRDefault="00897E57" w:rsidP="00897E57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Сырье:</w:t>
      </w:r>
      <w:r>
        <w:rPr>
          <w:rFonts w:ascii="Times New Roman" w:hAnsi="Times New Roman" w:cs="Times New Roman"/>
          <w:sz w:val="30"/>
          <w:szCs w:val="30"/>
        </w:rPr>
        <w:t xml:space="preserve"> спирт категории «Люкс», вода исправленная</w:t>
      </w:r>
    </w:p>
    <w:p w:rsidR="00897E57" w:rsidRDefault="00897E57" w:rsidP="00897E57">
      <w:pPr>
        <w:pStyle w:val="Standard"/>
        <w:rPr>
          <w:rFonts w:ascii="Times New Roman" w:hAnsi="Times New Roman"/>
          <w:sz w:val="30"/>
          <w:szCs w:val="30"/>
        </w:rPr>
      </w:pPr>
      <w:r w:rsidRPr="00897E57">
        <w:rPr>
          <w:rFonts w:ascii="Times New Roman" w:hAnsi="Times New Roman" w:cs="Times New Roman"/>
          <w:b/>
          <w:sz w:val="30"/>
          <w:szCs w:val="30"/>
        </w:rPr>
        <w:t>Умягчители:</w:t>
      </w:r>
      <w:r>
        <w:rPr>
          <w:rFonts w:ascii="Times New Roman" w:hAnsi="Times New Roman" w:cs="Times New Roman"/>
          <w:sz w:val="30"/>
          <w:szCs w:val="30"/>
        </w:rPr>
        <w:t xml:space="preserve"> спиртовой настой </w:t>
      </w:r>
      <w:r>
        <w:rPr>
          <w:rFonts w:ascii="Times New Roman" w:hAnsi="Times New Roman" w:cs="Times New Roman"/>
          <w:sz w:val="30"/>
          <w:szCs w:val="30"/>
        </w:rPr>
        <w:t>молочного сахара и кедровых орехов</w:t>
      </w:r>
    </w:p>
    <w:p w:rsidR="00897E57" w:rsidRDefault="00897E57" w:rsidP="00897E57">
      <w:pPr>
        <w:pStyle w:val="Standard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Аромат: </w:t>
      </w:r>
      <w:r>
        <w:rPr>
          <w:rFonts w:ascii="Times New Roman" w:hAnsi="Times New Roman" w:cs="Times New Roman"/>
          <w:sz w:val="30"/>
          <w:szCs w:val="30"/>
        </w:rPr>
        <w:t xml:space="preserve">водочный, с нюансами </w:t>
      </w:r>
      <w:r>
        <w:rPr>
          <w:rFonts w:ascii="Times New Roman" w:hAnsi="Times New Roman" w:cs="Times New Roman"/>
          <w:sz w:val="30"/>
          <w:szCs w:val="30"/>
        </w:rPr>
        <w:t>свежего хлеба и кедровых орехов</w:t>
      </w:r>
    </w:p>
    <w:p w:rsidR="00897E57" w:rsidRDefault="00897E57" w:rsidP="00897E57">
      <w:pPr>
        <w:pStyle w:val="Standar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Вкус: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деликатный</w:t>
      </w:r>
      <w:r>
        <w:rPr>
          <w:rFonts w:ascii="Times New Roman" w:hAnsi="Times New Roman" w:cs="Times New Roman"/>
          <w:sz w:val="30"/>
          <w:szCs w:val="30"/>
        </w:rPr>
        <w:t>, классический водочный</w:t>
      </w:r>
      <w:r>
        <w:rPr>
          <w:rFonts w:ascii="Times New Roman" w:hAnsi="Times New Roman" w:cs="Times New Roman"/>
          <w:sz w:val="30"/>
          <w:szCs w:val="30"/>
        </w:rPr>
        <w:t xml:space="preserve"> с оттенками кедра в послевкусии</w:t>
      </w:r>
    </w:p>
    <w:p w:rsidR="00897E57" w:rsidRDefault="00897E57" w:rsidP="00897E57">
      <w:pPr>
        <w:pStyle w:val="Standard"/>
        <w:rPr>
          <w:rFonts w:ascii="Times New Roman" w:hAnsi="Times New Roman"/>
          <w:sz w:val="30"/>
          <w:szCs w:val="30"/>
        </w:rPr>
      </w:pPr>
      <w:r w:rsidRPr="00897E57">
        <w:rPr>
          <w:rFonts w:ascii="Times New Roman" w:hAnsi="Times New Roman" w:cs="Times New Roman"/>
          <w:b/>
          <w:sz w:val="30"/>
          <w:szCs w:val="30"/>
        </w:rPr>
        <w:t>Температура подачи:</w:t>
      </w:r>
      <w:r>
        <w:rPr>
          <w:rFonts w:ascii="Times New Roman" w:hAnsi="Times New Roman" w:cs="Times New Roman"/>
          <w:sz w:val="30"/>
          <w:szCs w:val="30"/>
        </w:rPr>
        <w:t xml:space="preserve"> охлаждённой до -18</w:t>
      </w:r>
      <w:r>
        <w:rPr>
          <w:sz w:val="28"/>
          <w:szCs w:val="28"/>
        </w:rPr>
        <w:t>°С</w:t>
      </w:r>
    </w:p>
    <w:p w:rsidR="00FB1750" w:rsidRDefault="00897E57" w:rsidP="00897E57">
      <w:pPr>
        <w:pStyle w:val="Standard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Рекомендации по употреблению: </w:t>
      </w:r>
      <w:r w:rsidRPr="00897E57">
        <w:rPr>
          <w:rFonts w:ascii="Times New Roman" w:hAnsi="Times New Roman" w:cs="Times New Roman"/>
          <w:color w:val="000000"/>
          <w:sz w:val="30"/>
          <w:szCs w:val="30"/>
        </w:rPr>
        <w:t>в чистом виде в сопровождении традиционных блюд русской или украинской кухни</w:t>
      </w:r>
      <w:bookmarkStart w:id="0" w:name="_GoBack"/>
      <w:bookmarkEnd w:id="0"/>
    </w:p>
    <w:sectPr w:rsidR="00FB1750" w:rsidSect="00897E5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CE" w:rsidRDefault="00563CCE">
      <w:pPr>
        <w:rPr>
          <w:rFonts w:hint="eastAsia"/>
        </w:rPr>
      </w:pPr>
      <w:r>
        <w:separator/>
      </w:r>
    </w:p>
  </w:endnote>
  <w:endnote w:type="continuationSeparator" w:id="0">
    <w:p w:rsidR="00563CCE" w:rsidRDefault="00563C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CE" w:rsidRDefault="00563CC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3CCE" w:rsidRDefault="00563C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B1750"/>
    <w:rsid w:val="00563CCE"/>
    <w:rsid w:val="00897E57"/>
    <w:rsid w:val="00F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45AF"/>
  <w15:docId w15:val="{E35229AD-C278-4A49-81E0-B6E39068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2020-12-14T10:22:00Z</dcterms:created>
  <dcterms:modified xsi:type="dcterms:W3CDTF">2020-12-14T10:22:00Z</dcterms:modified>
</cp:coreProperties>
</file>