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7B9"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shd w:val="clear" w:color="auto" w:fill="FFFFFF"/>
        </w:rPr>
        <w:t xml:space="preserve"> К ВАМ ПОДОШЛИ С ПРОВЕРКОЙ</w:t>
      </w:r>
    </w:p>
    <w:p w:rsidR="00B357B9"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shd w:val="clear" w:color="auto" w:fill="FFFFFF"/>
        </w:rPr>
        <w:t>Звоним Главному бухгалтеру 918-3-700-800</w:t>
      </w:r>
    </w:p>
    <w:p w:rsidR="00B357B9"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shd w:val="clear" w:color="auto" w:fill="FFFFFF"/>
        </w:rPr>
        <w:t xml:space="preserve">                               Директору  918-265-11-35</w:t>
      </w:r>
    </w:p>
    <w:p w:rsidR="00B357B9"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rPr>
        <w:br/>
      </w:r>
      <w:r>
        <w:rPr>
          <w:rFonts w:ascii="Helvetica" w:hAnsi="Helvetica" w:cs="Helvetica"/>
          <w:color w:val="282828"/>
          <w:sz w:val="21"/>
          <w:szCs w:val="21"/>
          <w:shd w:val="clear" w:color="auto" w:fill="FFFFFF"/>
        </w:rPr>
        <w:t xml:space="preserve">Правило 1. Встречайте </w:t>
      </w:r>
      <w:proofErr w:type="gramStart"/>
      <w:r>
        <w:rPr>
          <w:rFonts w:ascii="Helvetica" w:hAnsi="Helvetica" w:cs="Helvetica"/>
          <w:color w:val="282828"/>
          <w:sz w:val="21"/>
          <w:szCs w:val="21"/>
          <w:shd w:val="clear" w:color="auto" w:fill="FFFFFF"/>
        </w:rPr>
        <w:t>проверяющего</w:t>
      </w:r>
      <w:proofErr w:type="gramEnd"/>
      <w:r>
        <w:rPr>
          <w:rFonts w:ascii="Helvetica" w:hAnsi="Helvetica" w:cs="Helvetica"/>
          <w:color w:val="282828"/>
          <w:sz w:val="21"/>
          <w:szCs w:val="21"/>
          <w:shd w:val="clear" w:color="auto" w:fill="FFFFFF"/>
        </w:rPr>
        <w:t xml:space="preserve"> всегда с улыбкой. Это психологически важно, т.к. проверяющий уже заранее настроен к вам негативно, а своим резким поведением вы можете спровоцировать негативную реакцию с его стороны по отношению к вам.</w:t>
      </w:r>
    </w:p>
    <w:p w:rsidR="00B357B9"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rPr>
        <w:br/>
      </w:r>
      <w:r>
        <w:rPr>
          <w:rFonts w:ascii="Helvetica" w:hAnsi="Helvetica" w:cs="Helvetica"/>
          <w:color w:val="282828"/>
          <w:sz w:val="21"/>
          <w:szCs w:val="21"/>
          <w:shd w:val="clear" w:color="auto" w:fill="FFFFFF"/>
        </w:rPr>
        <w:t xml:space="preserve">Правило 2. При любой проверке вы имеете право на ознакомление с удостоверением личности проверяющего, названием его учреждения, телефоном. Своим правом не следует пренебрегать. Сведения </w:t>
      </w:r>
      <w:proofErr w:type="gramStart"/>
      <w:r>
        <w:rPr>
          <w:rFonts w:ascii="Helvetica" w:hAnsi="Helvetica" w:cs="Helvetica"/>
          <w:color w:val="282828"/>
          <w:sz w:val="21"/>
          <w:szCs w:val="21"/>
          <w:shd w:val="clear" w:color="auto" w:fill="FFFFFF"/>
        </w:rPr>
        <w:t>проверяющий</w:t>
      </w:r>
      <w:proofErr w:type="gramEnd"/>
      <w:r>
        <w:rPr>
          <w:rFonts w:ascii="Helvetica" w:hAnsi="Helvetica" w:cs="Helvetica"/>
          <w:color w:val="282828"/>
          <w:sz w:val="21"/>
          <w:szCs w:val="21"/>
          <w:shd w:val="clear" w:color="auto" w:fill="FFFFFF"/>
        </w:rPr>
        <w:t xml:space="preserve"> записывает в книгу проверок. Это вам пригодится впоследствии, т.к. иногда проверяющие составляют документы, по результатам проверки в одном экземпляре и вы можете забыть, кто проверял и где искать изъятые проверяющим документы.</w:t>
      </w:r>
    </w:p>
    <w:p w:rsidR="00B357B9"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rPr>
        <w:br/>
      </w:r>
      <w:r>
        <w:rPr>
          <w:rFonts w:ascii="Helvetica" w:hAnsi="Helvetica" w:cs="Helvetica"/>
          <w:color w:val="282828"/>
          <w:sz w:val="21"/>
          <w:szCs w:val="21"/>
          <w:shd w:val="clear" w:color="auto" w:fill="FFFFFF"/>
        </w:rPr>
        <w:t xml:space="preserve">Правило 3. Если вам предлагают дать объяснение, но вы не готовы, то вежливо откажитесь. За отказ от дачи объяснения ответственность не предусмотрена, но если вы считаете, что действия проверяющего неправомерны, то в этом случае будет необходимым для вас, отразить в акте проверки либо в протоколе объяснения по этому поводу. Помните, что все ваши слова, все ваши действия совершаются в неблагоприятной для вас обстановке. Поэтому старайтесь принять меры по сокращению процесса проверки. </w:t>
      </w:r>
    </w:p>
    <w:p w:rsidR="00B357B9"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shd w:val="clear" w:color="auto" w:fill="FFFFFF"/>
        </w:rPr>
        <w:t xml:space="preserve">Правило 4. Не отказывайтесь от подписания документа. Это действие не имеет существенного значения для результатов правовой оценки проверки, но зачастую, раздражает проверяющих. </w:t>
      </w:r>
      <w:r w:rsidR="00A36079">
        <w:rPr>
          <w:rFonts w:ascii="Helvetica" w:hAnsi="Helvetica" w:cs="Helvetica"/>
          <w:color w:val="282828"/>
          <w:sz w:val="21"/>
          <w:szCs w:val="21"/>
          <w:shd w:val="clear" w:color="auto" w:fill="FFFFFF"/>
        </w:rPr>
        <w:t xml:space="preserve">Можно </w:t>
      </w:r>
      <w:r>
        <w:rPr>
          <w:rFonts w:ascii="Helvetica" w:hAnsi="Helvetica" w:cs="Helvetica"/>
          <w:color w:val="282828"/>
          <w:sz w:val="21"/>
          <w:szCs w:val="21"/>
          <w:shd w:val="clear" w:color="auto" w:fill="FFFFFF"/>
        </w:rPr>
        <w:t xml:space="preserve"> свою подпись </w:t>
      </w:r>
      <w:r w:rsidR="00A36079">
        <w:rPr>
          <w:rFonts w:ascii="Helvetica" w:hAnsi="Helvetica" w:cs="Helvetica"/>
          <w:color w:val="282828"/>
          <w:sz w:val="21"/>
          <w:szCs w:val="21"/>
          <w:shd w:val="clear" w:color="auto" w:fill="FFFFFF"/>
        </w:rPr>
        <w:t xml:space="preserve">  </w:t>
      </w:r>
      <w:bookmarkStart w:id="0" w:name="_GoBack"/>
      <w:bookmarkEnd w:id="0"/>
      <w:r>
        <w:rPr>
          <w:rFonts w:ascii="Helvetica" w:hAnsi="Helvetica" w:cs="Helvetica"/>
          <w:color w:val="282828"/>
          <w:sz w:val="21"/>
          <w:szCs w:val="21"/>
          <w:shd w:val="clear" w:color="auto" w:fill="FFFFFF"/>
        </w:rPr>
        <w:t xml:space="preserve">сопровождать словами: "с актом не согласен" (в случае если есть для этого основания). В чём не </w:t>
      </w:r>
      <w:proofErr w:type="gramStart"/>
      <w:r>
        <w:rPr>
          <w:rFonts w:ascii="Helvetica" w:hAnsi="Helvetica" w:cs="Helvetica"/>
          <w:color w:val="282828"/>
          <w:sz w:val="21"/>
          <w:szCs w:val="21"/>
          <w:shd w:val="clear" w:color="auto" w:fill="FFFFFF"/>
        </w:rPr>
        <w:t>согласны</w:t>
      </w:r>
      <w:proofErr w:type="gramEnd"/>
      <w:r>
        <w:rPr>
          <w:rFonts w:ascii="Helvetica" w:hAnsi="Helvetica" w:cs="Helvetica"/>
          <w:color w:val="282828"/>
          <w:sz w:val="21"/>
          <w:szCs w:val="21"/>
          <w:shd w:val="clear" w:color="auto" w:fill="FFFFFF"/>
        </w:rPr>
        <w:t xml:space="preserve"> потом решим. А </w:t>
      </w:r>
      <w:proofErr w:type="gramStart"/>
      <w:r>
        <w:rPr>
          <w:rFonts w:ascii="Helvetica" w:hAnsi="Helvetica" w:cs="Helvetica"/>
          <w:color w:val="282828"/>
          <w:sz w:val="21"/>
          <w:szCs w:val="21"/>
          <w:shd w:val="clear" w:color="auto" w:fill="FFFFFF"/>
        </w:rPr>
        <w:t>проверяющему</w:t>
      </w:r>
      <w:proofErr w:type="gramEnd"/>
      <w:r>
        <w:rPr>
          <w:rFonts w:ascii="Helvetica" w:hAnsi="Helvetica" w:cs="Helvetica"/>
          <w:color w:val="282828"/>
          <w:sz w:val="21"/>
          <w:szCs w:val="21"/>
          <w:shd w:val="clear" w:color="auto" w:fill="FFFFFF"/>
        </w:rPr>
        <w:t xml:space="preserve"> лучше сказать, например, что из-за волнения не можете изложить ваши доводы на бумаге сейчас.</w:t>
      </w:r>
    </w:p>
    <w:p w:rsidR="00725525" w:rsidRDefault="00B357B9">
      <w:pPr>
        <w:rPr>
          <w:rFonts w:ascii="Helvetica" w:hAnsi="Helvetica" w:cs="Helvetica"/>
          <w:color w:val="282828"/>
          <w:sz w:val="21"/>
          <w:szCs w:val="21"/>
          <w:shd w:val="clear" w:color="auto" w:fill="FFFFFF"/>
        </w:rPr>
      </w:pPr>
      <w:r>
        <w:rPr>
          <w:rFonts w:ascii="Helvetica" w:hAnsi="Helvetica" w:cs="Helvetica"/>
          <w:color w:val="282828"/>
          <w:sz w:val="21"/>
          <w:szCs w:val="21"/>
        </w:rPr>
        <w:br/>
      </w:r>
      <w:r>
        <w:rPr>
          <w:rFonts w:ascii="Helvetica" w:hAnsi="Helvetica" w:cs="Helvetica"/>
          <w:color w:val="282828"/>
          <w:sz w:val="21"/>
          <w:szCs w:val="21"/>
          <w:shd w:val="clear" w:color="auto" w:fill="FFFFFF"/>
        </w:rPr>
        <w:t>ПОЛЕЗНО ЗНАТЬ:</w:t>
      </w:r>
      <w:r>
        <w:rPr>
          <w:rFonts w:ascii="Helvetica" w:hAnsi="Helvetica" w:cs="Helvetica"/>
          <w:color w:val="282828"/>
          <w:sz w:val="21"/>
          <w:szCs w:val="21"/>
        </w:rPr>
        <w:br/>
      </w:r>
      <w:r>
        <w:rPr>
          <w:rFonts w:ascii="Helvetica" w:hAnsi="Helvetica" w:cs="Helvetica"/>
          <w:color w:val="282828"/>
          <w:sz w:val="21"/>
          <w:szCs w:val="21"/>
          <w:shd w:val="clear" w:color="auto" w:fill="FFFFFF"/>
        </w:rPr>
        <w:t>1. Для работников всех контролирующих органов, а также правоохранительных органов права определены действующим законодательством, и выходить за рамки Закона они не имеют права.</w:t>
      </w:r>
      <w:r>
        <w:rPr>
          <w:rFonts w:ascii="Helvetica" w:hAnsi="Helvetica" w:cs="Helvetica"/>
          <w:color w:val="282828"/>
          <w:sz w:val="21"/>
          <w:szCs w:val="21"/>
        </w:rPr>
        <w:br/>
      </w:r>
      <w:r>
        <w:rPr>
          <w:rFonts w:ascii="Helvetica" w:hAnsi="Helvetica" w:cs="Helvetica"/>
          <w:color w:val="282828"/>
          <w:sz w:val="21"/>
          <w:szCs w:val="21"/>
        </w:rPr>
        <w:br/>
      </w:r>
      <w:r>
        <w:rPr>
          <w:rFonts w:ascii="Helvetica" w:hAnsi="Helvetica" w:cs="Helvetica"/>
          <w:color w:val="282828"/>
          <w:sz w:val="21"/>
          <w:szCs w:val="21"/>
          <w:shd w:val="clear" w:color="auto" w:fill="FFFFFF"/>
        </w:rPr>
        <w:t xml:space="preserve">Если для предпринимателей действует принцип: "Разрешено всё, что не запрещено Законом", то для </w:t>
      </w:r>
      <w:proofErr w:type="gramStart"/>
      <w:r>
        <w:rPr>
          <w:rFonts w:ascii="Helvetica" w:hAnsi="Helvetica" w:cs="Helvetica"/>
          <w:color w:val="282828"/>
          <w:sz w:val="21"/>
          <w:szCs w:val="21"/>
          <w:shd w:val="clear" w:color="auto" w:fill="FFFFFF"/>
        </w:rPr>
        <w:t>проверяющих</w:t>
      </w:r>
      <w:proofErr w:type="gramEnd"/>
      <w:r>
        <w:rPr>
          <w:rFonts w:ascii="Helvetica" w:hAnsi="Helvetica" w:cs="Helvetica"/>
          <w:color w:val="282828"/>
          <w:sz w:val="21"/>
          <w:szCs w:val="21"/>
          <w:shd w:val="clear" w:color="auto" w:fill="FFFFFF"/>
        </w:rPr>
        <w:t xml:space="preserve"> - наоборот: "Запрещено всё, что не разрешено Законом".</w:t>
      </w:r>
    </w:p>
    <w:p w:rsidR="002A327B" w:rsidRDefault="002A327B">
      <w:pPr>
        <w:rPr>
          <w:rFonts w:ascii="Helvetica" w:hAnsi="Helvetica" w:cs="Helvetica"/>
          <w:color w:val="282828"/>
          <w:sz w:val="21"/>
          <w:szCs w:val="21"/>
          <w:shd w:val="clear" w:color="auto" w:fill="FFFFFF"/>
        </w:rPr>
      </w:pPr>
    </w:p>
    <w:p w:rsidR="002A327B" w:rsidRPr="002A327B" w:rsidRDefault="002A327B" w:rsidP="002A327B">
      <w:pPr>
        <w:rPr>
          <w:b/>
          <w:i/>
          <w:u w:val="single"/>
        </w:rPr>
      </w:pPr>
      <w:r w:rsidRPr="002A327B">
        <w:rPr>
          <w:b/>
          <w:i/>
          <w:u w:val="single"/>
        </w:rPr>
        <w:t>Кассовая книга в головном офисе на проверке</w:t>
      </w:r>
    </w:p>
    <w:p w:rsidR="002A327B" w:rsidRPr="002A327B" w:rsidRDefault="002A327B" w:rsidP="002A327B">
      <w:pPr>
        <w:rPr>
          <w:b/>
          <w:i/>
          <w:u w:val="single"/>
        </w:rPr>
      </w:pPr>
      <w:r w:rsidRPr="002A327B">
        <w:rPr>
          <w:b/>
          <w:i/>
          <w:u w:val="single"/>
        </w:rPr>
        <w:t>Заработная плата выплачивается в головном офисе в Краснодаре</w:t>
      </w:r>
    </w:p>
    <w:p w:rsidR="002A327B" w:rsidRPr="002A327B" w:rsidRDefault="002A327B" w:rsidP="002A327B">
      <w:pPr>
        <w:rPr>
          <w:b/>
          <w:i/>
          <w:u w:val="single"/>
        </w:rPr>
      </w:pPr>
      <w:r w:rsidRPr="002A327B">
        <w:rPr>
          <w:b/>
          <w:i/>
          <w:u w:val="single"/>
        </w:rPr>
        <w:t xml:space="preserve">Трудовой договор 1 </w:t>
      </w:r>
      <w:proofErr w:type="spellStart"/>
      <w:proofErr w:type="gramStart"/>
      <w:r w:rsidRPr="002A327B">
        <w:rPr>
          <w:b/>
          <w:i/>
          <w:u w:val="single"/>
        </w:rPr>
        <w:t>экз</w:t>
      </w:r>
      <w:proofErr w:type="spellEnd"/>
      <w:proofErr w:type="gramEnd"/>
      <w:r w:rsidRPr="002A327B">
        <w:rPr>
          <w:b/>
          <w:i/>
          <w:u w:val="single"/>
        </w:rPr>
        <w:t xml:space="preserve"> в головном офисе 2 </w:t>
      </w:r>
      <w:proofErr w:type="spellStart"/>
      <w:r w:rsidRPr="002A327B">
        <w:rPr>
          <w:b/>
          <w:i/>
          <w:u w:val="single"/>
        </w:rPr>
        <w:t>экз</w:t>
      </w:r>
      <w:proofErr w:type="spellEnd"/>
      <w:r w:rsidRPr="002A327B">
        <w:rPr>
          <w:b/>
          <w:i/>
          <w:u w:val="single"/>
        </w:rPr>
        <w:t xml:space="preserve"> дома.</w:t>
      </w:r>
    </w:p>
    <w:p w:rsidR="00B17938" w:rsidRPr="002A327B" w:rsidRDefault="00B17938">
      <w:pPr>
        <w:rPr>
          <w:b/>
          <w:i/>
          <w:u w:val="single"/>
        </w:rPr>
      </w:pPr>
      <w:r>
        <w:rPr>
          <w:b/>
          <w:i/>
          <w:u w:val="single"/>
        </w:rPr>
        <w:t>Обязательно запись в журнале проверок</w:t>
      </w:r>
    </w:p>
    <w:p w:rsidR="002A327B" w:rsidRDefault="002A327B"/>
    <w:sectPr w:rsidR="002A32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B9"/>
    <w:rsid w:val="002A327B"/>
    <w:rsid w:val="006E1EDF"/>
    <w:rsid w:val="00716F54"/>
    <w:rsid w:val="00725525"/>
    <w:rsid w:val="00A36079"/>
    <w:rsid w:val="00B17938"/>
    <w:rsid w:val="00B357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336</Words>
  <Characters>1920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Fevral</cp:lastModifiedBy>
  <cp:revision>4</cp:revision>
  <cp:lastPrinted>2014-11-26T05:21:00Z</cp:lastPrinted>
  <dcterms:created xsi:type="dcterms:W3CDTF">2014-11-26T04:57:00Z</dcterms:created>
  <dcterms:modified xsi:type="dcterms:W3CDTF">2019-11-14T12:12:00Z</dcterms:modified>
</cp:coreProperties>
</file>