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E98" w:rsidRDefault="00A12A9A" w:rsidP="00A12A9A">
      <w:pPr>
        <w:pStyle w:val="a3"/>
        <w:shd w:val="clear" w:color="auto" w:fill="FFFFFF"/>
        <w:spacing w:before="0" w:beforeAutospacing="0" w:after="150" w:afterAutospacing="0"/>
        <w:jc w:val="center"/>
        <w:rPr>
          <w:rFonts w:eastAsiaTheme="minorHAnsi"/>
          <w:sz w:val="40"/>
          <w:szCs w:val="40"/>
          <w:lang w:eastAsia="en-US"/>
        </w:rPr>
      </w:pPr>
      <w:r w:rsidRPr="00A12A9A">
        <w:rPr>
          <w:rFonts w:eastAsiaTheme="minorHAnsi"/>
          <w:sz w:val="40"/>
          <w:szCs w:val="40"/>
          <w:lang w:eastAsia="en-US"/>
        </w:rPr>
        <w:t>Коньячный завод «Темрюк»</w:t>
      </w:r>
    </w:p>
    <w:p w:rsidR="00A12A9A" w:rsidRPr="00A12A9A" w:rsidRDefault="00A12A9A" w:rsidP="00A12A9A">
      <w:pPr>
        <w:shd w:val="clear" w:color="auto" w:fill="FFFFFF"/>
        <w:spacing w:after="150" w:line="240" w:lineRule="auto"/>
        <w:rPr>
          <w:rFonts w:ascii="Times New Roman" w:eastAsia="Times New Roman" w:hAnsi="Times New Roman" w:cs="Times New Roman"/>
          <w:color w:val="000000"/>
          <w:sz w:val="28"/>
          <w:szCs w:val="28"/>
          <w:lang w:eastAsia="ru-RU"/>
        </w:rPr>
      </w:pPr>
      <w:r w:rsidRPr="00A12A9A">
        <w:rPr>
          <w:rFonts w:ascii="Times New Roman" w:eastAsia="Times New Roman" w:hAnsi="Times New Roman" w:cs="Times New Roman"/>
          <w:color w:val="000000"/>
          <w:sz w:val="28"/>
          <w:szCs w:val="28"/>
          <w:lang w:eastAsia="ru-RU"/>
        </w:rPr>
        <w:t>В солнечном городе Темрюке на Таманском полуострове находится коньячный завод, чья продукция пользуется неизменным спросом на всей территории России. Уникальные природные условия позволяют выращивать виноград отменного качества. Предприятие специализируется на производстве коньяков и вин в относительно недорогом сегменте. Продукция завода не раз получала высокие оценки от экспертов и награды на престижных конкурсах.</w:t>
      </w:r>
    </w:p>
    <w:p w:rsidR="00A12A9A" w:rsidRPr="00A12A9A" w:rsidRDefault="00A12A9A" w:rsidP="00A12A9A">
      <w:pPr>
        <w:shd w:val="clear" w:color="auto" w:fill="FFFFFF"/>
        <w:spacing w:after="150" w:line="240" w:lineRule="auto"/>
        <w:rPr>
          <w:rFonts w:ascii="Times New Roman" w:eastAsia="Times New Roman" w:hAnsi="Times New Roman" w:cs="Times New Roman"/>
          <w:color w:val="000000"/>
          <w:sz w:val="28"/>
          <w:szCs w:val="28"/>
          <w:lang w:eastAsia="ru-RU"/>
        </w:rPr>
      </w:pPr>
      <w:r w:rsidRPr="00A12A9A">
        <w:rPr>
          <w:rFonts w:ascii="Times New Roman" w:eastAsia="Times New Roman" w:hAnsi="Times New Roman" w:cs="Times New Roman"/>
          <w:color w:val="000000"/>
          <w:sz w:val="28"/>
          <w:szCs w:val="28"/>
          <w:lang w:eastAsia="ru-RU"/>
        </w:rPr>
        <w:t xml:space="preserve">С основанием </w:t>
      </w:r>
      <w:proofErr w:type="spellStart"/>
      <w:r w:rsidRPr="00A12A9A">
        <w:rPr>
          <w:rFonts w:ascii="Times New Roman" w:eastAsia="Times New Roman" w:hAnsi="Times New Roman" w:cs="Times New Roman"/>
          <w:color w:val="000000"/>
          <w:sz w:val="28"/>
          <w:szCs w:val="28"/>
          <w:lang w:eastAsia="ru-RU"/>
        </w:rPr>
        <w:t>винсовхоза</w:t>
      </w:r>
      <w:proofErr w:type="spellEnd"/>
      <w:r w:rsidRPr="00A12A9A">
        <w:rPr>
          <w:rFonts w:ascii="Times New Roman" w:eastAsia="Times New Roman" w:hAnsi="Times New Roman" w:cs="Times New Roman"/>
          <w:color w:val="000000"/>
          <w:sz w:val="28"/>
          <w:szCs w:val="28"/>
          <w:lang w:eastAsia="ru-RU"/>
        </w:rPr>
        <w:t xml:space="preserve"> «Комсомольский» в 1962 году стартовала история компании, изначально специализировавшейся на изготовлении качественных </w:t>
      </w:r>
      <w:r>
        <w:rPr>
          <w:rFonts w:ascii="Times New Roman" w:eastAsia="Times New Roman" w:hAnsi="Times New Roman" w:cs="Times New Roman"/>
          <w:color w:val="000000"/>
          <w:sz w:val="28"/>
          <w:szCs w:val="28"/>
          <w:lang w:eastAsia="ru-RU"/>
        </w:rPr>
        <w:t>игристых</w:t>
      </w:r>
      <w:r w:rsidRPr="00A12A9A">
        <w:rPr>
          <w:rFonts w:ascii="Times New Roman" w:eastAsia="Times New Roman" w:hAnsi="Times New Roman" w:cs="Times New Roman"/>
          <w:color w:val="000000"/>
          <w:sz w:val="28"/>
          <w:szCs w:val="28"/>
          <w:lang w:eastAsia="ru-RU"/>
        </w:rPr>
        <w:t>, десертных, марочных и сухих вин.  Особенности климата и географии Таманского полуострова таковы, что для виноградарства в этих края природа создала самые благоприятные условия. Поэтому в 1991 году было принято решение заняться производством коньяка, а в 2002 году совхоз был переименован в ООО «Коньячный завод «Темрюк».</w:t>
      </w:r>
    </w:p>
    <w:p w:rsidR="00A12A9A" w:rsidRDefault="00A12A9A" w:rsidP="00A12A9A">
      <w:pPr>
        <w:shd w:val="clear" w:color="auto" w:fill="FFFFFF"/>
        <w:spacing w:after="150" w:line="240" w:lineRule="auto"/>
        <w:rPr>
          <w:rFonts w:ascii="Times New Roman" w:eastAsia="Times New Roman" w:hAnsi="Times New Roman" w:cs="Times New Roman"/>
          <w:color w:val="000000"/>
          <w:sz w:val="28"/>
          <w:szCs w:val="28"/>
          <w:lang w:eastAsia="ru-RU"/>
        </w:rPr>
      </w:pPr>
      <w:r w:rsidRPr="00A12A9A">
        <w:rPr>
          <w:rFonts w:ascii="Times New Roman" w:eastAsia="Times New Roman" w:hAnsi="Times New Roman" w:cs="Times New Roman"/>
          <w:color w:val="000000"/>
          <w:sz w:val="28"/>
          <w:szCs w:val="28"/>
          <w:lang w:eastAsia="ru-RU"/>
        </w:rPr>
        <w:t>Для получения самого благородного из крепких напитков необходимо, чтобы мастерство виноделов сочеталось с соблюдением вековых традиций. В 1991 году на коньячном заводе «Темрюк» был заложен первый коньячный дистиллят. Для производства всех вин и коньяков на предприятии используются строго классические технологии. Обладая богатым насыщенным вкусом, продукция завода пользуется заслуженным спросом у потребител</w:t>
      </w:r>
      <w:r w:rsidR="0096400A">
        <w:rPr>
          <w:rFonts w:ascii="Times New Roman" w:eastAsia="Times New Roman" w:hAnsi="Times New Roman" w:cs="Times New Roman"/>
          <w:color w:val="000000"/>
          <w:sz w:val="28"/>
          <w:szCs w:val="28"/>
          <w:lang w:eastAsia="ru-RU"/>
        </w:rPr>
        <w:t>ей.  Знаменитый коньяк «Темрюк»</w:t>
      </w:r>
      <w:r w:rsidRPr="00A12A9A">
        <w:rPr>
          <w:rFonts w:ascii="Times New Roman" w:eastAsia="Times New Roman" w:hAnsi="Times New Roman" w:cs="Times New Roman"/>
          <w:color w:val="000000"/>
          <w:sz w:val="28"/>
          <w:szCs w:val="28"/>
          <w:lang w:eastAsia="ru-RU"/>
        </w:rPr>
        <w:t xml:space="preserve"> впервые поступил в продажу в 1996 году.</w:t>
      </w:r>
    </w:p>
    <w:p w:rsidR="0096400A" w:rsidRPr="0096400A" w:rsidRDefault="0096400A" w:rsidP="0096400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Награды к</w:t>
      </w:r>
      <w:r w:rsidRPr="0096400A">
        <w:rPr>
          <w:rFonts w:ascii="Times New Roman" w:eastAsia="Times New Roman" w:hAnsi="Times New Roman" w:cs="Times New Roman"/>
          <w:b/>
          <w:bCs/>
          <w:color w:val="000000"/>
          <w:sz w:val="24"/>
          <w:szCs w:val="24"/>
          <w:lang w:eastAsia="ru-RU"/>
        </w:rPr>
        <w:t>оньяк</w:t>
      </w:r>
      <w:r>
        <w:rPr>
          <w:rFonts w:ascii="Times New Roman" w:eastAsia="Times New Roman" w:hAnsi="Times New Roman" w:cs="Times New Roman"/>
          <w:b/>
          <w:bCs/>
          <w:color w:val="000000"/>
          <w:sz w:val="24"/>
          <w:szCs w:val="24"/>
          <w:lang w:eastAsia="ru-RU"/>
        </w:rPr>
        <w:t>а</w:t>
      </w:r>
      <w:r w:rsidRPr="0096400A">
        <w:rPr>
          <w:rFonts w:ascii="Times New Roman" w:eastAsia="Times New Roman" w:hAnsi="Times New Roman" w:cs="Times New Roman"/>
          <w:b/>
          <w:bCs/>
          <w:color w:val="000000"/>
          <w:sz w:val="24"/>
          <w:szCs w:val="24"/>
          <w:lang w:eastAsia="ru-RU"/>
        </w:rPr>
        <w:t xml:space="preserve"> «Темрюк»:</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межрегиональной выставке-ярмарке «Вина и напитки 98» в г. Анапа,1998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межрегиональной выставке-ярмарке «Вина и напитки 99» в г. Краснодаре, 1999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«Петербургской ярмарке вин и водок 99» в г. Санкт-Петербург, 1999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«Петербургской ярмарке вин и водок 2000» в г. Санкт-Петербург, 2000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межрегиональной выставке-ярмарке «Вина и напитки 2000» в г. Анапа, 2000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межрегиональной выставке-ярмарке «Вина и напитки 2001» в г. Краснодар, 2001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конкурсе «Коктейль 2001» в г. Ставрополь, 2001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бронза на межрегиональной выставке-ярмарке «Вина и напитки 2004» в г. Краснодар, 2004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серебро на конкурсе «Рог изобилия 2000» в г. Ставрополь, 2000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серебро на межрегиональной выставке-ярмарке «Вина и напитки 2003» в г. Краснодар, 2003 г.;</w:t>
      </w:r>
    </w:p>
    <w:p w:rsidR="0096400A" w:rsidRPr="0096400A" w:rsidRDefault="0096400A" w:rsidP="0096400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6400A">
        <w:rPr>
          <w:rFonts w:ascii="Times New Roman" w:eastAsia="Times New Roman" w:hAnsi="Times New Roman" w:cs="Times New Roman"/>
          <w:color w:val="000000"/>
          <w:sz w:val="24"/>
          <w:szCs w:val="24"/>
          <w:lang w:eastAsia="ru-RU"/>
        </w:rPr>
        <w:t>серебро на международном конкурсе «Золотой Грифон» в г. Ялта, 2012 г.</w:t>
      </w:r>
    </w:p>
    <w:p w:rsidR="00A52401" w:rsidRDefault="00A52401">
      <w:pPr>
        <w:rPr>
          <w:rFonts w:ascii="Times New Roman" w:hAnsi="Times New Roman" w:cs="Times New Roman"/>
          <w:sz w:val="32"/>
          <w:szCs w:val="32"/>
        </w:rPr>
      </w:pPr>
      <w:r>
        <w:rPr>
          <w:rFonts w:ascii="Times New Roman" w:hAnsi="Times New Roman" w:cs="Times New Roman"/>
          <w:sz w:val="32"/>
          <w:szCs w:val="32"/>
        </w:rPr>
        <w:br w:type="page"/>
      </w:r>
    </w:p>
    <w:p w:rsidR="000F455C" w:rsidRPr="00AA2500" w:rsidRDefault="008F1959" w:rsidP="000F455C">
      <w:pPr>
        <w:jc w:val="center"/>
        <w:rPr>
          <w:rFonts w:ascii="Times New Roman" w:hAnsi="Times New Roman" w:cs="Times New Roman"/>
          <w:sz w:val="36"/>
          <w:szCs w:val="36"/>
        </w:rPr>
      </w:pPr>
      <w:r>
        <w:rPr>
          <w:rFonts w:ascii="Times New Roman" w:hAnsi="Times New Roman" w:cs="Times New Roman"/>
          <w:sz w:val="36"/>
          <w:szCs w:val="36"/>
        </w:rPr>
        <w:lastRenderedPageBreak/>
        <w:t>Новый Темрюк, 3 года, к</w:t>
      </w:r>
      <w:r w:rsidR="00A011AE">
        <w:rPr>
          <w:rFonts w:ascii="Times New Roman" w:hAnsi="Times New Roman" w:cs="Times New Roman"/>
          <w:sz w:val="36"/>
          <w:szCs w:val="36"/>
        </w:rPr>
        <w:t>оньяк российский</w:t>
      </w:r>
    </w:p>
    <w:p w:rsidR="000F455C" w:rsidRDefault="008F1959" w:rsidP="000F455C">
      <w:pPr>
        <w:jc w:val="center"/>
        <w:rPr>
          <w:rFonts w:ascii="Times New Roman" w:hAnsi="Times New Roman" w:cs="Times New Roman"/>
          <w:sz w:val="32"/>
          <w:szCs w:val="32"/>
        </w:rPr>
      </w:pPr>
      <w:r w:rsidRPr="008F1959">
        <w:rPr>
          <w:rFonts w:ascii="Times New Roman" w:hAnsi="Times New Roman" w:cs="Times New Roman"/>
          <w:noProof/>
          <w:sz w:val="32"/>
          <w:szCs w:val="32"/>
          <w:lang w:eastAsia="ru-RU"/>
        </w:rPr>
        <w:drawing>
          <wp:inline distT="0" distB="0" distL="0" distR="0">
            <wp:extent cx="2600325" cy="3467100"/>
            <wp:effectExtent l="0" t="0" r="0" b="0"/>
            <wp:docPr id="2" name="Рисунок 2" descr="C:\Users\Пользователь\Desktop\паспорта\Н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паспорта\НТ.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3467100"/>
                    </a:xfrm>
                    <a:prstGeom prst="rect">
                      <a:avLst/>
                    </a:prstGeom>
                    <a:noFill/>
                    <a:ln>
                      <a:noFill/>
                    </a:ln>
                  </pic:spPr>
                </pic:pic>
              </a:graphicData>
            </a:graphic>
          </wp:inline>
        </w:drawing>
      </w:r>
    </w:p>
    <w:p w:rsidR="00BC7E98" w:rsidRPr="003264C4" w:rsidRDefault="00BC7E98" w:rsidP="00BC7E98">
      <w:pPr>
        <w:pStyle w:val="Standard"/>
        <w:autoSpaceDE w:val="0"/>
        <w:spacing w:line="0" w:lineRule="atLeast"/>
        <w:rPr>
          <w:sz w:val="28"/>
          <w:szCs w:val="28"/>
          <w:lang w:val="ru-RU"/>
        </w:rPr>
      </w:pPr>
      <w:r>
        <w:rPr>
          <w:rFonts w:eastAsia="Times New Roman CYR" w:cs="Times New Roman CYR"/>
          <w:b/>
          <w:bCs/>
          <w:sz w:val="28"/>
          <w:szCs w:val="28"/>
          <w:lang w:val="ru-RU"/>
        </w:rPr>
        <w:t>Страна производства:</w:t>
      </w:r>
      <w:r>
        <w:rPr>
          <w:rFonts w:eastAsia="Times New Roman CYR" w:cs="Times New Roman CYR"/>
          <w:sz w:val="28"/>
          <w:szCs w:val="28"/>
          <w:lang w:val="ru-RU"/>
        </w:rPr>
        <w:t xml:space="preserve"> Россия, г </w:t>
      </w:r>
      <w:r w:rsidR="008150CF">
        <w:rPr>
          <w:rFonts w:eastAsia="Times New Roman CYR" w:cs="Times New Roman CYR"/>
          <w:sz w:val="28"/>
          <w:szCs w:val="28"/>
          <w:lang w:val="ru-RU"/>
        </w:rPr>
        <w:t>Темрюк</w:t>
      </w:r>
    </w:p>
    <w:p w:rsidR="00A011AE" w:rsidRPr="00142501" w:rsidRDefault="00A011AE" w:rsidP="00A011AE">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Производитель: </w:t>
      </w:r>
      <w:r w:rsidR="00270018">
        <w:rPr>
          <w:rFonts w:eastAsia="Times New Roman CYR" w:cs="Times New Roman CYR"/>
          <w:sz w:val="28"/>
          <w:szCs w:val="28"/>
          <w:lang w:val="ru-RU"/>
        </w:rPr>
        <w:t>ООО «Коньячный завод «Темрюк»</w:t>
      </w:r>
    </w:p>
    <w:p w:rsidR="00A011AE" w:rsidRDefault="00A011AE" w:rsidP="00A011AE">
      <w:pPr>
        <w:pStyle w:val="Standard"/>
        <w:autoSpaceDE w:val="0"/>
        <w:spacing w:line="0" w:lineRule="atLeast"/>
        <w:rPr>
          <w:rFonts w:eastAsia="Times New Roman CYR" w:cs="Times New Roman CYR"/>
          <w:sz w:val="28"/>
          <w:szCs w:val="28"/>
          <w:lang w:val="ru-RU"/>
        </w:rPr>
      </w:pPr>
      <w:r w:rsidRPr="00A6178D">
        <w:rPr>
          <w:rFonts w:eastAsia="Times New Roman CYR" w:cs="Times New Roman CYR"/>
          <w:b/>
          <w:sz w:val="28"/>
          <w:szCs w:val="28"/>
          <w:lang w:val="ru-RU"/>
        </w:rPr>
        <w:t>Категория</w:t>
      </w:r>
      <w:r>
        <w:rPr>
          <w:rFonts w:eastAsia="Times New Roman CYR" w:cs="Times New Roman CYR"/>
          <w:sz w:val="28"/>
          <w:szCs w:val="28"/>
          <w:lang w:val="ru-RU"/>
        </w:rPr>
        <w:t xml:space="preserve">: виноградный бренди </w:t>
      </w:r>
    </w:p>
    <w:p w:rsidR="00A011AE" w:rsidRDefault="00A011AE" w:rsidP="00A011AE">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Крепость: </w:t>
      </w:r>
      <w:r w:rsidRPr="00D565C0">
        <w:rPr>
          <w:rFonts w:eastAsia="Times New Roman CYR" w:cs="Times New Roman CYR"/>
          <w:sz w:val="28"/>
          <w:szCs w:val="28"/>
          <w:lang w:val="ru-RU"/>
        </w:rPr>
        <w:t>4</w:t>
      </w:r>
      <w:r>
        <w:rPr>
          <w:rFonts w:eastAsia="Times New Roman CYR" w:cs="Times New Roman CYR"/>
          <w:sz w:val="28"/>
          <w:szCs w:val="28"/>
          <w:lang w:val="ru-RU"/>
        </w:rPr>
        <w:t>0 %об.</w:t>
      </w:r>
    </w:p>
    <w:p w:rsidR="00A011AE" w:rsidRDefault="00A011AE" w:rsidP="00A011AE">
      <w:pPr>
        <w:pStyle w:val="Standard"/>
        <w:autoSpaceDE w:val="0"/>
        <w:spacing w:line="0" w:lineRule="atLeast"/>
        <w:rPr>
          <w:rFonts w:eastAsia="Times New Roman CYR" w:cs="Times New Roman CYR"/>
          <w:sz w:val="28"/>
          <w:szCs w:val="28"/>
          <w:lang w:val="ru-RU"/>
        </w:rPr>
      </w:pPr>
      <w:r w:rsidRPr="006970F2">
        <w:rPr>
          <w:rFonts w:eastAsia="Times New Roman CYR" w:cs="Times New Roman CYR"/>
          <w:b/>
          <w:sz w:val="28"/>
          <w:szCs w:val="28"/>
          <w:lang w:val="ru-RU"/>
        </w:rPr>
        <w:t>Особенность:</w:t>
      </w:r>
      <w:r>
        <w:rPr>
          <w:rFonts w:eastAsia="Times New Roman CYR" w:cs="Times New Roman CYR"/>
          <w:sz w:val="28"/>
          <w:szCs w:val="28"/>
          <w:lang w:val="ru-RU"/>
        </w:rPr>
        <w:t xml:space="preserve"> </w:t>
      </w:r>
      <w:r w:rsidR="00270018">
        <w:rPr>
          <w:rFonts w:eastAsia="Times New Roman CYR" w:cs="Times New Roman CYR"/>
          <w:sz w:val="28"/>
          <w:szCs w:val="28"/>
          <w:lang w:val="ru-RU"/>
        </w:rPr>
        <w:t>ч</w:t>
      </w:r>
      <w:r w:rsidR="00270018" w:rsidRPr="00270018">
        <w:rPr>
          <w:rFonts w:eastAsia="Times New Roman CYR" w:cs="Times New Roman CYR"/>
          <w:sz w:val="28"/>
          <w:szCs w:val="28"/>
          <w:lang w:val="ru-RU"/>
        </w:rPr>
        <w:t>асть выдерживается в дубовых бочках, а часть – в эмалированных цистернах с дубовой клепкой</w:t>
      </w:r>
    </w:p>
    <w:p w:rsidR="00A011AE" w:rsidRDefault="00A011AE" w:rsidP="00A011AE">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Выдержка:</w:t>
      </w:r>
      <w:r>
        <w:rPr>
          <w:rFonts w:eastAsia="Times New Roman CYR" w:cs="Times New Roman CYR"/>
          <w:sz w:val="28"/>
          <w:szCs w:val="28"/>
          <w:lang w:val="ru-RU"/>
        </w:rPr>
        <w:t xml:space="preserve"> </w:t>
      </w:r>
      <w:r w:rsidR="00270018">
        <w:rPr>
          <w:rFonts w:eastAsia="Times New Roman CYR" w:cs="Times New Roman CYR"/>
          <w:sz w:val="28"/>
          <w:szCs w:val="28"/>
          <w:lang w:val="ru-RU"/>
        </w:rPr>
        <w:t>не менее трех лет</w:t>
      </w:r>
    </w:p>
    <w:p w:rsidR="00270018" w:rsidRPr="00270018" w:rsidRDefault="00270018" w:rsidP="00A011AE">
      <w:pPr>
        <w:pStyle w:val="Standard"/>
        <w:autoSpaceDE w:val="0"/>
        <w:spacing w:line="0" w:lineRule="atLeast"/>
        <w:rPr>
          <w:rFonts w:eastAsia="Times New Roman CYR" w:cs="Times New Roman CYR"/>
          <w:b/>
          <w:sz w:val="28"/>
          <w:szCs w:val="28"/>
          <w:lang w:val="ru-RU"/>
        </w:rPr>
      </w:pPr>
      <w:r w:rsidRPr="00270018">
        <w:rPr>
          <w:rFonts w:eastAsia="Times New Roman CYR" w:cs="Times New Roman CYR"/>
          <w:b/>
          <w:sz w:val="28"/>
          <w:szCs w:val="28"/>
          <w:lang w:val="ru-RU"/>
        </w:rPr>
        <w:t>Сорта винограда:</w:t>
      </w:r>
      <w:r>
        <w:rPr>
          <w:rFonts w:eastAsia="Times New Roman CYR" w:cs="Times New Roman CYR"/>
          <w:b/>
          <w:sz w:val="28"/>
          <w:szCs w:val="28"/>
          <w:lang w:val="ru-RU"/>
        </w:rPr>
        <w:t xml:space="preserve"> </w:t>
      </w:r>
      <w:proofErr w:type="spellStart"/>
      <w:r>
        <w:rPr>
          <w:rFonts w:eastAsia="Times New Roman CYR" w:cs="Times New Roman CYR"/>
          <w:sz w:val="28"/>
          <w:szCs w:val="28"/>
          <w:lang w:val="ru-RU"/>
        </w:rPr>
        <w:t>Ду</w:t>
      </w:r>
      <w:r w:rsidR="006057F3">
        <w:rPr>
          <w:rFonts w:eastAsia="Times New Roman CYR" w:cs="Times New Roman CYR"/>
          <w:sz w:val="28"/>
          <w:szCs w:val="28"/>
          <w:lang w:val="ru-RU"/>
        </w:rPr>
        <w:t>навски</w:t>
      </w:r>
      <w:proofErr w:type="spellEnd"/>
      <w:r w:rsidR="00942CF3">
        <w:rPr>
          <w:rFonts w:eastAsia="Times New Roman CYR" w:cs="Times New Roman CYR"/>
          <w:sz w:val="28"/>
          <w:szCs w:val="28"/>
          <w:lang w:val="ru-RU"/>
        </w:rPr>
        <w:t xml:space="preserve"> </w:t>
      </w:r>
      <w:proofErr w:type="spellStart"/>
      <w:r w:rsidR="00942CF3">
        <w:rPr>
          <w:rFonts w:eastAsia="Times New Roman CYR" w:cs="Times New Roman CYR"/>
          <w:sz w:val="28"/>
          <w:szCs w:val="28"/>
          <w:lang w:val="ru-RU"/>
        </w:rPr>
        <w:t>Лозур</w:t>
      </w:r>
      <w:proofErr w:type="spellEnd"/>
      <w:r w:rsidR="00942CF3">
        <w:rPr>
          <w:rFonts w:eastAsia="Times New Roman CYR" w:cs="Times New Roman CYR"/>
          <w:sz w:val="28"/>
          <w:szCs w:val="28"/>
          <w:lang w:val="ru-RU"/>
        </w:rPr>
        <w:t xml:space="preserve">, Первенец </w:t>
      </w:r>
      <w:proofErr w:type="spellStart"/>
      <w:r w:rsidR="00942CF3">
        <w:rPr>
          <w:rFonts w:eastAsia="Times New Roman CYR" w:cs="Times New Roman CYR"/>
          <w:sz w:val="28"/>
          <w:szCs w:val="28"/>
          <w:lang w:val="ru-RU"/>
        </w:rPr>
        <w:t>Магарача</w:t>
      </w:r>
      <w:proofErr w:type="spellEnd"/>
      <w:r w:rsidRPr="00270018">
        <w:rPr>
          <w:rFonts w:eastAsia="Times New Roman CYR" w:cs="Times New Roman CYR"/>
          <w:sz w:val="28"/>
          <w:szCs w:val="28"/>
          <w:lang w:val="ru-RU"/>
        </w:rPr>
        <w:t xml:space="preserve">, </w:t>
      </w:r>
      <w:proofErr w:type="spellStart"/>
      <w:r w:rsidRPr="00270018">
        <w:rPr>
          <w:rFonts w:eastAsia="Times New Roman CYR" w:cs="Times New Roman CYR"/>
          <w:sz w:val="28"/>
          <w:szCs w:val="28"/>
          <w:lang w:val="ru-RU"/>
        </w:rPr>
        <w:t>Фетяск</w:t>
      </w:r>
      <w:r>
        <w:rPr>
          <w:rFonts w:eastAsia="Times New Roman CYR" w:cs="Times New Roman CYR"/>
          <w:sz w:val="28"/>
          <w:szCs w:val="28"/>
          <w:lang w:val="ru-RU"/>
        </w:rPr>
        <w:t>а</w:t>
      </w:r>
      <w:proofErr w:type="spellEnd"/>
    </w:p>
    <w:p w:rsidR="00A011AE" w:rsidRPr="005C026E" w:rsidRDefault="00A011AE" w:rsidP="00A011AE">
      <w:pPr>
        <w:pStyle w:val="Default"/>
        <w:rPr>
          <w:rFonts w:eastAsia="Times New Roman CYR" w:cs="Times New Roman CYR"/>
          <w:sz w:val="28"/>
          <w:szCs w:val="28"/>
        </w:rPr>
      </w:pPr>
      <w:r w:rsidRPr="00802C71">
        <w:rPr>
          <w:rFonts w:ascii="Times New Roman" w:eastAsia="Times New Roman CYR" w:hAnsi="Times New Roman" w:cs="Times New Roman"/>
          <w:b/>
          <w:sz w:val="28"/>
          <w:szCs w:val="28"/>
        </w:rPr>
        <w:t>Цвет</w:t>
      </w:r>
      <w:r w:rsidRPr="005C026E">
        <w:rPr>
          <w:rFonts w:eastAsia="Times New Roman CYR" w:cs="Times New Roman CYR"/>
          <w:sz w:val="28"/>
          <w:szCs w:val="28"/>
        </w:rPr>
        <w:t>:</w:t>
      </w:r>
      <w:r>
        <w:rPr>
          <w:rFonts w:eastAsia="Times New Roman CYR" w:cs="Times New Roman CYR"/>
          <w:sz w:val="28"/>
          <w:szCs w:val="28"/>
        </w:rPr>
        <w:t xml:space="preserve"> </w:t>
      </w:r>
      <w:r w:rsidRPr="007E18B1">
        <w:rPr>
          <w:rFonts w:ascii="Times New Roman" w:eastAsia="Times New Roman CYR" w:hAnsi="Times New Roman" w:cs="Times New Roman CYR"/>
          <w:color w:val="auto"/>
          <w:kern w:val="3"/>
          <w:sz w:val="28"/>
          <w:szCs w:val="28"/>
          <w:lang w:eastAsia="ja-JP" w:bidi="fa-IR"/>
        </w:rPr>
        <w:t>золотисто-</w:t>
      </w:r>
      <w:r w:rsidRPr="009C690E">
        <w:rPr>
          <w:rFonts w:ascii="Times New Roman" w:eastAsia="Times New Roman CYR" w:hAnsi="Times New Roman" w:cs="Times New Roman CYR"/>
          <w:color w:val="auto"/>
          <w:kern w:val="3"/>
          <w:sz w:val="28"/>
          <w:szCs w:val="28"/>
          <w:lang w:eastAsia="ja-JP" w:bidi="fa-IR"/>
        </w:rPr>
        <w:t>янтарный</w:t>
      </w:r>
    </w:p>
    <w:p w:rsidR="00667118" w:rsidRDefault="00667118" w:rsidP="00667118">
      <w:pPr>
        <w:pStyle w:val="Standard"/>
        <w:autoSpaceDE w:val="0"/>
        <w:spacing w:line="0" w:lineRule="atLeast"/>
        <w:rPr>
          <w:rFonts w:ascii="Helvetica" w:hAnsi="Helvetica"/>
          <w:color w:val="444444"/>
          <w:sz w:val="21"/>
          <w:szCs w:val="21"/>
          <w:shd w:val="clear" w:color="auto" w:fill="FFFFFF"/>
        </w:rPr>
      </w:pPr>
      <w:r>
        <w:rPr>
          <w:rFonts w:eastAsia="Times New Roman CYR" w:cs="Times New Roman CYR"/>
          <w:b/>
          <w:bCs/>
          <w:sz w:val="28"/>
          <w:szCs w:val="28"/>
          <w:lang w:val="ru-RU"/>
        </w:rPr>
        <w:t>Аромат:</w:t>
      </w:r>
      <w:r>
        <w:rPr>
          <w:rFonts w:eastAsia="Times New Roman CYR" w:cs="Times New Roman CYR"/>
          <w:sz w:val="28"/>
          <w:szCs w:val="28"/>
          <w:lang w:val="ru-RU"/>
        </w:rPr>
        <w:t xml:space="preserve"> </w:t>
      </w:r>
      <w:r w:rsidRPr="00270018">
        <w:rPr>
          <w:rFonts w:eastAsia="Times New Roman CYR" w:cs="Times New Roman CYR"/>
          <w:sz w:val="28"/>
          <w:szCs w:val="28"/>
          <w:lang w:val="ru-RU"/>
        </w:rPr>
        <w:t>раскрывается нотками ванили, фруктов и цветов.</w:t>
      </w:r>
    </w:p>
    <w:p w:rsidR="00667118" w:rsidRDefault="00667118" w:rsidP="006671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Вкус:</w:t>
      </w:r>
      <w:r>
        <w:rPr>
          <w:rFonts w:eastAsia="Times New Roman CYR" w:cs="Times New Roman CYR"/>
          <w:sz w:val="28"/>
          <w:szCs w:val="28"/>
          <w:lang w:val="ru-RU"/>
        </w:rPr>
        <w:t xml:space="preserve"> </w:t>
      </w:r>
      <w:r w:rsidRPr="00270018">
        <w:rPr>
          <w:rFonts w:eastAsia="Times New Roman CYR" w:cs="Times New Roman CYR"/>
          <w:sz w:val="28"/>
          <w:szCs w:val="28"/>
          <w:lang w:val="ru-RU"/>
        </w:rPr>
        <w:t>гармоничный вкус с хорошо развитыми плодово-цветочными и ванильными тонами в послевкусии</w:t>
      </w:r>
    </w:p>
    <w:p w:rsidR="00667118" w:rsidRDefault="00667118" w:rsidP="00667118">
      <w:pPr>
        <w:pStyle w:val="Standard"/>
        <w:autoSpaceDE w:val="0"/>
        <w:spacing w:line="0" w:lineRule="atLeast"/>
        <w:rPr>
          <w:rFonts w:eastAsia="Times New Roman" w:cs="Times New Roman"/>
          <w:color w:val="000000"/>
          <w:sz w:val="28"/>
          <w:szCs w:val="28"/>
          <w:lang w:val="ru-RU"/>
        </w:rPr>
      </w:pPr>
      <w:r>
        <w:rPr>
          <w:rFonts w:eastAsia="Times New Roman" w:cs="Times New Roman"/>
          <w:b/>
          <w:bCs/>
          <w:color w:val="000000"/>
          <w:sz w:val="28"/>
          <w:szCs w:val="28"/>
          <w:lang w:val="ru-RU"/>
        </w:rPr>
        <w:t>Как употреблять:</w:t>
      </w:r>
      <w:r w:rsidRPr="0068148E">
        <w:rPr>
          <w:rFonts w:eastAsia="Times New Roman" w:cs="Times New Roman"/>
          <w:color w:val="000000"/>
          <w:sz w:val="28"/>
          <w:szCs w:val="28"/>
          <w:lang w:val="ru-RU"/>
        </w:rPr>
        <w:t xml:space="preserve"> </w:t>
      </w:r>
      <w:r>
        <w:rPr>
          <w:rFonts w:eastAsia="Times New Roman" w:cs="Times New Roman"/>
          <w:color w:val="000000"/>
          <w:sz w:val="28"/>
          <w:szCs w:val="28"/>
          <w:lang w:val="ru-RU"/>
        </w:rPr>
        <w:t>в сочетании с кофе и шоколадом и в составе коктейлей</w:t>
      </w:r>
    </w:p>
    <w:p w:rsidR="000F455C" w:rsidRDefault="000F455C" w:rsidP="000F455C">
      <w:pPr>
        <w:jc w:val="center"/>
        <w:rPr>
          <w:rFonts w:ascii="Times New Roman" w:hAnsi="Times New Roman" w:cs="Times New Roman"/>
          <w:sz w:val="32"/>
          <w:szCs w:val="32"/>
        </w:rPr>
      </w:pPr>
    </w:p>
    <w:p w:rsidR="006970F2" w:rsidRDefault="006970F2" w:rsidP="000F455C">
      <w:pPr>
        <w:jc w:val="center"/>
        <w:rPr>
          <w:rFonts w:ascii="Times New Roman" w:hAnsi="Times New Roman" w:cs="Times New Roman"/>
          <w:sz w:val="32"/>
          <w:szCs w:val="32"/>
        </w:rPr>
      </w:pPr>
    </w:p>
    <w:p w:rsidR="00942CF3" w:rsidRPr="00942CF3" w:rsidRDefault="00942CF3" w:rsidP="00942CF3">
      <w:pPr>
        <w:rPr>
          <w:rFonts w:ascii="Times New Roman" w:eastAsia="Times New Roman" w:hAnsi="Times New Roman" w:cs="Times New Roman"/>
          <w:color w:val="000000"/>
          <w:kern w:val="3"/>
          <w:sz w:val="28"/>
          <w:szCs w:val="28"/>
          <w:lang w:eastAsia="ja-JP" w:bidi="fa-IR"/>
        </w:rPr>
      </w:pPr>
      <w:r w:rsidRPr="00942CF3">
        <w:rPr>
          <w:rFonts w:ascii="Times New Roman" w:eastAsia="Times New Roman" w:hAnsi="Times New Roman" w:cs="Times New Roman"/>
          <w:color w:val="000000"/>
          <w:kern w:val="3"/>
          <w:sz w:val="28"/>
          <w:szCs w:val="28"/>
          <w:lang w:eastAsia="ja-JP" w:bidi="fa-IR"/>
        </w:rPr>
        <w:t xml:space="preserve">Использование сортов винограда </w:t>
      </w:r>
      <w:proofErr w:type="spellStart"/>
      <w:r>
        <w:rPr>
          <w:rFonts w:ascii="Times New Roman" w:eastAsia="Times New Roman" w:hAnsi="Times New Roman" w:cs="Times New Roman"/>
          <w:color w:val="000000"/>
          <w:kern w:val="3"/>
          <w:sz w:val="28"/>
          <w:szCs w:val="28"/>
          <w:lang w:eastAsia="ja-JP" w:bidi="fa-IR"/>
        </w:rPr>
        <w:t>Дунавский</w:t>
      </w:r>
      <w:proofErr w:type="spellEnd"/>
      <w:r>
        <w:rPr>
          <w:rFonts w:ascii="Times New Roman" w:eastAsia="Times New Roman" w:hAnsi="Times New Roman" w:cs="Times New Roman"/>
          <w:color w:val="000000"/>
          <w:kern w:val="3"/>
          <w:sz w:val="28"/>
          <w:szCs w:val="28"/>
          <w:lang w:eastAsia="ja-JP" w:bidi="fa-IR"/>
        </w:rPr>
        <w:t xml:space="preserve"> </w:t>
      </w:r>
      <w:proofErr w:type="spellStart"/>
      <w:r>
        <w:rPr>
          <w:rFonts w:ascii="Times New Roman" w:eastAsia="Times New Roman" w:hAnsi="Times New Roman" w:cs="Times New Roman"/>
          <w:color w:val="000000"/>
          <w:kern w:val="3"/>
          <w:sz w:val="28"/>
          <w:szCs w:val="28"/>
          <w:lang w:eastAsia="ja-JP" w:bidi="fa-IR"/>
        </w:rPr>
        <w:t>Лозур</w:t>
      </w:r>
      <w:proofErr w:type="spellEnd"/>
      <w:r>
        <w:rPr>
          <w:rFonts w:ascii="Times New Roman" w:eastAsia="Times New Roman" w:hAnsi="Times New Roman" w:cs="Times New Roman"/>
          <w:color w:val="000000"/>
          <w:kern w:val="3"/>
          <w:sz w:val="28"/>
          <w:szCs w:val="28"/>
          <w:lang w:eastAsia="ja-JP" w:bidi="fa-IR"/>
        </w:rPr>
        <w:t xml:space="preserve"> и</w:t>
      </w:r>
      <w:r w:rsidRPr="00942CF3">
        <w:rPr>
          <w:rFonts w:ascii="Times New Roman" w:eastAsia="Times New Roman" w:hAnsi="Times New Roman" w:cs="Times New Roman"/>
          <w:color w:val="000000"/>
          <w:kern w:val="3"/>
          <w:sz w:val="28"/>
          <w:szCs w:val="28"/>
          <w:lang w:eastAsia="ja-JP" w:bidi="fa-IR"/>
        </w:rPr>
        <w:t xml:space="preserve"> </w:t>
      </w:r>
      <w:proofErr w:type="spellStart"/>
      <w:r w:rsidRPr="00942CF3">
        <w:rPr>
          <w:rFonts w:ascii="Times New Roman" w:eastAsia="Times New Roman" w:hAnsi="Times New Roman" w:cs="Times New Roman"/>
          <w:color w:val="000000"/>
          <w:kern w:val="3"/>
          <w:sz w:val="28"/>
          <w:szCs w:val="28"/>
          <w:lang w:eastAsia="ja-JP" w:bidi="fa-IR"/>
        </w:rPr>
        <w:t>Фетяска</w:t>
      </w:r>
      <w:proofErr w:type="spellEnd"/>
      <w:r>
        <w:rPr>
          <w:rFonts w:ascii="Times New Roman" w:eastAsia="Times New Roman" w:hAnsi="Times New Roman" w:cs="Times New Roman"/>
          <w:color w:val="000000"/>
          <w:kern w:val="3"/>
          <w:sz w:val="28"/>
          <w:szCs w:val="28"/>
          <w:lang w:eastAsia="ja-JP" w:bidi="fa-IR"/>
        </w:rPr>
        <w:t>, родиной которых являются балканские страны, разительно отличают бренди КЗ «Темрюк» от бренди других российских производителей.</w:t>
      </w:r>
    </w:p>
    <w:p w:rsidR="006970F2" w:rsidRDefault="006970F2" w:rsidP="000F455C">
      <w:pPr>
        <w:jc w:val="center"/>
        <w:rPr>
          <w:rFonts w:ascii="Times New Roman" w:hAnsi="Times New Roman" w:cs="Times New Roman"/>
          <w:sz w:val="32"/>
          <w:szCs w:val="32"/>
        </w:rPr>
      </w:pPr>
    </w:p>
    <w:p w:rsidR="00270018" w:rsidRPr="00AA2500" w:rsidRDefault="003252E0" w:rsidP="00270018">
      <w:pPr>
        <w:jc w:val="center"/>
        <w:rPr>
          <w:rFonts w:ascii="Times New Roman" w:hAnsi="Times New Roman" w:cs="Times New Roman"/>
          <w:sz w:val="36"/>
          <w:szCs w:val="36"/>
        </w:rPr>
      </w:pPr>
      <w:r>
        <w:rPr>
          <w:rFonts w:ascii="Times New Roman" w:hAnsi="Times New Roman" w:cs="Times New Roman"/>
          <w:sz w:val="32"/>
          <w:szCs w:val="32"/>
        </w:rPr>
        <w:br w:type="page"/>
      </w:r>
      <w:r w:rsidR="00270018">
        <w:rPr>
          <w:rFonts w:ascii="Times New Roman" w:hAnsi="Times New Roman" w:cs="Times New Roman"/>
          <w:sz w:val="36"/>
          <w:szCs w:val="36"/>
        </w:rPr>
        <w:lastRenderedPageBreak/>
        <w:t xml:space="preserve"> Темрюк, 4 года, коньяк российский</w:t>
      </w:r>
    </w:p>
    <w:p w:rsidR="00270018" w:rsidRDefault="00270018" w:rsidP="00270018">
      <w:pPr>
        <w:jc w:val="center"/>
        <w:rPr>
          <w:rFonts w:ascii="Times New Roman" w:hAnsi="Times New Roman" w:cs="Times New Roman"/>
          <w:sz w:val="32"/>
          <w:szCs w:val="32"/>
        </w:rPr>
      </w:pPr>
      <w:r w:rsidRPr="00270018">
        <w:rPr>
          <w:rFonts w:ascii="Times New Roman" w:hAnsi="Times New Roman" w:cs="Times New Roman"/>
          <w:noProof/>
          <w:sz w:val="32"/>
          <w:szCs w:val="32"/>
          <w:lang w:eastAsia="ru-RU"/>
        </w:rPr>
        <w:drawing>
          <wp:inline distT="0" distB="0" distL="0" distR="0">
            <wp:extent cx="1143000" cy="3541502"/>
            <wp:effectExtent l="0" t="0" r="0" b="1905"/>
            <wp:docPr id="6" name="Рисунок 6" descr="C:\Users\Пользователь\Desktop\паспорта\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ользователь\Desktop\паспорта\Т.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9097" cy="3560395"/>
                    </a:xfrm>
                    <a:prstGeom prst="rect">
                      <a:avLst/>
                    </a:prstGeom>
                    <a:noFill/>
                    <a:ln>
                      <a:noFill/>
                    </a:ln>
                  </pic:spPr>
                </pic:pic>
              </a:graphicData>
            </a:graphic>
          </wp:inline>
        </w:drawing>
      </w:r>
    </w:p>
    <w:p w:rsidR="00270018" w:rsidRPr="003264C4" w:rsidRDefault="00270018" w:rsidP="00270018">
      <w:pPr>
        <w:pStyle w:val="Standard"/>
        <w:autoSpaceDE w:val="0"/>
        <w:spacing w:line="0" w:lineRule="atLeast"/>
        <w:rPr>
          <w:sz w:val="28"/>
          <w:szCs w:val="28"/>
          <w:lang w:val="ru-RU"/>
        </w:rPr>
      </w:pPr>
      <w:r>
        <w:rPr>
          <w:rFonts w:eastAsia="Times New Roman CYR" w:cs="Times New Roman CYR"/>
          <w:b/>
          <w:bCs/>
          <w:sz w:val="28"/>
          <w:szCs w:val="28"/>
          <w:lang w:val="ru-RU"/>
        </w:rPr>
        <w:t>Страна производства:</w:t>
      </w:r>
      <w:r>
        <w:rPr>
          <w:rFonts w:eastAsia="Times New Roman CYR" w:cs="Times New Roman CYR"/>
          <w:sz w:val="28"/>
          <w:szCs w:val="28"/>
          <w:lang w:val="ru-RU"/>
        </w:rPr>
        <w:t xml:space="preserve"> Россия, г </w:t>
      </w:r>
      <w:r w:rsidR="008150CF">
        <w:rPr>
          <w:rFonts w:eastAsia="Times New Roman CYR" w:cs="Times New Roman CYR"/>
          <w:sz w:val="28"/>
          <w:szCs w:val="28"/>
          <w:lang w:val="ru-RU"/>
        </w:rPr>
        <w:t>Темрюк</w:t>
      </w:r>
    </w:p>
    <w:p w:rsidR="00270018" w:rsidRPr="00142501"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Производитель: </w:t>
      </w:r>
      <w:r>
        <w:rPr>
          <w:rFonts w:eastAsia="Times New Roman CYR" w:cs="Times New Roman CYR"/>
          <w:sz w:val="28"/>
          <w:szCs w:val="28"/>
          <w:lang w:val="ru-RU"/>
        </w:rPr>
        <w:t>ООО «Коньячный завод «Темрюк»</w:t>
      </w:r>
    </w:p>
    <w:p w:rsidR="00270018" w:rsidRDefault="00270018" w:rsidP="00270018">
      <w:pPr>
        <w:pStyle w:val="Standard"/>
        <w:autoSpaceDE w:val="0"/>
        <w:spacing w:line="0" w:lineRule="atLeast"/>
        <w:rPr>
          <w:rFonts w:eastAsia="Times New Roman CYR" w:cs="Times New Roman CYR"/>
          <w:sz w:val="28"/>
          <w:szCs w:val="28"/>
          <w:lang w:val="ru-RU"/>
        </w:rPr>
      </w:pPr>
      <w:r w:rsidRPr="00A6178D">
        <w:rPr>
          <w:rFonts w:eastAsia="Times New Roman CYR" w:cs="Times New Roman CYR"/>
          <w:b/>
          <w:sz w:val="28"/>
          <w:szCs w:val="28"/>
          <w:lang w:val="ru-RU"/>
        </w:rPr>
        <w:t>Категория</w:t>
      </w:r>
      <w:r>
        <w:rPr>
          <w:rFonts w:eastAsia="Times New Roman CYR" w:cs="Times New Roman CYR"/>
          <w:sz w:val="28"/>
          <w:szCs w:val="28"/>
          <w:lang w:val="ru-RU"/>
        </w:rPr>
        <w:t xml:space="preserve">: виноградный бренди </w:t>
      </w:r>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Крепость: </w:t>
      </w:r>
      <w:r w:rsidRPr="00D565C0">
        <w:rPr>
          <w:rFonts w:eastAsia="Times New Roman CYR" w:cs="Times New Roman CYR"/>
          <w:sz w:val="28"/>
          <w:szCs w:val="28"/>
          <w:lang w:val="ru-RU"/>
        </w:rPr>
        <w:t>4</w:t>
      </w:r>
      <w:r>
        <w:rPr>
          <w:rFonts w:eastAsia="Times New Roman CYR" w:cs="Times New Roman CYR"/>
          <w:sz w:val="28"/>
          <w:szCs w:val="28"/>
          <w:lang w:val="ru-RU"/>
        </w:rPr>
        <w:t>0 %об.</w:t>
      </w:r>
    </w:p>
    <w:p w:rsidR="00270018" w:rsidRDefault="00270018" w:rsidP="00270018">
      <w:pPr>
        <w:pStyle w:val="Standard"/>
        <w:autoSpaceDE w:val="0"/>
        <w:spacing w:line="0" w:lineRule="atLeast"/>
        <w:rPr>
          <w:rFonts w:eastAsia="Times New Roman CYR" w:cs="Times New Roman CYR"/>
          <w:sz w:val="28"/>
          <w:szCs w:val="28"/>
          <w:lang w:val="ru-RU"/>
        </w:rPr>
      </w:pPr>
      <w:r w:rsidRPr="006970F2">
        <w:rPr>
          <w:rFonts w:eastAsia="Times New Roman CYR" w:cs="Times New Roman CYR"/>
          <w:b/>
          <w:sz w:val="28"/>
          <w:szCs w:val="28"/>
          <w:lang w:val="ru-RU"/>
        </w:rPr>
        <w:t>Особенность:</w:t>
      </w:r>
      <w:r>
        <w:rPr>
          <w:rFonts w:eastAsia="Times New Roman CYR" w:cs="Times New Roman CYR"/>
          <w:sz w:val="28"/>
          <w:szCs w:val="28"/>
          <w:lang w:val="ru-RU"/>
        </w:rPr>
        <w:t xml:space="preserve"> ч</w:t>
      </w:r>
      <w:r w:rsidRPr="00270018">
        <w:rPr>
          <w:rFonts w:eastAsia="Times New Roman CYR" w:cs="Times New Roman CYR"/>
          <w:sz w:val="28"/>
          <w:szCs w:val="28"/>
          <w:lang w:val="ru-RU"/>
        </w:rPr>
        <w:t>асть выдерживается в дубовых бочках, а часть – в эмалированных цистернах с дубовой клепкой</w:t>
      </w:r>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Выдержка:</w:t>
      </w:r>
      <w:r>
        <w:rPr>
          <w:rFonts w:eastAsia="Times New Roman CYR" w:cs="Times New Roman CYR"/>
          <w:sz w:val="28"/>
          <w:szCs w:val="28"/>
          <w:lang w:val="ru-RU"/>
        </w:rPr>
        <w:t xml:space="preserve"> не менее четырех лет</w:t>
      </w:r>
    </w:p>
    <w:p w:rsidR="00270018" w:rsidRPr="00270018" w:rsidRDefault="00270018" w:rsidP="00270018">
      <w:pPr>
        <w:pStyle w:val="Standard"/>
        <w:autoSpaceDE w:val="0"/>
        <w:spacing w:line="0" w:lineRule="atLeast"/>
        <w:rPr>
          <w:rFonts w:eastAsia="Times New Roman CYR" w:cs="Times New Roman CYR"/>
          <w:b/>
          <w:sz w:val="28"/>
          <w:szCs w:val="28"/>
          <w:lang w:val="ru-RU"/>
        </w:rPr>
      </w:pPr>
      <w:r w:rsidRPr="00270018">
        <w:rPr>
          <w:rFonts w:eastAsia="Times New Roman CYR" w:cs="Times New Roman CYR"/>
          <w:b/>
          <w:sz w:val="28"/>
          <w:szCs w:val="28"/>
          <w:lang w:val="ru-RU"/>
        </w:rPr>
        <w:t>Сорта винограда:</w:t>
      </w:r>
      <w:r>
        <w:rPr>
          <w:rFonts w:eastAsia="Times New Roman CYR" w:cs="Times New Roman CYR"/>
          <w:b/>
          <w:sz w:val="28"/>
          <w:szCs w:val="28"/>
          <w:lang w:val="ru-RU"/>
        </w:rPr>
        <w:t xml:space="preserve"> </w:t>
      </w:r>
      <w:proofErr w:type="spellStart"/>
      <w:r>
        <w:rPr>
          <w:rFonts w:eastAsia="Times New Roman CYR" w:cs="Times New Roman CYR"/>
          <w:sz w:val="28"/>
          <w:szCs w:val="28"/>
          <w:lang w:val="ru-RU"/>
        </w:rPr>
        <w:t>Ду</w:t>
      </w:r>
      <w:r w:rsidR="006057F3">
        <w:rPr>
          <w:rFonts w:eastAsia="Times New Roman CYR" w:cs="Times New Roman CYR"/>
          <w:sz w:val="28"/>
          <w:szCs w:val="28"/>
          <w:lang w:val="ru-RU"/>
        </w:rPr>
        <w:t>навски</w:t>
      </w:r>
      <w:proofErr w:type="spellEnd"/>
      <w:r w:rsidR="00942CF3">
        <w:rPr>
          <w:rFonts w:eastAsia="Times New Roman CYR" w:cs="Times New Roman CYR"/>
          <w:sz w:val="28"/>
          <w:szCs w:val="28"/>
          <w:lang w:val="ru-RU"/>
        </w:rPr>
        <w:t xml:space="preserve"> </w:t>
      </w:r>
      <w:proofErr w:type="spellStart"/>
      <w:r w:rsidR="00942CF3">
        <w:rPr>
          <w:rFonts w:eastAsia="Times New Roman CYR" w:cs="Times New Roman CYR"/>
          <w:sz w:val="28"/>
          <w:szCs w:val="28"/>
          <w:lang w:val="ru-RU"/>
        </w:rPr>
        <w:t>Лозур</w:t>
      </w:r>
      <w:proofErr w:type="spellEnd"/>
      <w:r w:rsidR="00942CF3">
        <w:rPr>
          <w:rFonts w:eastAsia="Times New Roman CYR" w:cs="Times New Roman CYR"/>
          <w:sz w:val="28"/>
          <w:szCs w:val="28"/>
          <w:lang w:val="ru-RU"/>
        </w:rPr>
        <w:t xml:space="preserve">, Первенец </w:t>
      </w:r>
      <w:proofErr w:type="spellStart"/>
      <w:r w:rsidR="00942CF3">
        <w:rPr>
          <w:rFonts w:eastAsia="Times New Roman CYR" w:cs="Times New Roman CYR"/>
          <w:sz w:val="28"/>
          <w:szCs w:val="28"/>
          <w:lang w:val="ru-RU"/>
        </w:rPr>
        <w:t>Магарача</w:t>
      </w:r>
      <w:proofErr w:type="spellEnd"/>
      <w:r w:rsidRPr="00270018">
        <w:rPr>
          <w:rFonts w:eastAsia="Times New Roman CYR" w:cs="Times New Roman CYR"/>
          <w:sz w:val="28"/>
          <w:szCs w:val="28"/>
          <w:lang w:val="ru-RU"/>
        </w:rPr>
        <w:t xml:space="preserve">, </w:t>
      </w:r>
      <w:proofErr w:type="spellStart"/>
      <w:r w:rsidRPr="00270018">
        <w:rPr>
          <w:rFonts w:eastAsia="Times New Roman CYR" w:cs="Times New Roman CYR"/>
          <w:sz w:val="28"/>
          <w:szCs w:val="28"/>
          <w:lang w:val="ru-RU"/>
        </w:rPr>
        <w:t>Фетяск</w:t>
      </w:r>
      <w:r>
        <w:rPr>
          <w:rFonts w:eastAsia="Times New Roman CYR" w:cs="Times New Roman CYR"/>
          <w:sz w:val="28"/>
          <w:szCs w:val="28"/>
          <w:lang w:val="ru-RU"/>
        </w:rPr>
        <w:t>а</w:t>
      </w:r>
      <w:proofErr w:type="spellEnd"/>
    </w:p>
    <w:p w:rsidR="00270018" w:rsidRPr="005C026E" w:rsidRDefault="00270018" w:rsidP="00270018">
      <w:pPr>
        <w:pStyle w:val="Default"/>
        <w:rPr>
          <w:rFonts w:eastAsia="Times New Roman CYR" w:cs="Times New Roman CYR"/>
          <w:sz w:val="28"/>
          <w:szCs w:val="28"/>
        </w:rPr>
      </w:pPr>
      <w:r w:rsidRPr="00802C71">
        <w:rPr>
          <w:rFonts w:ascii="Times New Roman" w:eastAsia="Times New Roman CYR" w:hAnsi="Times New Roman" w:cs="Times New Roman"/>
          <w:b/>
          <w:sz w:val="28"/>
          <w:szCs w:val="28"/>
        </w:rPr>
        <w:t>Цвет</w:t>
      </w:r>
      <w:r w:rsidRPr="005C026E">
        <w:rPr>
          <w:rFonts w:eastAsia="Times New Roman CYR" w:cs="Times New Roman CYR"/>
          <w:sz w:val="28"/>
          <w:szCs w:val="28"/>
        </w:rPr>
        <w:t>:</w:t>
      </w:r>
      <w:r>
        <w:rPr>
          <w:rFonts w:eastAsia="Times New Roman CYR" w:cs="Times New Roman CYR"/>
          <w:sz w:val="28"/>
          <w:szCs w:val="28"/>
        </w:rPr>
        <w:t xml:space="preserve"> </w:t>
      </w:r>
      <w:r w:rsidRPr="007E18B1">
        <w:rPr>
          <w:rFonts w:ascii="Times New Roman" w:eastAsia="Times New Roman CYR" w:hAnsi="Times New Roman" w:cs="Times New Roman CYR"/>
          <w:color w:val="auto"/>
          <w:kern w:val="3"/>
          <w:sz w:val="28"/>
          <w:szCs w:val="28"/>
          <w:lang w:eastAsia="ja-JP" w:bidi="fa-IR"/>
        </w:rPr>
        <w:t>золотисто-</w:t>
      </w:r>
      <w:r w:rsidRPr="009C690E">
        <w:rPr>
          <w:rFonts w:ascii="Times New Roman" w:eastAsia="Times New Roman CYR" w:hAnsi="Times New Roman" w:cs="Times New Roman CYR"/>
          <w:color w:val="auto"/>
          <w:kern w:val="3"/>
          <w:sz w:val="28"/>
          <w:szCs w:val="28"/>
          <w:lang w:eastAsia="ja-JP" w:bidi="fa-IR"/>
        </w:rPr>
        <w:t>янтарный</w:t>
      </w:r>
    </w:p>
    <w:p w:rsidR="00270018" w:rsidRDefault="00270018" w:rsidP="00270018">
      <w:pPr>
        <w:pStyle w:val="Standard"/>
        <w:autoSpaceDE w:val="0"/>
        <w:spacing w:line="0" w:lineRule="atLeast"/>
        <w:rPr>
          <w:rFonts w:ascii="Helvetica" w:hAnsi="Helvetica"/>
          <w:color w:val="444444"/>
          <w:sz w:val="21"/>
          <w:szCs w:val="21"/>
          <w:shd w:val="clear" w:color="auto" w:fill="FFFFFF"/>
        </w:rPr>
      </w:pPr>
      <w:r>
        <w:rPr>
          <w:rFonts w:eastAsia="Times New Roman CYR" w:cs="Times New Roman CYR"/>
          <w:b/>
          <w:bCs/>
          <w:sz w:val="28"/>
          <w:szCs w:val="28"/>
          <w:lang w:val="ru-RU"/>
        </w:rPr>
        <w:t>Аромат:</w:t>
      </w:r>
      <w:r>
        <w:rPr>
          <w:rFonts w:eastAsia="Times New Roman CYR" w:cs="Times New Roman CYR"/>
          <w:sz w:val="28"/>
          <w:szCs w:val="28"/>
          <w:lang w:val="ru-RU"/>
        </w:rPr>
        <w:t xml:space="preserve"> </w:t>
      </w:r>
      <w:r w:rsidR="00667118" w:rsidRPr="00667118">
        <w:rPr>
          <w:rFonts w:eastAsia="Times New Roman CYR" w:cs="Times New Roman CYR"/>
          <w:sz w:val="28"/>
          <w:szCs w:val="28"/>
          <w:lang w:val="ru-RU"/>
        </w:rPr>
        <w:t>приятный</w:t>
      </w:r>
      <w:r w:rsidR="00667118">
        <w:rPr>
          <w:rFonts w:eastAsia="Times New Roman CYR" w:cs="Times New Roman CYR"/>
          <w:sz w:val="28"/>
          <w:szCs w:val="28"/>
          <w:lang w:val="ru-RU"/>
        </w:rPr>
        <w:t>,</w:t>
      </w:r>
      <w:r w:rsidR="00667118" w:rsidRPr="00667118">
        <w:rPr>
          <w:rFonts w:eastAsia="Times New Roman CYR" w:cs="Times New Roman CYR"/>
          <w:sz w:val="28"/>
          <w:szCs w:val="28"/>
          <w:lang w:val="ru-RU"/>
        </w:rPr>
        <w:t xml:space="preserve"> с легкими оттенками ванили, </w:t>
      </w:r>
      <w:r w:rsidR="00EC7B9E">
        <w:rPr>
          <w:rFonts w:eastAsia="Times New Roman CYR" w:cs="Times New Roman CYR"/>
          <w:sz w:val="28"/>
          <w:szCs w:val="28"/>
          <w:lang w:val="ru-RU"/>
        </w:rPr>
        <w:t>сухо</w:t>
      </w:r>
      <w:r w:rsidR="00667118">
        <w:rPr>
          <w:rFonts w:eastAsia="Times New Roman CYR" w:cs="Times New Roman CYR"/>
          <w:sz w:val="28"/>
          <w:szCs w:val="28"/>
          <w:lang w:val="ru-RU"/>
        </w:rPr>
        <w:t>фруктов</w:t>
      </w:r>
      <w:r w:rsidR="00667118" w:rsidRPr="00667118">
        <w:rPr>
          <w:rFonts w:eastAsia="Times New Roman CYR" w:cs="Times New Roman CYR"/>
          <w:sz w:val="28"/>
          <w:szCs w:val="28"/>
          <w:lang w:val="ru-RU"/>
        </w:rPr>
        <w:t xml:space="preserve"> и специй</w:t>
      </w:r>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Вкус:</w:t>
      </w:r>
      <w:r>
        <w:rPr>
          <w:rFonts w:eastAsia="Times New Roman CYR" w:cs="Times New Roman CYR"/>
          <w:sz w:val="28"/>
          <w:szCs w:val="28"/>
          <w:lang w:val="ru-RU"/>
        </w:rPr>
        <w:t xml:space="preserve"> </w:t>
      </w:r>
      <w:r w:rsidR="00667118" w:rsidRPr="00667118">
        <w:rPr>
          <w:rFonts w:eastAsia="Times New Roman CYR" w:cs="Times New Roman CYR"/>
          <w:sz w:val="28"/>
          <w:szCs w:val="28"/>
          <w:lang w:val="ru-RU"/>
        </w:rPr>
        <w:t xml:space="preserve">округлый вкус с </w:t>
      </w:r>
      <w:r w:rsidR="00667118">
        <w:rPr>
          <w:rFonts w:eastAsia="Times New Roman CYR" w:cs="Times New Roman CYR"/>
          <w:sz w:val="28"/>
          <w:szCs w:val="28"/>
          <w:lang w:val="ru-RU"/>
        </w:rPr>
        <w:t>нотами пряностей и сухофруктов в бархатистом послевкусии</w:t>
      </w:r>
    </w:p>
    <w:p w:rsidR="00270018" w:rsidRDefault="00270018" w:rsidP="00270018">
      <w:pPr>
        <w:pStyle w:val="Standard"/>
        <w:autoSpaceDE w:val="0"/>
        <w:spacing w:line="0" w:lineRule="atLeast"/>
        <w:rPr>
          <w:rFonts w:eastAsia="Times New Roman" w:cs="Times New Roman"/>
          <w:color w:val="000000"/>
          <w:sz w:val="28"/>
          <w:szCs w:val="28"/>
          <w:lang w:val="ru-RU"/>
        </w:rPr>
      </w:pPr>
      <w:r>
        <w:rPr>
          <w:rFonts w:eastAsia="Times New Roman" w:cs="Times New Roman"/>
          <w:b/>
          <w:bCs/>
          <w:color w:val="000000"/>
          <w:sz w:val="28"/>
          <w:szCs w:val="28"/>
          <w:lang w:val="ru-RU"/>
        </w:rPr>
        <w:t>Как употреблять:</w:t>
      </w:r>
      <w:r w:rsidR="00EC7B9E">
        <w:rPr>
          <w:rFonts w:eastAsia="Times New Roman" w:cs="Times New Roman"/>
          <w:color w:val="000000"/>
          <w:sz w:val="28"/>
          <w:szCs w:val="28"/>
          <w:lang w:val="ru-RU"/>
        </w:rPr>
        <w:t xml:space="preserve"> </w:t>
      </w:r>
      <w:r w:rsidR="00667118">
        <w:rPr>
          <w:rFonts w:eastAsia="Times New Roman" w:cs="Times New Roman"/>
          <w:color w:val="000000"/>
          <w:sz w:val="28"/>
          <w:szCs w:val="28"/>
          <w:lang w:val="ru-RU"/>
        </w:rPr>
        <w:t>в сочетании с кофе и шоколадом и в составе коктейлей</w:t>
      </w:r>
    </w:p>
    <w:p w:rsidR="006970F2" w:rsidRDefault="006970F2" w:rsidP="00270018">
      <w:pPr>
        <w:jc w:val="center"/>
        <w:rPr>
          <w:rFonts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2CF3" w:rsidRDefault="00942CF3" w:rsidP="00270018">
      <w:pPr>
        <w:jc w:val="center"/>
        <w:rPr>
          <w:rFonts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2CF3" w:rsidRPr="00942CF3" w:rsidRDefault="00942CF3" w:rsidP="00942CF3">
      <w:pPr>
        <w:rPr>
          <w:rFonts w:ascii="Times New Roman" w:eastAsia="Times New Roman" w:hAnsi="Times New Roman" w:cs="Times New Roman"/>
          <w:color w:val="000000"/>
          <w:kern w:val="3"/>
          <w:sz w:val="28"/>
          <w:szCs w:val="28"/>
          <w:lang w:eastAsia="ja-JP" w:bidi="fa-IR"/>
        </w:rPr>
      </w:pPr>
      <w:r w:rsidRPr="00942CF3">
        <w:rPr>
          <w:rFonts w:ascii="Times New Roman" w:eastAsia="Times New Roman" w:hAnsi="Times New Roman" w:cs="Times New Roman"/>
          <w:color w:val="000000"/>
          <w:kern w:val="3"/>
          <w:sz w:val="28"/>
          <w:szCs w:val="28"/>
          <w:lang w:eastAsia="ja-JP" w:bidi="fa-IR"/>
        </w:rPr>
        <w:t xml:space="preserve">Использование сортов винограда </w:t>
      </w:r>
      <w:proofErr w:type="spellStart"/>
      <w:r>
        <w:rPr>
          <w:rFonts w:ascii="Times New Roman" w:eastAsia="Times New Roman" w:hAnsi="Times New Roman" w:cs="Times New Roman"/>
          <w:color w:val="000000"/>
          <w:kern w:val="3"/>
          <w:sz w:val="28"/>
          <w:szCs w:val="28"/>
          <w:lang w:eastAsia="ja-JP" w:bidi="fa-IR"/>
        </w:rPr>
        <w:t>Дунавский</w:t>
      </w:r>
      <w:proofErr w:type="spellEnd"/>
      <w:r>
        <w:rPr>
          <w:rFonts w:ascii="Times New Roman" w:eastAsia="Times New Roman" w:hAnsi="Times New Roman" w:cs="Times New Roman"/>
          <w:color w:val="000000"/>
          <w:kern w:val="3"/>
          <w:sz w:val="28"/>
          <w:szCs w:val="28"/>
          <w:lang w:eastAsia="ja-JP" w:bidi="fa-IR"/>
        </w:rPr>
        <w:t xml:space="preserve"> </w:t>
      </w:r>
      <w:proofErr w:type="spellStart"/>
      <w:r>
        <w:rPr>
          <w:rFonts w:ascii="Times New Roman" w:eastAsia="Times New Roman" w:hAnsi="Times New Roman" w:cs="Times New Roman"/>
          <w:color w:val="000000"/>
          <w:kern w:val="3"/>
          <w:sz w:val="28"/>
          <w:szCs w:val="28"/>
          <w:lang w:eastAsia="ja-JP" w:bidi="fa-IR"/>
        </w:rPr>
        <w:t>Лозур</w:t>
      </w:r>
      <w:proofErr w:type="spellEnd"/>
      <w:r>
        <w:rPr>
          <w:rFonts w:ascii="Times New Roman" w:eastAsia="Times New Roman" w:hAnsi="Times New Roman" w:cs="Times New Roman"/>
          <w:color w:val="000000"/>
          <w:kern w:val="3"/>
          <w:sz w:val="28"/>
          <w:szCs w:val="28"/>
          <w:lang w:eastAsia="ja-JP" w:bidi="fa-IR"/>
        </w:rPr>
        <w:t xml:space="preserve"> и</w:t>
      </w:r>
      <w:r w:rsidRPr="00942CF3">
        <w:rPr>
          <w:rFonts w:ascii="Times New Roman" w:eastAsia="Times New Roman" w:hAnsi="Times New Roman" w:cs="Times New Roman"/>
          <w:color w:val="000000"/>
          <w:kern w:val="3"/>
          <w:sz w:val="28"/>
          <w:szCs w:val="28"/>
          <w:lang w:eastAsia="ja-JP" w:bidi="fa-IR"/>
        </w:rPr>
        <w:t xml:space="preserve"> </w:t>
      </w:r>
      <w:proofErr w:type="spellStart"/>
      <w:r w:rsidRPr="00942CF3">
        <w:rPr>
          <w:rFonts w:ascii="Times New Roman" w:eastAsia="Times New Roman" w:hAnsi="Times New Roman" w:cs="Times New Roman"/>
          <w:color w:val="000000"/>
          <w:kern w:val="3"/>
          <w:sz w:val="28"/>
          <w:szCs w:val="28"/>
          <w:lang w:eastAsia="ja-JP" w:bidi="fa-IR"/>
        </w:rPr>
        <w:t>Фетяска</w:t>
      </w:r>
      <w:proofErr w:type="spellEnd"/>
      <w:r>
        <w:rPr>
          <w:rFonts w:ascii="Times New Roman" w:eastAsia="Times New Roman" w:hAnsi="Times New Roman" w:cs="Times New Roman"/>
          <w:color w:val="000000"/>
          <w:kern w:val="3"/>
          <w:sz w:val="28"/>
          <w:szCs w:val="28"/>
          <w:lang w:eastAsia="ja-JP" w:bidi="fa-IR"/>
        </w:rPr>
        <w:t>, родиной которых являются балканские страны, разительно отличают бренди КЗ «Темрюк» от бренди других российских производителей.</w:t>
      </w:r>
    </w:p>
    <w:p w:rsidR="00942CF3" w:rsidRDefault="00942CF3" w:rsidP="00270018">
      <w:pPr>
        <w:jc w:val="center"/>
        <w:rPr>
          <w:rFonts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018" w:rsidRPr="00AA2500" w:rsidRDefault="008E1346" w:rsidP="00270018">
      <w:pPr>
        <w:jc w:val="center"/>
        <w:rPr>
          <w:rFonts w:ascii="Times New Roman" w:hAnsi="Times New Roman" w:cs="Times New Roman"/>
          <w:sz w:val="36"/>
          <w:szCs w:val="36"/>
        </w:rPr>
      </w:pPr>
      <w:r>
        <w:rPr>
          <w:rFonts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270018">
        <w:rPr>
          <w:rFonts w:ascii="Times New Roman" w:hAnsi="Times New Roman" w:cs="Times New Roman"/>
          <w:sz w:val="36"/>
          <w:szCs w:val="36"/>
        </w:rPr>
        <w:lastRenderedPageBreak/>
        <w:t>5 Звездочек, 5 лет, коньяк российский</w:t>
      </w:r>
    </w:p>
    <w:p w:rsidR="00270018" w:rsidRDefault="00667118" w:rsidP="00270018">
      <w:pPr>
        <w:jc w:val="center"/>
        <w:rPr>
          <w:rFonts w:ascii="Times New Roman" w:hAnsi="Times New Roman" w:cs="Times New Roman"/>
          <w:sz w:val="32"/>
          <w:szCs w:val="32"/>
        </w:rPr>
      </w:pPr>
      <w:r w:rsidRPr="00667118">
        <w:rPr>
          <w:rFonts w:ascii="Times New Roman" w:hAnsi="Times New Roman" w:cs="Times New Roman"/>
          <w:noProof/>
          <w:sz w:val="32"/>
          <w:szCs w:val="32"/>
          <w:lang w:eastAsia="ru-RU"/>
        </w:rPr>
        <w:drawing>
          <wp:inline distT="0" distB="0" distL="0" distR="0">
            <wp:extent cx="2276475" cy="3035300"/>
            <wp:effectExtent l="0" t="0" r="0" b="0"/>
            <wp:docPr id="8" name="Рисунок 8" descr="C:\Users\Пользователь\Desktop\паспорта\5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Desktop\паспорта\5з.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3035300"/>
                    </a:xfrm>
                    <a:prstGeom prst="rect">
                      <a:avLst/>
                    </a:prstGeom>
                    <a:noFill/>
                    <a:ln>
                      <a:noFill/>
                    </a:ln>
                  </pic:spPr>
                </pic:pic>
              </a:graphicData>
            </a:graphic>
          </wp:inline>
        </w:drawing>
      </w:r>
    </w:p>
    <w:p w:rsidR="00270018" w:rsidRPr="003264C4" w:rsidRDefault="00270018" w:rsidP="00270018">
      <w:pPr>
        <w:pStyle w:val="Standard"/>
        <w:autoSpaceDE w:val="0"/>
        <w:spacing w:line="0" w:lineRule="atLeast"/>
        <w:rPr>
          <w:sz w:val="28"/>
          <w:szCs w:val="28"/>
          <w:lang w:val="ru-RU"/>
        </w:rPr>
      </w:pPr>
      <w:r>
        <w:rPr>
          <w:rFonts w:eastAsia="Times New Roman CYR" w:cs="Times New Roman CYR"/>
          <w:b/>
          <w:bCs/>
          <w:sz w:val="28"/>
          <w:szCs w:val="28"/>
          <w:lang w:val="ru-RU"/>
        </w:rPr>
        <w:t>Страна производства:</w:t>
      </w:r>
      <w:r>
        <w:rPr>
          <w:rFonts w:eastAsia="Times New Roman CYR" w:cs="Times New Roman CYR"/>
          <w:sz w:val="28"/>
          <w:szCs w:val="28"/>
          <w:lang w:val="ru-RU"/>
        </w:rPr>
        <w:t xml:space="preserve"> Россия, г </w:t>
      </w:r>
      <w:r w:rsidR="008150CF">
        <w:rPr>
          <w:rFonts w:eastAsia="Times New Roman CYR" w:cs="Times New Roman CYR"/>
          <w:sz w:val="28"/>
          <w:szCs w:val="28"/>
          <w:lang w:val="ru-RU"/>
        </w:rPr>
        <w:t>Темрюк</w:t>
      </w:r>
    </w:p>
    <w:p w:rsidR="00270018" w:rsidRPr="00142501"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Производитель: </w:t>
      </w:r>
      <w:r>
        <w:rPr>
          <w:rFonts w:eastAsia="Times New Roman CYR" w:cs="Times New Roman CYR"/>
          <w:sz w:val="28"/>
          <w:szCs w:val="28"/>
          <w:lang w:val="ru-RU"/>
        </w:rPr>
        <w:t>ООО «Коньячный завод «Темрюк»</w:t>
      </w:r>
    </w:p>
    <w:p w:rsidR="00270018" w:rsidRDefault="00270018" w:rsidP="00270018">
      <w:pPr>
        <w:pStyle w:val="Standard"/>
        <w:autoSpaceDE w:val="0"/>
        <w:spacing w:line="0" w:lineRule="atLeast"/>
        <w:rPr>
          <w:rFonts w:eastAsia="Times New Roman CYR" w:cs="Times New Roman CYR"/>
          <w:sz w:val="28"/>
          <w:szCs w:val="28"/>
          <w:lang w:val="ru-RU"/>
        </w:rPr>
      </w:pPr>
      <w:r w:rsidRPr="00A6178D">
        <w:rPr>
          <w:rFonts w:eastAsia="Times New Roman CYR" w:cs="Times New Roman CYR"/>
          <w:b/>
          <w:sz w:val="28"/>
          <w:szCs w:val="28"/>
          <w:lang w:val="ru-RU"/>
        </w:rPr>
        <w:t>Категория</w:t>
      </w:r>
      <w:r>
        <w:rPr>
          <w:rFonts w:eastAsia="Times New Roman CYR" w:cs="Times New Roman CYR"/>
          <w:sz w:val="28"/>
          <w:szCs w:val="28"/>
          <w:lang w:val="ru-RU"/>
        </w:rPr>
        <w:t xml:space="preserve">: виноградный бренди </w:t>
      </w:r>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 xml:space="preserve">Крепость: </w:t>
      </w:r>
      <w:r w:rsidRPr="00D565C0">
        <w:rPr>
          <w:rFonts w:eastAsia="Times New Roman CYR" w:cs="Times New Roman CYR"/>
          <w:sz w:val="28"/>
          <w:szCs w:val="28"/>
          <w:lang w:val="ru-RU"/>
        </w:rPr>
        <w:t>4</w:t>
      </w:r>
      <w:r>
        <w:rPr>
          <w:rFonts w:eastAsia="Times New Roman CYR" w:cs="Times New Roman CYR"/>
          <w:sz w:val="28"/>
          <w:szCs w:val="28"/>
          <w:lang w:val="ru-RU"/>
        </w:rPr>
        <w:t>0 %об.</w:t>
      </w:r>
    </w:p>
    <w:p w:rsidR="00270018" w:rsidRDefault="00270018" w:rsidP="00270018">
      <w:pPr>
        <w:pStyle w:val="Standard"/>
        <w:autoSpaceDE w:val="0"/>
        <w:spacing w:line="0" w:lineRule="atLeast"/>
        <w:rPr>
          <w:rFonts w:eastAsia="Times New Roman CYR" w:cs="Times New Roman CYR"/>
          <w:sz w:val="28"/>
          <w:szCs w:val="28"/>
          <w:lang w:val="ru-RU"/>
        </w:rPr>
      </w:pPr>
      <w:r w:rsidRPr="006970F2">
        <w:rPr>
          <w:rFonts w:eastAsia="Times New Roman CYR" w:cs="Times New Roman CYR"/>
          <w:b/>
          <w:sz w:val="28"/>
          <w:szCs w:val="28"/>
          <w:lang w:val="ru-RU"/>
        </w:rPr>
        <w:t>Особенность:</w:t>
      </w:r>
      <w:r>
        <w:rPr>
          <w:rFonts w:eastAsia="Times New Roman CYR" w:cs="Times New Roman CYR"/>
          <w:sz w:val="28"/>
          <w:szCs w:val="28"/>
          <w:lang w:val="ru-RU"/>
        </w:rPr>
        <w:t xml:space="preserve"> ч</w:t>
      </w:r>
      <w:r w:rsidRPr="00270018">
        <w:rPr>
          <w:rFonts w:eastAsia="Times New Roman CYR" w:cs="Times New Roman CYR"/>
          <w:sz w:val="28"/>
          <w:szCs w:val="28"/>
          <w:lang w:val="ru-RU"/>
        </w:rPr>
        <w:t>асть выдерживается в дубовых бочках, а часть – в эмалированных цистернах с дубовой клепкой</w:t>
      </w:r>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Выдержка:</w:t>
      </w:r>
      <w:r>
        <w:rPr>
          <w:rFonts w:eastAsia="Times New Roman CYR" w:cs="Times New Roman CYR"/>
          <w:sz w:val="28"/>
          <w:szCs w:val="28"/>
          <w:lang w:val="ru-RU"/>
        </w:rPr>
        <w:t xml:space="preserve"> не менее пяти лет</w:t>
      </w:r>
    </w:p>
    <w:p w:rsidR="00270018" w:rsidRPr="00270018" w:rsidRDefault="00270018" w:rsidP="00270018">
      <w:pPr>
        <w:pStyle w:val="Standard"/>
        <w:autoSpaceDE w:val="0"/>
        <w:spacing w:line="0" w:lineRule="atLeast"/>
        <w:rPr>
          <w:rFonts w:eastAsia="Times New Roman CYR" w:cs="Times New Roman CYR"/>
          <w:b/>
          <w:sz w:val="28"/>
          <w:szCs w:val="28"/>
          <w:lang w:val="ru-RU"/>
        </w:rPr>
      </w:pPr>
      <w:r w:rsidRPr="00270018">
        <w:rPr>
          <w:rFonts w:eastAsia="Times New Roman CYR" w:cs="Times New Roman CYR"/>
          <w:b/>
          <w:sz w:val="28"/>
          <w:szCs w:val="28"/>
          <w:lang w:val="ru-RU"/>
        </w:rPr>
        <w:t>Сорта винограда:</w:t>
      </w:r>
      <w:r>
        <w:rPr>
          <w:rFonts w:eastAsia="Times New Roman CYR" w:cs="Times New Roman CYR"/>
          <w:b/>
          <w:sz w:val="28"/>
          <w:szCs w:val="28"/>
          <w:lang w:val="ru-RU"/>
        </w:rPr>
        <w:t xml:space="preserve"> </w:t>
      </w:r>
      <w:proofErr w:type="spellStart"/>
      <w:r w:rsidR="006057F3">
        <w:rPr>
          <w:rFonts w:eastAsia="Times New Roman CYR" w:cs="Times New Roman CYR"/>
          <w:sz w:val="28"/>
          <w:szCs w:val="28"/>
          <w:lang w:val="ru-RU"/>
        </w:rPr>
        <w:t>Дунавски</w:t>
      </w:r>
      <w:proofErr w:type="spellEnd"/>
      <w:r>
        <w:rPr>
          <w:rFonts w:eastAsia="Times New Roman CYR" w:cs="Times New Roman CYR"/>
          <w:sz w:val="28"/>
          <w:szCs w:val="28"/>
          <w:lang w:val="ru-RU"/>
        </w:rPr>
        <w:t xml:space="preserve"> </w:t>
      </w:r>
      <w:proofErr w:type="spellStart"/>
      <w:r>
        <w:rPr>
          <w:rFonts w:eastAsia="Times New Roman CYR" w:cs="Times New Roman CYR"/>
          <w:sz w:val="28"/>
          <w:szCs w:val="28"/>
          <w:lang w:val="ru-RU"/>
        </w:rPr>
        <w:t>Лозур</w:t>
      </w:r>
      <w:proofErr w:type="spellEnd"/>
      <w:r>
        <w:rPr>
          <w:rFonts w:eastAsia="Times New Roman CYR" w:cs="Times New Roman CYR"/>
          <w:sz w:val="28"/>
          <w:szCs w:val="28"/>
          <w:lang w:val="ru-RU"/>
        </w:rPr>
        <w:t xml:space="preserve">, Первенец </w:t>
      </w:r>
      <w:proofErr w:type="spellStart"/>
      <w:r>
        <w:rPr>
          <w:rFonts w:eastAsia="Times New Roman CYR" w:cs="Times New Roman CYR"/>
          <w:sz w:val="28"/>
          <w:szCs w:val="28"/>
          <w:lang w:val="ru-RU"/>
        </w:rPr>
        <w:t>Магарач</w:t>
      </w:r>
      <w:r w:rsidR="00942CF3">
        <w:rPr>
          <w:rFonts w:eastAsia="Times New Roman CYR" w:cs="Times New Roman CYR"/>
          <w:sz w:val="28"/>
          <w:szCs w:val="28"/>
          <w:lang w:val="ru-RU"/>
        </w:rPr>
        <w:t>а</w:t>
      </w:r>
      <w:proofErr w:type="spellEnd"/>
      <w:r w:rsidRPr="00270018">
        <w:rPr>
          <w:rFonts w:eastAsia="Times New Roman CYR" w:cs="Times New Roman CYR"/>
          <w:sz w:val="28"/>
          <w:szCs w:val="28"/>
          <w:lang w:val="ru-RU"/>
        </w:rPr>
        <w:t xml:space="preserve">, </w:t>
      </w:r>
      <w:proofErr w:type="spellStart"/>
      <w:r w:rsidRPr="00270018">
        <w:rPr>
          <w:rFonts w:eastAsia="Times New Roman CYR" w:cs="Times New Roman CYR"/>
          <w:sz w:val="28"/>
          <w:szCs w:val="28"/>
          <w:lang w:val="ru-RU"/>
        </w:rPr>
        <w:t>Фетяск</w:t>
      </w:r>
      <w:r>
        <w:rPr>
          <w:rFonts w:eastAsia="Times New Roman CYR" w:cs="Times New Roman CYR"/>
          <w:sz w:val="28"/>
          <w:szCs w:val="28"/>
          <w:lang w:val="ru-RU"/>
        </w:rPr>
        <w:t>а</w:t>
      </w:r>
      <w:proofErr w:type="spellEnd"/>
    </w:p>
    <w:p w:rsidR="00270018" w:rsidRPr="005C026E" w:rsidRDefault="00270018" w:rsidP="00270018">
      <w:pPr>
        <w:pStyle w:val="Default"/>
        <w:rPr>
          <w:rFonts w:eastAsia="Times New Roman CYR" w:cs="Times New Roman CYR"/>
          <w:sz w:val="28"/>
          <w:szCs w:val="28"/>
        </w:rPr>
      </w:pPr>
      <w:r w:rsidRPr="00802C71">
        <w:rPr>
          <w:rFonts w:ascii="Times New Roman" w:eastAsia="Times New Roman CYR" w:hAnsi="Times New Roman" w:cs="Times New Roman"/>
          <w:b/>
          <w:sz w:val="28"/>
          <w:szCs w:val="28"/>
        </w:rPr>
        <w:t>Цвет</w:t>
      </w:r>
      <w:r w:rsidRPr="005C026E">
        <w:rPr>
          <w:rFonts w:eastAsia="Times New Roman CYR" w:cs="Times New Roman CYR"/>
          <w:sz w:val="28"/>
          <w:szCs w:val="28"/>
        </w:rPr>
        <w:t>:</w:t>
      </w:r>
      <w:r>
        <w:rPr>
          <w:rFonts w:eastAsia="Times New Roman CYR" w:cs="Times New Roman CYR"/>
          <w:sz w:val="28"/>
          <w:szCs w:val="28"/>
        </w:rPr>
        <w:t xml:space="preserve"> </w:t>
      </w:r>
      <w:r w:rsidRPr="007E18B1">
        <w:rPr>
          <w:rFonts w:ascii="Times New Roman" w:eastAsia="Times New Roman CYR" w:hAnsi="Times New Roman" w:cs="Times New Roman CYR"/>
          <w:color w:val="auto"/>
          <w:kern w:val="3"/>
          <w:sz w:val="28"/>
          <w:szCs w:val="28"/>
          <w:lang w:eastAsia="ja-JP" w:bidi="fa-IR"/>
        </w:rPr>
        <w:t>золотисто-</w:t>
      </w:r>
      <w:r w:rsidRPr="009C690E">
        <w:rPr>
          <w:rFonts w:ascii="Times New Roman" w:eastAsia="Times New Roman CYR" w:hAnsi="Times New Roman" w:cs="Times New Roman CYR"/>
          <w:color w:val="auto"/>
          <w:kern w:val="3"/>
          <w:sz w:val="28"/>
          <w:szCs w:val="28"/>
          <w:lang w:eastAsia="ja-JP" w:bidi="fa-IR"/>
        </w:rPr>
        <w:t>янтарный</w:t>
      </w:r>
    </w:p>
    <w:p w:rsidR="00270018" w:rsidRDefault="00270018" w:rsidP="00270018">
      <w:pPr>
        <w:pStyle w:val="Standard"/>
        <w:autoSpaceDE w:val="0"/>
        <w:spacing w:line="0" w:lineRule="atLeast"/>
        <w:rPr>
          <w:rFonts w:ascii="Helvetica" w:hAnsi="Helvetica"/>
          <w:color w:val="444444"/>
          <w:sz w:val="21"/>
          <w:szCs w:val="21"/>
          <w:shd w:val="clear" w:color="auto" w:fill="FFFFFF"/>
        </w:rPr>
      </w:pPr>
      <w:r>
        <w:rPr>
          <w:rFonts w:eastAsia="Times New Roman CYR" w:cs="Times New Roman CYR"/>
          <w:b/>
          <w:bCs/>
          <w:sz w:val="28"/>
          <w:szCs w:val="28"/>
          <w:lang w:val="ru-RU"/>
        </w:rPr>
        <w:t>Аромат:</w:t>
      </w:r>
      <w:r>
        <w:rPr>
          <w:rFonts w:eastAsia="Times New Roman CYR" w:cs="Times New Roman CYR"/>
          <w:sz w:val="28"/>
          <w:szCs w:val="28"/>
          <w:lang w:val="ru-RU"/>
        </w:rPr>
        <w:t xml:space="preserve"> </w:t>
      </w:r>
      <w:r w:rsidR="00667118" w:rsidRPr="00667118">
        <w:rPr>
          <w:rFonts w:eastAsia="Times New Roman CYR" w:cs="Times New Roman CYR"/>
          <w:sz w:val="28"/>
          <w:szCs w:val="28"/>
          <w:lang w:val="ru-RU"/>
        </w:rPr>
        <w:t>раскрывается тонами</w:t>
      </w:r>
      <w:r w:rsidR="00667118">
        <w:rPr>
          <w:rFonts w:eastAsia="Times New Roman CYR" w:cs="Times New Roman CYR"/>
          <w:sz w:val="28"/>
          <w:szCs w:val="28"/>
          <w:lang w:val="ru-RU"/>
        </w:rPr>
        <w:t xml:space="preserve"> сухофруктов, в частности изюма</w:t>
      </w:r>
      <w:r w:rsidR="00667118" w:rsidRPr="00667118">
        <w:rPr>
          <w:rFonts w:eastAsia="Times New Roman CYR" w:cs="Times New Roman CYR"/>
          <w:sz w:val="28"/>
          <w:szCs w:val="28"/>
          <w:lang w:val="ru-RU"/>
        </w:rPr>
        <w:t>, оттенками специй, древесины и табака</w:t>
      </w:r>
      <w:bookmarkStart w:id="0" w:name="_GoBack"/>
      <w:bookmarkEnd w:id="0"/>
    </w:p>
    <w:p w:rsidR="00270018" w:rsidRDefault="00270018" w:rsidP="00270018">
      <w:pPr>
        <w:pStyle w:val="Standard"/>
        <w:autoSpaceDE w:val="0"/>
        <w:spacing w:line="0" w:lineRule="atLeast"/>
        <w:rPr>
          <w:rFonts w:eastAsia="Times New Roman CYR" w:cs="Times New Roman CYR"/>
          <w:sz w:val="28"/>
          <w:szCs w:val="28"/>
          <w:lang w:val="ru-RU"/>
        </w:rPr>
      </w:pPr>
      <w:r>
        <w:rPr>
          <w:rFonts w:eastAsia="Times New Roman CYR" w:cs="Times New Roman CYR"/>
          <w:b/>
          <w:bCs/>
          <w:sz w:val="28"/>
          <w:szCs w:val="28"/>
          <w:lang w:val="ru-RU"/>
        </w:rPr>
        <w:t>Вкус:</w:t>
      </w:r>
      <w:r>
        <w:rPr>
          <w:rFonts w:eastAsia="Times New Roman CYR" w:cs="Times New Roman CYR"/>
          <w:sz w:val="28"/>
          <w:szCs w:val="28"/>
          <w:lang w:val="ru-RU"/>
        </w:rPr>
        <w:t xml:space="preserve"> </w:t>
      </w:r>
      <w:r w:rsidRPr="00270018">
        <w:rPr>
          <w:rFonts w:eastAsia="Times New Roman CYR" w:cs="Times New Roman CYR"/>
          <w:sz w:val="28"/>
          <w:szCs w:val="28"/>
          <w:lang w:val="ru-RU"/>
        </w:rPr>
        <w:t>гармоничный</w:t>
      </w:r>
      <w:r w:rsidR="00667118">
        <w:rPr>
          <w:rFonts w:eastAsia="Times New Roman CYR" w:cs="Times New Roman CYR"/>
          <w:sz w:val="28"/>
          <w:szCs w:val="28"/>
          <w:lang w:val="ru-RU"/>
        </w:rPr>
        <w:t>,</w:t>
      </w:r>
      <w:r w:rsidRPr="00270018">
        <w:rPr>
          <w:rFonts w:eastAsia="Times New Roman CYR" w:cs="Times New Roman CYR"/>
          <w:sz w:val="28"/>
          <w:szCs w:val="28"/>
          <w:lang w:val="ru-RU"/>
        </w:rPr>
        <w:t xml:space="preserve"> с хорошо развитыми </w:t>
      </w:r>
      <w:r w:rsidR="00667118">
        <w:rPr>
          <w:rFonts w:eastAsia="Times New Roman CYR" w:cs="Times New Roman CYR"/>
          <w:sz w:val="28"/>
          <w:szCs w:val="28"/>
          <w:lang w:val="ru-RU"/>
        </w:rPr>
        <w:t>цветочно-фруктовыми</w:t>
      </w:r>
      <w:r w:rsidRPr="00270018">
        <w:rPr>
          <w:rFonts w:eastAsia="Times New Roman CYR" w:cs="Times New Roman CYR"/>
          <w:sz w:val="28"/>
          <w:szCs w:val="28"/>
          <w:lang w:val="ru-RU"/>
        </w:rPr>
        <w:t xml:space="preserve"> и ванильными тонами в послевкусии</w:t>
      </w:r>
    </w:p>
    <w:p w:rsidR="00667118" w:rsidRDefault="00667118" w:rsidP="00667118">
      <w:pPr>
        <w:pStyle w:val="Standard"/>
        <w:autoSpaceDE w:val="0"/>
        <w:spacing w:line="0" w:lineRule="atLeast"/>
        <w:rPr>
          <w:rFonts w:eastAsia="Times New Roman" w:cs="Times New Roman"/>
          <w:color w:val="000000"/>
          <w:sz w:val="28"/>
          <w:szCs w:val="28"/>
          <w:lang w:val="ru-RU"/>
        </w:rPr>
      </w:pPr>
      <w:r>
        <w:rPr>
          <w:rFonts w:eastAsia="Times New Roman" w:cs="Times New Roman"/>
          <w:b/>
          <w:bCs/>
          <w:color w:val="000000"/>
          <w:sz w:val="28"/>
          <w:szCs w:val="28"/>
          <w:lang w:val="ru-RU"/>
        </w:rPr>
        <w:t>Как употреблять:</w:t>
      </w:r>
      <w:r w:rsidRPr="0068148E">
        <w:rPr>
          <w:rFonts w:eastAsia="Times New Roman" w:cs="Times New Roman"/>
          <w:color w:val="000000"/>
          <w:sz w:val="28"/>
          <w:szCs w:val="28"/>
          <w:lang w:val="ru-RU"/>
        </w:rPr>
        <w:t xml:space="preserve"> </w:t>
      </w:r>
      <w:r>
        <w:rPr>
          <w:rFonts w:eastAsia="Times New Roman" w:cs="Times New Roman"/>
          <w:color w:val="000000"/>
          <w:sz w:val="28"/>
          <w:szCs w:val="28"/>
          <w:lang w:val="ru-RU"/>
        </w:rPr>
        <w:t xml:space="preserve">как </w:t>
      </w:r>
      <w:proofErr w:type="spellStart"/>
      <w:r>
        <w:rPr>
          <w:rFonts w:eastAsia="Times New Roman" w:cs="Times New Roman"/>
          <w:color w:val="000000"/>
          <w:sz w:val="28"/>
          <w:szCs w:val="28"/>
          <w:lang w:val="ru-RU"/>
        </w:rPr>
        <w:t>дижестив</w:t>
      </w:r>
      <w:proofErr w:type="spellEnd"/>
      <w:r>
        <w:rPr>
          <w:rFonts w:eastAsia="Times New Roman" w:cs="Times New Roman"/>
          <w:color w:val="000000"/>
          <w:sz w:val="28"/>
          <w:szCs w:val="28"/>
          <w:lang w:val="ru-RU"/>
        </w:rPr>
        <w:t xml:space="preserve"> или в сочетании с кофе и шоколадом и в составе коктейлей</w:t>
      </w:r>
    </w:p>
    <w:p w:rsidR="006970F2" w:rsidRDefault="006970F2" w:rsidP="00270018">
      <w:pPr>
        <w:jc w:val="center"/>
        <w:rPr>
          <w:rFonts w:eastAsia="Times New Roman CYR" w:cs="Times New Roman CYR"/>
          <w:sz w:val="28"/>
          <w:szCs w:val="28"/>
        </w:rPr>
      </w:pPr>
    </w:p>
    <w:p w:rsidR="00942CF3" w:rsidRDefault="00942CF3" w:rsidP="00942CF3">
      <w:pPr>
        <w:rPr>
          <w:rFonts w:eastAsia="Times New Roman CYR" w:cs="Times New Roman CYR"/>
          <w:sz w:val="28"/>
          <w:szCs w:val="28"/>
        </w:rPr>
      </w:pPr>
    </w:p>
    <w:p w:rsidR="00942CF3" w:rsidRPr="00942CF3" w:rsidRDefault="00942CF3" w:rsidP="00942CF3">
      <w:pPr>
        <w:rPr>
          <w:rFonts w:ascii="Times New Roman" w:eastAsia="Times New Roman" w:hAnsi="Times New Roman" w:cs="Times New Roman"/>
          <w:color w:val="000000"/>
          <w:kern w:val="3"/>
          <w:sz w:val="28"/>
          <w:szCs w:val="28"/>
          <w:lang w:eastAsia="ja-JP" w:bidi="fa-IR"/>
        </w:rPr>
      </w:pPr>
      <w:r w:rsidRPr="00942CF3">
        <w:rPr>
          <w:rFonts w:ascii="Times New Roman" w:eastAsia="Times New Roman" w:hAnsi="Times New Roman" w:cs="Times New Roman"/>
          <w:color w:val="000000"/>
          <w:kern w:val="3"/>
          <w:sz w:val="28"/>
          <w:szCs w:val="28"/>
          <w:lang w:eastAsia="ja-JP" w:bidi="fa-IR"/>
        </w:rPr>
        <w:t xml:space="preserve">Использование сортов винограда </w:t>
      </w:r>
      <w:proofErr w:type="spellStart"/>
      <w:r>
        <w:rPr>
          <w:rFonts w:ascii="Times New Roman" w:eastAsia="Times New Roman" w:hAnsi="Times New Roman" w:cs="Times New Roman"/>
          <w:color w:val="000000"/>
          <w:kern w:val="3"/>
          <w:sz w:val="28"/>
          <w:szCs w:val="28"/>
          <w:lang w:eastAsia="ja-JP" w:bidi="fa-IR"/>
        </w:rPr>
        <w:t>Дунавский</w:t>
      </w:r>
      <w:proofErr w:type="spellEnd"/>
      <w:r>
        <w:rPr>
          <w:rFonts w:ascii="Times New Roman" w:eastAsia="Times New Roman" w:hAnsi="Times New Roman" w:cs="Times New Roman"/>
          <w:color w:val="000000"/>
          <w:kern w:val="3"/>
          <w:sz w:val="28"/>
          <w:szCs w:val="28"/>
          <w:lang w:eastAsia="ja-JP" w:bidi="fa-IR"/>
        </w:rPr>
        <w:t xml:space="preserve"> </w:t>
      </w:r>
      <w:proofErr w:type="spellStart"/>
      <w:r>
        <w:rPr>
          <w:rFonts w:ascii="Times New Roman" w:eastAsia="Times New Roman" w:hAnsi="Times New Roman" w:cs="Times New Roman"/>
          <w:color w:val="000000"/>
          <w:kern w:val="3"/>
          <w:sz w:val="28"/>
          <w:szCs w:val="28"/>
          <w:lang w:eastAsia="ja-JP" w:bidi="fa-IR"/>
        </w:rPr>
        <w:t>Лозур</w:t>
      </w:r>
      <w:proofErr w:type="spellEnd"/>
      <w:r>
        <w:rPr>
          <w:rFonts w:ascii="Times New Roman" w:eastAsia="Times New Roman" w:hAnsi="Times New Roman" w:cs="Times New Roman"/>
          <w:color w:val="000000"/>
          <w:kern w:val="3"/>
          <w:sz w:val="28"/>
          <w:szCs w:val="28"/>
          <w:lang w:eastAsia="ja-JP" w:bidi="fa-IR"/>
        </w:rPr>
        <w:t xml:space="preserve"> и</w:t>
      </w:r>
      <w:r w:rsidRPr="00942CF3">
        <w:rPr>
          <w:rFonts w:ascii="Times New Roman" w:eastAsia="Times New Roman" w:hAnsi="Times New Roman" w:cs="Times New Roman"/>
          <w:color w:val="000000"/>
          <w:kern w:val="3"/>
          <w:sz w:val="28"/>
          <w:szCs w:val="28"/>
          <w:lang w:eastAsia="ja-JP" w:bidi="fa-IR"/>
        </w:rPr>
        <w:t xml:space="preserve"> </w:t>
      </w:r>
      <w:proofErr w:type="spellStart"/>
      <w:r w:rsidRPr="00942CF3">
        <w:rPr>
          <w:rFonts w:ascii="Times New Roman" w:eastAsia="Times New Roman" w:hAnsi="Times New Roman" w:cs="Times New Roman"/>
          <w:color w:val="000000"/>
          <w:kern w:val="3"/>
          <w:sz w:val="28"/>
          <w:szCs w:val="28"/>
          <w:lang w:eastAsia="ja-JP" w:bidi="fa-IR"/>
        </w:rPr>
        <w:t>Фетяска</w:t>
      </w:r>
      <w:proofErr w:type="spellEnd"/>
      <w:r>
        <w:rPr>
          <w:rFonts w:ascii="Times New Roman" w:eastAsia="Times New Roman" w:hAnsi="Times New Roman" w:cs="Times New Roman"/>
          <w:color w:val="000000"/>
          <w:kern w:val="3"/>
          <w:sz w:val="28"/>
          <w:szCs w:val="28"/>
          <w:lang w:eastAsia="ja-JP" w:bidi="fa-IR"/>
        </w:rPr>
        <w:t>, родиной которых являются балканские страны, разительно отличают бренди КЗ «Темрюк» от бренди других российских производителей.</w:t>
      </w:r>
    </w:p>
    <w:sectPr w:rsidR="00942CF3" w:rsidRPr="00942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00"/>
    <w:family w:val="roman"/>
    <w:pitch w:val="default"/>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25F10"/>
    <w:multiLevelType w:val="multilevel"/>
    <w:tmpl w:val="8B605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767E9"/>
    <w:multiLevelType w:val="multilevel"/>
    <w:tmpl w:val="248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61878"/>
    <w:multiLevelType w:val="multilevel"/>
    <w:tmpl w:val="BC1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36"/>
    <w:rsid w:val="0001700E"/>
    <w:rsid w:val="000F455C"/>
    <w:rsid w:val="001237B1"/>
    <w:rsid w:val="00135E66"/>
    <w:rsid w:val="001C19DB"/>
    <w:rsid w:val="00260C18"/>
    <w:rsid w:val="00270018"/>
    <w:rsid w:val="002A4D82"/>
    <w:rsid w:val="002E5793"/>
    <w:rsid w:val="003252E0"/>
    <w:rsid w:val="003C48FF"/>
    <w:rsid w:val="003F1DEA"/>
    <w:rsid w:val="004A67FA"/>
    <w:rsid w:val="004E4C03"/>
    <w:rsid w:val="00505BE4"/>
    <w:rsid w:val="0057618A"/>
    <w:rsid w:val="005A05F0"/>
    <w:rsid w:val="005D01B1"/>
    <w:rsid w:val="006057F3"/>
    <w:rsid w:val="00622522"/>
    <w:rsid w:val="00667118"/>
    <w:rsid w:val="006970F2"/>
    <w:rsid w:val="006E4936"/>
    <w:rsid w:val="007D4C29"/>
    <w:rsid w:val="00804076"/>
    <w:rsid w:val="008150CF"/>
    <w:rsid w:val="00860137"/>
    <w:rsid w:val="008D6648"/>
    <w:rsid w:val="008E1346"/>
    <w:rsid w:val="008F1959"/>
    <w:rsid w:val="00942CF3"/>
    <w:rsid w:val="0096400A"/>
    <w:rsid w:val="00966EC6"/>
    <w:rsid w:val="009B7A47"/>
    <w:rsid w:val="009E13C5"/>
    <w:rsid w:val="00A011AE"/>
    <w:rsid w:val="00A12A9A"/>
    <w:rsid w:val="00A52401"/>
    <w:rsid w:val="00AA2500"/>
    <w:rsid w:val="00AA7536"/>
    <w:rsid w:val="00B10F13"/>
    <w:rsid w:val="00BC7E98"/>
    <w:rsid w:val="00C94934"/>
    <w:rsid w:val="00CD23E8"/>
    <w:rsid w:val="00D32B1F"/>
    <w:rsid w:val="00DD26A7"/>
    <w:rsid w:val="00E77918"/>
    <w:rsid w:val="00EB7DE1"/>
    <w:rsid w:val="00EC7B9E"/>
    <w:rsid w:val="00ED47CF"/>
    <w:rsid w:val="00EF1BC0"/>
    <w:rsid w:val="00EF5178"/>
    <w:rsid w:val="00F05A90"/>
    <w:rsid w:val="00F1688A"/>
    <w:rsid w:val="00F47950"/>
    <w:rsid w:val="00FC7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C187"/>
  <w15:chartTrackingRefBased/>
  <w15:docId w15:val="{84A5AFE4-6945-47CB-89D4-414C18C9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12A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F455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a3">
    <w:name w:val="Normal (Web)"/>
    <w:basedOn w:val="a"/>
    <w:uiPriority w:val="99"/>
    <w:semiHidden/>
    <w:unhideWhenUsed/>
    <w:rsid w:val="00D32B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D4C29"/>
    <w:rPr>
      <w:color w:val="0563C1" w:themeColor="hyperlink"/>
      <w:u w:val="single"/>
    </w:rPr>
  </w:style>
  <w:style w:type="paragraph" w:styleId="a5">
    <w:name w:val="List Paragraph"/>
    <w:basedOn w:val="a"/>
    <w:uiPriority w:val="34"/>
    <w:qFormat/>
    <w:rsid w:val="00BC7E98"/>
    <w:pPr>
      <w:ind w:left="720"/>
      <w:contextualSpacing/>
    </w:pPr>
  </w:style>
  <w:style w:type="paragraph" w:customStyle="1" w:styleId="Default">
    <w:name w:val="Default"/>
    <w:rsid w:val="00BC7E98"/>
    <w:pPr>
      <w:autoSpaceDE w:val="0"/>
      <w:autoSpaceDN w:val="0"/>
      <w:adjustRightInd w:val="0"/>
      <w:spacing w:after="0" w:line="240" w:lineRule="auto"/>
    </w:pPr>
    <w:rPr>
      <w:rFonts w:ascii="Calibri" w:hAnsi="Calibri" w:cs="Calibri"/>
      <w:color w:val="000000"/>
      <w:sz w:val="24"/>
      <w:szCs w:val="24"/>
    </w:rPr>
  </w:style>
  <w:style w:type="character" w:customStyle="1" w:styleId="30">
    <w:name w:val="Заголовок 3 Знак"/>
    <w:basedOn w:val="a0"/>
    <w:link w:val="3"/>
    <w:uiPriority w:val="9"/>
    <w:rsid w:val="00A12A9A"/>
    <w:rPr>
      <w:rFonts w:ascii="Times New Roman" w:eastAsia="Times New Roman" w:hAnsi="Times New Roman" w:cs="Times New Roman"/>
      <w:b/>
      <w:bCs/>
      <w:sz w:val="27"/>
      <w:szCs w:val="27"/>
      <w:lang w:eastAsia="ru-RU"/>
    </w:rPr>
  </w:style>
  <w:style w:type="character" w:styleId="a6">
    <w:name w:val="Strong"/>
    <w:basedOn w:val="a0"/>
    <w:uiPriority w:val="22"/>
    <w:qFormat/>
    <w:rsid w:val="00964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272006">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1326323376">
      <w:bodyDiv w:val="1"/>
      <w:marLeft w:val="0"/>
      <w:marRight w:val="0"/>
      <w:marTop w:val="0"/>
      <w:marBottom w:val="0"/>
      <w:divBdr>
        <w:top w:val="none" w:sz="0" w:space="0" w:color="auto"/>
        <w:left w:val="none" w:sz="0" w:space="0" w:color="auto"/>
        <w:bottom w:val="none" w:sz="0" w:space="0" w:color="auto"/>
        <w:right w:val="none" w:sz="0" w:space="0" w:color="auto"/>
      </w:divBdr>
    </w:div>
    <w:div w:id="1401102373">
      <w:bodyDiv w:val="1"/>
      <w:marLeft w:val="0"/>
      <w:marRight w:val="0"/>
      <w:marTop w:val="0"/>
      <w:marBottom w:val="0"/>
      <w:divBdr>
        <w:top w:val="none" w:sz="0" w:space="0" w:color="auto"/>
        <w:left w:val="none" w:sz="0" w:space="0" w:color="auto"/>
        <w:bottom w:val="none" w:sz="0" w:space="0" w:color="auto"/>
        <w:right w:val="none" w:sz="0" w:space="0" w:color="auto"/>
      </w:divBdr>
    </w:div>
    <w:div w:id="19298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711</Words>
  <Characters>4053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27</cp:revision>
  <dcterms:created xsi:type="dcterms:W3CDTF">2018-04-12T07:43:00Z</dcterms:created>
  <dcterms:modified xsi:type="dcterms:W3CDTF">2019-01-15T15:15:00Z</dcterms:modified>
</cp:coreProperties>
</file>