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A2" w:rsidRPr="00626895" w:rsidRDefault="00241FA2" w:rsidP="00241FA2">
      <w:pPr>
        <w:pStyle w:val="1"/>
        <w:shd w:val="clear" w:color="auto" w:fill="FFFFFF"/>
        <w:spacing w:before="0" w:after="300" w:line="288" w:lineRule="atLeast"/>
        <w:jc w:val="center"/>
        <w:rPr>
          <w:rFonts w:cs="Times New Roman"/>
          <w:b w:val="0"/>
          <w:bCs w:val="0"/>
          <w:color w:val="000000"/>
          <w:sz w:val="40"/>
          <w:szCs w:val="40"/>
          <w:lang w:val="ru-RU"/>
        </w:rPr>
      </w:pPr>
      <w:r w:rsidRPr="00241FA2">
        <w:rPr>
          <w:rFonts w:cs="Times New Roman"/>
          <w:b w:val="0"/>
          <w:bCs w:val="0"/>
          <w:color w:val="000000"/>
          <w:sz w:val="40"/>
          <w:szCs w:val="40"/>
          <w:lang w:val="ru-RU"/>
        </w:rPr>
        <w:t xml:space="preserve">Вино </w:t>
      </w:r>
      <w:r w:rsidR="00626895">
        <w:rPr>
          <w:rFonts w:cs="Times New Roman"/>
          <w:b w:val="0"/>
          <w:bCs w:val="0"/>
          <w:color w:val="000000"/>
          <w:sz w:val="40"/>
          <w:szCs w:val="40"/>
          <w:lang w:val="ru-RU"/>
        </w:rPr>
        <w:t>«</w:t>
      </w:r>
      <w:proofErr w:type="spellStart"/>
      <w:r w:rsidRPr="00241FA2">
        <w:rPr>
          <w:rFonts w:cs="Times New Roman"/>
          <w:b w:val="0"/>
          <w:bCs w:val="0"/>
          <w:color w:val="000000"/>
          <w:sz w:val="40"/>
          <w:szCs w:val="40"/>
        </w:rPr>
        <w:t>Цимлянский</w:t>
      </w:r>
      <w:proofErr w:type="spellEnd"/>
      <w:r w:rsidRPr="00241FA2">
        <w:rPr>
          <w:rFonts w:cs="Times New Roman"/>
          <w:b w:val="0"/>
          <w:bCs w:val="0"/>
          <w:color w:val="000000"/>
          <w:sz w:val="40"/>
          <w:szCs w:val="40"/>
        </w:rPr>
        <w:t xml:space="preserve"> </w:t>
      </w:r>
      <w:proofErr w:type="spellStart"/>
      <w:r w:rsidRPr="00241FA2">
        <w:rPr>
          <w:rFonts w:cs="Times New Roman"/>
          <w:b w:val="0"/>
          <w:bCs w:val="0"/>
          <w:color w:val="000000"/>
          <w:sz w:val="40"/>
          <w:szCs w:val="40"/>
        </w:rPr>
        <w:t>Гран</w:t>
      </w:r>
      <w:proofErr w:type="spellEnd"/>
      <w:r w:rsidRPr="00241FA2">
        <w:rPr>
          <w:rFonts w:cs="Times New Roman"/>
          <w:b w:val="0"/>
          <w:bCs w:val="0"/>
          <w:color w:val="000000"/>
          <w:sz w:val="40"/>
          <w:szCs w:val="40"/>
        </w:rPr>
        <w:t xml:space="preserve"> </w:t>
      </w:r>
      <w:proofErr w:type="spellStart"/>
      <w:r w:rsidRPr="00241FA2">
        <w:rPr>
          <w:rFonts w:cs="Times New Roman"/>
          <w:b w:val="0"/>
          <w:bCs w:val="0"/>
          <w:color w:val="000000"/>
          <w:sz w:val="40"/>
          <w:szCs w:val="40"/>
        </w:rPr>
        <w:t>Резерв</w:t>
      </w:r>
      <w:proofErr w:type="spellEnd"/>
      <w:r w:rsidR="00626895">
        <w:rPr>
          <w:rFonts w:cs="Times New Roman"/>
          <w:b w:val="0"/>
          <w:bCs w:val="0"/>
          <w:color w:val="000000"/>
          <w:sz w:val="40"/>
          <w:szCs w:val="40"/>
          <w:lang w:val="ru-RU"/>
        </w:rPr>
        <w:t>»</w:t>
      </w:r>
    </w:p>
    <w:p w:rsidR="00957B40" w:rsidRDefault="00597F18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047599" cy="3543480"/>
            <wp:effectExtent l="0" t="0" r="151" b="0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599" cy="3543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26895" w:rsidRDefault="00626895">
      <w:pPr>
        <w:pStyle w:val="Standard"/>
        <w:jc w:val="center"/>
        <w:rPr>
          <w:lang w:val="ru-RU"/>
        </w:rPr>
      </w:pPr>
    </w:p>
    <w:p w:rsidR="00626895" w:rsidRPr="00626895" w:rsidRDefault="00626895">
      <w:pPr>
        <w:pStyle w:val="Standard"/>
        <w:jc w:val="center"/>
        <w:rPr>
          <w:lang w:val="ru-RU"/>
        </w:rPr>
      </w:pPr>
    </w:p>
    <w:p w:rsidR="00957B40" w:rsidRPr="00626895" w:rsidRDefault="00597F18">
      <w:pPr>
        <w:pStyle w:val="a5"/>
        <w:spacing w:before="0" w:after="0" w:line="240" w:lineRule="auto"/>
        <w:ind w:right="-11"/>
        <w:rPr>
          <w:sz w:val="28"/>
        </w:rPr>
      </w:pPr>
      <w:proofErr w:type="spellStart"/>
      <w:r w:rsidRPr="00626895">
        <w:rPr>
          <w:b/>
          <w:bCs/>
          <w:sz w:val="28"/>
        </w:rPr>
        <w:t>Страна</w:t>
      </w:r>
      <w:proofErr w:type="spellEnd"/>
      <w:r w:rsidRPr="00626895">
        <w:rPr>
          <w:b/>
          <w:bCs/>
          <w:sz w:val="28"/>
        </w:rPr>
        <w:t xml:space="preserve">: </w:t>
      </w:r>
      <w:r w:rsidRPr="00626895">
        <w:rPr>
          <w:sz w:val="28"/>
          <w:lang w:val="ru-RU"/>
        </w:rPr>
        <w:t>Россия</w:t>
      </w:r>
    </w:p>
    <w:p w:rsidR="00957B40" w:rsidRPr="00626895" w:rsidRDefault="00597F18">
      <w:pPr>
        <w:pStyle w:val="a5"/>
        <w:spacing w:before="0" w:after="0" w:line="240" w:lineRule="auto"/>
        <w:ind w:right="-11"/>
        <w:rPr>
          <w:sz w:val="28"/>
        </w:rPr>
      </w:pPr>
      <w:proofErr w:type="spellStart"/>
      <w:r w:rsidRPr="00626895">
        <w:rPr>
          <w:b/>
          <w:bCs/>
          <w:sz w:val="28"/>
        </w:rPr>
        <w:t>Регион</w:t>
      </w:r>
      <w:proofErr w:type="spellEnd"/>
      <w:r w:rsidRPr="00626895">
        <w:rPr>
          <w:b/>
          <w:bCs/>
          <w:sz w:val="28"/>
        </w:rPr>
        <w:t>:</w:t>
      </w:r>
      <w:r w:rsidRPr="00626895">
        <w:rPr>
          <w:sz w:val="28"/>
          <w:lang w:val="ru-RU"/>
        </w:rPr>
        <w:t xml:space="preserve">Ростовская область </w:t>
      </w:r>
    </w:p>
    <w:p w:rsidR="00957B40" w:rsidRPr="00626895" w:rsidRDefault="00626895">
      <w:pPr>
        <w:pStyle w:val="a5"/>
        <w:spacing w:before="0" w:after="0" w:line="240" w:lineRule="auto"/>
        <w:ind w:right="-11"/>
        <w:rPr>
          <w:sz w:val="28"/>
          <w:lang w:val="ru-RU"/>
        </w:rPr>
      </w:pPr>
      <w:proofErr w:type="spellStart"/>
      <w:r w:rsidRPr="00626895">
        <w:rPr>
          <w:b/>
          <w:bCs/>
          <w:sz w:val="28"/>
          <w:lang w:val="ru-RU"/>
        </w:rPr>
        <w:t>Суб</w:t>
      </w:r>
      <w:r w:rsidR="00597F18" w:rsidRPr="00626895">
        <w:rPr>
          <w:b/>
          <w:bCs/>
          <w:sz w:val="28"/>
          <w:lang w:val="ru-RU"/>
        </w:rPr>
        <w:t>регион</w:t>
      </w:r>
      <w:proofErr w:type="spellEnd"/>
      <w:r w:rsidR="00597F18" w:rsidRPr="00626895">
        <w:rPr>
          <w:b/>
          <w:bCs/>
          <w:sz w:val="28"/>
          <w:lang w:val="ru-RU"/>
        </w:rPr>
        <w:t xml:space="preserve">: </w:t>
      </w:r>
      <w:r w:rsidR="00597F18" w:rsidRPr="00626895">
        <w:rPr>
          <w:sz w:val="28"/>
          <w:lang w:val="ru-RU"/>
        </w:rPr>
        <w:t>Цимлянское</w:t>
      </w:r>
    </w:p>
    <w:p w:rsidR="00626895" w:rsidRPr="00626895" w:rsidRDefault="00626895" w:rsidP="00626895">
      <w:pPr>
        <w:pStyle w:val="Standard"/>
        <w:shd w:val="clear" w:color="auto" w:fill="FFFFFF"/>
        <w:rPr>
          <w:sz w:val="28"/>
          <w:lang w:val="ru-RU"/>
        </w:rPr>
      </w:pPr>
      <w:r w:rsidRPr="00626895">
        <w:rPr>
          <w:rFonts w:cs="Times New Roman"/>
          <w:b/>
          <w:bCs/>
          <w:sz w:val="28"/>
          <w:lang w:val="ru-RU"/>
        </w:rPr>
        <w:t xml:space="preserve">Тип: </w:t>
      </w:r>
      <w:proofErr w:type="gramStart"/>
      <w:r w:rsidRPr="00626895">
        <w:rPr>
          <w:rFonts w:cs="Times New Roman"/>
          <w:sz w:val="28"/>
          <w:lang w:val="ru-RU"/>
        </w:rPr>
        <w:t>красное</w:t>
      </w:r>
      <w:proofErr w:type="gramEnd"/>
      <w:r w:rsidRPr="00626895">
        <w:rPr>
          <w:rFonts w:cs="Times New Roman"/>
          <w:sz w:val="28"/>
          <w:lang w:val="ru-RU"/>
        </w:rPr>
        <w:t>, сухое</w:t>
      </w:r>
    </w:p>
    <w:p w:rsidR="00626895" w:rsidRPr="00626895" w:rsidRDefault="00626895" w:rsidP="00626895">
      <w:pPr>
        <w:pStyle w:val="Standard"/>
        <w:shd w:val="clear" w:color="auto" w:fill="FFFFFF"/>
        <w:rPr>
          <w:sz w:val="28"/>
          <w:lang w:val="ru-RU"/>
        </w:rPr>
      </w:pPr>
      <w:proofErr w:type="spellStart"/>
      <w:r w:rsidRPr="00626895">
        <w:rPr>
          <w:rFonts w:cs="Times New Roman"/>
          <w:b/>
          <w:sz w:val="28"/>
        </w:rPr>
        <w:t>Крепость</w:t>
      </w:r>
      <w:proofErr w:type="spellEnd"/>
      <w:r w:rsidRPr="00626895">
        <w:rPr>
          <w:rFonts w:cs="Times New Roman"/>
          <w:b/>
          <w:sz w:val="28"/>
        </w:rPr>
        <w:t>:</w:t>
      </w:r>
      <w:r w:rsidRPr="00626895">
        <w:rPr>
          <w:rFonts w:cs="Times New Roman"/>
          <w:sz w:val="28"/>
        </w:rPr>
        <w:t xml:space="preserve"> 12-14%</w:t>
      </w:r>
      <w:bookmarkStart w:id="0" w:name="_GoBack"/>
      <w:bookmarkEnd w:id="0"/>
      <w:r w:rsidRPr="00626895">
        <w:rPr>
          <w:rFonts w:cs="Times New Roman"/>
          <w:sz w:val="28"/>
          <w:lang w:val="ru-RU"/>
        </w:rPr>
        <w:t>об.</w:t>
      </w:r>
    </w:p>
    <w:p w:rsidR="00957B40" w:rsidRPr="00626895" w:rsidRDefault="00597F18">
      <w:pPr>
        <w:pStyle w:val="a5"/>
        <w:spacing w:before="0" w:after="0" w:line="240" w:lineRule="auto"/>
        <w:ind w:right="-11"/>
        <w:rPr>
          <w:b/>
          <w:bCs/>
          <w:sz w:val="28"/>
          <w:lang w:val="ru-RU"/>
        </w:rPr>
      </w:pPr>
      <w:r w:rsidRPr="00626895">
        <w:rPr>
          <w:b/>
          <w:bCs/>
          <w:sz w:val="28"/>
          <w:lang w:val="ru-RU"/>
        </w:rPr>
        <w:t xml:space="preserve">Год урожая: </w:t>
      </w:r>
      <w:r w:rsidRPr="00626895">
        <w:rPr>
          <w:sz w:val="28"/>
          <w:lang w:val="ru-RU"/>
        </w:rPr>
        <w:t>2013</w:t>
      </w:r>
    </w:p>
    <w:p w:rsidR="00957B40" w:rsidRPr="00626895" w:rsidRDefault="00597F18">
      <w:pPr>
        <w:pStyle w:val="Standard"/>
        <w:rPr>
          <w:sz w:val="28"/>
          <w:lang w:val="ru-RU"/>
        </w:rPr>
      </w:pPr>
      <w:proofErr w:type="spellStart"/>
      <w:r w:rsidRPr="00626895">
        <w:rPr>
          <w:rFonts w:cs="Times New Roman"/>
          <w:b/>
          <w:bCs/>
          <w:sz w:val="28"/>
        </w:rPr>
        <w:t>Производитель</w:t>
      </w:r>
      <w:proofErr w:type="spellEnd"/>
      <w:r w:rsidRPr="00626895">
        <w:rPr>
          <w:rFonts w:cs="Times New Roman"/>
          <w:b/>
          <w:bCs/>
          <w:sz w:val="28"/>
        </w:rPr>
        <w:t xml:space="preserve">: </w:t>
      </w:r>
      <w:r w:rsidRPr="00626895">
        <w:rPr>
          <w:rFonts w:cs="Times New Roman"/>
          <w:bCs/>
          <w:sz w:val="28"/>
        </w:rPr>
        <w:t xml:space="preserve">ОАО </w:t>
      </w:r>
      <w:r w:rsidR="00626895" w:rsidRPr="00626895">
        <w:rPr>
          <w:rFonts w:cs="Times New Roman"/>
          <w:bCs/>
          <w:sz w:val="28"/>
          <w:lang w:val="ru-RU"/>
        </w:rPr>
        <w:t>«</w:t>
      </w:r>
      <w:proofErr w:type="spellStart"/>
      <w:r w:rsidRPr="00626895">
        <w:rPr>
          <w:rFonts w:cs="Times New Roman"/>
          <w:bCs/>
          <w:sz w:val="28"/>
        </w:rPr>
        <w:t>Цимлянские</w:t>
      </w:r>
      <w:proofErr w:type="spellEnd"/>
      <w:r w:rsidRPr="00626895">
        <w:rPr>
          <w:rFonts w:cs="Times New Roman"/>
          <w:bCs/>
          <w:sz w:val="28"/>
        </w:rPr>
        <w:t xml:space="preserve"> </w:t>
      </w:r>
      <w:proofErr w:type="spellStart"/>
      <w:r w:rsidRPr="00626895">
        <w:rPr>
          <w:rFonts w:cs="Times New Roman"/>
          <w:bCs/>
          <w:sz w:val="28"/>
        </w:rPr>
        <w:t>вина</w:t>
      </w:r>
      <w:proofErr w:type="spellEnd"/>
      <w:r w:rsidR="00626895" w:rsidRPr="00626895">
        <w:rPr>
          <w:rFonts w:cs="Times New Roman"/>
          <w:bCs/>
          <w:sz w:val="28"/>
          <w:lang w:val="ru-RU"/>
        </w:rPr>
        <w:t>»</w:t>
      </w:r>
    </w:p>
    <w:p w:rsidR="00957B40" w:rsidRPr="00626895" w:rsidRDefault="00597F18">
      <w:pPr>
        <w:pStyle w:val="Standard"/>
        <w:shd w:val="clear" w:color="auto" w:fill="FFFFFF"/>
        <w:rPr>
          <w:sz w:val="28"/>
        </w:rPr>
      </w:pPr>
      <w:proofErr w:type="spellStart"/>
      <w:r w:rsidRPr="00626895">
        <w:rPr>
          <w:rFonts w:cs="Times New Roman"/>
          <w:b/>
          <w:bCs/>
          <w:sz w:val="28"/>
        </w:rPr>
        <w:t>Сорта</w:t>
      </w:r>
      <w:proofErr w:type="spellEnd"/>
      <w:r w:rsidRPr="00626895">
        <w:rPr>
          <w:rFonts w:cs="Times New Roman"/>
          <w:b/>
          <w:bCs/>
          <w:sz w:val="28"/>
        </w:rPr>
        <w:t xml:space="preserve"> </w:t>
      </w:r>
      <w:proofErr w:type="spellStart"/>
      <w:r w:rsidRPr="00626895">
        <w:rPr>
          <w:rFonts w:cs="Times New Roman"/>
          <w:b/>
          <w:bCs/>
          <w:sz w:val="28"/>
        </w:rPr>
        <w:t>винограда</w:t>
      </w:r>
      <w:proofErr w:type="spellEnd"/>
      <w:r w:rsidRPr="00626895">
        <w:rPr>
          <w:rFonts w:cs="Times New Roman"/>
          <w:b/>
          <w:bCs/>
          <w:sz w:val="28"/>
        </w:rPr>
        <w:t xml:space="preserve">: </w:t>
      </w:r>
      <w:r w:rsidR="00626895" w:rsidRPr="00626895">
        <w:rPr>
          <w:rFonts w:cs="Times New Roman"/>
          <w:bCs/>
          <w:sz w:val="28"/>
          <w:lang w:val="ru-RU"/>
        </w:rPr>
        <w:t>к</w:t>
      </w:r>
      <w:proofErr w:type="spellStart"/>
      <w:r w:rsidR="00626895" w:rsidRPr="00626895">
        <w:rPr>
          <w:rFonts w:cs="Times New Roman"/>
          <w:bCs/>
          <w:sz w:val="28"/>
        </w:rPr>
        <w:t>расностоп</w:t>
      </w:r>
      <w:proofErr w:type="spellEnd"/>
      <w:r w:rsidR="00626895" w:rsidRPr="00626895">
        <w:rPr>
          <w:rFonts w:cs="Times New Roman"/>
          <w:bCs/>
          <w:sz w:val="28"/>
        </w:rPr>
        <w:t xml:space="preserve"> </w:t>
      </w:r>
      <w:proofErr w:type="spellStart"/>
      <w:r w:rsidR="00626895" w:rsidRPr="00626895">
        <w:rPr>
          <w:rFonts w:cs="Times New Roman"/>
          <w:bCs/>
          <w:sz w:val="28"/>
          <w:lang w:val="ru-RU"/>
        </w:rPr>
        <w:t>з</w:t>
      </w:r>
      <w:r w:rsidRPr="00626895">
        <w:rPr>
          <w:rFonts w:cs="Times New Roman"/>
          <w:bCs/>
          <w:sz w:val="28"/>
        </w:rPr>
        <w:t>олотовский</w:t>
      </w:r>
      <w:proofErr w:type="spellEnd"/>
      <w:r w:rsidRPr="00626895">
        <w:rPr>
          <w:rFonts w:cs="Times New Roman"/>
          <w:bCs/>
          <w:sz w:val="28"/>
        </w:rPr>
        <w:t xml:space="preserve">, </w:t>
      </w:r>
      <w:proofErr w:type="spellStart"/>
      <w:r w:rsidRPr="00626895">
        <w:rPr>
          <w:rFonts w:cs="Times New Roman"/>
          <w:bCs/>
          <w:sz w:val="28"/>
        </w:rPr>
        <w:t>мерло</w:t>
      </w:r>
      <w:proofErr w:type="spellEnd"/>
      <w:r w:rsidRPr="00626895">
        <w:rPr>
          <w:rFonts w:cs="Times New Roman"/>
          <w:bCs/>
          <w:sz w:val="28"/>
        </w:rPr>
        <w:t xml:space="preserve">, </w:t>
      </w:r>
      <w:proofErr w:type="spellStart"/>
      <w:r w:rsidRPr="00626895">
        <w:rPr>
          <w:rFonts w:cs="Times New Roman"/>
          <w:bCs/>
          <w:sz w:val="28"/>
        </w:rPr>
        <w:t>саперави</w:t>
      </w:r>
      <w:proofErr w:type="spellEnd"/>
    </w:p>
    <w:p w:rsidR="00957B40" w:rsidRPr="00626895" w:rsidRDefault="00597F18">
      <w:pPr>
        <w:pStyle w:val="Standard"/>
        <w:shd w:val="clear" w:color="auto" w:fill="FFFFFF"/>
        <w:rPr>
          <w:sz w:val="28"/>
          <w:lang w:val="ru-RU"/>
        </w:rPr>
      </w:pPr>
      <w:proofErr w:type="spellStart"/>
      <w:r w:rsidRPr="00626895">
        <w:rPr>
          <w:rFonts w:cs="Times New Roman"/>
          <w:b/>
          <w:bCs/>
          <w:sz w:val="28"/>
          <w:shd w:val="clear" w:color="auto" w:fill="FFFFFF"/>
        </w:rPr>
        <w:t>Цвет</w:t>
      </w:r>
      <w:proofErr w:type="spellEnd"/>
      <w:r w:rsidRPr="00626895">
        <w:rPr>
          <w:rFonts w:cs="Times New Roman"/>
          <w:b/>
          <w:bCs/>
          <w:sz w:val="28"/>
          <w:shd w:val="clear" w:color="auto" w:fill="FFFFFF"/>
        </w:rPr>
        <w:t xml:space="preserve">: </w:t>
      </w:r>
      <w:proofErr w:type="spellStart"/>
      <w:r w:rsidR="00241FA2" w:rsidRPr="00626895">
        <w:rPr>
          <w:rFonts w:cs="Times New Roman"/>
          <w:sz w:val="28"/>
          <w:shd w:val="clear" w:color="auto" w:fill="FFFFFF"/>
        </w:rPr>
        <w:t>насыщенный</w:t>
      </w:r>
      <w:proofErr w:type="spellEnd"/>
      <w:r w:rsidR="00241FA2" w:rsidRPr="00626895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hd w:val="clear" w:color="auto" w:fill="FFFFFF"/>
        </w:rPr>
        <w:t>рубиновый</w:t>
      </w:r>
      <w:proofErr w:type="spellEnd"/>
      <w:r w:rsidR="00241FA2" w:rsidRPr="00626895">
        <w:rPr>
          <w:rFonts w:cs="Times New Roman"/>
          <w:sz w:val="28"/>
          <w:shd w:val="clear" w:color="auto" w:fill="FFFFFF"/>
        </w:rPr>
        <w:t xml:space="preserve"> с </w:t>
      </w:r>
      <w:proofErr w:type="spellStart"/>
      <w:r w:rsidR="00241FA2" w:rsidRPr="00626895">
        <w:rPr>
          <w:rFonts w:cs="Times New Roman"/>
          <w:sz w:val="28"/>
          <w:shd w:val="clear" w:color="auto" w:fill="FFFFFF"/>
        </w:rPr>
        <w:t>фиолетовыми</w:t>
      </w:r>
      <w:proofErr w:type="spellEnd"/>
      <w:r w:rsidR="00241FA2" w:rsidRPr="00626895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hd w:val="clear" w:color="auto" w:fill="FFFFFF"/>
        </w:rPr>
        <w:t>бликами</w:t>
      </w:r>
      <w:proofErr w:type="spellEnd"/>
      <w:r w:rsidR="00626895" w:rsidRPr="00626895">
        <w:rPr>
          <w:rFonts w:cs="Times New Roman"/>
          <w:sz w:val="28"/>
          <w:shd w:val="clear" w:color="auto" w:fill="FFFFFF"/>
          <w:lang w:val="ru-RU"/>
        </w:rPr>
        <w:t>;</w:t>
      </w:r>
    </w:p>
    <w:p w:rsidR="00957B40" w:rsidRPr="00626895" w:rsidRDefault="00597F18">
      <w:pPr>
        <w:pStyle w:val="Standard"/>
        <w:rPr>
          <w:sz w:val="28"/>
          <w:lang w:val="ru-RU"/>
        </w:rPr>
      </w:pPr>
      <w:proofErr w:type="spellStart"/>
      <w:r w:rsidRPr="00626895">
        <w:rPr>
          <w:rFonts w:cs="Times New Roman"/>
          <w:b/>
          <w:bCs/>
          <w:sz w:val="28"/>
        </w:rPr>
        <w:t>Особенность</w:t>
      </w:r>
      <w:proofErr w:type="spellEnd"/>
      <w:r w:rsidRPr="00626895">
        <w:rPr>
          <w:rFonts w:cs="Times New Roman"/>
          <w:b/>
          <w:bCs/>
          <w:sz w:val="28"/>
        </w:rPr>
        <w:t xml:space="preserve">: </w:t>
      </w:r>
      <w:proofErr w:type="spellStart"/>
      <w:r w:rsidRPr="00626895">
        <w:rPr>
          <w:rFonts w:cs="Times New Roman"/>
          <w:sz w:val="28"/>
          <w:shd w:val="clear" w:color="auto" w:fill="FFFFFF"/>
        </w:rPr>
        <w:t>Выдержка</w:t>
      </w:r>
      <w:proofErr w:type="spellEnd"/>
      <w:r w:rsidRPr="00626895">
        <w:rPr>
          <w:rFonts w:cs="Times New Roman"/>
          <w:sz w:val="28"/>
          <w:shd w:val="clear" w:color="auto" w:fill="FFFFFF"/>
        </w:rPr>
        <w:t xml:space="preserve"> в </w:t>
      </w:r>
      <w:proofErr w:type="spellStart"/>
      <w:r w:rsidRPr="00626895">
        <w:rPr>
          <w:rFonts w:cs="Times New Roman"/>
          <w:sz w:val="28"/>
          <w:shd w:val="clear" w:color="auto" w:fill="FFFFFF"/>
        </w:rPr>
        <w:t>дубовых</w:t>
      </w:r>
      <w:proofErr w:type="spellEnd"/>
      <w:r w:rsidRPr="00626895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hd w:val="clear" w:color="auto" w:fill="FFFFFF"/>
        </w:rPr>
        <w:t>бочках</w:t>
      </w:r>
      <w:proofErr w:type="spellEnd"/>
      <w:r w:rsidRPr="00626895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hd w:val="clear" w:color="auto" w:fill="FFFFFF"/>
        </w:rPr>
        <w:t>не</w:t>
      </w:r>
      <w:proofErr w:type="spellEnd"/>
      <w:r w:rsidRPr="00626895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hd w:val="clear" w:color="auto" w:fill="FFFFFF"/>
        </w:rPr>
        <w:t>менее</w:t>
      </w:r>
      <w:proofErr w:type="spellEnd"/>
      <w:r w:rsidRPr="00626895">
        <w:rPr>
          <w:rFonts w:cs="Times New Roman"/>
          <w:sz w:val="28"/>
          <w:shd w:val="clear" w:color="auto" w:fill="FFFFFF"/>
        </w:rPr>
        <w:t xml:space="preserve"> 10 </w:t>
      </w:r>
      <w:proofErr w:type="spellStart"/>
      <w:r w:rsidRPr="00626895">
        <w:rPr>
          <w:rFonts w:cs="Times New Roman"/>
          <w:sz w:val="28"/>
          <w:shd w:val="clear" w:color="auto" w:fill="FFFFFF"/>
        </w:rPr>
        <w:t>месяцев</w:t>
      </w:r>
      <w:proofErr w:type="spellEnd"/>
      <w:r w:rsidR="00626895" w:rsidRPr="00626895">
        <w:rPr>
          <w:rFonts w:cs="Times New Roman"/>
          <w:sz w:val="28"/>
          <w:shd w:val="clear" w:color="auto" w:fill="FFFFFF"/>
          <w:lang w:val="ru-RU"/>
        </w:rPr>
        <w:t xml:space="preserve">; </w:t>
      </w:r>
      <w:proofErr w:type="spellStart"/>
      <w:r w:rsidR="00626895" w:rsidRPr="00626895">
        <w:rPr>
          <w:rFonts w:cs="Times New Roman"/>
          <w:sz w:val="28"/>
          <w:shd w:val="clear" w:color="auto" w:fill="FFFFFF"/>
          <w:lang w:val="ru-RU"/>
        </w:rPr>
        <w:t>бордосская</w:t>
      </w:r>
      <w:proofErr w:type="spellEnd"/>
      <w:r w:rsidR="00626895" w:rsidRPr="00626895">
        <w:rPr>
          <w:rFonts w:cs="Times New Roman"/>
          <w:sz w:val="28"/>
          <w:shd w:val="clear" w:color="auto" w:fill="FFFFFF"/>
          <w:lang w:val="ru-RU"/>
        </w:rPr>
        <w:t xml:space="preserve"> стилистика вин.</w:t>
      </w:r>
    </w:p>
    <w:p w:rsidR="00626895" w:rsidRPr="00626895" w:rsidRDefault="00597F18">
      <w:pPr>
        <w:pStyle w:val="Standard"/>
        <w:rPr>
          <w:sz w:val="28"/>
          <w:lang w:val="ru-RU"/>
        </w:rPr>
      </w:pPr>
      <w:proofErr w:type="spellStart"/>
      <w:r w:rsidRPr="00626895">
        <w:rPr>
          <w:rFonts w:cs="Times New Roman"/>
          <w:b/>
          <w:sz w:val="28"/>
          <w:shd w:val="clear" w:color="auto" w:fill="FFFFFF"/>
        </w:rPr>
        <w:t>Аромат</w:t>
      </w:r>
      <w:proofErr w:type="spellEnd"/>
      <w:r w:rsidRPr="00626895">
        <w:rPr>
          <w:rFonts w:cs="Times New Roman"/>
          <w:b/>
          <w:sz w:val="28"/>
          <w:shd w:val="clear" w:color="auto" w:fill="FFFFFF"/>
        </w:rPr>
        <w:t>:</w:t>
      </w:r>
      <w:r w:rsidR="00626895" w:rsidRPr="00626895">
        <w:rPr>
          <w:rFonts w:cs="Times New Roman"/>
          <w:b/>
          <w:sz w:val="28"/>
          <w:shd w:val="clear" w:color="auto" w:fill="FFFFFF"/>
          <w:lang w:val="ru-RU"/>
        </w:rPr>
        <w:t xml:space="preserve"> </w:t>
      </w:r>
      <w:r w:rsidRPr="00626895">
        <w:rPr>
          <w:rFonts w:cs="Times New Roman"/>
          <w:sz w:val="28"/>
          <w:shd w:val="clear" w:color="auto" w:fill="FFFFFF"/>
          <w:lang w:val="ru-RU"/>
        </w:rPr>
        <w:t xml:space="preserve">Яркий аромат красных и черных ягод, с </w:t>
      </w:r>
      <w:proofErr w:type="spellStart"/>
      <w:r w:rsidRPr="00626895">
        <w:rPr>
          <w:rFonts w:cs="Times New Roman"/>
          <w:sz w:val="28"/>
          <w:shd w:val="clear" w:color="auto" w:fill="FFFFFF"/>
          <w:lang w:val="ru-RU"/>
        </w:rPr>
        <w:t>те</w:t>
      </w:r>
      <w:r w:rsidR="00626895" w:rsidRPr="00626895">
        <w:rPr>
          <w:rFonts w:cs="Times New Roman"/>
          <w:sz w:val="28"/>
          <w:shd w:val="clear" w:color="auto" w:fill="FFFFFF"/>
          <w:lang w:val="ru-RU"/>
        </w:rPr>
        <w:t>рново-вишневыми</w:t>
      </w:r>
      <w:proofErr w:type="spellEnd"/>
      <w:r w:rsidR="00626895" w:rsidRPr="00626895">
        <w:rPr>
          <w:rFonts w:cs="Times New Roman"/>
          <w:sz w:val="28"/>
          <w:shd w:val="clear" w:color="auto" w:fill="FFFFFF"/>
          <w:lang w:val="ru-RU"/>
        </w:rPr>
        <w:t xml:space="preserve"> тонами и оттенками пряностей.</w:t>
      </w:r>
    </w:p>
    <w:p w:rsidR="00957B40" w:rsidRPr="00626895" w:rsidRDefault="00597F18">
      <w:pPr>
        <w:pStyle w:val="Standard"/>
        <w:rPr>
          <w:sz w:val="28"/>
        </w:rPr>
      </w:pPr>
      <w:proofErr w:type="spellStart"/>
      <w:r w:rsidRPr="00626895">
        <w:rPr>
          <w:rStyle w:val="apple-converted-space"/>
          <w:rFonts w:cs="Times New Roman"/>
          <w:b/>
          <w:sz w:val="28"/>
          <w:shd w:val="clear" w:color="auto" w:fill="FFFFFF"/>
        </w:rPr>
        <w:t>Вкус</w:t>
      </w:r>
      <w:proofErr w:type="spellEnd"/>
      <w:r w:rsidRPr="00626895">
        <w:rPr>
          <w:rStyle w:val="apple-converted-space"/>
          <w:rFonts w:cs="Times New Roman"/>
          <w:b/>
          <w:sz w:val="28"/>
          <w:shd w:val="clear" w:color="auto" w:fill="FFFFFF"/>
        </w:rPr>
        <w:t xml:space="preserve">: </w:t>
      </w:r>
      <w:proofErr w:type="spellStart"/>
      <w:r w:rsidR="00626895" w:rsidRPr="00626895">
        <w:rPr>
          <w:rFonts w:cs="Times New Roman"/>
          <w:sz w:val="28"/>
          <w:shd w:val="clear" w:color="auto" w:fill="FFFFFF"/>
        </w:rPr>
        <w:t>Полная</w:t>
      </w:r>
      <w:proofErr w:type="spellEnd"/>
      <w:r w:rsidR="00626895" w:rsidRPr="00626895">
        <w:rPr>
          <w:rFonts w:cs="Times New Roman"/>
          <w:sz w:val="28"/>
          <w:shd w:val="clear" w:color="auto" w:fill="FFFFFF"/>
          <w:lang w:val="ru-RU"/>
        </w:rPr>
        <w:t xml:space="preserve"> и</w:t>
      </w:r>
      <w:r w:rsidR="00241FA2" w:rsidRPr="00626895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hd w:val="clear" w:color="auto" w:fill="FFFFFF"/>
        </w:rPr>
        <w:t>сбалансированная</w:t>
      </w:r>
      <w:proofErr w:type="spellEnd"/>
      <w:r w:rsidR="00241FA2" w:rsidRPr="00626895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hd w:val="clear" w:color="auto" w:fill="FFFFFF"/>
        </w:rPr>
        <w:t>структура</w:t>
      </w:r>
      <w:proofErr w:type="spellEnd"/>
      <w:r w:rsidR="00626895" w:rsidRPr="00626895">
        <w:rPr>
          <w:rFonts w:cs="Times New Roman"/>
          <w:sz w:val="28"/>
          <w:shd w:val="clear" w:color="auto" w:fill="FFFFFF"/>
          <w:lang w:val="ru-RU"/>
        </w:rPr>
        <w:t xml:space="preserve"> вкуса</w:t>
      </w:r>
      <w:r w:rsidR="00241FA2" w:rsidRPr="00626895">
        <w:rPr>
          <w:rFonts w:cs="Times New Roman"/>
          <w:sz w:val="28"/>
          <w:shd w:val="clear" w:color="auto" w:fill="FFFFFF"/>
        </w:rPr>
        <w:t xml:space="preserve">, </w:t>
      </w:r>
      <w:proofErr w:type="spellStart"/>
      <w:r w:rsidR="00241FA2" w:rsidRPr="00626895">
        <w:rPr>
          <w:rFonts w:cs="Times New Roman"/>
          <w:sz w:val="28"/>
          <w:shd w:val="clear" w:color="auto" w:fill="FFFFFF"/>
        </w:rPr>
        <w:t>гармоничное</w:t>
      </w:r>
      <w:proofErr w:type="spellEnd"/>
      <w:r w:rsidR="00241FA2" w:rsidRPr="00626895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hd w:val="clear" w:color="auto" w:fill="FFFFFF"/>
        </w:rPr>
        <w:t>послевкусие</w:t>
      </w:r>
      <w:proofErr w:type="spellEnd"/>
      <w:r w:rsidR="00241FA2" w:rsidRPr="00626895">
        <w:rPr>
          <w:rFonts w:cs="Times New Roman"/>
          <w:sz w:val="28"/>
          <w:shd w:val="clear" w:color="auto" w:fill="FFFFFF"/>
        </w:rPr>
        <w:t xml:space="preserve"> с </w:t>
      </w:r>
      <w:proofErr w:type="spellStart"/>
      <w:r w:rsidR="00241FA2" w:rsidRPr="00626895">
        <w:rPr>
          <w:rFonts w:cs="Times New Roman"/>
          <w:sz w:val="28"/>
          <w:shd w:val="clear" w:color="auto" w:fill="FFFFFF"/>
        </w:rPr>
        <w:t>элегантными</w:t>
      </w:r>
      <w:proofErr w:type="spellEnd"/>
      <w:r w:rsidR="00241FA2" w:rsidRPr="00626895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hd w:val="clear" w:color="auto" w:fill="FFFFFF"/>
        </w:rPr>
        <w:t>танинами</w:t>
      </w:r>
      <w:proofErr w:type="spellEnd"/>
      <w:r w:rsidR="00241FA2" w:rsidRPr="00626895">
        <w:rPr>
          <w:rFonts w:cs="Times New Roman"/>
          <w:sz w:val="28"/>
          <w:shd w:val="clear" w:color="auto" w:fill="FFFFFF"/>
        </w:rPr>
        <w:t>.</w:t>
      </w:r>
    </w:p>
    <w:p w:rsidR="00957B40" w:rsidRPr="00626895" w:rsidRDefault="00597F18">
      <w:pPr>
        <w:pStyle w:val="a5"/>
        <w:spacing w:before="0" w:after="0" w:line="240" w:lineRule="auto"/>
        <w:ind w:right="-11"/>
        <w:rPr>
          <w:sz w:val="28"/>
          <w:lang w:val="ru-RU"/>
        </w:rPr>
      </w:pPr>
      <w:proofErr w:type="spellStart"/>
      <w:r w:rsidRPr="00626895">
        <w:rPr>
          <w:rStyle w:val="apple-converted-space"/>
          <w:b/>
          <w:bCs/>
          <w:sz w:val="28"/>
          <w:shd w:val="clear" w:color="auto" w:fill="FFFFFF"/>
        </w:rPr>
        <w:t>Температура</w:t>
      </w:r>
      <w:proofErr w:type="spellEnd"/>
      <w:r w:rsidRPr="00626895">
        <w:rPr>
          <w:rStyle w:val="apple-converted-space"/>
          <w:b/>
          <w:bCs/>
          <w:sz w:val="28"/>
          <w:shd w:val="clear" w:color="auto" w:fill="FFFFFF"/>
        </w:rPr>
        <w:t xml:space="preserve"> подачи:</w:t>
      </w:r>
      <w:r w:rsidRPr="00626895">
        <w:rPr>
          <w:rStyle w:val="apple-converted-space"/>
          <w:sz w:val="28"/>
          <w:shd w:val="clear" w:color="auto" w:fill="FFFFFF"/>
        </w:rPr>
        <w:t>16-18</w:t>
      </w:r>
      <w:r w:rsidR="00626895" w:rsidRPr="00626895">
        <w:rPr>
          <w:rStyle w:val="apple-converted-space"/>
          <w:sz w:val="28"/>
          <w:shd w:val="clear" w:color="auto" w:fill="FFFFFF"/>
          <w:lang w:val="ru-RU"/>
        </w:rPr>
        <w:t>°С</w:t>
      </w:r>
    </w:p>
    <w:p w:rsidR="00957B40" w:rsidRPr="00626895" w:rsidRDefault="00597F18">
      <w:pPr>
        <w:pStyle w:val="a5"/>
        <w:spacing w:before="0" w:after="0" w:line="240" w:lineRule="auto"/>
        <w:ind w:right="-11"/>
        <w:rPr>
          <w:sz w:val="28"/>
        </w:rPr>
      </w:pPr>
      <w:proofErr w:type="spellStart"/>
      <w:r w:rsidRPr="00626895">
        <w:rPr>
          <w:b/>
          <w:bCs/>
          <w:sz w:val="28"/>
        </w:rPr>
        <w:t>Гастрономия</w:t>
      </w:r>
      <w:proofErr w:type="spellEnd"/>
      <w:r w:rsidRPr="00626895">
        <w:rPr>
          <w:b/>
          <w:bCs/>
          <w:sz w:val="28"/>
        </w:rPr>
        <w:t xml:space="preserve">: </w:t>
      </w:r>
      <w:r w:rsidR="00626895" w:rsidRPr="00626895">
        <w:rPr>
          <w:sz w:val="28"/>
          <w:lang w:val="ru-RU"/>
        </w:rPr>
        <w:t>Мясо-</w:t>
      </w:r>
      <w:r w:rsidRPr="00626895">
        <w:rPr>
          <w:sz w:val="28"/>
          <w:lang w:val="ru-RU"/>
        </w:rPr>
        <w:t xml:space="preserve">гриль, </w:t>
      </w:r>
      <w:r w:rsidR="00626895" w:rsidRPr="00626895">
        <w:rPr>
          <w:sz w:val="28"/>
          <w:lang w:val="ru-RU"/>
        </w:rPr>
        <w:t xml:space="preserve"> выдержанные сыры.</w:t>
      </w:r>
    </w:p>
    <w:p w:rsidR="00241FA2" w:rsidRPr="00626895" w:rsidRDefault="00241FA2">
      <w:pPr>
        <w:pStyle w:val="Standard"/>
        <w:rPr>
          <w:rFonts w:cs="Times New Roman"/>
          <w:b/>
          <w:color w:val="1C1C1C"/>
          <w:shd w:val="clear" w:color="auto" w:fill="FFFFFF"/>
          <w:lang w:val="ru-RU"/>
        </w:rPr>
      </w:pPr>
    </w:p>
    <w:p w:rsidR="00241FA2" w:rsidRDefault="00241FA2">
      <w:pPr>
        <w:pStyle w:val="Standard"/>
        <w:rPr>
          <w:rFonts w:cs="Times New Roman"/>
          <w:b/>
          <w:color w:val="1C1C1C"/>
          <w:shd w:val="clear" w:color="auto" w:fill="FFFFFF"/>
        </w:rPr>
      </w:pPr>
    </w:p>
    <w:p w:rsidR="00957B40" w:rsidRPr="00626895" w:rsidRDefault="00597F18">
      <w:pPr>
        <w:pStyle w:val="Standard"/>
        <w:rPr>
          <w:rFonts w:cs="Times New Roman"/>
          <w:sz w:val="28"/>
          <w:szCs w:val="28"/>
        </w:rPr>
      </w:pPr>
      <w:r w:rsidRPr="00626895">
        <w:rPr>
          <w:rFonts w:cs="Times New Roman"/>
          <w:b/>
          <w:sz w:val="28"/>
          <w:szCs w:val="28"/>
          <w:shd w:val="clear" w:color="auto" w:fill="FFFFFF"/>
        </w:rPr>
        <w:t xml:space="preserve">О </w:t>
      </w:r>
      <w:proofErr w:type="spellStart"/>
      <w:r w:rsidRPr="00626895">
        <w:rPr>
          <w:rFonts w:cs="Times New Roman"/>
          <w:b/>
          <w:sz w:val="28"/>
          <w:szCs w:val="28"/>
          <w:shd w:val="clear" w:color="auto" w:fill="FFFFFF"/>
        </w:rPr>
        <w:t>доме</w:t>
      </w:r>
      <w:proofErr w:type="spellEnd"/>
      <w:r w:rsidRPr="00626895">
        <w:rPr>
          <w:rFonts w:cs="Times New Roman"/>
          <w:b/>
          <w:sz w:val="28"/>
          <w:szCs w:val="28"/>
          <w:shd w:val="clear" w:color="auto" w:fill="FFFFFF"/>
        </w:rPr>
        <w:t>:</w:t>
      </w:r>
      <w:r w:rsidR="00626895">
        <w:rPr>
          <w:rFonts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История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Цимлянского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виноделия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началась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ещё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времена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хазарского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каганата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ориентировочно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IX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век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от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Р.Х.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Жители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хазарской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крепости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Саркел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находящейся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теперь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на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дне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Цимлянского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водохранилища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выращивали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виноград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производили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вино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что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было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подтверждено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раскопками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крепости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до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затопления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>.</w:t>
      </w:r>
    </w:p>
    <w:p w:rsidR="00957B40" w:rsidRPr="00626895" w:rsidRDefault="00597F18">
      <w:pPr>
        <w:pStyle w:val="Standard"/>
        <w:rPr>
          <w:rFonts w:cs="Times New Roman"/>
          <w:sz w:val="28"/>
          <w:szCs w:val="28"/>
        </w:rPr>
      </w:pPr>
      <w:r w:rsidRPr="00626895">
        <w:rPr>
          <w:rFonts w:cs="Times New Roman"/>
          <w:sz w:val="28"/>
          <w:szCs w:val="28"/>
          <w:shd w:val="clear" w:color="auto" w:fill="FFFFFF"/>
        </w:rPr>
        <w:lastRenderedPageBreak/>
        <w:br/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До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революции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вино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делали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преимущественно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казаки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частники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. В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Цимлянскои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̆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станице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насчитывалось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1200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виноградников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. В 1880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году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великим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князем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Константином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Николаевичем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было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решено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построить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спиртово-водочныи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̆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цех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станице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Цимлянскои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>̆.</w:t>
      </w:r>
      <w:r w:rsidRPr="00626895">
        <w:rPr>
          <w:rFonts w:cs="Times New Roman"/>
          <w:sz w:val="28"/>
          <w:szCs w:val="28"/>
          <w:shd w:val="clear" w:color="auto" w:fill="FFFFFF"/>
        </w:rPr>
        <w:br/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Именно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на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его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базе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после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революции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был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основан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Цимлянскии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̆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винсовхоз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время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войны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завод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был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разрушен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Но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производство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продолжалось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под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открытым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небом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до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тех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пор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пока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не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был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построен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современныи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̆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завод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Цимлянских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вин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>.</w:t>
      </w:r>
      <w:r w:rsidRPr="00626895">
        <w:rPr>
          <w:rFonts w:cs="Times New Roman"/>
          <w:sz w:val="28"/>
          <w:szCs w:val="28"/>
          <w:shd w:val="clear" w:color="auto" w:fill="FFFFFF"/>
        </w:rPr>
        <w:br/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Первая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бутылка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была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выпущена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на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новом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заводе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 xml:space="preserve"> в 1966 </w:t>
      </w:r>
      <w:proofErr w:type="spellStart"/>
      <w:r w:rsidRPr="00626895">
        <w:rPr>
          <w:rFonts w:cs="Times New Roman"/>
          <w:sz w:val="28"/>
          <w:szCs w:val="28"/>
          <w:shd w:val="clear" w:color="auto" w:fill="FFFFFF"/>
        </w:rPr>
        <w:t>году</w:t>
      </w:r>
      <w:proofErr w:type="spellEnd"/>
      <w:r w:rsidRPr="00626895">
        <w:rPr>
          <w:rFonts w:cs="Times New Roman"/>
          <w:sz w:val="28"/>
          <w:szCs w:val="28"/>
          <w:shd w:val="clear" w:color="auto" w:fill="FFFFFF"/>
        </w:rPr>
        <w:t>.</w:t>
      </w:r>
      <w:r w:rsidR="00626895">
        <w:rPr>
          <w:rFonts w:cs="Times New Roman"/>
          <w:sz w:val="28"/>
          <w:szCs w:val="28"/>
          <w:shd w:val="clear" w:color="auto" w:fill="FFFFFF"/>
          <w:lang w:val="ru-RU"/>
        </w:rPr>
        <w:t xml:space="preserve"> </w:t>
      </w:r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А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игристое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вино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произведённое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старым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казачьим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способом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было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отмечено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золотом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Румынии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уже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в 1968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году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. В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настоящие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дни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производственный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оборот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тихих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игристых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вин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составляет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11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миллионов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бутылок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="00241FA2" w:rsidRPr="00626895">
        <w:rPr>
          <w:rFonts w:cs="Times New Roman"/>
          <w:sz w:val="28"/>
          <w:szCs w:val="28"/>
          <w:shd w:val="clear" w:color="auto" w:fill="FFFFFF"/>
        </w:rPr>
        <w:t>год</w:t>
      </w:r>
      <w:proofErr w:type="spellEnd"/>
      <w:r w:rsidR="00241FA2" w:rsidRPr="00626895">
        <w:rPr>
          <w:rFonts w:cs="Times New Roman"/>
          <w:sz w:val="28"/>
          <w:szCs w:val="28"/>
          <w:shd w:val="clear" w:color="auto" w:fill="FFFFFF"/>
        </w:rPr>
        <w:t>.</w:t>
      </w:r>
    </w:p>
    <w:sectPr w:rsidR="00957B40" w:rsidRPr="00626895" w:rsidSect="00430A7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F18" w:rsidRDefault="00597F18">
      <w:r>
        <w:separator/>
      </w:r>
    </w:p>
  </w:endnote>
  <w:endnote w:type="continuationSeparator" w:id="1">
    <w:p w:rsidR="00597F18" w:rsidRDefault="00597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F18" w:rsidRDefault="00597F18">
      <w:r>
        <w:rPr>
          <w:color w:val="000000"/>
        </w:rPr>
        <w:separator/>
      </w:r>
    </w:p>
  </w:footnote>
  <w:footnote w:type="continuationSeparator" w:id="1">
    <w:p w:rsidR="00597F18" w:rsidRDefault="00597F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B40"/>
    <w:rsid w:val="00241FA2"/>
    <w:rsid w:val="00430A72"/>
    <w:rsid w:val="00597F18"/>
    <w:rsid w:val="00626895"/>
    <w:rsid w:val="00957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72"/>
  </w:style>
  <w:style w:type="paragraph" w:styleId="1">
    <w:name w:val="heading 1"/>
    <w:basedOn w:val="Heading"/>
    <w:next w:val="Textbody"/>
    <w:rsid w:val="00430A72"/>
    <w:pPr>
      <w:outlineLvl w:val="0"/>
    </w:pPr>
    <w:rPr>
      <w:rFonts w:ascii="Times New Roman" w:eastAsia="MS Gothic" w:hAnsi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30A72"/>
  </w:style>
  <w:style w:type="paragraph" w:customStyle="1" w:styleId="Heading">
    <w:name w:val="Heading"/>
    <w:basedOn w:val="Standard"/>
    <w:next w:val="Textbody"/>
    <w:rsid w:val="00430A7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0A72"/>
    <w:pPr>
      <w:spacing w:after="120"/>
    </w:pPr>
  </w:style>
  <w:style w:type="paragraph" w:styleId="a3">
    <w:name w:val="List"/>
    <w:basedOn w:val="Textbody"/>
    <w:rsid w:val="00430A72"/>
  </w:style>
  <w:style w:type="paragraph" w:styleId="a4">
    <w:name w:val="caption"/>
    <w:basedOn w:val="Standard"/>
    <w:rsid w:val="00430A7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0A72"/>
    <w:pPr>
      <w:suppressLineNumbers/>
    </w:pPr>
  </w:style>
  <w:style w:type="paragraph" w:styleId="a5">
    <w:name w:val="Normal (Web)"/>
    <w:basedOn w:val="Standard"/>
    <w:rsid w:val="00430A72"/>
    <w:pPr>
      <w:spacing w:before="280" w:after="142" w:line="288" w:lineRule="auto"/>
    </w:pPr>
    <w:rPr>
      <w:rFonts w:eastAsia="Times New Roman" w:cs="Times New Roman"/>
    </w:rPr>
  </w:style>
  <w:style w:type="character" w:customStyle="1" w:styleId="Internetlink">
    <w:name w:val="Internet link"/>
    <w:rsid w:val="00430A72"/>
    <w:rPr>
      <w:color w:val="000080"/>
      <w:u w:val="single"/>
    </w:rPr>
  </w:style>
  <w:style w:type="character" w:customStyle="1" w:styleId="apple-converted-space">
    <w:name w:val="apple-converted-space"/>
    <w:basedOn w:val="a0"/>
    <w:rsid w:val="00430A72"/>
  </w:style>
  <w:style w:type="paragraph" w:styleId="a6">
    <w:name w:val="Balloon Text"/>
    <w:basedOn w:val="a"/>
    <w:link w:val="a7"/>
    <w:uiPriority w:val="99"/>
    <w:semiHidden/>
    <w:unhideWhenUsed/>
    <w:rsid w:val="00626895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6895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static12.insales.ru/images/products/1/2407/42510695/&#1043;&#1056;&#1040;&#1053;_&#1056;&#1045;&#1047;&#1045;&#1056;&#1042;_&#1062;&#1048;&#1052;&#1051;&#1071;&#1053;&#1057;&#1050;&#1054;&#1045;_2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2017-09-12T06:14:00Z</dcterms:created>
  <dcterms:modified xsi:type="dcterms:W3CDTF">2017-12-11T09:07:00Z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