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68F" w:rsidRPr="00C72D40" w:rsidRDefault="006126C6" w:rsidP="00C72D40">
      <w:pPr>
        <w:pStyle w:val="Standard"/>
        <w:autoSpaceDE w:val="0"/>
        <w:spacing w:line="276" w:lineRule="auto"/>
        <w:jc w:val="center"/>
        <w:rPr>
          <w:rFonts w:ascii="Times New Roman" w:eastAsia="Times New Roman CYR" w:hAnsi="Times New Roman" w:cs="Times New Roman"/>
          <w:b/>
          <w:sz w:val="40"/>
          <w:szCs w:val="40"/>
        </w:rPr>
      </w:pPr>
      <w:r w:rsidRPr="00C72D40">
        <w:rPr>
          <w:rFonts w:ascii="Times New Roman" w:eastAsia="Times New Roman CYR" w:hAnsi="Times New Roman" w:cs="Times New Roman"/>
          <w:b/>
          <w:sz w:val="40"/>
          <w:szCs w:val="40"/>
          <w:lang w:val="en-US"/>
        </w:rPr>
        <w:t>Elit</w:t>
      </w:r>
    </w:p>
    <w:p w:rsidR="007E6716" w:rsidRPr="00C72D40" w:rsidRDefault="007E6716" w:rsidP="00C72D40">
      <w:pPr>
        <w:pStyle w:val="Standard"/>
        <w:autoSpaceDE w:val="0"/>
        <w:spacing w:line="276" w:lineRule="auto"/>
        <w:jc w:val="center"/>
        <w:rPr>
          <w:rFonts w:ascii="Times New Roman" w:eastAsia="Times New Roman CYR" w:hAnsi="Times New Roman" w:cs="Times New Roman"/>
          <w:b/>
          <w:sz w:val="40"/>
          <w:szCs w:val="40"/>
        </w:rPr>
      </w:pPr>
      <w:r w:rsidRPr="00C72D40">
        <w:rPr>
          <w:rFonts w:ascii="Times New Roman" w:eastAsia="Times New Roman CYR" w:hAnsi="Times New Roman" w:cs="Times New Roman"/>
          <w:b/>
          <w:sz w:val="40"/>
          <w:szCs w:val="40"/>
        </w:rPr>
        <w:t xml:space="preserve">Водка </w:t>
      </w:r>
      <w:r w:rsidR="006126C6" w:rsidRPr="00C72D40">
        <w:rPr>
          <w:rFonts w:ascii="Times New Roman" w:eastAsia="Times New Roman CYR" w:hAnsi="Times New Roman" w:cs="Times New Roman"/>
          <w:b/>
          <w:sz w:val="40"/>
          <w:szCs w:val="40"/>
        </w:rPr>
        <w:t>Эли́т</w:t>
      </w:r>
    </w:p>
    <w:p w:rsidR="00C72D40" w:rsidRDefault="00C72D40" w:rsidP="00DC4786">
      <w:pPr>
        <w:pStyle w:val="Standard"/>
        <w:autoSpaceDE w:val="0"/>
        <w:rPr>
          <w:rFonts w:ascii="Times New Roman" w:eastAsia="Times New Roman CYR" w:hAnsi="Times New Roman" w:cs="Times New Roman"/>
          <w:b/>
          <w:bCs/>
          <w:sz w:val="28"/>
          <w:szCs w:val="28"/>
        </w:rPr>
      </w:pPr>
      <w:r w:rsidRPr="00C72D40">
        <w:rPr>
          <w:rFonts w:eastAsia="Calibri" w:cs="Calibri"/>
          <w:b/>
          <w:noProof/>
          <w:sz w:val="40"/>
          <w:szCs w:val="40"/>
          <w:lang w:eastAsia="ru-RU" w:bidi="ar-SA"/>
        </w:rPr>
        <w:drawing>
          <wp:anchor distT="0" distB="0" distL="114300" distR="114300" simplePos="0" relativeHeight="251658240" behindDoc="1" locked="0" layoutInCell="1" allowOverlap="1" wp14:anchorId="7D9E2F73" wp14:editId="388F5486">
            <wp:simplePos x="0" y="0"/>
            <wp:positionH relativeFrom="margin">
              <wp:align>right</wp:align>
            </wp:positionH>
            <wp:positionV relativeFrom="paragraph">
              <wp:posOffset>61595</wp:posOffset>
            </wp:positionV>
            <wp:extent cx="1016635" cy="4707890"/>
            <wp:effectExtent l="0" t="0" r="0" b="0"/>
            <wp:wrapTight wrapText="bothSides">
              <wp:wrapPolygon edited="0">
                <wp:start x="0" y="0"/>
                <wp:lineTo x="0" y="21501"/>
                <wp:lineTo x="21047" y="21501"/>
                <wp:lineTo x="21047" y="0"/>
                <wp:lineTo x="0" y="0"/>
              </wp:wrapPolygon>
            </wp:wrapTight>
            <wp:docPr id="2" name="Рисунок 2" descr="C:\Users\Пользователь\Desktop\паспорта\эли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esktop\паспорта\элит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470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2D40" w:rsidRDefault="00DC4786" w:rsidP="00DC478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>Страна производства:</w:t>
      </w:r>
      <w:r>
        <w:rPr>
          <w:rFonts w:ascii="Times New Roman" w:eastAsia="Times New Roman CYR" w:hAnsi="Times New Roman" w:cs="Times New Roman"/>
          <w:sz w:val="28"/>
          <w:szCs w:val="28"/>
        </w:rPr>
        <w:tab/>
      </w:r>
      <w:r w:rsidR="006126C6">
        <w:rPr>
          <w:rFonts w:ascii="Times New Roman" w:eastAsia="Times New Roman CYR" w:hAnsi="Times New Roman" w:cs="Times New Roman"/>
          <w:sz w:val="28"/>
          <w:szCs w:val="28"/>
        </w:rPr>
        <w:t>Латвия</w:t>
      </w:r>
    </w:p>
    <w:p w:rsidR="00DC4786" w:rsidRDefault="00C72D40" w:rsidP="00DC478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>
        <w:rPr>
          <w:rFonts w:ascii="Times New Roman" w:eastAsia="Times New Roman CYR" w:hAnsi="Times New Roman" w:cs="Times New Roman"/>
          <w:b/>
          <w:sz w:val="28"/>
          <w:szCs w:val="28"/>
        </w:rPr>
        <w:t xml:space="preserve">Регион: </w:t>
      </w:r>
      <w:r w:rsidR="00105920">
        <w:rPr>
          <w:rFonts w:ascii="Times New Roman" w:eastAsia="Times New Roman CYR" w:hAnsi="Times New Roman" w:cs="Times New Roman"/>
          <w:sz w:val="28"/>
          <w:szCs w:val="28"/>
        </w:rPr>
        <w:t xml:space="preserve">г </w:t>
      </w:r>
      <w:r w:rsidR="006126C6">
        <w:rPr>
          <w:rFonts w:ascii="Times New Roman" w:eastAsia="Times New Roman CYR" w:hAnsi="Times New Roman" w:cs="Times New Roman"/>
          <w:sz w:val="28"/>
          <w:szCs w:val="28"/>
        </w:rPr>
        <w:t>Рига</w:t>
      </w:r>
    </w:p>
    <w:p w:rsidR="00DC4786" w:rsidRPr="00D8123D" w:rsidRDefault="00DC4786" w:rsidP="00DC478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E131A5">
        <w:rPr>
          <w:rFonts w:ascii="Times New Roman" w:eastAsia="Times New Roman CYR" w:hAnsi="Times New Roman" w:cs="Times New Roman"/>
          <w:b/>
          <w:bCs/>
          <w:sz w:val="28"/>
          <w:szCs w:val="28"/>
        </w:rPr>
        <w:t>Производитель</w:t>
      </w:r>
      <w:r w:rsidRPr="00D8123D">
        <w:rPr>
          <w:rFonts w:ascii="Times New Roman" w:eastAsia="Times New Roman CYR" w:hAnsi="Times New Roman" w:cs="Times New Roman"/>
          <w:b/>
          <w:bCs/>
          <w:sz w:val="28"/>
          <w:szCs w:val="28"/>
        </w:rPr>
        <w:t xml:space="preserve">: </w:t>
      </w:r>
      <w:r w:rsidR="006126C6" w:rsidRPr="006126C6">
        <w:rPr>
          <w:rFonts w:ascii="Times New Roman" w:eastAsia="Times New Roman CYR" w:hAnsi="Times New Roman" w:cs="Times New Roman"/>
          <w:sz w:val="28"/>
          <w:szCs w:val="28"/>
        </w:rPr>
        <w:t>Latvijas Balzams</w:t>
      </w:r>
    </w:p>
    <w:p w:rsidR="00DC4786" w:rsidRDefault="00DC4786" w:rsidP="00DC478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>
        <w:rPr>
          <w:rFonts w:ascii="Times New Roman" w:eastAsia="Times New Roman CYR" w:hAnsi="Times New Roman" w:cs="Times New Roman"/>
          <w:b/>
          <w:sz w:val="28"/>
          <w:szCs w:val="28"/>
        </w:rPr>
        <w:t>Категория</w:t>
      </w:r>
      <w:r>
        <w:rPr>
          <w:rFonts w:ascii="Times New Roman" w:eastAsia="Times New Roman CYR" w:hAnsi="Times New Roman" w:cs="Times New Roman"/>
          <w:sz w:val="28"/>
          <w:szCs w:val="28"/>
        </w:rPr>
        <w:t xml:space="preserve">: </w:t>
      </w:r>
      <w:r w:rsidR="00C72D40">
        <w:rPr>
          <w:rFonts w:ascii="Times New Roman" w:eastAsia="Times New Roman CYR" w:hAnsi="Times New Roman" w:cs="Times New Roman"/>
          <w:sz w:val="28"/>
          <w:szCs w:val="28"/>
        </w:rPr>
        <w:t>«</w:t>
      </w:r>
      <w:r w:rsidR="00400B9F">
        <w:rPr>
          <w:rFonts w:ascii="Times New Roman" w:eastAsia="Times New Roman CYR" w:hAnsi="Times New Roman" w:cs="Times New Roman"/>
          <w:sz w:val="28"/>
          <w:szCs w:val="28"/>
        </w:rPr>
        <w:t>премиум</w:t>
      </w:r>
      <w:r w:rsidR="00C72D40">
        <w:rPr>
          <w:rFonts w:ascii="Times New Roman" w:eastAsia="Times New Roman CYR" w:hAnsi="Times New Roman" w:cs="Times New Roman"/>
          <w:sz w:val="28"/>
          <w:szCs w:val="28"/>
        </w:rPr>
        <w:t>»</w:t>
      </w:r>
    </w:p>
    <w:p w:rsidR="00892521" w:rsidRPr="007B4124" w:rsidRDefault="00892521" w:rsidP="00DC478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892521">
        <w:rPr>
          <w:rFonts w:ascii="Times New Roman" w:eastAsia="Times New Roman CYR" w:hAnsi="Times New Roman" w:cs="Times New Roman"/>
          <w:b/>
          <w:sz w:val="28"/>
          <w:szCs w:val="28"/>
        </w:rPr>
        <w:t>Категория спирта:</w:t>
      </w:r>
      <w:r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 w:rsidR="00C72D40">
        <w:rPr>
          <w:rFonts w:ascii="Times New Roman" w:eastAsia="Times New Roman CYR" w:hAnsi="Times New Roman" w:cs="Times New Roman"/>
          <w:sz w:val="28"/>
          <w:szCs w:val="28"/>
        </w:rPr>
        <w:t>«</w:t>
      </w:r>
      <w:r>
        <w:rPr>
          <w:rFonts w:ascii="Times New Roman" w:eastAsia="Times New Roman CYR" w:hAnsi="Times New Roman" w:cs="Times New Roman"/>
          <w:sz w:val="28"/>
          <w:szCs w:val="28"/>
        </w:rPr>
        <w:t>Альфа</w:t>
      </w:r>
      <w:r w:rsidR="00C72D40">
        <w:rPr>
          <w:rFonts w:ascii="Times New Roman" w:eastAsia="Times New Roman CYR" w:hAnsi="Times New Roman" w:cs="Times New Roman"/>
          <w:sz w:val="28"/>
          <w:szCs w:val="28"/>
        </w:rPr>
        <w:t>»</w:t>
      </w:r>
    </w:p>
    <w:p w:rsidR="00C72D40" w:rsidRDefault="00A43388" w:rsidP="00C72D40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>
        <w:rPr>
          <w:rFonts w:ascii="Times New Roman" w:eastAsia="Times New Roman CYR" w:hAnsi="Times New Roman" w:cs="Times New Roman"/>
          <w:b/>
          <w:sz w:val="28"/>
          <w:szCs w:val="28"/>
        </w:rPr>
        <w:t xml:space="preserve">Сырье: </w:t>
      </w:r>
      <w:r w:rsidR="00524E4D">
        <w:rPr>
          <w:rFonts w:ascii="Times New Roman" w:eastAsia="Times New Roman CYR" w:hAnsi="Times New Roman" w:cs="Times New Roman"/>
          <w:sz w:val="28"/>
          <w:szCs w:val="28"/>
        </w:rPr>
        <w:t>пшеница</w:t>
      </w:r>
      <w:r w:rsidR="006126C6">
        <w:rPr>
          <w:rFonts w:ascii="Times New Roman" w:eastAsia="Times New Roman CYR" w:hAnsi="Times New Roman" w:cs="Times New Roman"/>
          <w:sz w:val="28"/>
          <w:szCs w:val="28"/>
        </w:rPr>
        <w:t xml:space="preserve">, </w:t>
      </w:r>
      <w:r w:rsidR="006126C6" w:rsidRPr="006126C6">
        <w:rPr>
          <w:rFonts w:ascii="Times New Roman" w:eastAsia="Times New Roman CYR" w:hAnsi="Times New Roman" w:cs="Times New Roman"/>
          <w:sz w:val="28"/>
          <w:szCs w:val="28"/>
        </w:rPr>
        <w:t>выращивается на собственных фермах компании в Тамбове</w:t>
      </w:r>
    </w:p>
    <w:p w:rsidR="00C72D40" w:rsidRDefault="00400B9F" w:rsidP="00C72D40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620E74">
        <w:rPr>
          <w:rFonts w:ascii="Times New Roman" w:eastAsia="Times New Roman CYR" w:hAnsi="Times New Roman" w:cs="Times New Roman"/>
          <w:b/>
          <w:sz w:val="28"/>
          <w:szCs w:val="28"/>
        </w:rPr>
        <w:t>Особенность</w:t>
      </w:r>
      <w:r w:rsidRPr="00892521">
        <w:rPr>
          <w:rFonts w:ascii="Times New Roman" w:eastAsia="Times New Roman CYR" w:hAnsi="Times New Roman" w:cs="Times New Roman"/>
          <w:b/>
          <w:sz w:val="28"/>
          <w:szCs w:val="28"/>
        </w:rPr>
        <w:t xml:space="preserve">: </w:t>
      </w:r>
      <w:r w:rsidR="006126C6">
        <w:rPr>
          <w:rFonts w:ascii="Times New Roman" w:eastAsia="Times New Roman CYR" w:hAnsi="Times New Roman" w:cs="Times New Roman"/>
          <w:sz w:val="28"/>
          <w:szCs w:val="28"/>
        </w:rPr>
        <w:t>водку редуцируют</w:t>
      </w:r>
      <w:r w:rsidR="006126C6" w:rsidRPr="006126C6">
        <w:rPr>
          <w:rFonts w:ascii="Times New Roman" w:eastAsia="Times New Roman CYR" w:hAnsi="Times New Roman" w:cs="Times New Roman"/>
          <w:sz w:val="28"/>
          <w:szCs w:val="28"/>
        </w:rPr>
        <w:t xml:space="preserve"> артезиа</w:t>
      </w:r>
      <w:r w:rsidR="006126C6">
        <w:rPr>
          <w:rFonts w:ascii="Times New Roman" w:eastAsia="Times New Roman CYR" w:hAnsi="Times New Roman" w:cs="Times New Roman"/>
          <w:sz w:val="28"/>
          <w:szCs w:val="28"/>
        </w:rPr>
        <w:t>н</w:t>
      </w:r>
      <w:r w:rsidR="006126C6" w:rsidRPr="006126C6">
        <w:rPr>
          <w:rFonts w:ascii="Times New Roman" w:eastAsia="Times New Roman CYR" w:hAnsi="Times New Roman" w:cs="Times New Roman"/>
          <w:sz w:val="28"/>
          <w:szCs w:val="28"/>
        </w:rPr>
        <w:t>ской водой и подвергают фильтрации. Фильтрация проводится через кварцевый песок, и полотняную ткань</w:t>
      </w:r>
      <w:r w:rsidR="00CA152D">
        <w:rPr>
          <w:rFonts w:ascii="Times New Roman" w:eastAsia="Times New Roman CYR" w:hAnsi="Times New Roman" w:cs="Times New Roman"/>
          <w:sz w:val="28"/>
          <w:szCs w:val="28"/>
        </w:rPr>
        <w:t>, после чего водка охлаждается</w:t>
      </w:r>
      <w:r w:rsidR="00CA152D" w:rsidRPr="00CA152D">
        <w:rPr>
          <w:rFonts w:ascii="Times New Roman" w:eastAsia="Times New Roman CYR" w:hAnsi="Times New Roman" w:cs="Times New Roman"/>
          <w:sz w:val="28"/>
          <w:szCs w:val="28"/>
        </w:rPr>
        <w:t xml:space="preserve"> до -18˚C; при этой температуре плотность жидкости увеличивается, и она очень медленно проходит </w:t>
      </w:r>
      <w:r w:rsidR="00CA152D">
        <w:rPr>
          <w:rFonts w:ascii="Times New Roman" w:eastAsia="Times New Roman CYR" w:hAnsi="Times New Roman" w:cs="Times New Roman"/>
          <w:sz w:val="28"/>
          <w:szCs w:val="28"/>
        </w:rPr>
        <w:t xml:space="preserve">фильтрацию </w:t>
      </w:r>
      <w:r w:rsidR="00CA152D" w:rsidRPr="00CA152D">
        <w:rPr>
          <w:rFonts w:ascii="Times New Roman" w:eastAsia="Times New Roman CYR" w:hAnsi="Times New Roman" w:cs="Times New Roman"/>
          <w:sz w:val="28"/>
          <w:szCs w:val="28"/>
        </w:rPr>
        <w:t>через ионно-заряженные угольные</w:t>
      </w:r>
      <w:r w:rsidR="00CA152D">
        <w:rPr>
          <w:rFonts w:ascii="Times New Roman" w:eastAsia="Times New Roman CYR" w:hAnsi="Times New Roman" w:cs="Times New Roman"/>
          <w:sz w:val="28"/>
          <w:szCs w:val="28"/>
        </w:rPr>
        <w:t xml:space="preserve"> (древесина березы)</w:t>
      </w:r>
      <w:r w:rsidR="00CA152D" w:rsidRPr="00CA152D">
        <w:rPr>
          <w:rFonts w:ascii="Times New Roman" w:eastAsia="Times New Roman CYR" w:hAnsi="Times New Roman" w:cs="Times New Roman"/>
          <w:sz w:val="28"/>
          <w:szCs w:val="28"/>
        </w:rPr>
        <w:t xml:space="preserve"> фильтры</w:t>
      </w:r>
    </w:p>
    <w:p w:rsidR="00C72D40" w:rsidRDefault="008E3AC1" w:rsidP="00C72D40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892521">
        <w:rPr>
          <w:rFonts w:ascii="Times New Roman" w:eastAsia="Times New Roman CYR" w:hAnsi="Times New Roman" w:cs="Times New Roman"/>
          <w:b/>
          <w:sz w:val="28"/>
          <w:szCs w:val="28"/>
        </w:rPr>
        <w:t xml:space="preserve">Умягчители: </w:t>
      </w:r>
      <w:r w:rsidR="006126C6">
        <w:rPr>
          <w:rFonts w:ascii="Times New Roman" w:eastAsia="Times New Roman CYR" w:hAnsi="Times New Roman" w:cs="Times New Roman"/>
          <w:sz w:val="28"/>
          <w:szCs w:val="28"/>
        </w:rPr>
        <w:t>сахар</w:t>
      </w:r>
    </w:p>
    <w:p w:rsidR="00DC4786" w:rsidRPr="00C72D40" w:rsidRDefault="00DC4786" w:rsidP="00C72D40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892521">
        <w:rPr>
          <w:rFonts w:ascii="Times New Roman" w:eastAsia="Times New Roman CYR" w:hAnsi="Times New Roman" w:cs="Times New Roman"/>
          <w:b/>
          <w:sz w:val="28"/>
          <w:szCs w:val="28"/>
        </w:rPr>
        <w:t xml:space="preserve">Крепость: </w:t>
      </w:r>
      <w:r w:rsidRPr="00892521">
        <w:rPr>
          <w:rFonts w:ascii="Times New Roman" w:eastAsia="Times New Roman CYR" w:hAnsi="Times New Roman" w:cs="Times New Roman"/>
          <w:sz w:val="28"/>
          <w:szCs w:val="28"/>
        </w:rPr>
        <w:t>40 %Об.</w:t>
      </w:r>
    </w:p>
    <w:p w:rsidR="00DC4786" w:rsidRDefault="00DC4786" w:rsidP="00DC478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8E3AC1">
        <w:rPr>
          <w:rFonts w:ascii="Times New Roman" w:eastAsia="Times New Roman CYR" w:hAnsi="Times New Roman" w:cs="Times New Roman"/>
          <w:b/>
          <w:sz w:val="28"/>
          <w:szCs w:val="28"/>
        </w:rPr>
        <w:t>Аромат</w:t>
      </w:r>
      <w:r w:rsidRPr="008E3AC1">
        <w:rPr>
          <w:rFonts w:ascii="Times New Roman" w:eastAsia="Times New Roman CYR" w:hAnsi="Times New Roman" w:cs="Times New Roman"/>
          <w:sz w:val="28"/>
          <w:szCs w:val="28"/>
        </w:rPr>
        <w:t>:</w:t>
      </w:r>
      <w:r w:rsidR="000A7C10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 w:rsidR="00D8123D">
        <w:rPr>
          <w:rFonts w:ascii="Times New Roman" w:eastAsia="Times New Roman CYR" w:hAnsi="Times New Roman" w:cs="Times New Roman"/>
          <w:sz w:val="28"/>
          <w:szCs w:val="28"/>
        </w:rPr>
        <w:t>деликатный, не спи</w:t>
      </w:r>
      <w:r w:rsidR="008E7283">
        <w:rPr>
          <w:rFonts w:ascii="Times New Roman" w:eastAsia="Times New Roman CYR" w:hAnsi="Times New Roman" w:cs="Times New Roman"/>
          <w:sz w:val="28"/>
          <w:szCs w:val="28"/>
        </w:rPr>
        <w:t>р</w:t>
      </w:r>
      <w:r w:rsidR="00D8123D">
        <w:rPr>
          <w:rFonts w:ascii="Times New Roman" w:eastAsia="Times New Roman CYR" w:hAnsi="Times New Roman" w:cs="Times New Roman"/>
          <w:sz w:val="28"/>
          <w:szCs w:val="28"/>
        </w:rPr>
        <w:t>туозный</w:t>
      </w:r>
    </w:p>
    <w:p w:rsidR="00DC4786" w:rsidRDefault="00DC4786" w:rsidP="00DC478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8E3AC1">
        <w:rPr>
          <w:rFonts w:ascii="Times New Roman" w:eastAsia="Times New Roman CYR" w:hAnsi="Times New Roman" w:cs="Times New Roman"/>
          <w:b/>
          <w:sz w:val="28"/>
          <w:szCs w:val="28"/>
        </w:rPr>
        <w:t>Вкус</w:t>
      </w:r>
      <w:r w:rsidRPr="008E3AC1">
        <w:rPr>
          <w:rFonts w:ascii="Times New Roman" w:eastAsia="Times New Roman CYR" w:hAnsi="Times New Roman" w:cs="Times New Roman"/>
          <w:sz w:val="28"/>
          <w:szCs w:val="28"/>
        </w:rPr>
        <w:t>:</w:t>
      </w:r>
      <w:r w:rsidRPr="00E131A5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 w:rsidR="006126C6">
        <w:rPr>
          <w:rFonts w:ascii="Times New Roman" w:eastAsia="Times New Roman CYR" w:hAnsi="Times New Roman" w:cs="Times New Roman"/>
          <w:sz w:val="28"/>
          <w:szCs w:val="28"/>
        </w:rPr>
        <w:t>не спиртуозный</w:t>
      </w:r>
      <w:r w:rsidR="006126C6" w:rsidRPr="006126C6">
        <w:rPr>
          <w:rFonts w:ascii="Times New Roman" w:eastAsia="Times New Roman CYR" w:hAnsi="Times New Roman" w:cs="Times New Roman"/>
          <w:sz w:val="28"/>
          <w:szCs w:val="28"/>
        </w:rPr>
        <w:t xml:space="preserve">, </w:t>
      </w:r>
      <w:r w:rsidR="00C72D40">
        <w:rPr>
          <w:rFonts w:ascii="Times New Roman" w:eastAsia="Times New Roman CYR" w:hAnsi="Times New Roman" w:cs="Times New Roman"/>
          <w:sz w:val="28"/>
          <w:szCs w:val="28"/>
        </w:rPr>
        <w:t>гармоничный,</w:t>
      </w:r>
      <w:r w:rsidR="006126C6" w:rsidRPr="006126C6">
        <w:rPr>
          <w:rFonts w:ascii="Times New Roman" w:eastAsia="Times New Roman CYR" w:hAnsi="Times New Roman" w:cs="Times New Roman"/>
          <w:sz w:val="28"/>
          <w:szCs w:val="28"/>
        </w:rPr>
        <w:t xml:space="preserve"> с легкими цитрусово-зерновыми нюансами и едва уло</w:t>
      </w:r>
      <w:r w:rsidR="00C72D40">
        <w:rPr>
          <w:rFonts w:ascii="Times New Roman" w:eastAsia="Times New Roman CYR" w:hAnsi="Times New Roman" w:cs="Times New Roman"/>
          <w:sz w:val="28"/>
          <w:szCs w:val="28"/>
        </w:rPr>
        <w:t xml:space="preserve">вимыми сладковатыми оттенками в </w:t>
      </w:r>
      <w:r w:rsidR="006126C6" w:rsidRPr="006126C6">
        <w:rPr>
          <w:rFonts w:ascii="Times New Roman" w:eastAsia="Times New Roman CYR" w:hAnsi="Times New Roman" w:cs="Times New Roman"/>
          <w:sz w:val="28"/>
          <w:szCs w:val="28"/>
        </w:rPr>
        <w:t>послевкусии</w:t>
      </w:r>
    </w:p>
    <w:p w:rsidR="00C72D40" w:rsidRPr="000B2EF7" w:rsidRDefault="00C72D40" w:rsidP="00C72D40">
      <w:pPr>
        <w:pStyle w:val="Standard"/>
        <w:rPr>
          <w:rFonts w:cs="Times New Roman" w:hint="eastAsia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</w:pPr>
      <w:r w:rsidRPr="000B2EF7">
        <w:rPr>
          <w:rFonts w:cs="Times New Roman"/>
          <w:b/>
          <w:sz w:val="28"/>
          <w:szCs w:val="28"/>
        </w:rPr>
        <w:t>Температура подачи:</w:t>
      </w:r>
      <w:r w:rsidRPr="000B2EF7">
        <w:rPr>
          <w:rFonts w:cs="Times New Roman"/>
          <w:szCs w:val="28"/>
        </w:rPr>
        <w:t xml:space="preserve"> </w:t>
      </w:r>
      <w:r w:rsidRPr="000B2EF7"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4-10 °С</w:t>
      </w:r>
    </w:p>
    <w:p w:rsidR="00C72D40" w:rsidRDefault="00C72D40" w:rsidP="00C72D40">
      <w:pPr>
        <w:pStyle w:val="Standard"/>
        <w:autoSpaceDE w:val="0"/>
        <w:spacing w:line="20" w:lineRule="atLeast"/>
        <w:rPr>
          <w:rFonts w:ascii="Times New Roman" w:eastAsia="Times New Roman CYR" w:hAnsi="Times New Roman" w:cs="Times New Roman"/>
          <w:sz w:val="28"/>
          <w:szCs w:val="28"/>
        </w:rPr>
      </w:pPr>
      <w:r w:rsidRPr="000B2EF7">
        <w:rPr>
          <w:rFonts w:cs="Times New Roman"/>
          <w:b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Рекомендации по употреблению:</w:t>
      </w:r>
      <w:r w:rsidRPr="000B2EF7"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в чистом виде, 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со льдом или</w:t>
      </w:r>
      <w:r w:rsidRPr="000B2EF7">
        <w:rPr>
          <w:rFonts w:cs="Times New Roman"/>
          <w:color w:val="000000" w:themeColor="text1"/>
          <w:sz w:val="28"/>
          <w:szCs w:val="28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в составе коктейлей.</w:t>
      </w:r>
    </w:p>
    <w:p w:rsidR="00DC4786" w:rsidRDefault="00DC4786" w:rsidP="00DC478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bookmarkStart w:id="0" w:name="_GoBack"/>
      <w:bookmarkEnd w:id="0"/>
    </w:p>
    <w:p w:rsidR="00892521" w:rsidRDefault="00892521" w:rsidP="00DC478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</w:p>
    <w:p w:rsidR="00CA152D" w:rsidRDefault="00CA152D" w:rsidP="006126C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CA152D">
        <w:rPr>
          <w:rFonts w:ascii="Times New Roman" w:eastAsia="Times New Roman CYR" w:hAnsi="Times New Roman" w:cs="Times New Roman"/>
          <w:sz w:val="28"/>
          <w:szCs w:val="28"/>
        </w:rPr>
        <w:t xml:space="preserve">Компания </w:t>
      </w:r>
      <w:r>
        <w:rPr>
          <w:rFonts w:ascii="Times New Roman" w:eastAsia="Times New Roman CYR" w:hAnsi="Times New Roman" w:cs="Times New Roman"/>
          <w:sz w:val="28"/>
          <w:szCs w:val="28"/>
        </w:rPr>
        <w:t>«Латвийские бальзамы» была основана в 1752</w:t>
      </w:r>
      <w:r w:rsidRPr="00CA152D">
        <w:rPr>
          <w:rFonts w:ascii="Times New Roman" w:eastAsia="Times New Roman CYR" w:hAnsi="Times New Roman" w:cs="Times New Roman"/>
          <w:sz w:val="28"/>
          <w:szCs w:val="28"/>
        </w:rPr>
        <w:t xml:space="preserve"> году в Люксембурге.</w:t>
      </w:r>
    </w:p>
    <w:p w:rsidR="00755B85" w:rsidRPr="00CA152D" w:rsidRDefault="00CA152D" w:rsidP="006126C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CA152D">
        <w:rPr>
          <w:rFonts w:ascii="Times New Roman" w:eastAsia="Times New Roman CYR" w:hAnsi="Times New Roman" w:cs="Times New Roman"/>
          <w:sz w:val="28"/>
          <w:szCs w:val="28"/>
        </w:rPr>
        <w:t xml:space="preserve"> Компания имеет свое представительство на рынках более чем 170 стран мира и является одним из самых динамично развивающихся производителей собственной алкогольной продукции. Под руко</w:t>
      </w:r>
      <w:r>
        <w:rPr>
          <w:rFonts w:ascii="Times New Roman" w:eastAsia="Times New Roman CYR" w:hAnsi="Times New Roman" w:cs="Times New Roman"/>
          <w:sz w:val="28"/>
          <w:szCs w:val="28"/>
        </w:rPr>
        <w:t xml:space="preserve">водством </w:t>
      </w:r>
      <w:r w:rsidR="007F26D3" w:rsidRPr="006126C6">
        <w:rPr>
          <w:rFonts w:ascii="Times New Roman" w:eastAsia="Times New Roman CYR" w:hAnsi="Times New Roman" w:cs="Times New Roman"/>
          <w:sz w:val="28"/>
          <w:szCs w:val="28"/>
        </w:rPr>
        <w:t>Latvijas Balzams</w:t>
      </w:r>
      <w:r w:rsidR="007F26D3">
        <w:rPr>
          <w:rFonts w:ascii="Times New Roman" w:eastAsia="Times New Roman CYR" w:hAnsi="Times New Roman" w:cs="Times New Roman"/>
          <w:sz w:val="28"/>
          <w:szCs w:val="28"/>
        </w:rPr>
        <w:t xml:space="preserve"> выпускается</w:t>
      </w:r>
      <w:r w:rsidRPr="00CA152D">
        <w:rPr>
          <w:rFonts w:ascii="Times New Roman" w:eastAsia="Times New Roman CYR" w:hAnsi="Times New Roman" w:cs="Times New Roman"/>
          <w:sz w:val="28"/>
          <w:szCs w:val="28"/>
        </w:rPr>
        <w:t xml:space="preserve"> более 380 защищенных брендов, среди которых линейка легендарной водки премиум класса "Столичная", </w:t>
      </w:r>
      <w:r w:rsidR="007F26D3">
        <w:rPr>
          <w:rFonts w:ascii="Times New Roman" w:eastAsia="Times New Roman CYR" w:hAnsi="Times New Roman" w:cs="Times New Roman"/>
          <w:sz w:val="28"/>
          <w:szCs w:val="28"/>
        </w:rPr>
        <w:t>Рижские бальзамы, «Советское» Шампанское и многие другие.</w:t>
      </w:r>
    </w:p>
    <w:p w:rsidR="00CA152D" w:rsidRDefault="00CA152D" w:rsidP="006126C6">
      <w:pPr>
        <w:pStyle w:val="Standard"/>
        <w:autoSpaceDE w:val="0"/>
        <w:rPr>
          <w:rFonts w:ascii="Times New Roman" w:eastAsia="Times New Roman CYR" w:hAnsi="Times New Roman" w:cs="Times New Roman"/>
          <w:sz w:val="28"/>
          <w:szCs w:val="28"/>
        </w:rPr>
      </w:pPr>
      <w:r w:rsidRPr="00CA152D">
        <w:rPr>
          <w:rFonts w:ascii="Times New Roman" w:eastAsia="Times New Roman CYR" w:hAnsi="Times New Roman" w:cs="Times New Roman"/>
          <w:sz w:val="28"/>
          <w:szCs w:val="28"/>
        </w:rPr>
        <w:t xml:space="preserve">Компания </w:t>
      </w:r>
      <w:r w:rsidR="007F26D3" w:rsidRPr="006126C6">
        <w:rPr>
          <w:rFonts w:ascii="Times New Roman" w:eastAsia="Times New Roman CYR" w:hAnsi="Times New Roman" w:cs="Times New Roman"/>
          <w:sz w:val="28"/>
          <w:szCs w:val="28"/>
        </w:rPr>
        <w:t>Latvijas Balzams</w:t>
      </w:r>
      <w:r w:rsidR="007F26D3" w:rsidRPr="00CA152D">
        <w:rPr>
          <w:rFonts w:ascii="Times New Roman" w:eastAsia="Times New Roman CYR" w:hAnsi="Times New Roman" w:cs="Times New Roman"/>
          <w:sz w:val="28"/>
          <w:szCs w:val="28"/>
        </w:rPr>
        <w:t xml:space="preserve"> </w:t>
      </w:r>
      <w:r w:rsidRPr="00CA152D">
        <w:rPr>
          <w:rFonts w:ascii="Times New Roman" w:eastAsia="Times New Roman CYR" w:hAnsi="Times New Roman" w:cs="Times New Roman"/>
          <w:sz w:val="28"/>
          <w:szCs w:val="28"/>
        </w:rPr>
        <w:t>является независимым участником международного рынка, в распоряжении которой находится талантливая, мотивированная, транснациональная команда, продуктивно работающая в 36 странах. Ключевые офисы компании расположены в США, Китае, Франции, Великобритании, на Кипре и в Швейцарии. Производственные мощности находятся в России, Литве, Италии и Аргентине.</w:t>
      </w:r>
    </w:p>
    <w:sectPr w:rsidR="00CA152D" w:rsidSect="00892521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AAC" w:rsidRDefault="00C86AAC">
      <w:pPr>
        <w:rPr>
          <w:rFonts w:hint="eastAsia"/>
        </w:rPr>
      </w:pPr>
      <w:r>
        <w:separator/>
      </w:r>
    </w:p>
  </w:endnote>
  <w:endnote w:type="continuationSeparator" w:id="0">
    <w:p w:rsidR="00C86AAC" w:rsidRDefault="00C86AA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AAC" w:rsidRDefault="00C86AA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C86AAC" w:rsidRDefault="00C86AA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D04"/>
    <w:rsid w:val="00006719"/>
    <w:rsid w:val="00041C7B"/>
    <w:rsid w:val="00081145"/>
    <w:rsid w:val="000A7C10"/>
    <w:rsid w:val="00105920"/>
    <w:rsid w:val="00143AAA"/>
    <w:rsid w:val="001E6549"/>
    <w:rsid w:val="001F4DAA"/>
    <w:rsid w:val="002932F7"/>
    <w:rsid w:val="002A0E4A"/>
    <w:rsid w:val="003053AF"/>
    <w:rsid w:val="00316BB3"/>
    <w:rsid w:val="003A7284"/>
    <w:rsid w:val="003C6D18"/>
    <w:rsid w:val="00400B9F"/>
    <w:rsid w:val="00424577"/>
    <w:rsid w:val="00524E4D"/>
    <w:rsid w:val="005251C4"/>
    <w:rsid w:val="00541D04"/>
    <w:rsid w:val="006126C6"/>
    <w:rsid w:val="00615E3E"/>
    <w:rsid w:val="00620E74"/>
    <w:rsid w:val="0064368F"/>
    <w:rsid w:val="0064773B"/>
    <w:rsid w:val="006920D7"/>
    <w:rsid w:val="00755B85"/>
    <w:rsid w:val="00770DFB"/>
    <w:rsid w:val="007B4124"/>
    <w:rsid w:val="007E6716"/>
    <w:rsid w:val="007F26D3"/>
    <w:rsid w:val="00892521"/>
    <w:rsid w:val="008E3AC1"/>
    <w:rsid w:val="008E7283"/>
    <w:rsid w:val="00A43388"/>
    <w:rsid w:val="00AF3BC5"/>
    <w:rsid w:val="00B05E2C"/>
    <w:rsid w:val="00B8431F"/>
    <w:rsid w:val="00BD0E56"/>
    <w:rsid w:val="00C213C5"/>
    <w:rsid w:val="00C31BFD"/>
    <w:rsid w:val="00C648F9"/>
    <w:rsid w:val="00C72D40"/>
    <w:rsid w:val="00C86AAC"/>
    <w:rsid w:val="00CA152D"/>
    <w:rsid w:val="00D536D0"/>
    <w:rsid w:val="00D8123D"/>
    <w:rsid w:val="00DB3B74"/>
    <w:rsid w:val="00DB7EB1"/>
    <w:rsid w:val="00DC4786"/>
    <w:rsid w:val="00E131A5"/>
    <w:rsid w:val="00E14D9B"/>
    <w:rsid w:val="00E83DA5"/>
    <w:rsid w:val="00F45DE1"/>
    <w:rsid w:val="00F8429B"/>
    <w:rsid w:val="00FB22D2"/>
    <w:rsid w:val="00FC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12692"/>
  <w15:docId w15:val="{D199C560-0612-4A4F-A8F9-CED0E658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0E74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E74B5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6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DB7E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DB7EB1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notepar">
    <w:name w:val="note__par"/>
    <w:basedOn w:val="a"/>
    <w:rsid w:val="00400B9F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7">
    <w:name w:val="Strong"/>
    <w:basedOn w:val="a0"/>
    <w:uiPriority w:val="22"/>
    <w:qFormat/>
    <w:rsid w:val="0064368F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620E74"/>
    <w:rPr>
      <w:rFonts w:asciiTheme="majorHAnsi" w:eastAsiaTheme="majorEastAsia" w:hAnsiTheme="majorHAnsi"/>
      <w:i/>
      <w:iCs/>
      <w:color w:val="2E74B5" w:themeColor="accent1" w:themeShade="B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60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Windows</cp:lastModifiedBy>
  <cp:revision>33</cp:revision>
  <dcterms:created xsi:type="dcterms:W3CDTF">2018-01-30T17:07:00Z</dcterms:created>
  <dcterms:modified xsi:type="dcterms:W3CDTF">2020-12-15T12:07:00Z</dcterms:modified>
</cp:coreProperties>
</file>