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B6540" w14:textId="167BEF31" w:rsidR="007E09A8" w:rsidRDefault="00393C7A" w:rsidP="001463D1">
      <w:hyperlink r:id="rId4" w:history="1">
        <w:r w:rsidRPr="00271B61">
          <w:rPr>
            <w:rStyle w:val="Hipervnculo"/>
          </w:rPr>
          <w:t>https://es-la.tenable.com/products/nessus/nessus-essentials</w:t>
        </w:r>
      </w:hyperlink>
    </w:p>
    <w:p w14:paraId="68FCA752" w14:textId="77777777" w:rsidR="00393C7A" w:rsidRPr="001463D1" w:rsidRDefault="00393C7A" w:rsidP="001463D1"/>
    <w:sectPr w:rsidR="00393C7A" w:rsidRPr="00146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6A"/>
    <w:rsid w:val="001155A3"/>
    <w:rsid w:val="001463D1"/>
    <w:rsid w:val="001C0FBA"/>
    <w:rsid w:val="00393C7A"/>
    <w:rsid w:val="003E67BC"/>
    <w:rsid w:val="00636F9B"/>
    <w:rsid w:val="007E09A8"/>
    <w:rsid w:val="009C1C8B"/>
    <w:rsid w:val="00AB2978"/>
    <w:rsid w:val="00C2386A"/>
    <w:rsid w:val="00E93407"/>
    <w:rsid w:val="00F0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B25D"/>
  <w15:chartTrackingRefBased/>
  <w15:docId w15:val="{54533B9C-EA93-49A8-BA04-C8C9057E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8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8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8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8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8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8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8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8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8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8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86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93C7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3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-la.tenable.com/products/nessus/nessus-essentia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4</cp:revision>
  <dcterms:created xsi:type="dcterms:W3CDTF">2024-12-16T11:44:00Z</dcterms:created>
  <dcterms:modified xsi:type="dcterms:W3CDTF">2024-12-20T16:16:00Z</dcterms:modified>
</cp:coreProperties>
</file>