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DFA61" w14:textId="77777777" w:rsidR="00B633C1" w:rsidRPr="00BD5CCE" w:rsidRDefault="00B633C1" w:rsidP="00582E50">
      <w:pPr>
        <w:jc w:val="both"/>
        <w:rPr>
          <w:rFonts w:ascii="Arial" w:hAnsi="Arial" w:cs="Arial"/>
          <w:color w:val="000000" w:themeColor="text1"/>
        </w:rPr>
      </w:pPr>
    </w:p>
    <w:p w14:paraId="708E27E8"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OBJETIVO </w:t>
      </w:r>
    </w:p>
    <w:p w14:paraId="189DDA52" w14:textId="77777777" w:rsidR="009619B2" w:rsidRPr="00BD5CCE" w:rsidRDefault="009619B2" w:rsidP="009619B2">
      <w:pPr>
        <w:spacing w:line="276" w:lineRule="auto"/>
        <w:ind w:left="360"/>
        <w:jc w:val="both"/>
        <w:rPr>
          <w:rFonts w:ascii="Arial" w:hAnsi="Arial" w:cs="Arial"/>
          <w:bCs/>
        </w:rPr>
      </w:pPr>
    </w:p>
    <w:p w14:paraId="715C4073" w14:textId="1740E05E" w:rsidR="00BD61B8" w:rsidRPr="00BD5CCE" w:rsidRDefault="00D20BD5" w:rsidP="00BD61B8">
      <w:pPr>
        <w:spacing w:line="276" w:lineRule="auto"/>
        <w:ind w:left="360"/>
        <w:jc w:val="both"/>
        <w:rPr>
          <w:rFonts w:ascii="Arial" w:hAnsi="Arial" w:cs="Arial"/>
          <w:bCs/>
        </w:rPr>
      </w:pPr>
      <w:r w:rsidRPr="00BD5CCE">
        <w:rPr>
          <w:rFonts w:ascii="Arial" w:hAnsi="Arial" w:cs="Arial"/>
          <w:bCs/>
        </w:rPr>
        <w:t xml:space="preserve">Establecer </w:t>
      </w:r>
      <w:r w:rsidR="00BD61B8" w:rsidRPr="00BD5CCE">
        <w:rPr>
          <w:rFonts w:ascii="Arial" w:hAnsi="Arial" w:cs="Arial"/>
          <w:bCs/>
        </w:rPr>
        <w:t>mecanismos de control para la identificación, legibilidad, trazabilidad, almacenamiento, protección, recuperación, tiempo de retención y disposición de los registros del Sistema de Gestión de la Seguridad y Salud en el Trabajo.</w:t>
      </w:r>
    </w:p>
    <w:p w14:paraId="616D2B8F" w14:textId="0F1E01D1" w:rsidR="00D20BD5" w:rsidRPr="00BD5CCE" w:rsidRDefault="00BD61B8" w:rsidP="00BD61B8">
      <w:pPr>
        <w:spacing w:line="276" w:lineRule="auto"/>
        <w:ind w:left="360"/>
        <w:jc w:val="both"/>
        <w:rPr>
          <w:rFonts w:ascii="Arial" w:hAnsi="Arial" w:cs="Arial"/>
          <w:bCs/>
        </w:rPr>
      </w:pPr>
      <w:r w:rsidRPr="00BD5CCE">
        <w:rPr>
          <w:rFonts w:ascii="Arial" w:hAnsi="Arial" w:cs="Arial"/>
          <w:bCs/>
        </w:rPr>
        <w:t>Controlar el manejo, elaboración, distribución y utilización de los documentos internos y externos que se considere pertinente involucrar dentro del Sistema de Gestión de SST de Excavaciones Correa Mejía S.A.S</w:t>
      </w:r>
    </w:p>
    <w:p w14:paraId="2C7896EE" w14:textId="7E10B142" w:rsidR="009619B2" w:rsidRPr="00BD5CCE" w:rsidRDefault="009619B2" w:rsidP="00D20BD5">
      <w:pPr>
        <w:spacing w:line="276" w:lineRule="auto"/>
        <w:ind w:left="360"/>
        <w:jc w:val="both"/>
        <w:rPr>
          <w:rFonts w:ascii="Arial" w:hAnsi="Arial" w:cs="Arial"/>
          <w:b/>
          <w:bCs/>
        </w:rPr>
      </w:pPr>
      <w:r w:rsidRPr="00BD5CCE">
        <w:rPr>
          <w:rFonts w:ascii="Arial" w:hAnsi="Arial" w:cs="Arial"/>
          <w:bCs/>
        </w:rPr>
        <w:t xml:space="preserve"> </w:t>
      </w:r>
    </w:p>
    <w:p w14:paraId="2942E6BA"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ALCANCE </w:t>
      </w:r>
    </w:p>
    <w:p w14:paraId="069A453E" w14:textId="77777777" w:rsidR="009619B2" w:rsidRPr="00BD5CCE" w:rsidRDefault="009619B2" w:rsidP="009619B2">
      <w:pPr>
        <w:spacing w:line="276" w:lineRule="auto"/>
        <w:ind w:left="720"/>
        <w:jc w:val="both"/>
        <w:rPr>
          <w:rFonts w:ascii="Arial" w:hAnsi="Arial" w:cs="Arial"/>
          <w:b/>
          <w:bCs/>
        </w:rPr>
      </w:pPr>
    </w:p>
    <w:p w14:paraId="675EFC91" w14:textId="69A48963" w:rsidR="009619B2" w:rsidRPr="00BD5CCE" w:rsidRDefault="009619B2" w:rsidP="00BD61B8">
      <w:pPr>
        <w:spacing w:line="276" w:lineRule="auto"/>
        <w:ind w:left="284"/>
        <w:jc w:val="both"/>
        <w:rPr>
          <w:rFonts w:ascii="Arial" w:hAnsi="Arial" w:cs="Arial"/>
          <w:bCs/>
        </w:rPr>
      </w:pPr>
      <w:r w:rsidRPr="00BD5CCE">
        <w:rPr>
          <w:rFonts w:ascii="Arial" w:hAnsi="Arial" w:cs="Arial"/>
          <w:bCs/>
        </w:rPr>
        <w:t xml:space="preserve">Este procedimiento </w:t>
      </w:r>
      <w:r w:rsidR="00D20BD5" w:rsidRPr="00BD5CCE">
        <w:rPr>
          <w:rFonts w:ascii="Arial" w:hAnsi="Arial" w:cs="Arial"/>
          <w:bCs/>
        </w:rPr>
        <w:t xml:space="preserve">aplica a </w:t>
      </w:r>
      <w:r w:rsidR="00BD61B8" w:rsidRPr="00BD5CCE">
        <w:rPr>
          <w:rFonts w:ascii="Arial" w:hAnsi="Arial" w:cs="Arial"/>
          <w:bCs/>
        </w:rPr>
        <w:t>todos los documentos desarrollados como evidencia de las actividades realizadas por Excavaciones Correa Mejía S.A.S y los documentos externos que sean requeridos para dar cumplimiento al Sistema de Gestión de seguridad y salud en el trabajo. Los documentos deberán cumplir con los lineamientos establecidos por este procedimiento, excepto los documentos que fueron elaborados antes de la implementación del SG-SST.</w:t>
      </w:r>
    </w:p>
    <w:p w14:paraId="420C247C" w14:textId="77777777" w:rsidR="009619B2" w:rsidRPr="00BD5CCE" w:rsidRDefault="009619B2" w:rsidP="009619B2">
      <w:pPr>
        <w:spacing w:line="276" w:lineRule="auto"/>
        <w:ind w:left="720"/>
        <w:jc w:val="both"/>
        <w:rPr>
          <w:rFonts w:ascii="Arial" w:hAnsi="Arial" w:cs="Arial"/>
          <w:b/>
          <w:bCs/>
        </w:rPr>
      </w:pPr>
    </w:p>
    <w:p w14:paraId="66E092C5"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RESPONSABILIDAD Y AUTORIDAD</w:t>
      </w:r>
    </w:p>
    <w:p w14:paraId="506B74B8" w14:textId="77777777" w:rsidR="009619B2" w:rsidRPr="00BD5CCE" w:rsidRDefault="009619B2" w:rsidP="009619B2">
      <w:pPr>
        <w:spacing w:line="276" w:lineRule="auto"/>
        <w:ind w:left="720"/>
        <w:jc w:val="both"/>
        <w:rPr>
          <w:rFonts w:ascii="Arial" w:hAnsi="Arial" w:cs="Arial"/>
          <w:b/>
          <w:bCs/>
        </w:rPr>
      </w:pPr>
    </w:p>
    <w:p w14:paraId="5450F15C" w14:textId="7DD09836" w:rsidR="005369FB" w:rsidRPr="00BD5CCE" w:rsidRDefault="005369FB" w:rsidP="00BD61B8">
      <w:pPr>
        <w:spacing w:line="276" w:lineRule="auto"/>
        <w:ind w:left="284"/>
        <w:jc w:val="both"/>
        <w:rPr>
          <w:rFonts w:ascii="Arial" w:hAnsi="Arial" w:cs="Arial"/>
          <w:bCs/>
        </w:rPr>
      </w:pPr>
      <w:r w:rsidRPr="00BD5CCE">
        <w:rPr>
          <w:rFonts w:ascii="Arial" w:hAnsi="Arial" w:cs="Arial"/>
          <w:b/>
          <w:bCs/>
        </w:rPr>
        <w:t xml:space="preserve">Gerente: </w:t>
      </w:r>
      <w:r w:rsidR="00BD61B8" w:rsidRPr="00BD5CCE">
        <w:rPr>
          <w:rFonts w:ascii="Arial" w:hAnsi="Arial" w:cs="Arial"/>
          <w:bCs/>
        </w:rPr>
        <w:t xml:space="preserve">Velar por el cumplimiento, aprobación y control adecuado de la documentación del sistema de gestión. Además de custodiar los registros que el SG-SST efectué. </w:t>
      </w:r>
    </w:p>
    <w:p w14:paraId="404834C2" w14:textId="77777777" w:rsidR="005369FB" w:rsidRPr="00BD5CCE" w:rsidRDefault="005369FB" w:rsidP="005369FB">
      <w:pPr>
        <w:spacing w:line="276" w:lineRule="auto"/>
        <w:ind w:left="284"/>
        <w:jc w:val="both"/>
        <w:rPr>
          <w:rFonts w:ascii="Arial" w:hAnsi="Arial" w:cs="Arial"/>
          <w:b/>
          <w:bCs/>
        </w:rPr>
      </w:pPr>
    </w:p>
    <w:p w14:paraId="6D4D3E05" w14:textId="2D6F27CD" w:rsidR="005369FB" w:rsidRPr="00BD5CCE" w:rsidRDefault="005369FB" w:rsidP="005369FB">
      <w:pPr>
        <w:spacing w:line="276" w:lineRule="auto"/>
        <w:ind w:left="284"/>
        <w:jc w:val="both"/>
        <w:rPr>
          <w:rFonts w:ascii="Arial" w:hAnsi="Arial" w:cs="Arial"/>
          <w:bCs/>
        </w:rPr>
      </w:pPr>
      <w:r w:rsidRPr="00BD5CCE">
        <w:rPr>
          <w:rFonts w:ascii="Arial" w:hAnsi="Arial" w:cs="Arial"/>
          <w:b/>
          <w:bCs/>
        </w:rPr>
        <w:t xml:space="preserve">Trabajadores: </w:t>
      </w:r>
      <w:r w:rsidR="00BD61B8" w:rsidRPr="00BD5CCE">
        <w:rPr>
          <w:rFonts w:ascii="Arial" w:hAnsi="Arial" w:cs="Arial"/>
          <w:bCs/>
        </w:rPr>
        <w:t xml:space="preserve">Apoyar en la elaboración y cumplimiento de los documentos. </w:t>
      </w:r>
    </w:p>
    <w:p w14:paraId="7680949D" w14:textId="77777777" w:rsidR="009619B2" w:rsidRPr="00BD5CCE" w:rsidRDefault="009619B2" w:rsidP="009619B2">
      <w:pPr>
        <w:spacing w:line="276" w:lineRule="auto"/>
        <w:ind w:left="360"/>
        <w:jc w:val="both"/>
        <w:rPr>
          <w:rFonts w:ascii="Arial" w:hAnsi="Arial" w:cs="Arial"/>
          <w:bCs/>
        </w:rPr>
      </w:pPr>
    </w:p>
    <w:p w14:paraId="3DD23A9B"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CONSIDERACIONES GENERALES </w:t>
      </w:r>
    </w:p>
    <w:p w14:paraId="451F119E" w14:textId="77777777" w:rsidR="009619B2" w:rsidRPr="00BD5CCE" w:rsidRDefault="009619B2" w:rsidP="009619B2">
      <w:pPr>
        <w:spacing w:line="276" w:lineRule="auto"/>
        <w:jc w:val="both"/>
        <w:rPr>
          <w:rFonts w:ascii="Arial" w:hAnsi="Arial" w:cs="Arial"/>
          <w:b/>
          <w:bCs/>
        </w:rPr>
      </w:pPr>
    </w:p>
    <w:p w14:paraId="373AD2C9" w14:textId="229FA4BD" w:rsidR="009619B2" w:rsidRPr="00BD5CCE" w:rsidRDefault="00BD61B8" w:rsidP="003B6F56">
      <w:pPr>
        <w:numPr>
          <w:ilvl w:val="0"/>
          <w:numId w:val="11"/>
        </w:numPr>
        <w:spacing w:line="276" w:lineRule="auto"/>
        <w:jc w:val="both"/>
        <w:rPr>
          <w:rFonts w:ascii="Arial" w:hAnsi="Arial" w:cs="Arial"/>
          <w:bCs/>
        </w:rPr>
      </w:pPr>
      <w:r w:rsidRPr="00BD5CCE">
        <w:rPr>
          <w:rFonts w:ascii="Arial" w:hAnsi="Arial" w:cs="Arial"/>
          <w:bCs/>
        </w:rPr>
        <w:t xml:space="preserve">Los documentos controlados son: Reglamentos, manuales, procedimientos, instructivos, programas, planes de acción, formatos para registros, hojas de seguridad entre otros. </w:t>
      </w:r>
    </w:p>
    <w:p w14:paraId="66B53A9D" w14:textId="77777777" w:rsidR="009619B2" w:rsidRPr="00BD5CCE" w:rsidRDefault="009619B2" w:rsidP="009619B2">
      <w:pPr>
        <w:spacing w:line="276" w:lineRule="auto"/>
        <w:ind w:left="720"/>
        <w:jc w:val="both"/>
        <w:rPr>
          <w:rFonts w:ascii="Arial" w:hAnsi="Arial" w:cs="Arial"/>
          <w:bCs/>
        </w:rPr>
      </w:pPr>
    </w:p>
    <w:p w14:paraId="519691D2" w14:textId="77777777" w:rsidR="009619B2" w:rsidRPr="00BD5CCE" w:rsidRDefault="009619B2" w:rsidP="009619B2">
      <w:pPr>
        <w:numPr>
          <w:ilvl w:val="0"/>
          <w:numId w:val="10"/>
        </w:numPr>
        <w:spacing w:line="276" w:lineRule="auto"/>
        <w:jc w:val="both"/>
        <w:rPr>
          <w:rFonts w:ascii="Arial" w:hAnsi="Arial" w:cs="Arial"/>
          <w:bCs/>
        </w:rPr>
      </w:pPr>
      <w:r w:rsidRPr="00BD5CCE">
        <w:rPr>
          <w:rFonts w:ascii="Arial" w:hAnsi="Arial" w:cs="Arial"/>
          <w:b/>
          <w:bCs/>
        </w:rPr>
        <w:t xml:space="preserve">DEFINICIONES </w:t>
      </w:r>
    </w:p>
    <w:p w14:paraId="1864F7A3" w14:textId="77777777" w:rsidR="009619B2" w:rsidRPr="00BD5CCE" w:rsidRDefault="009619B2" w:rsidP="009619B2">
      <w:pPr>
        <w:spacing w:line="276" w:lineRule="auto"/>
        <w:jc w:val="both"/>
        <w:rPr>
          <w:rFonts w:ascii="Arial" w:hAnsi="Arial" w:cs="Arial"/>
          <w:bCs/>
        </w:rPr>
      </w:pPr>
    </w:p>
    <w:p w14:paraId="11ACF4E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lastRenderedPageBreak/>
        <w:t>Procedimiento:</w:t>
      </w:r>
      <w:r w:rsidRPr="00BD5CCE">
        <w:rPr>
          <w:rFonts w:ascii="Arial" w:hAnsi="Arial" w:cs="Arial"/>
          <w:lang w:val="es-CO"/>
        </w:rPr>
        <w:t xml:space="preserve"> Es el documento que nos describe el modo de ejecutar determinadas acciones que suelen realizarse de la misma forma, con una serie común de pasos.</w:t>
      </w:r>
    </w:p>
    <w:p w14:paraId="333D2228" w14:textId="77777777" w:rsidR="00BD61B8" w:rsidRPr="00BD5CCE" w:rsidRDefault="00BD61B8" w:rsidP="00BD61B8">
      <w:pPr>
        <w:ind w:left="284"/>
        <w:jc w:val="both"/>
        <w:rPr>
          <w:rFonts w:ascii="Arial" w:hAnsi="Arial" w:cs="Arial"/>
          <w:lang w:val="es-CO"/>
        </w:rPr>
      </w:pPr>
    </w:p>
    <w:p w14:paraId="4B542E40" w14:textId="5F8B6149" w:rsidR="00BD61B8" w:rsidRPr="00BD5CCE" w:rsidRDefault="00BD61B8" w:rsidP="00BD61B8">
      <w:pPr>
        <w:ind w:left="284"/>
        <w:jc w:val="both"/>
        <w:rPr>
          <w:rFonts w:ascii="Arial" w:hAnsi="Arial" w:cs="Arial"/>
          <w:lang w:val="es-CO"/>
        </w:rPr>
      </w:pPr>
      <w:r w:rsidRPr="00BD5CCE">
        <w:rPr>
          <w:rFonts w:ascii="Arial" w:hAnsi="Arial" w:cs="Arial"/>
          <w:b/>
          <w:lang w:val="es-CO"/>
        </w:rPr>
        <w:t>Instructivo:</w:t>
      </w:r>
      <w:r w:rsidRPr="00BD5CCE">
        <w:rPr>
          <w:rFonts w:ascii="Arial" w:hAnsi="Arial" w:cs="Arial"/>
          <w:lang w:val="es-CO"/>
        </w:rPr>
        <w:t xml:space="preserve"> Es el documento que nos guía paso a paso una actividad operativa que ejecuta uno sola persona.</w:t>
      </w:r>
    </w:p>
    <w:p w14:paraId="777F1F4B" w14:textId="77777777" w:rsidR="00BD61B8" w:rsidRPr="00BD5CCE" w:rsidRDefault="00BD61B8" w:rsidP="00BD61B8">
      <w:pPr>
        <w:ind w:left="284"/>
        <w:jc w:val="both"/>
        <w:rPr>
          <w:rFonts w:ascii="Arial" w:hAnsi="Arial" w:cs="Arial"/>
          <w:lang w:val="es-CO"/>
        </w:rPr>
      </w:pPr>
    </w:p>
    <w:p w14:paraId="62E07C7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Formato:</w:t>
      </w:r>
      <w:r w:rsidRPr="00BD5CCE">
        <w:rPr>
          <w:rFonts w:ascii="Arial" w:hAnsi="Arial" w:cs="Arial"/>
          <w:lang w:val="es-CO"/>
        </w:rPr>
        <w:t xml:space="preserve"> Es el documento que diligenciamos de acuerdo a las necesidades de los procesos.</w:t>
      </w:r>
    </w:p>
    <w:p w14:paraId="59143474" w14:textId="77777777" w:rsidR="00BD61B8" w:rsidRPr="00BD5CCE" w:rsidRDefault="00BD61B8" w:rsidP="00BD61B8">
      <w:pPr>
        <w:ind w:left="284"/>
        <w:jc w:val="both"/>
        <w:rPr>
          <w:rFonts w:ascii="Arial" w:hAnsi="Arial" w:cs="Arial"/>
          <w:lang w:val="es-CO"/>
        </w:rPr>
      </w:pPr>
    </w:p>
    <w:p w14:paraId="772D21B3" w14:textId="151040F1" w:rsidR="00BD61B8" w:rsidRPr="00BD5CCE" w:rsidRDefault="00BD61B8" w:rsidP="00BD61B8">
      <w:pPr>
        <w:ind w:left="284"/>
        <w:jc w:val="both"/>
        <w:rPr>
          <w:rFonts w:ascii="Arial" w:hAnsi="Arial" w:cs="Arial"/>
          <w:lang w:val="es-CO"/>
        </w:rPr>
      </w:pPr>
      <w:r w:rsidRPr="00BD5CCE">
        <w:rPr>
          <w:rFonts w:ascii="Arial" w:hAnsi="Arial" w:cs="Arial"/>
          <w:b/>
          <w:lang w:val="es-CO"/>
        </w:rPr>
        <w:t>Documentos Internos:</w:t>
      </w:r>
      <w:r w:rsidRPr="00BD5CCE">
        <w:rPr>
          <w:rFonts w:ascii="Arial" w:hAnsi="Arial" w:cs="Arial"/>
          <w:lang w:val="es-CO"/>
        </w:rPr>
        <w:t xml:space="preserve"> Cualquier documento emitido por Excavaciones Correa Mejía S.A.S que debe ser cumplido por el Sistema de Gestión de la Seguridad y Salud en el Trabajo.</w:t>
      </w:r>
    </w:p>
    <w:p w14:paraId="1972CEE2" w14:textId="77777777" w:rsidR="00BD61B8" w:rsidRPr="00BD5CCE" w:rsidRDefault="00BD61B8" w:rsidP="00BD61B8">
      <w:pPr>
        <w:ind w:left="284"/>
        <w:jc w:val="both"/>
        <w:rPr>
          <w:rFonts w:ascii="Arial" w:hAnsi="Arial" w:cs="Arial"/>
          <w:lang w:val="es-CO"/>
        </w:rPr>
      </w:pPr>
    </w:p>
    <w:p w14:paraId="64777B82" w14:textId="58BF2E4F" w:rsidR="00BD61B8" w:rsidRPr="00BD5CCE" w:rsidRDefault="00BD61B8" w:rsidP="00BD61B8">
      <w:pPr>
        <w:ind w:left="284"/>
        <w:jc w:val="both"/>
        <w:rPr>
          <w:rFonts w:ascii="Arial" w:hAnsi="Arial" w:cs="Arial"/>
          <w:lang w:val="es-CO"/>
        </w:rPr>
      </w:pPr>
      <w:r w:rsidRPr="00BD5CCE">
        <w:rPr>
          <w:rFonts w:ascii="Arial" w:hAnsi="Arial" w:cs="Arial"/>
          <w:b/>
          <w:lang w:val="es-CO"/>
        </w:rPr>
        <w:t>Documentos Externos:</w:t>
      </w:r>
      <w:r w:rsidRPr="00BD5CCE">
        <w:rPr>
          <w:rFonts w:ascii="Arial" w:hAnsi="Arial" w:cs="Arial"/>
          <w:lang w:val="es-CO"/>
        </w:rPr>
        <w:t xml:space="preserve"> Es el documento que viene de afuera, como (Normas, Leyes, Presentaciones Comerciales de Nuestros Proveedores,  fichas técnicas de equipos o producto</w:t>
      </w:r>
      <w:r w:rsidR="008118D0" w:rsidRPr="00BD5CCE">
        <w:rPr>
          <w:rFonts w:ascii="Arial" w:hAnsi="Arial" w:cs="Arial"/>
          <w:lang w:val="es-CO"/>
        </w:rPr>
        <w:t>s, Manual Técnico de los equipo, formatos de la ARL, información de la ARL</w:t>
      </w:r>
      <w:r w:rsidRPr="00BD5CCE">
        <w:rPr>
          <w:rFonts w:ascii="Arial" w:hAnsi="Arial" w:cs="Arial"/>
          <w:lang w:val="es-CO"/>
        </w:rPr>
        <w:t>).</w:t>
      </w:r>
    </w:p>
    <w:p w14:paraId="56CA0809" w14:textId="77777777" w:rsidR="00BD61B8" w:rsidRPr="00BD5CCE" w:rsidRDefault="00BD61B8" w:rsidP="00BD61B8">
      <w:pPr>
        <w:ind w:left="284"/>
        <w:jc w:val="both"/>
        <w:rPr>
          <w:rFonts w:ascii="Arial" w:hAnsi="Arial" w:cs="Arial"/>
          <w:lang w:val="es-CO"/>
        </w:rPr>
      </w:pPr>
    </w:p>
    <w:p w14:paraId="1FA32AF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Listado maestro de documentos controlados internos:</w:t>
      </w:r>
      <w:r w:rsidRPr="00BD5CCE">
        <w:rPr>
          <w:rFonts w:ascii="Arial" w:hAnsi="Arial" w:cs="Arial"/>
          <w:lang w:val="es-CO"/>
        </w:rPr>
        <w:t xml:space="preserve"> Lista en donde se registran todos los documentos controlados que integran en el sistema de gestión.</w:t>
      </w:r>
    </w:p>
    <w:p w14:paraId="51B5376D" w14:textId="77777777" w:rsidR="00BD61B8" w:rsidRPr="00BD5CCE" w:rsidRDefault="00BD61B8" w:rsidP="00BD61B8">
      <w:pPr>
        <w:ind w:left="284"/>
        <w:jc w:val="both"/>
        <w:rPr>
          <w:rFonts w:ascii="Arial" w:hAnsi="Arial" w:cs="Arial"/>
          <w:lang w:val="es-CO"/>
        </w:rPr>
      </w:pPr>
    </w:p>
    <w:p w14:paraId="301C32AE"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Listado  maestro de documentos  controlados Externos:</w:t>
      </w:r>
      <w:r w:rsidRPr="00BD5CCE">
        <w:rPr>
          <w:rFonts w:ascii="Arial" w:hAnsi="Arial" w:cs="Arial"/>
          <w:lang w:val="es-CO"/>
        </w:rPr>
        <w:t xml:space="preserve"> Lista en donde se registran todos  los documentos de origen externo</w:t>
      </w:r>
    </w:p>
    <w:p w14:paraId="44D10E22" w14:textId="77777777" w:rsidR="00BD61B8" w:rsidRPr="00BD5CCE" w:rsidRDefault="00BD61B8" w:rsidP="00BD61B8">
      <w:pPr>
        <w:ind w:left="284"/>
        <w:jc w:val="both"/>
        <w:rPr>
          <w:rFonts w:ascii="Arial" w:hAnsi="Arial" w:cs="Arial"/>
          <w:lang w:val="es-CO"/>
        </w:rPr>
      </w:pPr>
    </w:p>
    <w:p w14:paraId="23180EC9"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Reglamentos:</w:t>
      </w:r>
      <w:r w:rsidRPr="00BD5CCE">
        <w:rPr>
          <w:rFonts w:ascii="Arial" w:hAnsi="Arial" w:cs="Arial"/>
          <w:lang w:val="es-CO"/>
        </w:rPr>
        <w:t xml:space="preserve"> Los reglamentos rigen todas las actividades internas de la empresa con el objetivo de regular los procesos, actividades y responsabilidades de cada uno de los integrantes de la organización.</w:t>
      </w:r>
    </w:p>
    <w:p w14:paraId="6CFC0617" w14:textId="77777777" w:rsidR="00BD61B8" w:rsidRPr="00BD5CCE" w:rsidRDefault="00BD61B8" w:rsidP="00BD61B8">
      <w:pPr>
        <w:ind w:left="284"/>
        <w:jc w:val="both"/>
        <w:rPr>
          <w:rFonts w:ascii="Arial" w:hAnsi="Arial" w:cs="Arial"/>
          <w:lang w:val="es-CO"/>
        </w:rPr>
      </w:pPr>
    </w:p>
    <w:p w14:paraId="1B828EB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Informes:</w:t>
      </w:r>
      <w:r w:rsidRPr="00BD5CCE">
        <w:rPr>
          <w:rFonts w:ascii="Arial" w:hAnsi="Arial" w:cs="Arial"/>
          <w:lang w:val="es-CO"/>
        </w:rPr>
        <w:t xml:space="preserve"> Es un documento a través del cual se da cuenta de los avances realizados en un proyecto en particular. Y regularmente va dirigido a quienes se ocupan de financiar el proyecto o dirigirlo.</w:t>
      </w:r>
    </w:p>
    <w:p w14:paraId="37FD6729" w14:textId="77777777" w:rsidR="005369FB" w:rsidRPr="00BD5CCE" w:rsidRDefault="005369FB" w:rsidP="005369FB">
      <w:pPr>
        <w:spacing w:line="276" w:lineRule="auto"/>
        <w:ind w:left="644"/>
        <w:jc w:val="both"/>
        <w:rPr>
          <w:rFonts w:ascii="Arial" w:hAnsi="Arial" w:cs="Arial"/>
          <w:bCs/>
        </w:rPr>
      </w:pPr>
    </w:p>
    <w:p w14:paraId="0F6B5595" w14:textId="5BB24A10" w:rsidR="005369FB" w:rsidRPr="00BD5CCE" w:rsidRDefault="005369FB" w:rsidP="005369FB">
      <w:pPr>
        <w:numPr>
          <w:ilvl w:val="0"/>
          <w:numId w:val="10"/>
        </w:numPr>
        <w:spacing w:line="276" w:lineRule="auto"/>
        <w:jc w:val="both"/>
        <w:rPr>
          <w:rFonts w:ascii="Arial" w:hAnsi="Arial" w:cs="Arial"/>
          <w:b/>
        </w:rPr>
      </w:pPr>
      <w:r w:rsidRPr="00BD5CCE">
        <w:rPr>
          <w:rFonts w:ascii="Arial" w:hAnsi="Arial" w:cs="Arial"/>
          <w:b/>
        </w:rPr>
        <w:t xml:space="preserve">PROCESO </w:t>
      </w:r>
    </w:p>
    <w:p w14:paraId="23BEE5C2" w14:textId="058B858A" w:rsidR="005369FB" w:rsidRPr="00BD5CCE" w:rsidRDefault="005369FB" w:rsidP="005369FB">
      <w:pPr>
        <w:spacing w:line="276" w:lineRule="auto"/>
        <w:ind w:left="360"/>
        <w:jc w:val="both"/>
        <w:rPr>
          <w:rFonts w:ascii="Arial" w:hAnsi="Arial" w:cs="Arial"/>
          <w:b/>
        </w:rPr>
      </w:pPr>
    </w:p>
    <w:p w14:paraId="795CD09E" w14:textId="7EF5B936" w:rsidR="008118D0" w:rsidRPr="00BD5CCE" w:rsidRDefault="008118D0" w:rsidP="005369FB">
      <w:pPr>
        <w:spacing w:line="276" w:lineRule="auto"/>
        <w:ind w:left="360"/>
        <w:jc w:val="both"/>
        <w:rPr>
          <w:rFonts w:ascii="Arial" w:hAnsi="Arial" w:cs="Arial"/>
        </w:rPr>
      </w:pPr>
      <w:r w:rsidRPr="00BD5CCE">
        <w:rPr>
          <w:rFonts w:ascii="Arial" w:hAnsi="Arial" w:cs="Arial"/>
        </w:rPr>
        <w:t xml:space="preserve">La documentación debe ser legibles empleando vocabulario técnico, bien redactados, identificables y asegurarse que las versiones vigentes se encuentren disponibles para su uso y consulta. </w:t>
      </w:r>
    </w:p>
    <w:p w14:paraId="33CF40FB" w14:textId="0F1CD92D" w:rsidR="008118D0" w:rsidRPr="00BD5CCE" w:rsidRDefault="008118D0" w:rsidP="005369FB">
      <w:pPr>
        <w:spacing w:line="276" w:lineRule="auto"/>
        <w:ind w:left="360"/>
        <w:jc w:val="both"/>
        <w:rPr>
          <w:rFonts w:ascii="Arial" w:hAnsi="Arial" w:cs="Arial"/>
        </w:rPr>
      </w:pPr>
    </w:p>
    <w:p w14:paraId="60C44D57" w14:textId="7B2E6686" w:rsidR="008118D0" w:rsidRPr="00BD5CCE" w:rsidRDefault="008118D0" w:rsidP="005369FB">
      <w:pPr>
        <w:spacing w:line="276" w:lineRule="auto"/>
        <w:ind w:left="360"/>
        <w:jc w:val="both"/>
        <w:rPr>
          <w:rFonts w:ascii="Arial" w:hAnsi="Arial" w:cs="Arial"/>
        </w:rPr>
      </w:pPr>
      <w:r w:rsidRPr="00BD5CCE">
        <w:rPr>
          <w:rFonts w:ascii="Arial" w:hAnsi="Arial" w:cs="Arial"/>
        </w:rPr>
        <w:lastRenderedPageBreak/>
        <w:t>Los encabezados de los Documentos internos manejados por la organización (Procedimientos, Formatos, Instructivos, Programas, Listados Maestro de Documentos Internos y Externos) Su encabezado debe de elaborarse en letra Arial color negrilla tamaño 12, y tendrán como plantilla la siguiente:</w:t>
      </w:r>
    </w:p>
    <w:p w14:paraId="5F50A76D" w14:textId="77777777" w:rsidR="008118D0" w:rsidRPr="00BD5CCE" w:rsidRDefault="008118D0" w:rsidP="005369FB">
      <w:pPr>
        <w:spacing w:line="276" w:lineRule="auto"/>
        <w:ind w:left="360"/>
        <w:jc w:val="both"/>
        <w:rPr>
          <w:rFonts w:ascii="Arial" w:hAnsi="Arial" w:cs="Arial"/>
        </w:rPr>
      </w:pPr>
    </w:p>
    <w:tbl>
      <w:tblPr>
        <w:tblStyle w:val="Tablaconcuadrcula"/>
        <w:tblW w:w="9200" w:type="dxa"/>
        <w:jc w:val="center"/>
        <w:tblLayout w:type="fixed"/>
        <w:tblLook w:val="04A0" w:firstRow="1" w:lastRow="0" w:firstColumn="1" w:lastColumn="0" w:noHBand="0" w:noVBand="1"/>
      </w:tblPr>
      <w:tblGrid>
        <w:gridCol w:w="1814"/>
        <w:gridCol w:w="5244"/>
        <w:gridCol w:w="2142"/>
      </w:tblGrid>
      <w:tr w:rsidR="008118D0" w:rsidRPr="00BD5CCE" w14:paraId="147E0AE8" w14:textId="77777777" w:rsidTr="00BD098A">
        <w:trPr>
          <w:trHeight w:val="423"/>
          <w:jc w:val="center"/>
        </w:trPr>
        <w:tc>
          <w:tcPr>
            <w:tcW w:w="1814" w:type="dxa"/>
            <w:vMerge w:val="restart"/>
            <w:vAlign w:val="center"/>
          </w:tcPr>
          <w:p w14:paraId="466899E0" w14:textId="77777777" w:rsidR="008118D0" w:rsidRPr="00BD5CCE" w:rsidRDefault="008118D0" w:rsidP="007E2311">
            <w:pPr>
              <w:pStyle w:val="Encabezado"/>
              <w:jc w:val="center"/>
              <w:rPr>
                <w:rFonts w:ascii="Arial" w:hAnsi="Arial" w:cs="Arial"/>
              </w:rPr>
            </w:pPr>
            <w:r w:rsidRPr="00BD5CCE">
              <w:rPr>
                <w:rFonts w:ascii="Arial" w:hAnsi="Arial" w:cs="Arial"/>
                <w:noProof/>
                <w:lang w:val="es-CO" w:eastAsia="es-CO"/>
              </w:rPr>
              <w:drawing>
                <wp:inline distT="0" distB="0" distL="0" distR="0" wp14:anchorId="4E91125B" wp14:editId="6DF8E9AE">
                  <wp:extent cx="1066800" cy="6558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7" cstate="print">
                            <a:extLst>
                              <a:ext uri="{28A0092B-C50C-407E-A947-70E740481C1C}">
                                <a14:useLocalDpi xmlns:a14="http://schemas.microsoft.com/office/drawing/2010/main" val="0"/>
                              </a:ext>
                            </a:extLst>
                          </a:blip>
                          <a:srcRect t="14983"/>
                          <a:stretch/>
                        </pic:blipFill>
                        <pic:spPr bwMode="auto">
                          <a:xfrm>
                            <a:off x="0" y="0"/>
                            <a:ext cx="1076423" cy="661762"/>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35E40310" w14:textId="77777777" w:rsidR="008118D0" w:rsidRPr="00BD5CCE" w:rsidRDefault="008118D0" w:rsidP="007E2311">
            <w:pPr>
              <w:pStyle w:val="Encabezado"/>
              <w:jc w:val="center"/>
              <w:rPr>
                <w:rFonts w:ascii="Arial" w:hAnsi="Arial" w:cs="Arial"/>
                <w:b/>
              </w:rPr>
            </w:pPr>
            <w:r w:rsidRPr="00BD5CCE">
              <w:rPr>
                <w:rFonts w:ascii="Arial" w:hAnsi="Arial" w:cs="Arial"/>
                <w:b/>
              </w:rPr>
              <w:t>SISTEMA DE GESTIÓN DE LA SEGURIDAD Y SALUD EN EL TRABAJO</w:t>
            </w:r>
          </w:p>
        </w:tc>
        <w:tc>
          <w:tcPr>
            <w:tcW w:w="2142" w:type="dxa"/>
            <w:vAlign w:val="center"/>
          </w:tcPr>
          <w:p w14:paraId="07564ABE" w14:textId="1E506826" w:rsidR="008118D0" w:rsidRPr="00BD5CCE" w:rsidRDefault="008118D0" w:rsidP="008118D0">
            <w:pPr>
              <w:pStyle w:val="Encabezado"/>
              <w:rPr>
                <w:rFonts w:ascii="Arial" w:hAnsi="Arial" w:cs="Arial"/>
                <w:b/>
              </w:rPr>
            </w:pPr>
            <w:r w:rsidRPr="00BD5CCE">
              <w:rPr>
                <w:rFonts w:ascii="Arial" w:hAnsi="Arial" w:cs="Arial"/>
                <w:b/>
              </w:rPr>
              <w:t>Fecha: DD/MM/AAAA</w:t>
            </w:r>
          </w:p>
        </w:tc>
      </w:tr>
      <w:tr w:rsidR="008118D0" w:rsidRPr="00BD5CCE" w14:paraId="64EB437C" w14:textId="77777777" w:rsidTr="00BD098A">
        <w:trPr>
          <w:trHeight w:val="423"/>
          <w:jc w:val="center"/>
        </w:trPr>
        <w:tc>
          <w:tcPr>
            <w:tcW w:w="1814" w:type="dxa"/>
            <w:vMerge/>
            <w:vAlign w:val="center"/>
          </w:tcPr>
          <w:p w14:paraId="42751C61" w14:textId="77777777" w:rsidR="008118D0" w:rsidRPr="00BD5CCE" w:rsidRDefault="008118D0" w:rsidP="007E2311">
            <w:pPr>
              <w:pStyle w:val="Encabezado"/>
              <w:jc w:val="center"/>
              <w:rPr>
                <w:rFonts w:ascii="Arial" w:hAnsi="Arial" w:cs="Arial"/>
                <w:noProof/>
              </w:rPr>
            </w:pPr>
          </w:p>
        </w:tc>
        <w:tc>
          <w:tcPr>
            <w:tcW w:w="5244" w:type="dxa"/>
            <w:vMerge/>
            <w:vAlign w:val="center"/>
          </w:tcPr>
          <w:p w14:paraId="21CE94A0" w14:textId="77777777" w:rsidR="008118D0" w:rsidRPr="00BD5CCE" w:rsidRDefault="008118D0" w:rsidP="007E2311">
            <w:pPr>
              <w:pStyle w:val="Encabezado"/>
              <w:jc w:val="center"/>
              <w:rPr>
                <w:rFonts w:ascii="Arial" w:hAnsi="Arial" w:cs="Arial"/>
                <w:b/>
              </w:rPr>
            </w:pPr>
          </w:p>
        </w:tc>
        <w:tc>
          <w:tcPr>
            <w:tcW w:w="2142" w:type="dxa"/>
            <w:vAlign w:val="center"/>
          </w:tcPr>
          <w:p w14:paraId="0D287A5F" w14:textId="6B43D469" w:rsidR="008118D0" w:rsidRPr="00BD5CCE" w:rsidRDefault="008118D0" w:rsidP="008118D0">
            <w:pPr>
              <w:pStyle w:val="Encabezado"/>
              <w:rPr>
                <w:rFonts w:ascii="Arial" w:hAnsi="Arial" w:cs="Arial"/>
                <w:b/>
              </w:rPr>
            </w:pPr>
            <w:r w:rsidRPr="00BD5CCE">
              <w:rPr>
                <w:rFonts w:ascii="Arial" w:hAnsi="Arial" w:cs="Arial"/>
                <w:b/>
              </w:rPr>
              <w:t>Versión: 001</w:t>
            </w:r>
          </w:p>
        </w:tc>
      </w:tr>
      <w:tr w:rsidR="008118D0" w:rsidRPr="00BD5CCE" w14:paraId="26A2CCA1" w14:textId="77777777" w:rsidTr="00BD098A">
        <w:trPr>
          <w:trHeight w:val="480"/>
          <w:jc w:val="center"/>
        </w:trPr>
        <w:tc>
          <w:tcPr>
            <w:tcW w:w="1814" w:type="dxa"/>
            <w:vMerge/>
            <w:vAlign w:val="center"/>
          </w:tcPr>
          <w:p w14:paraId="3088D5FF" w14:textId="77777777" w:rsidR="008118D0" w:rsidRPr="00BD5CCE" w:rsidRDefault="008118D0" w:rsidP="007E2311">
            <w:pPr>
              <w:pStyle w:val="Encabezado"/>
              <w:jc w:val="center"/>
              <w:rPr>
                <w:rFonts w:ascii="Arial" w:hAnsi="Arial" w:cs="Arial"/>
                <w:noProof/>
              </w:rPr>
            </w:pPr>
          </w:p>
        </w:tc>
        <w:tc>
          <w:tcPr>
            <w:tcW w:w="5244" w:type="dxa"/>
            <w:vAlign w:val="center"/>
          </w:tcPr>
          <w:p w14:paraId="0C866B56" w14:textId="1F4B226B" w:rsidR="008118D0" w:rsidRPr="00BD5CCE" w:rsidRDefault="008118D0" w:rsidP="007E2311">
            <w:pPr>
              <w:pStyle w:val="Encabezado"/>
              <w:jc w:val="center"/>
              <w:rPr>
                <w:rFonts w:ascii="Arial" w:hAnsi="Arial" w:cs="Arial"/>
                <w:b/>
              </w:rPr>
            </w:pPr>
            <w:r w:rsidRPr="00BD5CCE">
              <w:rPr>
                <w:rFonts w:ascii="Arial" w:hAnsi="Arial" w:cs="Arial"/>
                <w:b/>
              </w:rPr>
              <w:t>“NOMBRE DEL ARCHIVO”</w:t>
            </w:r>
          </w:p>
        </w:tc>
        <w:tc>
          <w:tcPr>
            <w:tcW w:w="2142" w:type="dxa"/>
            <w:vAlign w:val="center"/>
          </w:tcPr>
          <w:p w14:paraId="1BD07199" w14:textId="77777777" w:rsidR="008118D0" w:rsidRPr="00BD5CCE" w:rsidRDefault="008118D0" w:rsidP="007E2311">
            <w:pPr>
              <w:pStyle w:val="Encabezado"/>
              <w:rPr>
                <w:rFonts w:ascii="Arial" w:hAnsi="Arial" w:cs="Arial"/>
                <w:b/>
              </w:rPr>
            </w:pPr>
            <w:r w:rsidRPr="00BD5CCE">
              <w:rPr>
                <w:rFonts w:ascii="Arial" w:hAnsi="Arial" w:cs="Arial"/>
                <w:b/>
              </w:rPr>
              <w:t xml:space="preserve">Página </w:t>
            </w:r>
            <w:r w:rsidRPr="00BD5CCE">
              <w:rPr>
                <w:rFonts w:ascii="Arial" w:hAnsi="Arial" w:cs="Arial"/>
                <w:b/>
              </w:rPr>
              <w:fldChar w:fldCharType="begin"/>
            </w:r>
            <w:r w:rsidRPr="00BD5CCE">
              <w:rPr>
                <w:rFonts w:ascii="Arial" w:hAnsi="Arial" w:cs="Arial"/>
                <w:b/>
              </w:rPr>
              <w:instrText>PAGE  \* Arabic  \* MERGEFORMAT</w:instrText>
            </w:r>
            <w:r w:rsidRPr="00BD5CCE">
              <w:rPr>
                <w:rFonts w:ascii="Arial" w:hAnsi="Arial" w:cs="Arial"/>
                <w:b/>
              </w:rPr>
              <w:fldChar w:fldCharType="separate"/>
            </w:r>
            <w:r w:rsidRPr="00BD5CCE">
              <w:rPr>
                <w:rFonts w:ascii="Arial" w:hAnsi="Arial" w:cs="Arial"/>
                <w:b/>
                <w:noProof/>
              </w:rPr>
              <w:t>1</w:t>
            </w:r>
            <w:r w:rsidRPr="00BD5CCE">
              <w:rPr>
                <w:rFonts w:ascii="Arial" w:hAnsi="Arial" w:cs="Arial"/>
                <w:b/>
              </w:rPr>
              <w:fldChar w:fldCharType="end"/>
            </w:r>
            <w:r w:rsidRPr="00BD5CCE">
              <w:rPr>
                <w:rFonts w:ascii="Arial" w:hAnsi="Arial" w:cs="Arial"/>
                <w:b/>
              </w:rPr>
              <w:t xml:space="preserve"> de </w:t>
            </w:r>
            <w:r w:rsidRPr="00BD5CCE">
              <w:rPr>
                <w:rFonts w:ascii="Arial" w:hAnsi="Arial" w:cs="Arial"/>
                <w:b/>
              </w:rPr>
              <w:fldChar w:fldCharType="begin"/>
            </w:r>
            <w:r w:rsidRPr="00BD5CCE">
              <w:rPr>
                <w:rFonts w:ascii="Arial" w:hAnsi="Arial" w:cs="Arial"/>
                <w:b/>
              </w:rPr>
              <w:instrText>NUMPAGES  \* Arabic  \* MERGEFORMAT</w:instrText>
            </w:r>
            <w:r w:rsidRPr="00BD5CCE">
              <w:rPr>
                <w:rFonts w:ascii="Arial" w:hAnsi="Arial" w:cs="Arial"/>
                <w:b/>
              </w:rPr>
              <w:fldChar w:fldCharType="separate"/>
            </w:r>
            <w:r w:rsidRPr="00BD5CCE">
              <w:rPr>
                <w:rFonts w:ascii="Arial" w:hAnsi="Arial" w:cs="Arial"/>
                <w:b/>
                <w:noProof/>
              </w:rPr>
              <w:t>2</w:t>
            </w:r>
            <w:r w:rsidRPr="00BD5CCE">
              <w:rPr>
                <w:rFonts w:ascii="Arial" w:hAnsi="Arial" w:cs="Arial"/>
                <w:b/>
              </w:rPr>
              <w:fldChar w:fldCharType="end"/>
            </w:r>
          </w:p>
        </w:tc>
      </w:tr>
    </w:tbl>
    <w:p w14:paraId="7797AEC1" w14:textId="0068D05E" w:rsidR="008118D0" w:rsidRPr="00BD5CCE" w:rsidRDefault="008118D0" w:rsidP="005369FB">
      <w:pPr>
        <w:spacing w:line="276" w:lineRule="auto"/>
        <w:ind w:left="360"/>
        <w:jc w:val="both"/>
        <w:rPr>
          <w:rFonts w:ascii="Arial" w:hAnsi="Arial" w:cs="Arial"/>
        </w:rPr>
      </w:pPr>
    </w:p>
    <w:p w14:paraId="500E5102" w14:textId="3B284163" w:rsidR="008118D0" w:rsidRPr="00BD5CCE" w:rsidRDefault="008118D0" w:rsidP="005369FB">
      <w:pPr>
        <w:spacing w:line="276" w:lineRule="auto"/>
        <w:ind w:left="360"/>
        <w:jc w:val="both"/>
        <w:rPr>
          <w:rFonts w:ascii="Arial" w:hAnsi="Arial" w:cs="Arial"/>
        </w:rPr>
      </w:pPr>
      <w:r w:rsidRPr="00BD5CCE">
        <w:rPr>
          <w:rFonts w:ascii="Arial" w:hAnsi="Arial" w:cs="Arial"/>
        </w:rPr>
        <w:t>En el listado Maestro de Documentos internos se mencionarán, el tipo de documento, el nombre del documento, la fecha de emisión, la versión, ubicación de copias, tiempo de retención del archivo, fecha de actualización</w:t>
      </w:r>
      <w:r w:rsidR="00EB04C7">
        <w:rPr>
          <w:rFonts w:ascii="Arial" w:hAnsi="Arial" w:cs="Arial"/>
        </w:rPr>
        <w:t>, cambios</w:t>
      </w:r>
      <w:bookmarkStart w:id="0" w:name="_GoBack"/>
      <w:bookmarkEnd w:id="0"/>
      <w:r w:rsidR="00BD098A" w:rsidRPr="00BD5CCE">
        <w:rPr>
          <w:rFonts w:ascii="Arial" w:hAnsi="Arial" w:cs="Arial"/>
        </w:rPr>
        <w:t>.</w:t>
      </w:r>
    </w:p>
    <w:p w14:paraId="417D73B7" w14:textId="79CE45F6" w:rsidR="00BD098A" w:rsidRPr="00BD5CCE" w:rsidRDefault="00BD098A" w:rsidP="005369FB">
      <w:pPr>
        <w:spacing w:line="276" w:lineRule="auto"/>
        <w:ind w:left="360"/>
        <w:jc w:val="both"/>
        <w:rPr>
          <w:rFonts w:ascii="Arial" w:hAnsi="Arial" w:cs="Arial"/>
        </w:rPr>
      </w:pPr>
    </w:p>
    <w:p w14:paraId="795EF1DD" w14:textId="1E0D9828" w:rsidR="00BD098A" w:rsidRPr="00BD5CCE" w:rsidRDefault="00BD098A" w:rsidP="005369FB">
      <w:pPr>
        <w:spacing w:line="276" w:lineRule="auto"/>
        <w:ind w:left="360"/>
        <w:jc w:val="both"/>
        <w:rPr>
          <w:rFonts w:ascii="Arial" w:hAnsi="Arial" w:cs="Arial"/>
        </w:rPr>
      </w:pPr>
      <w:r w:rsidRPr="00BD5CCE">
        <w:rPr>
          <w:rFonts w:ascii="Arial" w:hAnsi="Arial" w:cs="Arial"/>
        </w:rPr>
        <w:t xml:space="preserve">Todos los documentos correspondientes al Sistema de Gestión de la seguridad y salud en el trabajo estarán custodiados por la Gerencia. </w:t>
      </w:r>
    </w:p>
    <w:p w14:paraId="7115BE98" w14:textId="56613A82" w:rsidR="00BD098A" w:rsidRPr="00BD5CCE" w:rsidRDefault="00BD098A" w:rsidP="005369FB">
      <w:pPr>
        <w:spacing w:line="276" w:lineRule="auto"/>
        <w:ind w:left="360"/>
        <w:jc w:val="both"/>
        <w:rPr>
          <w:rFonts w:ascii="Arial" w:hAnsi="Arial" w:cs="Arial"/>
        </w:rPr>
      </w:pPr>
    </w:p>
    <w:p w14:paraId="6B0E6A83" w14:textId="63BE55C7" w:rsidR="00BD098A" w:rsidRPr="00BD5CCE" w:rsidRDefault="00BD098A" w:rsidP="005369FB">
      <w:pPr>
        <w:spacing w:line="276" w:lineRule="auto"/>
        <w:ind w:left="360"/>
        <w:jc w:val="both"/>
        <w:rPr>
          <w:rFonts w:ascii="Arial" w:hAnsi="Arial" w:cs="Arial"/>
        </w:rPr>
      </w:pPr>
      <w:r w:rsidRPr="00BD5CCE">
        <w:rPr>
          <w:rFonts w:ascii="Arial" w:hAnsi="Arial" w:cs="Arial"/>
        </w:rPr>
        <w:t xml:space="preserve">Cada vez que un documento requiera de modificación debe tener aprobación de la gerencia, el cual se deberá cambiar la fecha, la versión (esta debe seguir el numero consecutivo) y en el listado maestro deberá ir los cambios realizados al documento. </w:t>
      </w:r>
    </w:p>
    <w:p w14:paraId="17ED8C16" w14:textId="1692DE58" w:rsidR="00BD098A" w:rsidRPr="00BD5CCE" w:rsidRDefault="00BD098A" w:rsidP="005369FB">
      <w:pPr>
        <w:spacing w:line="276" w:lineRule="auto"/>
        <w:ind w:left="360"/>
        <w:jc w:val="both"/>
        <w:rPr>
          <w:rFonts w:ascii="Arial" w:hAnsi="Arial" w:cs="Arial"/>
        </w:rPr>
      </w:pPr>
    </w:p>
    <w:p w14:paraId="1B688CF8" w14:textId="3E699CDA" w:rsidR="00BD098A" w:rsidRPr="00BD5CCE" w:rsidRDefault="00BD098A" w:rsidP="005369FB">
      <w:pPr>
        <w:spacing w:line="276" w:lineRule="auto"/>
        <w:ind w:left="360"/>
        <w:jc w:val="both"/>
        <w:rPr>
          <w:rFonts w:ascii="Arial" w:hAnsi="Arial" w:cs="Arial"/>
        </w:rPr>
      </w:pPr>
      <w:r w:rsidRPr="00BD5CCE">
        <w:rPr>
          <w:rFonts w:ascii="Arial" w:hAnsi="Arial" w:cs="Arial"/>
        </w:rPr>
        <w:t>La fuente para crear, modificar o anular un documento vigente es por medio de:</w:t>
      </w:r>
    </w:p>
    <w:p w14:paraId="74B33753" w14:textId="26ECBE4F" w:rsidR="00BD098A" w:rsidRPr="00BD5CCE" w:rsidRDefault="00BD098A" w:rsidP="005369FB">
      <w:pPr>
        <w:spacing w:line="276" w:lineRule="auto"/>
        <w:ind w:left="360"/>
        <w:jc w:val="both"/>
        <w:rPr>
          <w:rFonts w:ascii="Arial" w:hAnsi="Arial" w:cs="Arial"/>
        </w:rPr>
      </w:pPr>
    </w:p>
    <w:p w14:paraId="634D9D23" w14:textId="679D0FA7" w:rsidR="00BD098A" w:rsidRPr="00BD5CCE" w:rsidRDefault="00BD098A" w:rsidP="00BD098A">
      <w:pPr>
        <w:pStyle w:val="Prrafodelista"/>
        <w:numPr>
          <w:ilvl w:val="0"/>
          <w:numId w:val="15"/>
        </w:numPr>
        <w:jc w:val="both"/>
        <w:rPr>
          <w:sz w:val="24"/>
          <w:szCs w:val="24"/>
        </w:rPr>
      </w:pPr>
      <w:r w:rsidRPr="00BD5CCE">
        <w:rPr>
          <w:sz w:val="24"/>
          <w:szCs w:val="24"/>
        </w:rPr>
        <w:t>Requisitos del SG-SST</w:t>
      </w:r>
    </w:p>
    <w:p w14:paraId="0F6E6FAF" w14:textId="745A1384" w:rsidR="00BD098A" w:rsidRPr="00BD5CCE" w:rsidRDefault="00BD098A" w:rsidP="00BD098A">
      <w:pPr>
        <w:pStyle w:val="Prrafodelista"/>
        <w:numPr>
          <w:ilvl w:val="0"/>
          <w:numId w:val="15"/>
        </w:numPr>
        <w:jc w:val="both"/>
        <w:rPr>
          <w:sz w:val="24"/>
          <w:szCs w:val="24"/>
        </w:rPr>
      </w:pPr>
      <w:r w:rsidRPr="00BD5CCE">
        <w:rPr>
          <w:sz w:val="24"/>
          <w:szCs w:val="24"/>
        </w:rPr>
        <w:t xml:space="preserve">Informes de </w:t>
      </w:r>
      <w:r w:rsidR="00BD5CCE" w:rsidRPr="00BD5CCE">
        <w:rPr>
          <w:sz w:val="24"/>
          <w:szCs w:val="24"/>
        </w:rPr>
        <w:t>auditoría</w:t>
      </w:r>
      <w:r w:rsidRPr="00BD5CCE">
        <w:rPr>
          <w:sz w:val="24"/>
          <w:szCs w:val="24"/>
        </w:rPr>
        <w:t>.</w:t>
      </w:r>
    </w:p>
    <w:p w14:paraId="7660E6AE" w14:textId="77777777" w:rsidR="00BD098A" w:rsidRPr="00BD5CCE" w:rsidRDefault="00BD098A" w:rsidP="00BD098A">
      <w:pPr>
        <w:pStyle w:val="Prrafodelista"/>
        <w:numPr>
          <w:ilvl w:val="0"/>
          <w:numId w:val="15"/>
        </w:numPr>
        <w:jc w:val="both"/>
        <w:rPr>
          <w:sz w:val="24"/>
          <w:szCs w:val="24"/>
        </w:rPr>
      </w:pPr>
      <w:r w:rsidRPr="00BD5CCE">
        <w:rPr>
          <w:sz w:val="24"/>
          <w:szCs w:val="24"/>
        </w:rPr>
        <w:t>Seguimiento a los procesos</w:t>
      </w:r>
    </w:p>
    <w:p w14:paraId="7E7E9BF1" w14:textId="77777777" w:rsidR="00BD098A" w:rsidRPr="00BD5CCE" w:rsidRDefault="00BD098A" w:rsidP="00BD098A">
      <w:pPr>
        <w:pStyle w:val="Prrafodelista"/>
        <w:numPr>
          <w:ilvl w:val="0"/>
          <w:numId w:val="15"/>
        </w:numPr>
        <w:jc w:val="both"/>
        <w:rPr>
          <w:sz w:val="24"/>
          <w:szCs w:val="24"/>
        </w:rPr>
      </w:pPr>
      <w:r w:rsidRPr="00BD5CCE">
        <w:rPr>
          <w:sz w:val="24"/>
          <w:szCs w:val="24"/>
        </w:rPr>
        <w:t>Solicitudes de los clientes</w:t>
      </w:r>
    </w:p>
    <w:p w14:paraId="327418E6" w14:textId="77777777" w:rsidR="00BD098A" w:rsidRPr="00BD5CCE" w:rsidRDefault="00BD098A" w:rsidP="00BD098A">
      <w:pPr>
        <w:pStyle w:val="Prrafodelista"/>
        <w:numPr>
          <w:ilvl w:val="0"/>
          <w:numId w:val="15"/>
        </w:numPr>
        <w:jc w:val="both"/>
        <w:rPr>
          <w:sz w:val="24"/>
          <w:szCs w:val="24"/>
        </w:rPr>
      </w:pPr>
      <w:r w:rsidRPr="00BD5CCE">
        <w:rPr>
          <w:sz w:val="24"/>
          <w:szCs w:val="24"/>
        </w:rPr>
        <w:t>Cambios en la normatividad legal en SST.</w:t>
      </w:r>
    </w:p>
    <w:p w14:paraId="2AEC0786" w14:textId="77777777" w:rsidR="00BD098A" w:rsidRPr="00BD5CCE" w:rsidRDefault="00BD098A" w:rsidP="00BD098A">
      <w:pPr>
        <w:pStyle w:val="Prrafodelista"/>
        <w:numPr>
          <w:ilvl w:val="0"/>
          <w:numId w:val="15"/>
        </w:numPr>
        <w:jc w:val="both"/>
        <w:rPr>
          <w:sz w:val="24"/>
          <w:szCs w:val="24"/>
        </w:rPr>
      </w:pPr>
      <w:r w:rsidRPr="00BD5CCE">
        <w:rPr>
          <w:sz w:val="24"/>
          <w:szCs w:val="24"/>
        </w:rPr>
        <w:t>Nuevas proyectos o actividades</w:t>
      </w:r>
    </w:p>
    <w:p w14:paraId="32C40F87" w14:textId="13D3A3A0" w:rsidR="00BD098A" w:rsidRPr="00BD5CCE" w:rsidRDefault="00BD098A" w:rsidP="00BD098A">
      <w:pPr>
        <w:pStyle w:val="Prrafodelista"/>
        <w:numPr>
          <w:ilvl w:val="0"/>
          <w:numId w:val="15"/>
        </w:numPr>
        <w:jc w:val="both"/>
        <w:rPr>
          <w:sz w:val="24"/>
          <w:szCs w:val="24"/>
        </w:rPr>
      </w:pPr>
      <w:r w:rsidRPr="00BD5CCE">
        <w:rPr>
          <w:sz w:val="24"/>
          <w:szCs w:val="24"/>
        </w:rPr>
        <w:t>Observación de los trabajadores que participan en el proceso</w:t>
      </w:r>
    </w:p>
    <w:p w14:paraId="3938E520" w14:textId="2AF600F6" w:rsidR="00BD098A" w:rsidRPr="00BD5CCE" w:rsidRDefault="00BD098A" w:rsidP="00BD098A">
      <w:pPr>
        <w:ind w:left="426"/>
        <w:jc w:val="both"/>
        <w:rPr>
          <w:rFonts w:ascii="Arial" w:hAnsi="Arial" w:cs="Arial"/>
        </w:rPr>
      </w:pPr>
      <w:r w:rsidRPr="00BD5CCE">
        <w:rPr>
          <w:rFonts w:ascii="Arial" w:hAnsi="Arial" w:cs="Arial"/>
        </w:rPr>
        <w:t xml:space="preserve">Los objetivos del SG-SST, la política de SST, los programas y procedimientos deberán ser revisado como mínimo una vez al año y dicha revisión será registrada en las actas de SST. En el caso de que algunos de los documentos mencionados anteriormente se requieran actualización deberá cambiar el </w:t>
      </w:r>
      <w:r w:rsidRPr="00BD5CCE">
        <w:rPr>
          <w:rFonts w:ascii="Arial" w:hAnsi="Arial" w:cs="Arial"/>
        </w:rPr>
        <w:lastRenderedPageBreak/>
        <w:t>número de la versión de forma continua y deberá registrar la fecha de la actualización.</w:t>
      </w:r>
    </w:p>
    <w:p w14:paraId="3A8FB230" w14:textId="0748CA16" w:rsidR="00BD098A" w:rsidRPr="00BD5CCE" w:rsidRDefault="00BD098A" w:rsidP="00BD098A">
      <w:pPr>
        <w:ind w:left="426"/>
        <w:jc w:val="both"/>
        <w:rPr>
          <w:rFonts w:ascii="Arial" w:hAnsi="Arial" w:cs="Arial"/>
        </w:rPr>
      </w:pPr>
    </w:p>
    <w:p w14:paraId="544F1EBA" w14:textId="4C8E700C" w:rsidR="00BD5CCE" w:rsidRPr="00BD5CCE" w:rsidRDefault="00BD098A" w:rsidP="00BD098A">
      <w:pPr>
        <w:ind w:left="426"/>
        <w:jc w:val="both"/>
        <w:rPr>
          <w:rFonts w:ascii="Arial" w:hAnsi="Arial" w:cs="Arial"/>
        </w:rPr>
      </w:pPr>
      <w:r w:rsidRPr="00BD5CCE">
        <w:rPr>
          <w:rFonts w:ascii="Arial" w:hAnsi="Arial" w:cs="Arial"/>
        </w:rPr>
        <w:t xml:space="preserve">El Decreto 1072 de 2015 por medio del cual se expide el Decreto Único Reglamentario del Sector Trabajo SG-SST, en su </w:t>
      </w:r>
      <w:r w:rsidR="00BD5CCE" w:rsidRPr="00BD5CCE">
        <w:rPr>
          <w:rFonts w:ascii="Arial" w:hAnsi="Arial" w:cs="Arial"/>
        </w:rPr>
        <w:t>artículo</w:t>
      </w:r>
      <w:r w:rsidRPr="00BD5CCE">
        <w:rPr>
          <w:rFonts w:ascii="Arial" w:hAnsi="Arial" w:cs="Arial"/>
        </w:rPr>
        <w:t xml:space="preserve"> 2.2.4.6.13 </w:t>
      </w:r>
      <w:r w:rsidR="00BD5CCE" w:rsidRPr="00BD5CCE">
        <w:rPr>
          <w:rFonts w:ascii="Arial" w:hAnsi="Arial" w:cs="Arial"/>
        </w:rPr>
        <w:t>Conservación</w:t>
      </w:r>
      <w:r w:rsidRPr="00BD5CCE">
        <w:rPr>
          <w:rFonts w:ascii="Arial" w:hAnsi="Arial" w:cs="Arial"/>
        </w:rPr>
        <w:t xml:space="preserve"> de los documentos </w:t>
      </w:r>
      <w:r w:rsidR="00BD5CCE" w:rsidRPr="00BD5CCE">
        <w:rPr>
          <w:rFonts w:ascii="Arial" w:hAnsi="Arial" w:cs="Arial"/>
        </w:rPr>
        <w:t>“...</w:t>
      </w:r>
      <w:r w:rsidRPr="00BD5CCE">
        <w:rPr>
          <w:rFonts w:ascii="Arial" w:hAnsi="Arial" w:cs="Arial"/>
        </w:rPr>
        <w:t xml:space="preserve"> tendrá acceso a los documentos y registros exceptuando el acceso a las historias clínicas ocupacionales de los trabajadores cuando no tenga perfil de médico especialista en seguridad y salud en el trabajo. </w:t>
      </w:r>
    </w:p>
    <w:p w14:paraId="2E0DC006" w14:textId="77777777" w:rsidR="00BD5CCE" w:rsidRPr="00BD5CCE" w:rsidRDefault="00BD5CCE" w:rsidP="00BD098A">
      <w:pPr>
        <w:ind w:left="426"/>
        <w:jc w:val="both"/>
        <w:rPr>
          <w:rFonts w:ascii="Arial" w:hAnsi="Arial" w:cs="Arial"/>
        </w:rPr>
      </w:pPr>
    </w:p>
    <w:p w14:paraId="4C52CABF" w14:textId="3CBCB237" w:rsidR="00BD098A" w:rsidRPr="00BD5CCE" w:rsidRDefault="00BD098A" w:rsidP="00BD098A">
      <w:pPr>
        <w:ind w:left="426"/>
        <w:jc w:val="both"/>
        <w:rPr>
          <w:rFonts w:ascii="Arial" w:hAnsi="Arial" w:cs="Arial"/>
        </w:rPr>
      </w:pPr>
      <w:r w:rsidRPr="00BD5CCE">
        <w:rPr>
          <w:rFonts w:ascii="Arial" w:hAnsi="Arial" w:cs="Arial"/>
        </w:rPr>
        <w:t>La conservación puede hacerse de forma electrónica de conformidad con lo establecido en el presente capítulo siempre y cuando se garantice la preservación de la información.</w:t>
      </w:r>
    </w:p>
    <w:p w14:paraId="3F4E0720" w14:textId="77777777" w:rsidR="00BD5CCE" w:rsidRPr="00BD5CCE" w:rsidRDefault="00BD5CCE" w:rsidP="00BD098A">
      <w:pPr>
        <w:ind w:left="426"/>
        <w:jc w:val="both"/>
        <w:rPr>
          <w:rFonts w:ascii="Arial" w:hAnsi="Arial" w:cs="Arial"/>
        </w:rPr>
      </w:pPr>
    </w:p>
    <w:p w14:paraId="1F38EF9C" w14:textId="3A1660CA" w:rsidR="00BD098A" w:rsidRPr="00BD5CCE" w:rsidRDefault="00BD098A" w:rsidP="00BD098A">
      <w:pPr>
        <w:ind w:left="426"/>
        <w:jc w:val="both"/>
        <w:rPr>
          <w:rFonts w:ascii="Arial" w:hAnsi="Arial" w:cs="Arial"/>
        </w:rPr>
      </w:pPr>
      <w:r w:rsidRPr="00BD5CCE">
        <w:rPr>
          <w:rFonts w:ascii="Arial" w:hAnsi="Arial" w:cs="Arial"/>
        </w:rPr>
        <w:t xml:space="preserve">Los siguientes documentos y registros, deben ser conservados por un periodo mínimo de veinte (20) años, contados a partir del momento en que cese la relación laboral del trabajador con </w:t>
      </w:r>
      <w:r w:rsidR="00BD5CCE" w:rsidRPr="00BD5CCE">
        <w:rPr>
          <w:rFonts w:ascii="Arial" w:hAnsi="Arial" w:cs="Arial"/>
        </w:rPr>
        <w:t>la empresa</w:t>
      </w:r>
      <w:r w:rsidRPr="00BD5CCE">
        <w:rPr>
          <w:rFonts w:ascii="Arial" w:hAnsi="Arial" w:cs="Arial"/>
        </w:rPr>
        <w:t>:</w:t>
      </w:r>
    </w:p>
    <w:p w14:paraId="0FB947FB" w14:textId="77777777" w:rsidR="00BD098A" w:rsidRPr="00BD5CCE" w:rsidRDefault="00BD098A" w:rsidP="00BD098A">
      <w:pPr>
        <w:ind w:left="426"/>
        <w:jc w:val="both"/>
        <w:rPr>
          <w:rFonts w:ascii="Arial" w:hAnsi="Arial" w:cs="Arial"/>
        </w:rPr>
      </w:pPr>
    </w:p>
    <w:p w14:paraId="664CEE90" w14:textId="1BB2CB48" w:rsidR="00BD098A" w:rsidRPr="00BD5CCE" w:rsidRDefault="00BD098A" w:rsidP="00BD5CCE">
      <w:pPr>
        <w:pStyle w:val="Prrafodelista"/>
        <w:numPr>
          <w:ilvl w:val="0"/>
          <w:numId w:val="17"/>
        </w:numPr>
        <w:jc w:val="both"/>
        <w:rPr>
          <w:sz w:val="24"/>
          <w:szCs w:val="24"/>
        </w:rPr>
      </w:pPr>
      <w:r w:rsidRPr="00BD5CCE">
        <w:rPr>
          <w:sz w:val="24"/>
          <w:szCs w:val="24"/>
        </w:rPr>
        <w:t xml:space="preserve">Los resultados de los perfiles epidemiológicos de salud de los trabajadores, así como los conceptos de los exámenes de ingreso, periódicos y de retiro de los trabajadores, en caso que no cuente con los servicios de médico especialista en áreas afines a la seguridad y Salud en el trabajo. </w:t>
      </w:r>
    </w:p>
    <w:p w14:paraId="41687987" w14:textId="6749AF12" w:rsidR="00BD5CCE" w:rsidRPr="00BD5CCE" w:rsidRDefault="00BD5CCE" w:rsidP="00BD5CCE">
      <w:pPr>
        <w:pStyle w:val="Prrafodelista"/>
        <w:numPr>
          <w:ilvl w:val="0"/>
          <w:numId w:val="17"/>
        </w:numPr>
        <w:jc w:val="both"/>
        <w:rPr>
          <w:sz w:val="24"/>
          <w:szCs w:val="24"/>
        </w:rPr>
      </w:pPr>
      <w:r w:rsidRPr="00BD5CCE">
        <w:rPr>
          <w:sz w:val="24"/>
          <w:szCs w:val="24"/>
        </w:rPr>
        <w:t>Resultados de mediciones y monitoreo a los ambientes de trabajo, como resultado de los programas de vigilancia y control de los peligros y riesgos en seguridad y salud en el trabajo</w:t>
      </w:r>
    </w:p>
    <w:p w14:paraId="306901AD" w14:textId="3C7A785E" w:rsidR="00BD098A" w:rsidRPr="00BD5CCE" w:rsidRDefault="00BD098A" w:rsidP="00BD5CCE">
      <w:pPr>
        <w:pStyle w:val="Prrafodelista"/>
        <w:numPr>
          <w:ilvl w:val="0"/>
          <w:numId w:val="17"/>
        </w:numPr>
        <w:jc w:val="both"/>
        <w:rPr>
          <w:sz w:val="24"/>
          <w:szCs w:val="24"/>
        </w:rPr>
      </w:pPr>
      <w:r w:rsidRPr="00BD5CCE">
        <w:rPr>
          <w:sz w:val="24"/>
          <w:szCs w:val="24"/>
        </w:rPr>
        <w:t xml:space="preserve">Registros de las actividades de capacitación, formación y entrenamiento en seguridad y salud en el trabajo. </w:t>
      </w:r>
    </w:p>
    <w:p w14:paraId="0E7D5050" w14:textId="07F075F0" w:rsidR="00BD098A" w:rsidRPr="00BD5CCE" w:rsidRDefault="00BD098A" w:rsidP="00BD5CCE">
      <w:pPr>
        <w:pStyle w:val="Prrafodelista"/>
        <w:numPr>
          <w:ilvl w:val="0"/>
          <w:numId w:val="17"/>
        </w:numPr>
        <w:jc w:val="both"/>
        <w:rPr>
          <w:sz w:val="24"/>
          <w:szCs w:val="24"/>
        </w:rPr>
      </w:pPr>
      <w:r w:rsidRPr="00BD5CCE">
        <w:rPr>
          <w:sz w:val="24"/>
          <w:szCs w:val="24"/>
        </w:rPr>
        <w:t xml:space="preserve">Registro del suministro de elementos y equipos de protección </w:t>
      </w:r>
      <w:r w:rsidR="00BD5CCE" w:rsidRPr="00BD5CCE">
        <w:rPr>
          <w:sz w:val="24"/>
          <w:szCs w:val="24"/>
        </w:rPr>
        <w:t>personal...”</w:t>
      </w:r>
    </w:p>
    <w:sectPr w:rsidR="00BD098A" w:rsidRPr="00BD5CC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3AD6B" w14:textId="77777777" w:rsidR="00433B77" w:rsidRDefault="00433B77" w:rsidP="00756907">
      <w:r>
        <w:separator/>
      </w:r>
    </w:p>
  </w:endnote>
  <w:endnote w:type="continuationSeparator" w:id="0">
    <w:p w14:paraId="6589CEFC" w14:textId="77777777" w:rsidR="00433B77" w:rsidRDefault="00433B77"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2F2BA" w14:textId="77777777" w:rsidR="00433B77" w:rsidRDefault="00433B77" w:rsidP="00756907">
      <w:r>
        <w:separator/>
      </w:r>
    </w:p>
  </w:footnote>
  <w:footnote w:type="continuationSeparator" w:id="0">
    <w:p w14:paraId="0672F996" w14:textId="77777777" w:rsidR="00433B77" w:rsidRDefault="00433B77" w:rsidP="007569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1247FA22" w:rsidR="00756907" w:rsidRPr="00532608" w:rsidRDefault="00756907" w:rsidP="00BD61B8">
          <w:pPr>
            <w:pStyle w:val="Encabezado"/>
            <w:rPr>
              <w:rFonts w:ascii="Arial" w:hAnsi="Arial" w:cs="Arial"/>
              <w:b/>
            </w:rPr>
          </w:pPr>
          <w:r>
            <w:rPr>
              <w:rFonts w:ascii="Arial" w:hAnsi="Arial" w:cs="Arial"/>
              <w:b/>
            </w:rPr>
            <w:t xml:space="preserve">Fecha: </w:t>
          </w:r>
          <w:r w:rsidR="00BD61B8">
            <w:rPr>
              <w:rFonts w:ascii="Arial" w:hAnsi="Arial" w:cs="Arial"/>
              <w:b/>
            </w:rPr>
            <w:t>03/09/</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22C76613" w:rsidR="00756907" w:rsidRDefault="009619B2" w:rsidP="00BD61B8">
          <w:pPr>
            <w:pStyle w:val="Encabezado"/>
            <w:jc w:val="center"/>
            <w:rPr>
              <w:rFonts w:ascii="Arial" w:hAnsi="Arial" w:cs="Arial"/>
              <w:b/>
            </w:rPr>
          </w:pPr>
          <w:r>
            <w:rPr>
              <w:rFonts w:ascii="Arial" w:hAnsi="Arial" w:cs="Arial"/>
              <w:b/>
            </w:rPr>
            <w:t xml:space="preserve">PROCEDIMIENTO </w:t>
          </w:r>
          <w:r w:rsidR="00BD61B8">
            <w:rPr>
              <w:rFonts w:ascii="Arial" w:hAnsi="Arial" w:cs="Arial"/>
              <w:b/>
            </w:rPr>
            <w:t>ARCHIVO Y RETENCION DOCUMENTAL DEL SG-SST</w:t>
          </w:r>
        </w:p>
      </w:tc>
      <w:tc>
        <w:tcPr>
          <w:tcW w:w="2142" w:type="dxa"/>
          <w:vAlign w:val="center"/>
        </w:tcPr>
        <w:p w14:paraId="2AE1BF6D" w14:textId="2A82E635"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535184">
            <w:rPr>
              <w:rFonts w:ascii="Arial" w:hAnsi="Arial" w:cs="Arial"/>
              <w:b/>
              <w:noProof/>
            </w:rPr>
            <w:t>4</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535184">
            <w:rPr>
              <w:rFonts w:ascii="Arial" w:hAnsi="Arial" w:cs="Arial"/>
              <w:b/>
              <w:noProof/>
            </w:rPr>
            <w:t>4</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96F"/>
      </v:shape>
    </w:pict>
  </w:numPicBullet>
  <w:numPicBullet w:numPicBulletId="1">
    <w:pict>
      <v:shape id="_x0000_i1040" type="#_x0000_t75" style="width:11.25pt;height:11.25pt" o:bullet="t">
        <v:imagedata r:id="rId2" o:title="mso7767"/>
      </v:shape>
    </w:pict>
  </w:numPicBullet>
  <w:abstractNum w:abstractNumId="0" w15:restartNumberingAfterBreak="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52C263B"/>
    <w:multiLevelType w:val="hybridMultilevel"/>
    <w:tmpl w:val="DF9E6DDC"/>
    <w:lvl w:ilvl="0" w:tplc="55AAE580">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1" w15:restartNumberingAfterBreak="0">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0E2400"/>
    <w:multiLevelType w:val="hybridMultilevel"/>
    <w:tmpl w:val="FB9C4F22"/>
    <w:lvl w:ilvl="0" w:tplc="04090007">
      <w:start w:val="1"/>
      <w:numFmt w:val="bullet"/>
      <w:lvlText w:val=""/>
      <w:lvlPicBulletId w:val="1"/>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4" w15:restartNumberingAfterBreak="0">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9F14A6"/>
    <w:multiLevelType w:val="hybridMultilevel"/>
    <w:tmpl w:val="D5280758"/>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6"/>
  </w:num>
  <w:num w:numId="3">
    <w:abstractNumId w:val="15"/>
  </w:num>
  <w:num w:numId="4">
    <w:abstractNumId w:val="4"/>
  </w:num>
  <w:num w:numId="5">
    <w:abstractNumId w:val="0"/>
  </w:num>
  <w:num w:numId="6">
    <w:abstractNumId w:val="1"/>
  </w:num>
  <w:num w:numId="7">
    <w:abstractNumId w:val="5"/>
  </w:num>
  <w:num w:numId="8">
    <w:abstractNumId w:val="8"/>
  </w:num>
  <w:num w:numId="9">
    <w:abstractNumId w:val="7"/>
  </w:num>
  <w:num w:numId="10">
    <w:abstractNumId w:val="13"/>
  </w:num>
  <w:num w:numId="11">
    <w:abstractNumId w:val="11"/>
  </w:num>
  <w:num w:numId="12">
    <w:abstractNumId w:val="9"/>
  </w:num>
  <w:num w:numId="13">
    <w:abstractNumId w:val="2"/>
  </w:num>
  <w:num w:numId="14">
    <w:abstractNumId w:val="14"/>
  </w:num>
  <w:num w:numId="15">
    <w:abstractNumId w:val="1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1E3E5D"/>
    <w:rsid w:val="002E0879"/>
    <w:rsid w:val="003F03F6"/>
    <w:rsid w:val="00433B77"/>
    <w:rsid w:val="00461B50"/>
    <w:rsid w:val="0049598D"/>
    <w:rsid w:val="004B1042"/>
    <w:rsid w:val="00535184"/>
    <w:rsid w:val="005369FB"/>
    <w:rsid w:val="00544007"/>
    <w:rsid w:val="0056134C"/>
    <w:rsid w:val="00582E50"/>
    <w:rsid w:val="0059588B"/>
    <w:rsid w:val="00674FE8"/>
    <w:rsid w:val="006F687D"/>
    <w:rsid w:val="00756907"/>
    <w:rsid w:val="007C7559"/>
    <w:rsid w:val="007E3A0D"/>
    <w:rsid w:val="007F4720"/>
    <w:rsid w:val="008118D0"/>
    <w:rsid w:val="008130FD"/>
    <w:rsid w:val="008C2F9E"/>
    <w:rsid w:val="009619B2"/>
    <w:rsid w:val="009750C7"/>
    <w:rsid w:val="00987B33"/>
    <w:rsid w:val="009928B9"/>
    <w:rsid w:val="009D53C1"/>
    <w:rsid w:val="009E590B"/>
    <w:rsid w:val="00A10C3A"/>
    <w:rsid w:val="00A17268"/>
    <w:rsid w:val="00A459CF"/>
    <w:rsid w:val="00B27098"/>
    <w:rsid w:val="00B62FBF"/>
    <w:rsid w:val="00B633C1"/>
    <w:rsid w:val="00BD098A"/>
    <w:rsid w:val="00BD5CCE"/>
    <w:rsid w:val="00BD61B8"/>
    <w:rsid w:val="00CA25E6"/>
    <w:rsid w:val="00D20BD5"/>
    <w:rsid w:val="00E22AAD"/>
    <w:rsid w:val="00EA3638"/>
    <w:rsid w:val="00EB04C7"/>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59"/>
    <w:rsid w:val="007569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User</cp:lastModifiedBy>
  <cp:revision>11</cp:revision>
  <cp:lastPrinted>2019-04-05T15:50:00Z</cp:lastPrinted>
  <dcterms:created xsi:type="dcterms:W3CDTF">2021-08-27T21:43:00Z</dcterms:created>
  <dcterms:modified xsi:type="dcterms:W3CDTF">2021-10-12T02:50:00Z</dcterms:modified>
</cp:coreProperties>
</file>