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val="es-CO"/>
        </w:rPr>
        <w:id w:val="488839334"/>
        <w:docPartObj>
          <w:docPartGallery w:val="Cover Pages"/>
          <w:docPartUnique/>
        </w:docPartObj>
      </w:sdtPr>
      <w:sdtEndPr/>
      <w:sdtContent>
        <w:p w:rsidR="007053BD" w:rsidRDefault="007053BD">
          <w:pPr>
            <w:pStyle w:val="Sinespaciado"/>
          </w:pPr>
          <w:r>
            <w:rPr>
              <w:noProof/>
              <w:lang w:val="es-CO" w:eastAsia="es-CO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2-2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053BD" w:rsidRDefault="004E56B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-12-2021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2-2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053BD" w:rsidRDefault="004E56B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-12-2021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7053BD" w:rsidRDefault="007053BD"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48605A" wp14:editId="2CA5198A">
                    <wp:simplePos x="0" y="0"/>
                    <wp:positionH relativeFrom="page">
                      <wp:posOffset>3267075</wp:posOffset>
                    </wp:positionH>
                    <wp:positionV relativeFrom="page">
                      <wp:posOffset>8848725</wp:posOffset>
                    </wp:positionV>
                    <wp:extent cx="2638425" cy="365760"/>
                    <wp:effectExtent l="0" t="0" r="9525" b="1524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3842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3BD" w:rsidRPr="007053BD" w:rsidRDefault="00F53B60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53B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CO"/>
                                      </w:rPr>
                                      <w:t>Dayana Madroñero Díaz</w:t>
                                    </w:r>
                                  </w:sdtContent>
                                </w:sdt>
                              </w:p>
                              <w:p w:rsidR="007053BD" w:rsidRPr="007053BD" w:rsidRDefault="00F53B6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53B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O"/>
                                      </w:rPr>
                                      <w:t>Profesional en Seguridad y Salud en el Trabajo  Licencia 1554</w:t>
                                    </w:r>
                                    <w:r w:rsidR="00123C2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O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48605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57.25pt;margin-top:696.75pt;width:207.7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vcWfgIAAGIFAAAOAAAAZHJzL2Uyb0RvYy54bWysVEtv2zAMvg/YfxB0X53HmhVBnSJL0WFA&#10;0RZLh54VWUqMSaJGKbGzXz9KttOi26XDLjItfqT4+MjLq9YadlAYanAlH5+NOFNOQlW7bcm/P958&#10;uOAsROEqYcCpkh9V4FeL9+8uGz9XE9iBqRQycuLCvPEl38Xo50UR5E5ZEc7AK0dKDWhFpF/cFhWK&#10;hrxbU0xGo1nRAFYeQaoQ6Pa6U/JF9q+1kvFe66AiMyWn2GI+MZ+bdBaLSzHfovC7WvZhiH+Iwora&#10;0aMnV9ciCrbH+g9XtpYIAXQ8k2AL0LqWKudA2YxHr7JZ74RXORcqTvCnMoX/51beHR6Q1VXJpxPO&#10;nLDUo9VeVAisUiyqNgIjDZWp8WFO6LUnfGw/Q0vtHu4DXabsW402fSkvRnoq+PFUZHLFJF1OZtOL&#10;j5NzziTpprPzT7PcheLZ2mOIXxRYloSSIzUx11YcbkOkSAg6QNJjDm5qY3IjjWNNyWfT81E2OGnI&#10;wriEVZkSvZuUURd5luLRqIQx7pvSVJKcQLrIZFQrg+wgiEZCSuVizj37JXRCaQriLYY9/jmqtxh3&#10;eQwvg4snY1s7wJz9q7CrH0PIusNTIV/kncTYbtrMhVNjN1Adqd8I3eAEL29qasqtCPFBIE0KtZim&#10;P97ToQ1Q8aGXONsB/vrbfcITgUnLWUOTV/Lwcy9QcWa+OqJ2GtNBwEHYDILb2xVQF8a0V7zMIhlg&#10;NIOoEewTLYVleoVUwkl6q+SbQVzFbv5pqUi1XGYQDaMX8datvUyuU1MSxR7bJ4G+52EahjsYZlLM&#10;X9Gxw2a++OU+EikzV1Nduyr29aZBzhTul07aFC//M+p5NS5+AwAA//8DAFBLAwQUAAYACAAAACEA&#10;c7UOMOAAAAANAQAADwAAAGRycy9kb3ducmV2LnhtbEyPQU/DMAyF70j8h8hI3FhaugIrTSeEhITE&#10;ibED3LLGa8sSp2qypfx7zIndbL+n5+/V69lZccIpDJ4U5IsMBFLrzUCdgu3Hy80DiBA1GW09oYIf&#10;DLBuLi9qXRmf6B1Pm9gJDqFQaQV9jGMlZWh7dDos/IjE2t5PTkdep06aSScOd1beZtmddHog/tDr&#10;EZ97bA+bo1NAcV+YbZmQPt9eu/Rt7w/pa1Lq+mp+egQRcY7/ZvjDZ3RomGnnj2SCsArKfFmylYVi&#10;VfDEllWRcb0dn5ZlnoNsanneovkFAAD//wMAUEsBAi0AFAAGAAgAAAAhALaDOJL+AAAA4QEAABMA&#10;AAAAAAAAAAAAAAAAAAAAAFtDb250ZW50X1R5cGVzXS54bWxQSwECLQAUAAYACAAAACEAOP0h/9YA&#10;AACUAQAACwAAAAAAAAAAAAAAAAAvAQAAX3JlbHMvLnJlbHNQSwECLQAUAAYACAAAACEANmL3Fn4C&#10;AABiBQAADgAAAAAAAAAAAAAAAAAuAgAAZHJzL2Uyb0RvYy54bWxQSwECLQAUAAYACAAAACEAc7UO&#10;MOAAAAANAQAADwAAAAAAAAAAAAAAAADYBAAAZHJzL2Rvd25yZXYueG1sUEsFBgAAAAAEAAQA8wAA&#10;AOUFAAAAAA==&#10;" filled="f" stroked="f" strokeweight=".5pt">
                    <v:textbox style="mso-fit-shape-to-text:t" inset="0,0,0,0">
                      <w:txbxContent>
                        <w:p w:rsidR="007053BD" w:rsidRPr="007053BD" w:rsidRDefault="00F53B60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053BD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CO"/>
                                </w:rPr>
                                <w:t>Dayana Madroñero Díaz</w:t>
                              </w:r>
                            </w:sdtContent>
                          </w:sdt>
                        </w:p>
                        <w:p w:rsidR="007053BD" w:rsidRPr="007053BD" w:rsidRDefault="00F53B6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053B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O"/>
                                </w:rPr>
                                <w:t>Profesional en Seguridad y Salud en el Trabajo  Licencia 1554</w:t>
                              </w:r>
                              <w:r w:rsidR="00123C2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O"/>
                                </w:rPr>
                                <w:t>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6E2E27" wp14:editId="05ED3AC1">
                    <wp:simplePos x="0" y="0"/>
                    <wp:positionH relativeFrom="page">
                      <wp:posOffset>3267075</wp:posOffset>
                    </wp:positionH>
                    <wp:positionV relativeFrom="page">
                      <wp:posOffset>1762124</wp:posOffset>
                    </wp:positionV>
                    <wp:extent cx="3752850" cy="2619375"/>
                    <wp:effectExtent l="0" t="0" r="0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52850" cy="2619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3BD" w:rsidRPr="007053BD" w:rsidRDefault="00F53B60" w:rsidP="007053B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53BD" w:rsidRPr="007053BD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AUTOEVALUACIÓN SEGÚN RESOLUCIÓN 0312 DE 2019</w:t>
                                    </w:r>
                                  </w:sdtContent>
                                </w:sdt>
                              </w:p>
                              <w:p w:rsidR="007053BD" w:rsidRPr="007053BD" w:rsidRDefault="00F53B60">
                                <w:pPr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53BD" w:rsidRPr="007053BD"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6E2E27" id="Cuadro de texto 1" o:spid="_x0000_s1056" type="#_x0000_t202" style="position:absolute;margin-left:257.25pt;margin-top:138.75pt;width:295.5pt;height:206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BweAIAAGEFAAAOAAAAZHJzL2Uyb0RvYy54bWysVN1P2zAQf5+0/8Hy+0hbBGMRKeqKmCYh&#10;QJSJZ9exaTTb553dJt1fv7OTFMb2wrQX53IfP9/H73x+0VnDdgpDA67i06MJZ8pJqBv3VPFvD1cf&#10;zjgLUbhaGHCq4nsV+MX8/bvz1pdqBhswtUJGIC6Ura/4JkZfFkWQG2VFOAKvHBk1oBWRfvGpqFG0&#10;hG5NMZtMTosWsPYIUoVA2sveyOcZX2sl463WQUVmKk65xXxiPtfpLObnonxC4TeNHNIQ/5CFFY2j&#10;Sw9QlyIKtsXmDyjbSIQAOh5JsAVo3UiVa6BqppNX1aw2wqtcCzUn+EObwv+DlTe7O2RNTbPjzAlL&#10;I1puRY3AasWi6iKwaWpS60NJvitP3rH7DF0KGPSBlKn2TqNNX6qKkZ3avT+0mJCYJOXxx5PZ2QmZ&#10;JNlmp9NPpEg4xXO4xxC/KLAsCRVHmmFurdhdh9i7ji7pNgdXjTGkF6VxrK346THh/2YhcOOSRmVG&#10;DDCppD71LMW9UT3IvdLUkVxBUmQuqqVBthPEIiGlcjEXn3HJO3lpSuItgYP/c1ZvCe7rGG8GFw/B&#10;tnGAufpXadffx5R17089f1F3EmO37jIVZuNk11DvaeAI/d4EL68aGsq1CPFOIC0KDZKWP97SoQ1Q&#10;82GQONsA/vybPvkTf8nKWUuLV/HwYytQcWa+OmJ22tJRwFFYj4Lb2iXQFIitlE0WKQCjGUWNYB/p&#10;TVikW8gknKS7Kh5HcRn79ac3RarFIjvRLnoRr93KywSdhpIo9tA9CvQDD9My3MC4kqJ8RcfeN0U6&#10;WGwj6CZzNfW17+LQb9rjzPbhzUkPxcv/7PX8Ms5/AQAA//8DAFBLAwQUAAYACAAAACEA0rRl2+AA&#10;AAAMAQAADwAAAGRycy9kb3ducmV2LnhtbEyPy07DMBBF90j8gzVI7KidirQQMqkQjx0UKCDBzolN&#10;EmGPI9tJw9/jrmB3R3N050y5ma1hk/ahd4SQLQQwTY1TPbUIb6/3ZxfAQpSkpHGkEX50gE11fFTK&#10;Qrk9vehpF1uWSigUEqGLcSg4D02nrQwLN2hKuy/nrYxp9C1XXu5TuTV8KcSKW9lTutDJQd90uvne&#10;jRbBfAT/UIv4Od22j/H5iY/vd9kW8fRkvr4CFvUc/2A46Cd1qJJT7UZSgRmEPDvPE4qwXK9TOBCZ&#10;yFOqEVaXQgCvSv7/ieoXAAD//wMAUEsBAi0AFAAGAAgAAAAhALaDOJL+AAAA4QEAABMAAAAAAAAA&#10;AAAAAAAAAAAAAFtDb250ZW50X1R5cGVzXS54bWxQSwECLQAUAAYACAAAACEAOP0h/9YAAACUAQAA&#10;CwAAAAAAAAAAAAAAAAAvAQAAX3JlbHMvLnJlbHNQSwECLQAUAAYACAAAACEA2QggcHgCAABhBQAA&#10;DgAAAAAAAAAAAAAAAAAuAgAAZHJzL2Uyb0RvYy54bWxQSwECLQAUAAYACAAAACEA0rRl2+AAAAAM&#10;AQAADwAAAAAAAAAAAAAAAADSBAAAZHJzL2Rvd25yZXYueG1sUEsFBgAAAAAEAAQA8wAAAN8FAAAA&#10;AA==&#10;" filled="f" stroked="f" strokeweight=".5pt">
                    <v:textbox inset="0,0,0,0">
                      <w:txbxContent>
                        <w:p w:rsidR="007053BD" w:rsidRPr="007053BD" w:rsidRDefault="00F53B60" w:rsidP="007053B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  <w:lang w:val="es-MX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053BD" w:rsidRPr="007053BD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AUTOEVALUACIÓN SEGÚN RESOLUCIÓN 0312 DE 2019</w:t>
                              </w:r>
                            </w:sdtContent>
                          </w:sdt>
                        </w:p>
                        <w:p w:rsidR="007053BD" w:rsidRPr="007053BD" w:rsidRDefault="00F53B60">
                          <w:pPr>
                            <w:spacing w:before="120"/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053BD" w:rsidRPr="007053BD">
                                <w:rPr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8F3704" w:rsidRPr="000361ED" w:rsidRDefault="007053BD" w:rsidP="007053BD">
      <w:pPr>
        <w:jc w:val="center"/>
        <w:rPr>
          <w:b/>
          <w:sz w:val="24"/>
        </w:rPr>
      </w:pPr>
      <w:r w:rsidRPr="000361ED">
        <w:rPr>
          <w:b/>
          <w:sz w:val="24"/>
        </w:rPr>
        <w:lastRenderedPageBreak/>
        <w:t>INFORME DE AUTOEVALUACIÓN SEGÚN RESOLUCIÓN 0312 DE 2019</w:t>
      </w:r>
    </w:p>
    <w:p w:rsidR="00123C21" w:rsidRPr="000361ED" w:rsidRDefault="00123C21" w:rsidP="00123C21">
      <w:pPr>
        <w:jc w:val="both"/>
        <w:rPr>
          <w:b/>
          <w:i/>
          <w:sz w:val="24"/>
        </w:rPr>
      </w:pPr>
      <w:r w:rsidRPr="000361ED">
        <w:rPr>
          <w:b/>
          <w:i/>
          <w:sz w:val="24"/>
        </w:rPr>
        <w:t>DATOS GENERALES:</w:t>
      </w:r>
    </w:p>
    <w:p w:rsidR="00123C21" w:rsidRPr="000361ED" w:rsidRDefault="00123C21" w:rsidP="004E56BE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0361ED">
        <w:rPr>
          <w:b/>
          <w:sz w:val="24"/>
        </w:rPr>
        <w:t xml:space="preserve">Empresa: </w:t>
      </w:r>
      <w:r w:rsidR="004E56BE" w:rsidRPr="000361ED">
        <w:rPr>
          <w:sz w:val="24"/>
        </w:rPr>
        <w:t>EXCAVACIONES CORREA MEJIA S.A.S.</w:t>
      </w:r>
    </w:p>
    <w:p w:rsidR="00123C21" w:rsidRPr="000361ED" w:rsidRDefault="00123C21" w:rsidP="004E56BE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0361ED">
        <w:rPr>
          <w:b/>
          <w:sz w:val="24"/>
        </w:rPr>
        <w:t>Nit</w:t>
      </w:r>
      <w:r w:rsidRPr="000361ED">
        <w:rPr>
          <w:sz w:val="24"/>
        </w:rPr>
        <w:t xml:space="preserve">: </w:t>
      </w:r>
      <w:r w:rsidR="004E56BE" w:rsidRPr="000361ED">
        <w:rPr>
          <w:sz w:val="24"/>
        </w:rPr>
        <w:t>901245271-1</w:t>
      </w:r>
    </w:p>
    <w:p w:rsidR="00123C21" w:rsidRPr="000361ED" w:rsidRDefault="00123C21" w:rsidP="008F4BBB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0361ED">
        <w:rPr>
          <w:b/>
          <w:sz w:val="24"/>
        </w:rPr>
        <w:t>Dirección</w:t>
      </w:r>
      <w:r w:rsidRPr="000361ED">
        <w:rPr>
          <w:sz w:val="24"/>
        </w:rPr>
        <w:t xml:space="preserve">: </w:t>
      </w:r>
      <w:r w:rsidR="004E56BE" w:rsidRPr="000361ED">
        <w:rPr>
          <w:sz w:val="24"/>
        </w:rPr>
        <w:t>CRA. 32 NRO 7 -11 BARRIO ARROYOHONDO</w:t>
      </w:r>
    </w:p>
    <w:p w:rsidR="00123C21" w:rsidRPr="000361ED" w:rsidRDefault="00123C21" w:rsidP="00122857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0361ED">
        <w:rPr>
          <w:b/>
          <w:sz w:val="24"/>
        </w:rPr>
        <w:t>Representante</w:t>
      </w:r>
      <w:r w:rsidRPr="000361ED">
        <w:rPr>
          <w:sz w:val="24"/>
        </w:rPr>
        <w:t xml:space="preserve"> </w:t>
      </w:r>
      <w:r w:rsidRPr="000361ED">
        <w:rPr>
          <w:b/>
          <w:sz w:val="24"/>
        </w:rPr>
        <w:t>legal</w:t>
      </w:r>
      <w:r w:rsidRPr="000361ED">
        <w:rPr>
          <w:sz w:val="24"/>
        </w:rPr>
        <w:t xml:space="preserve">: </w:t>
      </w:r>
      <w:r w:rsidR="004E56BE" w:rsidRPr="000361ED">
        <w:rPr>
          <w:sz w:val="24"/>
        </w:rPr>
        <w:t>Lina María Correa Mejía</w:t>
      </w:r>
    </w:p>
    <w:p w:rsidR="00123C21" w:rsidRPr="000361ED" w:rsidRDefault="00123C21" w:rsidP="004E56BE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0361ED">
        <w:rPr>
          <w:b/>
          <w:sz w:val="24"/>
        </w:rPr>
        <w:t>Actividad</w:t>
      </w:r>
      <w:r w:rsidRPr="000361ED">
        <w:rPr>
          <w:sz w:val="24"/>
        </w:rPr>
        <w:t xml:space="preserve"> </w:t>
      </w:r>
      <w:r w:rsidR="00122857" w:rsidRPr="000361ED">
        <w:rPr>
          <w:b/>
          <w:sz w:val="24"/>
        </w:rPr>
        <w:t>Económica</w:t>
      </w:r>
      <w:r w:rsidRPr="000361ED">
        <w:rPr>
          <w:sz w:val="24"/>
        </w:rPr>
        <w:t xml:space="preserve">: </w:t>
      </w:r>
      <w:r w:rsidR="004E56BE" w:rsidRPr="000361ED">
        <w:rPr>
          <w:sz w:val="24"/>
        </w:rPr>
        <w:t>5451201 Trabajos de preparación de terrenos para obras civiles con clase de riesgo 5.</w:t>
      </w:r>
    </w:p>
    <w:p w:rsidR="00123C21" w:rsidRPr="000361ED" w:rsidRDefault="00122857" w:rsidP="00122857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0361ED">
        <w:rPr>
          <w:b/>
          <w:sz w:val="24"/>
        </w:rPr>
        <w:t>Número</w:t>
      </w:r>
      <w:r w:rsidR="00123C21" w:rsidRPr="000361ED">
        <w:rPr>
          <w:sz w:val="24"/>
        </w:rPr>
        <w:t xml:space="preserve"> </w:t>
      </w:r>
      <w:r w:rsidR="00123C21" w:rsidRPr="000361ED">
        <w:rPr>
          <w:b/>
          <w:sz w:val="24"/>
        </w:rPr>
        <w:t>de</w:t>
      </w:r>
      <w:r w:rsidR="00123C21" w:rsidRPr="000361ED">
        <w:rPr>
          <w:sz w:val="24"/>
        </w:rPr>
        <w:t xml:space="preserve"> </w:t>
      </w:r>
      <w:r w:rsidR="00123C21" w:rsidRPr="000361ED">
        <w:rPr>
          <w:b/>
          <w:sz w:val="24"/>
        </w:rPr>
        <w:t>empleados</w:t>
      </w:r>
      <w:r w:rsidR="00123C21" w:rsidRPr="000361ED">
        <w:rPr>
          <w:sz w:val="24"/>
        </w:rPr>
        <w:t xml:space="preserve"> </w:t>
      </w:r>
      <w:r w:rsidR="00123C21" w:rsidRPr="000361ED">
        <w:rPr>
          <w:b/>
          <w:sz w:val="24"/>
        </w:rPr>
        <w:t>directos</w:t>
      </w:r>
      <w:r w:rsidR="00123C21" w:rsidRPr="000361ED">
        <w:rPr>
          <w:sz w:val="24"/>
        </w:rPr>
        <w:t xml:space="preserve">: </w:t>
      </w:r>
      <w:r w:rsidR="004E56BE" w:rsidRPr="000361ED">
        <w:rPr>
          <w:sz w:val="24"/>
        </w:rPr>
        <w:t>16</w:t>
      </w:r>
    </w:p>
    <w:p w:rsidR="00123C21" w:rsidRPr="000361ED" w:rsidRDefault="00123C21" w:rsidP="00122857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0361ED">
        <w:rPr>
          <w:b/>
          <w:sz w:val="24"/>
        </w:rPr>
        <w:t>Alcance</w:t>
      </w:r>
      <w:r w:rsidRPr="000361ED">
        <w:rPr>
          <w:sz w:val="24"/>
        </w:rPr>
        <w:t xml:space="preserve">: Autoevaluación según </w:t>
      </w:r>
      <w:r w:rsidR="00122857" w:rsidRPr="000361ED">
        <w:rPr>
          <w:sz w:val="24"/>
        </w:rPr>
        <w:t>Resolución</w:t>
      </w:r>
      <w:r w:rsidRPr="000361ED">
        <w:rPr>
          <w:sz w:val="24"/>
        </w:rPr>
        <w:t xml:space="preserve"> 0312 de 2019.</w:t>
      </w:r>
    </w:p>
    <w:p w:rsidR="00123C21" w:rsidRPr="000361ED" w:rsidRDefault="00123C21" w:rsidP="00122857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0361ED">
        <w:rPr>
          <w:b/>
          <w:sz w:val="24"/>
        </w:rPr>
        <w:t>Herramienta</w:t>
      </w:r>
      <w:r w:rsidRPr="000361ED">
        <w:rPr>
          <w:sz w:val="24"/>
        </w:rPr>
        <w:t xml:space="preserve">:  </w:t>
      </w:r>
      <w:r w:rsidR="004E56BE" w:rsidRPr="000361ED">
        <w:rPr>
          <w:sz w:val="24"/>
        </w:rPr>
        <w:t>Se utiliza autoevaluación implementada por la empresa según la Resolución 0312 de 2019.</w:t>
      </w:r>
    </w:p>
    <w:p w:rsidR="00123C21" w:rsidRPr="000361ED" w:rsidRDefault="00122857" w:rsidP="00122857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0361ED">
        <w:rPr>
          <w:b/>
          <w:sz w:val="24"/>
        </w:rPr>
        <w:t>Entrevistados</w:t>
      </w:r>
      <w:r w:rsidRPr="000361ED">
        <w:rPr>
          <w:sz w:val="24"/>
        </w:rPr>
        <w:t xml:space="preserve">: </w:t>
      </w:r>
      <w:r w:rsidR="004E56BE" w:rsidRPr="000361ED">
        <w:rPr>
          <w:sz w:val="24"/>
        </w:rPr>
        <w:t>Lina María Correa Mejía</w:t>
      </w:r>
      <w:r w:rsidRPr="000361ED">
        <w:rPr>
          <w:sz w:val="24"/>
        </w:rPr>
        <w:t xml:space="preserve"> (</w:t>
      </w:r>
      <w:r w:rsidR="004E56BE" w:rsidRPr="000361ED">
        <w:rPr>
          <w:sz w:val="24"/>
        </w:rPr>
        <w:t>Gerente</w:t>
      </w:r>
      <w:r w:rsidRPr="000361ED">
        <w:rPr>
          <w:sz w:val="24"/>
        </w:rPr>
        <w:t>).</w:t>
      </w:r>
    </w:p>
    <w:p w:rsidR="00122857" w:rsidRPr="000361ED" w:rsidRDefault="00122857" w:rsidP="00122857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0361ED">
        <w:rPr>
          <w:b/>
          <w:sz w:val="24"/>
        </w:rPr>
        <w:t>Fecha de la autoevaluación</w:t>
      </w:r>
      <w:r w:rsidRPr="000361ED">
        <w:rPr>
          <w:sz w:val="24"/>
        </w:rPr>
        <w:t xml:space="preserve">: </w:t>
      </w:r>
      <w:proofErr w:type="gramStart"/>
      <w:r w:rsidR="004E56BE" w:rsidRPr="000361ED">
        <w:rPr>
          <w:sz w:val="24"/>
        </w:rPr>
        <w:t>Diciembre</w:t>
      </w:r>
      <w:proofErr w:type="gramEnd"/>
      <w:r w:rsidR="004E56BE" w:rsidRPr="000361ED">
        <w:rPr>
          <w:sz w:val="24"/>
        </w:rPr>
        <w:t xml:space="preserve"> 21</w:t>
      </w:r>
      <w:r w:rsidRPr="000361ED">
        <w:rPr>
          <w:sz w:val="24"/>
        </w:rPr>
        <w:t xml:space="preserve"> de 202</w:t>
      </w:r>
      <w:r w:rsidR="004E56BE" w:rsidRPr="000361ED">
        <w:rPr>
          <w:sz w:val="24"/>
        </w:rPr>
        <w:t>1</w:t>
      </w:r>
      <w:r w:rsidRPr="000361ED">
        <w:rPr>
          <w:sz w:val="24"/>
        </w:rPr>
        <w:t xml:space="preserve">. </w:t>
      </w:r>
    </w:p>
    <w:p w:rsidR="00122857" w:rsidRPr="000361ED" w:rsidRDefault="00122857" w:rsidP="00122857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0361ED">
        <w:rPr>
          <w:b/>
          <w:sz w:val="24"/>
        </w:rPr>
        <w:t>Evaluador</w:t>
      </w:r>
      <w:r w:rsidRPr="000361ED">
        <w:rPr>
          <w:sz w:val="24"/>
        </w:rPr>
        <w:t xml:space="preserve">: Dayana Madroñero Díaz. </w:t>
      </w:r>
    </w:p>
    <w:p w:rsidR="00123C21" w:rsidRPr="000361ED" w:rsidRDefault="00123C21" w:rsidP="00123C21">
      <w:pPr>
        <w:jc w:val="both"/>
        <w:rPr>
          <w:b/>
          <w:sz w:val="24"/>
        </w:rPr>
      </w:pPr>
    </w:p>
    <w:p w:rsidR="00123C21" w:rsidRPr="000361ED" w:rsidRDefault="00123C21" w:rsidP="00123C21">
      <w:pPr>
        <w:jc w:val="both"/>
        <w:rPr>
          <w:b/>
          <w:i/>
          <w:sz w:val="24"/>
        </w:rPr>
      </w:pPr>
      <w:r w:rsidRPr="000361ED">
        <w:rPr>
          <w:b/>
          <w:i/>
          <w:sz w:val="24"/>
        </w:rPr>
        <w:t>OBJETIVOS:</w:t>
      </w:r>
    </w:p>
    <w:p w:rsidR="00123C21" w:rsidRPr="000361ED" w:rsidRDefault="00123C21" w:rsidP="00123C21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0361ED">
        <w:rPr>
          <w:sz w:val="24"/>
        </w:rPr>
        <w:t>Determinar el grado de conformidad del Sistema de Gestión SSTA de la empresa con respecto a los estándares fijados por Ministerio del Trabajo en la Resolución 0312 de 2019.</w:t>
      </w:r>
    </w:p>
    <w:p w:rsidR="00123C21" w:rsidRPr="000361ED" w:rsidRDefault="00123C21" w:rsidP="00123C21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0361ED">
        <w:rPr>
          <w:sz w:val="24"/>
        </w:rPr>
        <w:t>Diseñar plan de trabajo para implementación eficaz de estándares establecidos en la Resolución 0312 de 2019.</w:t>
      </w:r>
    </w:p>
    <w:p w:rsidR="00123C21" w:rsidRDefault="00123C21" w:rsidP="00123C21">
      <w:pPr>
        <w:jc w:val="both"/>
        <w:rPr>
          <w:b/>
        </w:rPr>
      </w:pPr>
    </w:p>
    <w:p w:rsidR="00123C21" w:rsidRPr="00123C21" w:rsidRDefault="00123C21" w:rsidP="00123C21">
      <w:pPr>
        <w:jc w:val="both"/>
        <w:rPr>
          <w:b/>
          <w:i/>
        </w:rPr>
      </w:pPr>
      <w:r w:rsidRPr="00123C21">
        <w:rPr>
          <w:b/>
          <w:i/>
        </w:rPr>
        <w:t>ASPECTOS A EVALUAR:</w:t>
      </w:r>
    </w:p>
    <w:tbl>
      <w:tblPr>
        <w:tblStyle w:val="Tabladecuadrcula4-nfasis5"/>
        <w:tblW w:w="5000" w:type="pct"/>
        <w:tblLook w:val="04A0" w:firstRow="1" w:lastRow="0" w:firstColumn="1" w:lastColumn="0" w:noHBand="0" w:noVBand="1"/>
      </w:tblPr>
      <w:tblGrid>
        <w:gridCol w:w="1149"/>
        <w:gridCol w:w="1804"/>
        <w:gridCol w:w="2203"/>
        <w:gridCol w:w="3672"/>
      </w:tblGrid>
      <w:tr w:rsidR="00122857" w:rsidRPr="00122857" w:rsidTr="00122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jc w:val="center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n-US"/>
              </w:rPr>
              <w:t>CICLO</w:t>
            </w: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n-US"/>
              </w:rPr>
              <w:t>ESTÁNDAR</w:t>
            </w:r>
          </w:p>
        </w:tc>
        <w:tc>
          <w:tcPr>
            <w:tcW w:w="2080" w:type="pct"/>
            <w:vMerge w:val="restar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n-US"/>
              </w:rPr>
              <w:t>ÌTEM DEL ESTÁNDAR</w:t>
            </w:r>
          </w:p>
        </w:tc>
      </w:tr>
      <w:tr w:rsidR="00122857" w:rsidRPr="00122857" w:rsidTr="0012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n-US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2080" w:type="pct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</w:tr>
      <w:tr w:rsidR="00122857" w:rsidRPr="00122857" w:rsidTr="0012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n-US"/>
              </w:rPr>
            </w:pPr>
            <w:r w:rsidRPr="00122857">
              <w:rPr>
                <w:rFonts w:eastAsia="Times New Roman" w:cstheme="minorHAnsi"/>
                <w:b w:val="0"/>
                <w:color w:val="000000" w:themeColor="text1"/>
                <w:lang w:val="en-US"/>
              </w:rPr>
              <w:t>I. PLANEAR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n-US"/>
              </w:rPr>
              <w:t>RECURSOS (10%)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 xml:space="preserve">Recursos financieros, técnicos,  humanos y de otra índole requeridos para coordinar y desarrollar el Sistema de Gestión de la </w:t>
            </w: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lastRenderedPageBreak/>
              <w:t>Seguridad y Salud en el Trabajo (SG-SST) (4%)</w:t>
            </w: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lastRenderedPageBreak/>
              <w:t>1.1.1. Responsable del Sistema de Gestión de Seguridad y Salud en el Trabajo SG-SST</w:t>
            </w:r>
          </w:p>
        </w:tc>
      </w:tr>
      <w:tr w:rsidR="00122857" w:rsidRPr="00122857" w:rsidTr="0012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1.1.2 Responsabilidades en el Sistema de Gestión de Seguridad y Salud en el Trabajo – SG-SST</w:t>
            </w:r>
          </w:p>
        </w:tc>
      </w:tr>
      <w:tr w:rsidR="00122857" w:rsidRPr="00122857" w:rsidTr="0012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1.1.3 Asignación de recursos para el Sistema de Gestión  de Seguridad y Salud en el Trabajo – SG-SST</w:t>
            </w:r>
          </w:p>
        </w:tc>
      </w:tr>
      <w:tr w:rsidR="00122857" w:rsidRPr="00122857" w:rsidTr="0012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1.1.4 Afiliación al Sistema General de Riesgos Laborales</w:t>
            </w:r>
          </w:p>
        </w:tc>
      </w:tr>
      <w:tr w:rsidR="00122857" w:rsidRPr="00122857" w:rsidTr="0012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F53B60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hyperlink r:id="rId7" w:history="1">
              <w:r w:rsidR="00122857" w:rsidRPr="00122857">
                <w:rPr>
                  <w:rFonts w:eastAsia="Times New Roman" w:cstheme="minorHAnsi"/>
                  <w:color w:val="000000" w:themeColor="text1"/>
                  <w:lang w:val="es-MX"/>
                </w:rPr>
                <w:t>1.1.5 Identificación de trabajadores de alto riesgo y cotización de pensión especial</w:t>
              </w:r>
            </w:hyperlink>
          </w:p>
        </w:tc>
      </w:tr>
      <w:tr w:rsidR="00122857" w:rsidRPr="00122857" w:rsidTr="0012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F53B60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  <w:hyperlink r:id="rId8" w:history="1">
              <w:r w:rsidR="00122857" w:rsidRPr="00122857">
                <w:rPr>
                  <w:rFonts w:eastAsia="Times New Roman" w:cstheme="minorHAnsi"/>
                  <w:color w:val="000000" w:themeColor="text1"/>
                  <w:lang w:val="en-US"/>
                </w:rPr>
                <w:t>1.1.6</w:t>
              </w:r>
              <w:r w:rsidR="00122857" w:rsidRPr="007005B7">
                <w:rPr>
                  <w:rFonts w:eastAsia="Times New Roman" w:cstheme="minorHAnsi"/>
                  <w:color w:val="000000" w:themeColor="text1"/>
                </w:rPr>
                <w:t xml:space="preserve"> Conformación</w:t>
              </w:r>
              <w:r w:rsidR="00122857" w:rsidRPr="00122857">
                <w:rPr>
                  <w:rFonts w:eastAsia="Times New Roman" w:cstheme="minorHAnsi"/>
                  <w:color w:val="000000" w:themeColor="text1"/>
                  <w:lang w:val="en-US"/>
                </w:rPr>
                <w:t xml:space="preserve"> COPASST</w:t>
              </w:r>
            </w:hyperlink>
          </w:p>
        </w:tc>
      </w:tr>
      <w:tr w:rsidR="00122857" w:rsidRPr="00122857" w:rsidTr="0012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n-US"/>
              </w:rPr>
              <w:t>1.1.7</w:t>
            </w:r>
            <w:r w:rsidRPr="00122857">
              <w:rPr>
                <w:rFonts w:eastAsia="Times New Roman" w:cstheme="minorHAnsi"/>
                <w:color w:val="000000" w:themeColor="text1"/>
              </w:rPr>
              <w:t xml:space="preserve"> Capacitación</w:t>
            </w:r>
            <w:r w:rsidRPr="00122857">
              <w:rPr>
                <w:rFonts w:eastAsia="Times New Roman" w:cstheme="minorHAnsi"/>
                <w:color w:val="000000" w:themeColor="text1"/>
                <w:lang w:val="en-US"/>
              </w:rPr>
              <w:t xml:space="preserve"> COPASST</w:t>
            </w:r>
          </w:p>
        </w:tc>
      </w:tr>
      <w:tr w:rsidR="00122857" w:rsidRPr="00122857" w:rsidTr="0012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F53B60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  <w:hyperlink r:id="rId9" w:history="1">
              <w:r w:rsidR="00122857" w:rsidRPr="00122857">
                <w:rPr>
                  <w:rFonts w:eastAsia="Times New Roman" w:cstheme="minorHAnsi"/>
                  <w:color w:val="000000" w:themeColor="text1"/>
                  <w:lang w:val="en-US"/>
                </w:rPr>
                <w:t>1.1.8</w:t>
              </w:r>
              <w:r w:rsidR="00122857" w:rsidRPr="007005B7">
                <w:rPr>
                  <w:rFonts w:eastAsia="Times New Roman" w:cstheme="minorHAnsi"/>
                  <w:color w:val="000000" w:themeColor="text1"/>
                </w:rPr>
                <w:t xml:space="preserve"> Conformación Comité Convivencia</w:t>
              </w:r>
            </w:hyperlink>
          </w:p>
        </w:tc>
      </w:tr>
      <w:tr w:rsidR="00122857" w:rsidRPr="00122857" w:rsidTr="0012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Capacitación en el Sistema de Gestión de la Seguridad y la Salud en el Trabajo (6%)</w:t>
            </w: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1.2.1 Programa Capacitación promoción y prevención – PyP</w:t>
            </w:r>
          </w:p>
        </w:tc>
      </w:tr>
      <w:tr w:rsidR="00122857" w:rsidRPr="00122857" w:rsidTr="0012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1.2.2 Inducción y Reinducción en Sistema de Gestión de Seguridad y Salud en el Trabajo SG-SST, actividades de Promoción y Prevención PyP</w:t>
            </w:r>
          </w:p>
        </w:tc>
      </w:tr>
      <w:tr w:rsidR="00122857" w:rsidRPr="00122857" w:rsidTr="0012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F53B60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hyperlink r:id="rId10" w:history="1">
              <w:r w:rsidR="00122857" w:rsidRPr="00122857">
                <w:rPr>
                  <w:rFonts w:eastAsia="Times New Roman" w:cstheme="minorHAnsi"/>
                  <w:color w:val="000000" w:themeColor="text1"/>
                  <w:lang w:val="es-MX"/>
                </w:rPr>
                <w:t>1.2.3 Responsables del Sistema de Gestión de Seguridad y Salud en el Trabajo SG-SST con curso virtual de 50 horas</w:t>
              </w:r>
            </w:hyperlink>
          </w:p>
        </w:tc>
      </w:tr>
      <w:tr w:rsidR="00122857" w:rsidRPr="00122857" w:rsidTr="0012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GESTIÓN INTEGRAL DEL SISTEMA DE GESTIÓN DE LA SEGURIDAD</w:t>
            </w: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br/>
              <w:t>Y LA SALUD EN EL TRABAJO (15%)</w:t>
            </w:r>
          </w:p>
        </w:tc>
        <w:tc>
          <w:tcPr>
            <w:tcW w:w="0" w:type="auto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Política de Seguridad y Salud en el Trabajo (1%)</w:t>
            </w: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2.1.1 Política del Sistema de Gestión de Seguridad y Salud en el Trabajo SG-SST firmada, fechada y comunicada al COPASST</w:t>
            </w:r>
          </w:p>
        </w:tc>
      </w:tr>
      <w:tr w:rsidR="00122857" w:rsidRPr="00122857" w:rsidTr="0012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 xml:space="preserve">Objetivos del Sistema de Gestión de la Seguridad y la Salud </w:t>
            </w: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lastRenderedPageBreak/>
              <w:t>en el Trabajo SG-SST (1%)</w:t>
            </w: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lastRenderedPageBreak/>
              <w:t>2.2.1 Objetivos definidos, claros, medibles, cuantificables, con metas, documentados, revisados del SG-SST</w:t>
            </w:r>
          </w:p>
        </w:tc>
      </w:tr>
      <w:tr w:rsidR="00122857" w:rsidRPr="00122857" w:rsidTr="0012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Evaluación inicial del SG-SST (1%)</w:t>
            </w: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2.3.1 Evaluación e identificación de prioridades</w:t>
            </w:r>
          </w:p>
        </w:tc>
      </w:tr>
      <w:tr w:rsidR="00122857" w:rsidRPr="00122857" w:rsidTr="0012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n-US"/>
              </w:rPr>
              <w:t>Plan</w:t>
            </w:r>
            <w:r w:rsidRPr="00122857">
              <w:rPr>
                <w:rFonts w:eastAsia="Times New Roman" w:cstheme="minorHAnsi"/>
                <w:color w:val="000000" w:themeColor="text1"/>
              </w:rPr>
              <w:t xml:space="preserve"> Anual</w:t>
            </w:r>
            <w:r w:rsidRPr="00122857">
              <w:rPr>
                <w:rFonts w:eastAsia="Times New Roman" w:cstheme="minorHAnsi"/>
                <w:color w:val="000000" w:themeColor="text1"/>
                <w:lang w:val="en-US"/>
              </w:rPr>
              <w:t xml:space="preserve"> de</w:t>
            </w:r>
            <w:r w:rsidRPr="00122857">
              <w:rPr>
                <w:rFonts w:eastAsia="Times New Roman" w:cstheme="minorHAnsi"/>
                <w:color w:val="000000" w:themeColor="text1"/>
              </w:rPr>
              <w:t xml:space="preserve"> Trabajo</w:t>
            </w:r>
            <w:r w:rsidRPr="00122857">
              <w:rPr>
                <w:rFonts w:eastAsia="Times New Roman" w:cstheme="minorHAnsi"/>
                <w:color w:val="000000" w:themeColor="text1"/>
                <w:lang w:val="en-US"/>
              </w:rPr>
              <w:t xml:space="preserve"> (2%)</w:t>
            </w: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2.4.1 Plan que identifica objetivos, metas, responsabilidad, recursos con cronograma y firmado</w:t>
            </w:r>
          </w:p>
        </w:tc>
      </w:tr>
      <w:tr w:rsidR="00122857" w:rsidRPr="00122857" w:rsidTr="0012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0" w:type="auto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122857">
              <w:rPr>
                <w:rFonts w:eastAsia="Times New Roman" w:cstheme="minorHAnsi"/>
                <w:color w:val="000000" w:themeColor="text1"/>
              </w:rPr>
              <w:t>Conservación</w:t>
            </w:r>
            <w:r w:rsidRPr="00122857">
              <w:rPr>
                <w:rFonts w:eastAsia="Times New Roman" w:cstheme="minorHAnsi"/>
                <w:color w:val="000000" w:themeColor="text1"/>
                <w:lang w:val="en-US"/>
              </w:rPr>
              <w:t xml:space="preserve"> de la</w:t>
            </w:r>
            <w:r w:rsidRPr="00122857">
              <w:rPr>
                <w:rFonts w:eastAsia="Times New Roman" w:cstheme="minorHAnsi"/>
                <w:color w:val="000000" w:themeColor="text1"/>
                <w:lang w:val="es-CR"/>
              </w:rPr>
              <w:t xml:space="preserve"> documentación</w:t>
            </w:r>
            <w:r w:rsidRPr="00122857">
              <w:rPr>
                <w:rFonts w:eastAsia="Times New Roman" w:cstheme="minorHAnsi"/>
                <w:color w:val="000000" w:themeColor="text1"/>
                <w:lang w:val="en-US"/>
              </w:rPr>
              <w:t xml:space="preserve"> (2%)</w:t>
            </w: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2.5.1 Archivo o retención documental del Sistema de Gestión de Seguridad y Salud en el Trabajo SG-SST</w:t>
            </w:r>
          </w:p>
        </w:tc>
      </w:tr>
      <w:tr w:rsidR="00122857" w:rsidRPr="00122857" w:rsidTr="0012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0" w:type="auto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122857">
              <w:rPr>
                <w:rFonts w:eastAsia="Times New Roman" w:cstheme="minorHAnsi"/>
                <w:color w:val="000000" w:themeColor="text1"/>
              </w:rPr>
              <w:t>Rendición</w:t>
            </w:r>
            <w:r w:rsidRPr="00122857">
              <w:rPr>
                <w:rFonts w:eastAsia="Times New Roman" w:cstheme="minorHAnsi"/>
                <w:color w:val="000000" w:themeColor="text1"/>
                <w:lang w:val="en-US"/>
              </w:rPr>
              <w:t xml:space="preserve"> de</w:t>
            </w:r>
            <w:r w:rsidRPr="00122857">
              <w:rPr>
                <w:rFonts w:eastAsia="Times New Roman" w:cstheme="minorHAnsi"/>
                <w:color w:val="000000" w:themeColor="text1"/>
              </w:rPr>
              <w:t xml:space="preserve"> cuentas</w:t>
            </w:r>
            <w:r w:rsidRPr="00122857">
              <w:rPr>
                <w:rFonts w:eastAsia="Times New Roman" w:cstheme="minorHAnsi"/>
                <w:color w:val="000000" w:themeColor="text1"/>
                <w:lang w:val="en-US"/>
              </w:rPr>
              <w:t xml:space="preserve"> (1%)</w:t>
            </w:r>
          </w:p>
        </w:tc>
        <w:tc>
          <w:tcPr>
            <w:tcW w:w="2080" w:type="pct"/>
            <w:vAlign w:val="center"/>
            <w:hideMark/>
          </w:tcPr>
          <w:p w:rsidR="00122857" w:rsidRPr="00122857" w:rsidRDefault="00F53B60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  <w:hyperlink r:id="rId11" w:history="1">
              <w:r w:rsidR="00122857" w:rsidRPr="00122857">
                <w:rPr>
                  <w:rFonts w:eastAsia="Times New Roman" w:cstheme="minorHAnsi"/>
                  <w:color w:val="000000" w:themeColor="text1"/>
                  <w:lang w:val="en-US"/>
                </w:rPr>
                <w:t>2.6.1</w:t>
              </w:r>
              <w:r w:rsidR="00122857" w:rsidRPr="007005B7">
                <w:rPr>
                  <w:rFonts w:eastAsia="Times New Roman" w:cstheme="minorHAnsi"/>
                  <w:color w:val="000000" w:themeColor="text1"/>
                </w:rPr>
                <w:t xml:space="preserve"> Rendición sobre</w:t>
              </w:r>
              <w:r w:rsidR="00122857" w:rsidRPr="00122857">
                <w:rPr>
                  <w:rFonts w:eastAsia="Times New Roman" w:cstheme="minorHAnsi"/>
                  <w:color w:val="000000" w:themeColor="text1"/>
                  <w:lang w:val="en-US"/>
                </w:rPr>
                <w:t xml:space="preserve"> el</w:t>
              </w:r>
              <w:r w:rsidR="00122857" w:rsidRPr="007005B7">
                <w:rPr>
                  <w:rFonts w:eastAsia="Times New Roman" w:cstheme="minorHAnsi"/>
                  <w:color w:val="000000" w:themeColor="text1"/>
                </w:rPr>
                <w:t xml:space="preserve"> desempeño</w:t>
              </w:r>
            </w:hyperlink>
          </w:p>
        </w:tc>
      </w:tr>
      <w:tr w:rsidR="00122857" w:rsidRPr="00122857" w:rsidTr="0012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Normatividad nacional vigente y aplicable en materia de seguridad y salud en el trabajo (2%)</w:t>
            </w: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n-US"/>
              </w:rPr>
              <w:t>2.7.1</w:t>
            </w:r>
            <w:r w:rsidRPr="00122857">
              <w:rPr>
                <w:rFonts w:eastAsia="Times New Roman" w:cstheme="minorHAnsi"/>
                <w:color w:val="000000" w:themeColor="text1"/>
              </w:rPr>
              <w:t xml:space="preserve"> Matriz</w:t>
            </w:r>
            <w:r w:rsidRPr="00122857">
              <w:rPr>
                <w:rFonts w:eastAsia="Times New Roman" w:cstheme="minorHAnsi"/>
                <w:color w:val="000000" w:themeColor="text1"/>
                <w:lang w:val="en-US"/>
              </w:rPr>
              <w:t xml:space="preserve"> legal</w:t>
            </w:r>
          </w:p>
        </w:tc>
      </w:tr>
      <w:tr w:rsidR="00122857" w:rsidRPr="00122857" w:rsidTr="0012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CR"/>
              </w:rPr>
            </w:pPr>
          </w:p>
        </w:tc>
        <w:tc>
          <w:tcPr>
            <w:tcW w:w="0" w:type="auto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CR"/>
              </w:rPr>
              <w:t>Comunicación</w:t>
            </w:r>
            <w:r w:rsidRPr="00122857">
              <w:rPr>
                <w:rFonts w:eastAsia="Times New Roman" w:cstheme="minorHAnsi"/>
                <w:color w:val="000000" w:themeColor="text1"/>
                <w:lang w:val="en-US"/>
              </w:rPr>
              <w:t xml:space="preserve"> (1%)</w:t>
            </w: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2.8.1 Mecanismos de comunicación, auto reporte en Sistema de Gestión de Seguridad y Salud en el Trabajo SG-SST</w:t>
            </w:r>
          </w:p>
        </w:tc>
      </w:tr>
      <w:tr w:rsidR="00122857" w:rsidRPr="00122857" w:rsidTr="0012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0" w:type="auto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122857">
              <w:rPr>
                <w:rFonts w:eastAsia="Times New Roman" w:cstheme="minorHAnsi"/>
                <w:color w:val="000000" w:themeColor="text1"/>
              </w:rPr>
              <w:t>Adquisiciones</w:t>
            </w:r>
            <w:r w:rsidRPr="00122857">
              <w:rPr>
                <w:rFonts w:eastAsia="Times New Roman" w:cstheme="minorHAnsi"/>
                <w:color w:val="000000" w:themeColor="text1"/>
                <w:lang w:val="en-US"/>
              </w:rPr>
              <w:t xml:space="preserve"> (1%)</w:t>
            </w: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2.9.1 Identificación, evaluación, para adquisición de productos y servicios en Sistema de Gestión de Seguridad y Salud en el Trabajo SG-SST</w:t>
            </w:r>
          </w:p>
        </w:tc>
      </w:tr>
      <w:tr w:rsidR="00122857" w:rsidRPr="00122857" w:rsidTr="0012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0" w:type="auto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122857">
              <w:rPr>
                <w:rFonts w:eastAsia="Times New Roman" w:cstheme="minorHAnsi"/>
                <w:color w:val="000000" w:themeColor="text1"/>
              </w:rPr>
              <w:t>Contratación</w:t>
            </w:r>
            <w:r w:rsidRPr="00122857">
              <w:rPr>
                <w:rFonts w:eastAsia="Times New Roman" w:cstheme="minorHAnsi"/>
                <w:color w:val="000000" w:themeColor="text1"/>
                <w:lang w:val="en-US"/>
              </w:rPr>
              <w:t xml:space="preserve"> (2%)</w:t>
            </w: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2.10.1 Evaluación y selección de proveedores y contratistas</w:t>
            </w:r>
          </w:p>
        </w:tc>
      </w:tr>
      <w:tr w:rsidR="00122857" w:rsidRPr="00122857" w:rsidTr="0012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0" w:type="auto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122857">
              <w:rPr>
                <w:rFonts w:eastAsia="Times New Roman" w:cstheme="minorHAnsi"/>
                <w:color w:val="000000" w:themeColor="text1"/>
              </w:rPr>
              <w:t>Gestión</w:t>
            </w:r>
            <w:r w:rsidRPr="00122857">
              <w:rPr>
                <w:rFonts w:eastAsia="Times New Roman" w:cstheme="minorHAnsi"/>
                <w:color w:val="000000" w:themeColor="text1"/>
                <w:lang w:val="en-US"/>
              </w:rPr>
              <w:t xml:space="preserve"> del</w:t>
            </w:r>
            <w:r w:rsidRPr="00122857">
              <w:rPr>
                <w:rFonts w:eastAsia="Times New Roman" w:cstheme="minorHAnsi"/>
                <w:color w:val="000000" w:themeColor="text1"/>
              </w:rPr>
              <w:t xml:space="preserve"> cambio</w:t>
            </w:r>
            <w:r w:rsidRPr="00122857">
              <w:rPr>
                <w:rFonts w:eastAsia="Times New Roman" w:cstheme="minorHAnsi"/>
                <w:color w:val="000000" w:themeColor="text1"/>
                <w:lang w:val="en-US"/>
              </w:rPr>
              <w:t xml:space="preserve"> (1%)</w:t>
            </w: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2.11.1 Evaluación del impacto de cambios internos y externos en el Sistema de Gestión de Seguridad y Salud en el Trabajo SG-SST</w:t>
            </w:r>
          </w:p>
        </w:tc>
      </w:tr>
      <w:tr w:rsidR="00122857" w:rsidRPr="00122857" w:rsidTr="0012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n-US"/>
              </w:rPr>
            </w:pPr>
            <w:r w:rsidRPr="00122857">
              <w:rPr>
                <w:rFonts w:eastAsia="Times New Roman" w:cstheme="minorHAnsi"/>
                <w:b w:val="0"/>
                <w:color w:val="000000" w:themeColor="text1"/>
                <w:lang w:val="en-US"/>
              </w:rPr>
              <w:lastRenderedPageBreak/>
              <w:t>II. HACER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n-US"/>
              </w:rPr>
              <w:t>GESTIÓN DE LA SALUD (20%)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Condiciones de salud en el trabajo (9%)</w:t>
            </w: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3.1.1 Descripción sociodemográfica – Diagnóstico de condiciones de salud</w:t>
            </w:r>
          </w:p>
        </w:tc>
      </w:tr>
      <w:tr w:rsidR="00122857" w:rsidRPr="00122857" w:rsidTr="0012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3.1.2 Actividades de Promoción y Prevención en Salud</w:t>
            </w:r>
          </w:p>
        </w:tc>
      </w:tr>
      <w:tr w:rsidR="00122857" w:rsidRPr="00122857" w:rsidTr="0012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3.1.3 Información al médico de los perfiles de cargo</w:t>
            </w:r>
          </w:p>
        </w:tc>
      </w:tr>
      <w:tr w:rsidR="00122857" w:rsidRPr="00122857" w:rsidTr="0012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3.1.4 Realización de Evaluaciones Médicas Ocupacionales -Peligros- Periodicidad- Comunicación al Trabajador</w:t>
            </w:r>
          </w:p>
        </w:tc>
      </w:tr>
      <w:tr w:rsidR="00122857" w:rsidRPr="00122857" w:rsidTr="0012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n-US"/>
              </w:rPr>
              <w:t>3.1.5</w:t>
            </w:r>
            <w:r w:rsidRPr="00122857">
              <w:rPr>
                <w:rFonts w:eastAsia="Times New Roman" w:cstheme="minorHAnsi"/>
                <w:color w:val="000000" w:themeColor="text1"/>
              </w:rPr>
              <w:t xml:space="preserve"> Custodia</w:t>
            </w:r>
            <w:r w:rsidRPr="00122857">
              <w:rPr>
                <w:rFonts w:eastAsia="Times New Roman" w:cstheme="minorHAnsi"/>
                <w:color w:val="000000" w:themeColor="text1"/>
                <w:lang w:val="en-US"/>
              </w:rPr>
              <w:t xml:space="preserve"> de</w:t>
            </w:r>
            <w:r w:rsidRPr="00122857">
              <w:rPr>
                <w:rFonts w:eastAsia="Times New Roman" w:cstheme="minorHAnsi"/>
                <w:color w:val="000000" w:themeColor="text1"/>
              </w:rPr>
              <w:t xml:space="preserve"> Historias Clínicas</w:t>
            </w:r>
          </w:p>
        </w:tc>
      </w:tr>
      <w:tr w:rsidR="00122857" w:rsidRPr="00122857" w:rsidTr="0012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3.1.6 Restricciones y recomendaciones médico/laborales</w:t>
            </w:r>
          </w:p>
        </w:tc>
      </w:tr>
      <w:tr w:rsidR="00122857" w:rsidRPr="00122857" w:rsidTr="0012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3.1.7 Estilos de vida y entornos saludables (controles tabaquismo, alcoholismo, farmacodependencia y otros)</w:t>
            </w:r>
          </w:p>
        </w:tc>
      </w:tr>
      <w:tr w:rsidR="00122857" w:rsidRPr="00122857" w:rsidTr="0012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3.1.8 Agua potable, servicios sanitarios y disposición de basuras</w:t>
            </w:r>
          </w:p>
        </w:tc>
      </w:tr>
      <w:tr w:rsidR="00122857" w:rsidRPr="00122857" w:rsidTr="0012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3.1.9 Eliminación adecuada de residuos sólidos, líquidos o gaseosos</w:t>
            </w:r>
          </w:p>
        </w:tc>
      </w:tr>
      <w:tr w:rsidR="00122857" w:rsidRPr="00122857" w:rsidTr="0012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Registro, reporte e investigación de las enfermedades laborales, los incidentes y accidentes del trabajo (5%)</w:t>
            </w: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3.2.1 Reporte de los Accidentes de Trabajo y Enfermedad Laboral a la ARL, EPS y Dirección Territorial del Ministerio de Trabajo</w:t>
            </w:r>
          </w:p>
        </w:tc>
      </w:tr>
      <w:tr w:rsidR="00122857" w:rsidRPr="00122857" w:rsidTr="0012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3.2.2 Investigación de incidentes, accidentes y enfermedades laborales</w:t>
            </w:r>
          </w:p>
        </w:tc>
      </w:tr>
      <w:tr w:rsidR="00122857" w:rsidRPr="00122857" w:rsidTr="0012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3.2.3 Registro y análisis estadístico de accidentes y enfermedades laborales</w:t>
            </w:r>
          </w:p>
        </w:tc>
      </w:tr>
      <w:tr w:rsidR="00122857" w:rsidRPr="00122857" w:rsidTr="0012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Mecanismos de vigilancia de las condiciones de salud de los trabajadores (6%)</w:t>
            </w: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3.3.1 Medición de la frecuencia de la accidentalidad</w:t>
            </w:r>
          </w:p>
        </w:tc>
      </w:tr>
      <w:tr w:rsidR="00122857" w:rsidRPr="00122857" w:rsidTr="0012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3.3.2 Medición de la severidad de la accidentalidad</w:t>
            </w:r>
          </w:p>
        </w:tc>
      </w:tr>
      <w:tr w:rsidR="00122857" w:rsidRPr="00122857" w:rsidTr="0012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3.3.3 Medición de la mortalidad por Accidentes de Trabajo</w:t>
            </w:r>
          </w:p>
        </w:tc>
      </w:tr>
      <w:tr w:rsidR="00122857" w:rsidRPr="00122857" w:rsidTr="0012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3.3.4 Medición de la prevalencia de Enfermedad Laboral</w:t>
            </w:r>
          </w:p>
        </w:tc>
      </w:tr>
      <w:tr w:rsidR="00122857" w:rsidRPr="00122857" w:rsidTr="0012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3.3.5 Medición de la incidencia de Enfermedad Laboral</w:t>
            </w:r>
          </w:p>
        </w:tc>
      </w:tr>
      <w:tr w:rsidR="00122857" w:rsidRPr="00122857" w:rsidTr="0012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3.3.6 Medición del ausentismo por causa médica</w:t>
            </w:r>
          </w:p>
        </w:tc>
      </w:tr>
      <w:tr w:rsidR="00122857" w:rsidRPr="00122857" w:rsidTr="0012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GESTIÓN DE PELIGROS Y RIESGOS (30%)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Identificación de peligros, evaluación y valoración de riesgos (15%)</w:t>
            </w: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spacing w:before="150"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4.1.1 Metodología para la identificación de peligros, evaluación y valoración de los riesgos</w:t>
            </w:r>
          </w:p>
        </w:tc>
      </w:tr>
      <w:tr w:rsidR="00122857" w:rsidRPr="00122857" w:rsidTr="0012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4.1.2 Identificación de peligros con participación de todos los niveles de la empresa</w:t>
            </w:r>
          </w:p>
        </w:tc>
      </w:tr>
      <w:tr w:rsidR="00122857" w:rsidRPr="00122857" w:rsidTr="0012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4.1.3 Identificación de sustancias catalogadas como carcinógenas o con toxicidad aguda</w:t>
            </w:r>
          </w:p>
        </w:tc>
      </w:tr>
      <w:tr w:rsidR="00122857" w:rsidRPr="00122857" w:rsidTr="0012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4.1.4 Realización mediciones ambientales, químicos, físicos y biológicos</w:t>
            </w:r>
          </w:p>
        </w:tc>
      </w:tr>
      <w:tr w:rsidR="00122857" w:rsidRPr="00122857" w:rsidTr="0012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122857" w:rsidRPr="00122857" w:rsidRDefault="00122857" w:rsidP="001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Medidas de prevención y control para intervenir los peligros/riesgos (15%)</w:t>
            </w: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4.2.1 Implementación de medidas de prevención y control de peligros/riesgos identificados</w:t>
            </w:r>
          </w:p>
        </w:tc>
      </w:tr>
      <w:tr w:rsidR="00122857" w:rsidRPr="00122857" w:rsidTr="0012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4.2.2 Verificación de aplicación de medidas de prevención y control por parte de los trabajadores</w:t>
            </w:r>
          </w:p>
        </w:tc>
      </w:tr>
      <w:tr w:rsidR="00122857" w:rsidRPr="00122857" w:rsidTr="0012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4.2.3 Elaboración de procedimientos, instructivos, fichas, protocolos</w:t>
            </w:r>
          </w:p>
        </w:tc>
      </w:tr>
      <w:tr w:rsidR="00122857" w:rsidRPr="00122857" w:rsidTr="0012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4.2.4 Realización de inspecciones sistemáticas a las instalaciones, maquinaria o equipos con la participación del COPASST</w:t>
            </w:r>
          </w:p>
        </w:tc>
      </w:tr>
      <w:tr w:rsidR="00122857" w:rsidRPr="00122857" w:rsidTr="0012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4.2.5 Mantenimiento periódico de instalaciones, equipos, máquinas, herramientas</w:t>
            </w:r>
          </w:p>
        </w:tc>
      </w:tr>
      <w:tr w:rsidR="00122857" w:rsidRPr="00122857" w:rsidTr="0012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4.2.6 Entrega de Elementos de Protección Personal EPP, se verifica con contratistas y subcontratistas</w:t>
            </w:r>
          </w:p>
        </w:tc>
      </w:tr>
      <w:tr w:rsidR="00122857" w:rsidRPr="00122857" w:rsidTr="0012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122857" w:rsidRPr="00122857" w:rsidRDefault="00122857" w:rsidP="001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n-US"/>
              </w:rPr>
              <w:t>GESTIÓN DE AMENAZAS (10%)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22857" w:rsidRPr="00122857" w:rsidRDefault="00122857" w:rsidP="001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Plan de prevención, preparación y respuesta ante emergencias (10%)</w:t>
            </w: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5.1.1 Se cuenta con el Plan de Prevención, Preparación y Respuesta ante emergencias</w:t>
            </w:r>
          </w:p>
        </w:tc>
      </w:tr>
      <w:tr w:rsidR="00122857" w:rsidRPr="00122857" w:rsidTr="0012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5.1.2 Brigada de prevención conformada, capacitada y dotada</w:t>
            </w:r>
          </w:p>
        </w:tc>
      </w:tr>
      <w:tr w:rsidR="00122857" w:rsidRPr="00122857" w:rsidTr="0012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:rsidR="00122857" w:rsidRPr="00122857" w:rsidRDefault="00122857" w:rsidP="00122857">
            <w:pPr>
              <w:rPr>
                <w:rFonts w:eastAsia="Times New Roman" w:cstheme="minorHAnsi"/>
                <w:b w:val="0"/>
                <w:color w:val="000000" w:themeColor="text1"/>
                <w:lang w:val="en-US"/>
              </w:rPr>
            </w:pPr>
            <w:r w:rsidRPr="00122857">
              <w:rPr>
                <w:rFonts w:eastAsia="Times New Roman" w:cstheme="minorHAnsi"/>
                <w:b w:val="0"/>
                <w:color w:val="000000" w:themeColor="text1"/>
                <w:lang w:val="en-US"/>
              </w:rPr>
              <w:t>III. VERIFICAR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22857" w:rsidRPr="00122857" w:rsidRDefault="00122857" w:rsidP="001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n-US"/>
              </w:rPr>
              <w:t>VERIFICACIÓN</w:t>
            </w:r>
            <w:r w:rsidRPr="00122857">
              <w:rPr>
                <w:rFonts w:eastAsia="Times New Roman" w:cstheme="minorHAnsi"/>
                <w:color w:val="000000" w:themeColor="text1"/>
                <w:lang w:val="en-US"/>
              </w:rPr>
              <w:br/>
              <w:t>DEL SG-SST (5%)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22857" w:rsidRPr="00122857" w:rsidRDefault="00122857" w:rsidP="001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Gestión y resultados del SG-SST (5%)</w:t>
            </w: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6.1.1 Definición de indicadores del SG-SST de acuerdo condiciones de la empresa</w:t>
            </w:r>
          </w:p>
        </w:tc>
      </w:tr>
      <w:tr w:rsidR="00122857" w:rsidRPr="00122857" w:rsidTr="0012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rPr>
                <w:rFonts w:eastAsia="Times New Roman" w:cstheme="minorHAnsi"/>
                <w:b w:val="0"/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6.1.2 Las empresa adelanta auditoría por lo menos una vez al año</w:t>
            </w:r>
          </w:p>
        </w:tc>
      </w:tr>
      <w:tr w:rsidR="00122857" w:rsidRPr="00122857" w:rsidTr="0012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rPr>
                <w:rFonts w:eastAsia="Times New Roman" w:cstheme="minorHAnsi"/>
                <w:b w:val="0"/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6.1.3 Revisión anual por la alta dirección, resultados y alcance de la auditoría</w:t>
            </w:r>
          </w:p>
        </w:tc>
      </w:tr>
      <w:tr w:rsidR="00122857" w:rsidRPr="00122857" w:rsidTr="0012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rPr>
                <w:rFonts w:eastAsia="Times New Roman" w:cstheme="minorHAnsi"/>
                <w:b w:val="0"/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6.1.4 Planificación auditorías con el COPASST</w:t>
            </w:r>
          </w:p>
        </w:tc>
      </w:tr>
      <w:tr w:rsidR="00122857" w:rsidRPr="00122857" w:rsidTr="0012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:rsidR="00122857" w:rsidRPr="00122857" w:rsidRDefault="00122857" w:rsidP="00122857">
            <w:pPr>
              <w:rPr>
                <w:rFonts w:eastAsia="Times New Roman" w:cstheme="minorHAnsi"/>
                <w:b w:val="0"/>
                <w:color w:val="000000" w:themeColor="text1"/>
                <w:lang w:val="en-US"/>
              </w:rPr>
            </w:pPr>
            <w:r w:rsidRPr="00122857">
              <w:rPr>
                <w:rFonts w:eastAsia="Times New Roman" w:cstheme="minorHAnsi"/>
                <w:b w:val="0"/>
                <w:color w:val="000000" w:themeColor="text1"/>
                <w:lang w:val="en-US"/>
              </w:rPr>
              <w:t>IV. ACTUAR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22857" w:rsidRPr="00122857" w:rsidRDefault="00122857" w:rsidP="001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n-US"/>
              </w:rPr>
              <w:t>MEJORAMIENTO (10%)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22857" w:rsidRPr="00122857" w:rsidRDefault="00122857" w:rsidP="001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Acciones preventivas y correctivas con base en los resultados del SG-SST (10%)</w:t>
            </w: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7.1.1 Definición de acciones preventivas y correctivas con base en resultados del SG-SST</w:t>
            </w:r>
          </w:p>
        </w:tc>
      </w:tr>
      <w:tr w:rsidR="00122857" w:rsidRPr="00122857" w:rsidTr="0012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rPr>
                <w:rFonts w:eastAsia="Times New Roman" w:cstheme="minorHAnsi"/>
                <w:b w:val="0"/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7.1.2 Acciones de mejora conforme a revisión de la alta dirección</w:t>
            </w:r>
          </w:p>
        </w:tc>
      </w:tr>
      <w:tr w:rsidR="00122857" w:rsidRPr="00122857" w:rsidTr="0012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rPr>
                <w:rFonts w:eastAsia="Times New Roman" w:cstheme="minorHAnsi"/>
                <w:b w:val="0"/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7.1.3 Acciones de mejora con base en investigaciones de accidentes de trabajo y enfermedades laborales</w:t>
            </w:r>
          </w:p>
        </w:tc>
      </w:tr>
      <w:tr w:rsidR="00122857" w:rsidRPr="00122857" w:rsidTr="0012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rPr>
                <w:rFonts w:eastAsia="Times New Roman" w:cstheme="minorHAnsi"/>
                <w:b w:val="0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22857" w:rsidRPr="00122857" w:rsidRDefault="00122857" w:rsidP="001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</w:p>
        </w:tc>
        <w:tc>
          <w:tcPr>
            <w:tcW w:w="2080" w:type="pct"/>
            <w:vAlign w:val="center"/>
            <w:hideMark/>
          </w:tcPr>
          <w:p w:rsidR="00122857" w:rsidRPr="00122857" w:rsidRDefault="00122857" w:rsidP="001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lang w:val="es-MX"/>
              </w:rPr>
            </w:pPr>
            <w:r w:rsidRPr="00122857">
              <w:rPr>
                <w:rFonts w:eastAsia="Times New Roman" w:cstheme="minorHAnsi"/>
                <w:color w:val="000000" w:themeColor="text1"/>
                <w:lang w:val="es-MX"/>
              </w:rPr>
              <w:t>7.1.4 Elaboración Plan de Mejoramiento e implementación de medidas y acciones correctivas solicitadas por autoridades y ARL</w:t>
            </w:r>
          </w:p>
        </w:tc>
      </w:tr>
    </w:tbl>
    <w:p w:rsidR="00123C21" w:rsidRDefault="00123C21" w:rsidP="00123C21">
      <w:pPr>
        <w:jc w:val="both"/>
        <w:rPr>
          <w:b/>
        </w:rPr>
      </w:pPr>
    </w:p>
    <w:p w:rsidR="00122857" w:rsidRPr="000361ED" w:rsidRDefault="00122857" w:rsidP="00123C21">
      <w:pPr>
        <w:jc w:val="both"/>
        <w:rPr>
          <w:b/>
          <w:i/>
          <w:sz w:val="24"/>
        </w:rPr>
      </w:pPr>
      <w:r w:rsidRPr="000361ED">
        <w:rPr>
          <w:b/>
          <w:i/>
          <w:sz w:val="24"/>
        </w:rPr>
        <w:t>RESULTADOS:</w:t>
      </w:r>
    </w:p>
    <w:p w:rsidR="001773BC" w:rsidRPr="000361ED" w:rsidRDefault="004E56BE" w:rsidP="00123C21">
      <w:pPr>
        <w:jc w:val="both"/>
        <w:rPr>
          <w:sz w:val="24"/>
        </w:rPr>
      </w:pPr>
      <w:r w:rsidRPr="000361ED">
        <w:rPr>
          <w:sz w:val="24"/>
        </w:rPr>
        <w:t>Una vez aplicada la herramienta</w:t>
      </w:r>
      <w:r w:rsidR="00122857" w:rsidRPr="000361ED">
        <w:rPr>
          <w:sz w:val="24"/>
        </w:rPr>
        <w:t xml:space="preserve">, se permite informar que la empresa </w:t>
      </w:r>
      <w:r w:rsidRPr="000361ED">
        <w:rPr>
          <w:sz w:val="24"/>
        </w:rPr>
        <w:t xml:space="preserve">EXCAVACIONES CORREA MEJIA S.A.S </w:t>
      </w:r>
      <w:r w:rsidR="00122857" w:rsidRPr="000361ED">
        <w:rPr>
          <w:sz w:val="24"/>
        </w:rPr>
        <w:t xml:space="preserve">obtuvo un porcentaje de cumplimiento del </w:t>
      </w:r>
      <w:r w:rsidR="00F53B60">
        <w:rPr>
          <w:sz w:val="24"/>
        </w:rPr>
        <w:t>82,5</w:t>
      </w:r>
      <w:r w:rsidR="00122857" w:rsidRPr="000361ED">
        <w:rPr>
          <w:sz w:val="24"/>
        </w:rPr>
        <w:t>% a los estándares establecidos en la Resolución 0312 de 2019. Este puntaje tiene una valoración “MODERAMENTE ACEPTABLE”, lo que significa que se deberá realizar y ejecutar plan de mejoramiento</w:t>
      </w:r>
      <w:r w:rsidR="003C0155" w:rsidRPr="000361ED">
        <w:rPr>
          <w:sz w:val="24"/>
        </w:rPr>
        <w:t xml:space="preserve">; esto permitirá subsanar los hallazgos identificados y la gerencia deberá </w:t>
      </w:r>
      <w:r w:rsidR="003C0155" w:rsidRPr="000361ED">
        <w:rPr>
          <w:sz w:val="24"/>
        </w:rPr>
        <w:lastRenderedPageBreak/>
        <w:t xml:space="preserve">comprometerse </w:t>
      </w:r>
      <w:r w:rsidR="007005B7" w:rsidRPr="000361ED">
        <w:rPr>
          <w:sz w:val="24"/>
        </w:rPr>
        <w:t>al mejoramiento continuo</w:t>
      </w:r>
      <w:r w:rsidR="003C0155" w:rsidRPr="000361ED">
        <w:rPr>
          <w:sz w:val="24"/>
        </w:rPr>
        <w:t xml:space="preserve"> del Sistema de Gestión de Seguridad y Salud en el Trabajo. </w:t>
      </w:r>
    </w:p>
    <w:p w:rsidR="00F53B60" w:rsidRDefault="00F53B60" w:rsidP="00123C21">
      <w:pPr>
        <w:jc w:val="both"/>
        <w:rPr>
          <w:lang w:val="en-US"/>
        </w:rPr>
      </w:pPr>
      <w:r>
        <w:fldChar w:fldCharType="begin"/>
      </w:r>
      <w:r>
        <w:instrText xml:space="preserve"> LINK Excel.Sheet.12 "F:\\dayana\\EXCAVACIONES CORREA MEJIA S.A.S\\SGSST\\SG-SST AÑO 2021\\37_Auditoria anual\\Evaluacion SGSST 2021 Excavaciones CM ok.xlsx" "Graficos!F1C1:F7C4" \a \f 5 \h  \* MERGEFORMAT </w:instrText>
      </w:r>
      <w:r>
        <w:fldChar w:fldCharType="separate"/>
      </w:r>
    </w:p>
    <w:tbl>
      <w:tblPr>
        <w:tblStyle w:val="Tablaconcuadrcula"/>
        <w:tblW w:w="7600" w:type="dxa"/>
        <w:jc w:val="center"/>
        <w:tblLook w:val="04A0" w:firstRow="1" w:lastRow="0" w:firstColumn="1" w:lastColumn="0" w:noHBand="0" w:noVBand="1"/>
      </w:tblPr>
      <w:tblGrid>
        <w:gridCol w:w="2260"/>
        <w:gridCol w:w="1720"/>
        <w:gridCol w:w="1580"/>
        <w:gridCol w:w="2040"/>
      </w:tblGrid>
      <w:tr w:rsidR="00F53B60" w:rsidRPr="00F53B60" w:rsidTr="00F53B60">
        <w:trPr>
          <w:trHeight w:val="799"/>
          <w:jc w:val="center"/>
        </w:trPr>
        <w:tc>
          <w:tcPr>
            <w:tcW w:w="7600" w:type="dxa"/>
            <w:gridSpan w:val="4"/>
            <w:vAlign w:val="center"/>
            <w:hideMark/>
          </w:tcPr>
          <w:p w:rsidR="00F53B60" w:rsidRPr="00F53B60" w:rsidRDefault="00F53B60" w:rsidP="00F53B60">
            <w:pPr>
              <w:jc w:val="center"/>
              <w:rPr>
                <w:b/>
                <w:bCs/>
              </w:rPr>
            </w:pPr>
            <w:r w:rsidRPr="00F53B60">
              <w:rPr>
                <w:b/>
                <w:bCs/>
              </w:rPr>
              <w:t>PORCENTAJE DE CALIFICACION POR CICLO</w:t>
            </w:r>
          </w:p>
        </w:tc>
      </w:tr>
      <w:tr w:rsidR="00F53B60" w:rsidRPr="00F53B60" w:rsidTr="00F53B60">
        <w:trPr>
          <w:trHeight w:val="600"/>
          <w:jc w:val="center"/>
        </w:trPr>
        <w:tc>
          <w:tcPr>
            <w:tcW w:w="2260" w:type="dxa"/>
            <w:vAlign w:val="center"/>
            <w:hideMark/>
          </w:tcPr>
          <w:p w:rsidR="00F53B60" w:rsidRPr="00F53B60" w:rsidRDefault="00F53B60" w:rsidP="00F53B60">
            <w:pPr>
              <w:jc w:val="center"/>
              <w:rPr>
                <w:b/>
                <w:bCs/>
              </w:rPr>
            </w:pPr>
            <w:r w:rsidRPr="00F53B60">
              <w:rPr>
                <w:b/>
                <w:bCs/>
              </w:rPr>
              <w:t>CICLO</w:t>
            </w:r>
          </w:p>
        </w:tc>
        <w:tc>
          <w:tcPr>
            <w:tcW w:w="1720" w:type="dxa"/>
            <w:vAlign w:val="center"/>
            <w:hideMark/>
          </w:tcPr>
          <w:p w:rsidR="00F53B60" w:rsidRPr="00F53B60" w:rsidRDefault="00F53B60" w:rsidP="00F53B60">
            <w:pPr>
              <w:jc w:val="center"/>
              <w:rPr>
                <w:b/>
                <w:bCs/>
              </w:rPr>
            </w:pPr>
            <w:r w:rsidRPr="00F53B60">
              <w:rPr>
                <w:b/>
                <w:bCs/>
              </w:rPr>
              <w:t>VALOR DEL CICLO</w:t>
            </w:r>
          </w:p>
        </w:tc>
        <w:tc>
          <w:tcPr>
            <w:tcW w:w="1580" w:type="dxa"/>
            <w:vAlign w:val="center"/>
            <w:hideMark/>
          </w:tcPr>
          <w:p w:rsidR="00F53B60" w:rsidRPr="00F53B60" w:rsidRDefault="00F53B60" w:rsidP="00F53B60">
            <w:pPr>
              <w:jc w:val="center"/>
              <w:rPr>
                <w:b/>
                <w:bCs/>
              </w:rPr>
            </w:pPr>
            <w:r w:rsidRPr="00F53B60">
              <w:rPr>
                <w:b/>
                <w:bCs/>
              </w:rPr>
              <w:t>RESULTADO</w:t>
            </w:r>
          </w:p>
        </w:tc>
        <w:tc>
          <w:tcPr>
            <w:tcW w:w="2040" w:type="dxa"/>
            <w:vAlign w:val="center"/>
            <w:hideMark/>
          </w:tcPr>
          <w:p w:rsidR="00F53B60" w:rsidRPr="00F53B60" w:rsidRDefault="00F53B60" w:rsidP="00F53B60">
            <w:pPr>
              <w:jc w:val="center"/>
              <w:rPr>
                <w:b/>
                <w:bCs/>
              </w:rPr>
            </w:pPr>
            <w:r w:rsidRPr="00F53B60">
              <w:rPr>
                <w:b/>
                <w:bCs/>
              </w:rPr>
              <w:t>% DE CALIFICACIÓN</w:t>
            </w:r>
          </w:p>
        </w:tc>
      </w:tr>
      <w:tr w:rsidR="00F53B60" w:rsidRPr="00F53B60" w:rsidTr="00F53B60">
        <w:trPr>
          <w:trHeight w:val="300"/>
          <w:jc w:val="center"/>
        </w:trPr>
        <w:tc>
          <w:tcPr>
            <w:tcW w:w="2260" w:type="dxa"/>
            <w:vAlign w:val="center"/>
            <w:hideMark/>
          </w:tcPr>
          <w:p w:rsidR="00F53B60" w:rsidRPr="00F53B60" w:rsidRDefault="00F53B60" w:rsidP="00F53B60">
            <w:pPr>
              <w:jc w:val="center"/>
            </w:pPr>
            <w:r w:rsidRPr="00F53B60">
              <w:t>PLANEAR</w:t>
            </w:r>
          </w:p>
        </w:tc>
        <w:tc>
          <w:tcPr>
            <w:tcW w:w="1720" w:type="dxa"/>
            <w:vAlign w:val="center"/>
            <w:hideMark/>
          </w:tcPr>
          <w:p w:rsidR="00F53B60" w:rsidRPr="00F53B60" w:rsidRDefault="00F53B60" w:rsidP="00F53B60">
            <w:pPr>
              <w:jc w:val="center"/>
            </w:pPr>
            <w:r w:rsidRPr="00F53B60">
              <w:t>25</w:t>
            </w:r>
          </w:p>
        </w:tc>
        <w:tc>
          <w:tcPr>
            <w:tcW w:w="1580" w:type="dxa"/>
            <w:vAlign w:val="center"/>
            <w:hideMark/>
          </w:tcPr>
          <w:p w:rsidR="00F53B60" w:rsidRPr="00F53B60" w:rsidRDefault="00F53B60" w:rsidP="00F53B60">
            <w:pPr>
              <w:jc w:val="center"/>
            </w:pPr>
            <w:r w:rsidRPr="00F53B60">
              <w:t>21</w:t>
            </w:r>
          </w:p>
        </w:tc>
        <w:tc>
          <w:tcPr>
            <w:tcW w:w="2040" w:type="dxa"/>
            <w:vAlign w:val="center"/>
            <w:hideMark/>
          </w:tcPr>
          <w:p w:rsidR="00F53B60" w:rsidRPr="00F53B60" w:rsidRDefault="00F53B60" w:rsidP="00F53B60">
            <w:pPr>
              <w:jc w:val="center"/>
            </w:pPr>
            <w:r w:rsidRPr="00F53B60">
              <w:t>84%</w:t>
            </w:r>
          </w:p>
        </w:tc>
      </w:tr>
      <w:tr w:rsidR="00F53B60" w:rsidRPr="00F53B60" w:rsidTr="00F53B60">
        <w:trPr>
          <w:trHeight w:val="300"/>
          <w:jc w:val="center"/>
        </w:trPr>
        <w:tc>
          <w:tcPr>
            <w:tcW w:w="2260" w:type="dxa"/>
            <w:vAlign w:val="center"/>
            <w:hideMark/>
          </w:tcPr>
          <w:p w:rsidR="00F53B60" w:rsidRPr="00F53B60" w:rsidRDefault="00F53B60" w:rsidP="00F53B60">
            <w:pPr>
              <w:jc w:val="center"/>
            </w:pPr>
            <w:r w:rsidRPr="00F53B60">
              <w:t>HACER</w:t>
            </w:r>
          </w:p>
        </w:tc>
        <w:tc>
          <w:tcPr>
            <w:tcW w:w="1720" w:type="dxa"/>
            <w:vAlign w:val="center"/>
            <w:hideMark/>
          </w:tcPr>
          <w:p w:rsidR="00F53B60" w:rsidRPr="00F53B60" w:rsidRDefault="00F53B60" w:rsidP="00F53B60">
            <w:pPr>
              <w:jc w:val="center"/>
            </w:pPr>
            <w:r w:rsidRPr="00F53B60">
              <w:t>60</w:t>
            </w:r>
          </w:p>
        </w:tc>
        <w:tc>
          <w:tcPr>
            <w:tcW w:w="1580" w:type="dxa"/>
            <w:vAlign w:val="center"/>
            <w:hideMark/>
          </w:tcPr>
          <w:p w:rsidR="00F53B60" w:rsidRPr="00F53B60" w:rsidRDefault="00F53B60" w:rsidP="00F53B60">
            <w:pPr>
              <w:jc w:val="center"/>
            </w:pPr>
            <w:r w:rsidRPr="00F53B60">
              <w:t>46,5</w:t>
            </w:r>
          </w:p>
        </w:tc>
        <w:tc>
          <w:tcPr>
            <w:tcW w:w="2040" w:type="dxa"/>
            <w:vAlign w:val="center"/>
            <w:hideMark/>
          </w:tcPr>
          <w:p w:rsidR="00F53B60" w:rsidRPr="00F53B60" w:rsidRDefault="00F53B60" w:rsidP="00F53B60">
            <w:pPr>
              <w:jc w:val="center"/>
            </w:pPr>
            <w:r w:rsidRPr="00F53B60">
              <w:t>78%</w:t>
            </w:r>
          </w:p>
        </w:tc>
      </w:tr>
      <w:tr w:rsidR="00F53B60" w:rsidRPr="00F53B60" w:rsidTr="00F53B60">
        <w:trPr>
          <w:trHeight w:val="300"/>
          <w:jc w:val="center"/>
        </w:trPr>
        <w:tc>
          <w:tcPr>
            <w:tcW w:w="2260" w:type="dxa"/>
            <w:vAlign w:val="center"/>
            <w:hideMark/>
          </w:tcPr>
          <w:p w:rsidR="00F53B60" w:rsidRPr="00F53B60" w:rsidRDefault="00F53B60" w:rsidP="00F53B60">
            <w:pPr>
              <w:jc w:val="center"/>
            </w:pPr>
            <w:r w:rsidRPr="00F53B60">
              <w:t>VERIFICAR</w:t>
            </w:r>
          </w:p>
        </w:tc>
        <w:tc>
          <w:tcPr>
            <w:tcW w:w="1720" w:type="dxa"/>
            <w:vAlign w:val="center"/>
            <w:hideMark/>
          </w:tcPr>
          <w:p w:rsidR="00F53B60" w:rsidRPr="00F53B60" w:rsidRDefault="00F53B60" w:rsidP="00F53B60">
            <w:pPr>
              <w:jc w:val="center"/>
            </w:pPr>
            <w:r w:rsidRPr="00F53B60">
              <w:t>5</w:t>
            </w:r>
          </w:p>
        </w:tc>
        <w:tc>
          <w:tcPr>
            <w:tcW w:w="1580" w:type="dxa"/>
            <w:vAlign w:val="center"/>
            <w:hideMark/>
          </w:tcPr>
          <w:p w:rsidR="00F53B60" w:rsidRPr="00F53B60" w:rsidRDefault="00F53B60" w:rsidP="00F53B60">
            <w:pPr>
              <w:jc w:val="center"/>
            </w:pPr>
            <w:r w:rsidRPr="00F53B60">
              <w:t>5</w:t>
            </w:r>
          </w:p>
        </w:tc>
        <w:tc>
          <w:tcPr>
            <w:tcW w:w="2040" w:type="dxa"/>
            <w:vAlign w:val="center"/>
            <w:hideMark/>
          </w:tcPr>
          <w:p w:rsidR="00F53B60" w:rsidRPr="00F53B60" w:rsidRDefault="00F53B60" w:rsidP="00F53B60">
            <w:pPr>
              <w:jc w:val="center"/>
            </w:pPr>
            <w:r w:rsidRPr="00F53B60">
              <w:t>100%</w:t>
            </w:r>
          </w:p>
        </w:tc>
      </w:tr>
      <w:tr w:rsidR="00F53B60" w:rsidRPr="00F53B60" w:rsidTr="00F53B60">
        <w:trPr>
          <w:trHeight w:val="300"/>
          <w:jc w:val="center"/>
        </w:trPr>
        <w:tc>
          <w:tcPr>
            <w:tcW w:w="2260" w:type="dxa"/>
            <w:vAlign w:val="center"/>
            <w:hideMark/>
          </w:tcPr>
          <w:p w:rsidR="00F53B60" w:rsidRPr="00F53B60" w:rsidRDefault="00F53B60" w:rsidP="00F53B60">
            <w:pPr>
              <w:jc w:val="center"/>
            </w:pPr>
            <w:r w:rsidRPr="00F53B60">
              <w:t>ACTUAR</w:t>
            </w:r>
          </w:p>
        </w:tc>
        <w:tc>
          <w:tcPr>
            <w:tcW w:w="1720" w:type="dxa"/>
            <w:vAlign w:val="center"/>
            <w:hideMark/>
          </w:tcPr>
          <w:p w:rsidR="00F53B60" w:rsidRPr="00F53B60" w:rsidRDefault="00F53B60" w:rsidP="00F53B60">
            <w:pPr>
              <w:jc w:val="center"/>
            </w:pPr>
            <w:r w:rsidRPr="00F53B60">
              <w:t>10</w:t>
            </w:r>
          </w:p>
        </w:tc>
        <w:tc>
          <w:tcPr>
            <w:tcW w:w="1580" w:type="dxa"/>
            <w:vAlign w:val="center"/>
            <w:hideMark/>
          </w:tcPr>
          <w:p w:rsidR="00F53B60" w:rsidRPr="00F53B60" w:rsidRDefault="00F53B60" w:rsidP="00F53B60">
            <w:pPr>
              <w:jc w:val="center"/>
            </w:pPr>
            <w:r w:rsidRPr="00F53B60">
              <w:t>10</w:t>
            </w:r>
          </w:p>
        </w:tc>
        <w:tc>
          <w:tcPr>
            <w:tcW w:w="2040" w:type="dxa"/>
            <w:vAlign w:val="center"/>
            <w:hideMark/>
          </w:tcPr>
          <w:p w:rsidR="00F53B60" w:rsidRPr="00F53B60" w:rsidRDefault="00F53B60" w:rsidP="00F53B60">
            <w:pPr>
              <w:jc w:val="center"/>
            </w:pPr>
            <w:r w:rsidRPr="00F53B60">
              <w:t>100%</w:t>
            </w:r>
          </w:p>
        </w:tc>
      </w:tr>
      <w:tr w:rsidR="00F53B60" w:rsidRPr="00F53B60" w:rsidTr="00F53B60">
        <w:trPr>
          <w:trHeight w:val="300"/>
          <w:jc w:val="center"/>
        </w:trPr>
        <w:tc>
          <w:tcPr>
            <w:tcW w:w="2260" w:type="dxa"/>
            <w:vAlign w:val="center"/>
            <w:hideMark/>
          </w:tcPr>
          <w:p w:rsidR="00F53B60" w:rsidRPr="00F53B60" w:rsidRDefault="00F53B60" w:rsidP="00F53B60">
            <w:pPr>
              <w:jc w:val="center"/>
              <w:rPr>
                <w:b/>
                <w:bCs/>
              </w:rPr>
            </w:pPr>
            <w:r w:rsidRPr="00F53B60">
              <w:rPr>
                <w:b/>
                <w:bCs/>
              </w:rPr>
              <w:t>TOTAL</w:t>
            </w:r>
          </w:p>
        </w:tc>
        <w:tc>
          <w:tcPr>
            <w:tcW w:w="1720" w:type="dxa"/>
            <w:vAlign w:val="center"/>
            <w:hideMark/>
          </w:tcPr>
          <w:p w:rsidR="00F53B60" w:rsidRPr="00F53B60" w:rsidRDefault="00F53B60" w:rsidP="00F53B60">
            <w:pPr>
              <w:jc w:val="center"/>
              <w:rPr>
                <w:b/>
                <w:bCs/>
              </w:rPr>
            </w:pPr>
            <w:r w:rsidRPr="00F53B60">
              <w:rPr>
                <w:b/>
                <w:bCs/>
              </w:rPr>
              <w:t>100</w:t>
            </w:r>
          </w:p>
        </w:tc>
        <w:tc>
          <w:tcPr>
            <w:tcW w:w="1580" w:type="dxa"/>
            <w:vAlign w:val="center"/>
            <w:hideMark/>
          </w:tcPr>
          <w:p w:rsidR="00F53B60" w:rsidRPr="00F53B60" w:rsidRDefault="00F53B60" w:rsidP="00F53B60">
            <w:pPr>
              <w:jc w:val="center"/>
              <w:rPr>
                <w:b/>
                <w:bCs/>
              </w:rPr>
            </w:pPr>
            <w:r w:rsidRPr="00F53B60">
              <w:rPr>
                <w:b/>
                <w:bCs/>
              </w:rPr>
              <w:t>82,5</w:t>
            </w:r>
          </w:p>
        </w:tc>
        <w:tc>
          <w:tcPr>
            <w:tcW w:w="2040" w:type="dxa"/>
            <w:vAlign w:val="center"/>
            <w:hideMark/>
          </w:tcPr>
          <w:p w:rsidR="00F53B60" w:rsidRPr="00F53B60" w:rsidRDefault="00F53B60" w:rsidP="00F53B60">
            <w:pPr>
              <w:jc w:val="center"/>
              <w:rPr>
                <w:b/>
                <w:bCs/>
              </w:rPr>
            </w:pPr>
          </w:p>
        </w:tc>
      </w:tr>
    </w:tbl>
    <w:p w:rsidR="000361ED" w:rsidRDefault="00F53B60" w:rsidP="00123C21">
      <w:pPr>
        <w:jc w:val="both"/>
      </w:pPr>
      <w:r>
        <w:fldChar w:fldCharType="end"/>
      </w:r>
    </w:p>
    <w:p w:rsidR="003C0155" w:rsidRDefault="00F53B60" w:rsidP="001773BC">
      <w:pPr>
        <w:jc w:val="center"/>
      </w:pPr>
      <w:r>
        <w:rPr>
          <w:noProof/>
          <w:lang w:eastAsia="es-CO"/>
        </w:rPr>
        <w:drawing>
          <wp:inline distT="0" distB="0" distL="0" distR="0" wp14:anchorId="6CA4EBD7" wp14:editId="2D3FAB93">
            <wp:extent cx="5612130" cy="3741420"/>
            <wp:effectExtent l="0" t="0" r="7620" b="1143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E56BE" w:rsidRDefault="000361ED" w:rsidP="004E56BE">
      <w:pPr>
        <w:jc w:val="center"/>
      </w:pPr>
      <w:r w:rsidRPr="000361ED">
        <w:rPr>
          <w:noProof/>
          <w:lang w:eastAsia="es-CO"/>
        </w:rPr>
        <w:lastRenderedPageBreak/>
        <w:drawing>
          <wp:inline distT="0" distB="0" distL="0" distR="0">
            <wp:extent cx="5612130" cy="4248673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4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1ED" w:rsidRDefault="00F53B60" w:rsidP="004E56BE">
      <w:pPr>
        <w:jc w:val="center"/>
      </w:pPr>
      <w:r w:rsidRPr="00F53B60">
        <w:rPr>
          <w:noProof/>
          <w:lang w:eastAsia="es-CO"/>
        </w:rPr>
        <w:drawing>
          <wp:inline distT="0" distB="0" distL="0" distR="0">
            <wp:extent cx="5612130" cy="3533752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3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61ED" w:rsidRDefault="000361ED" w:rsidP="004E56BE">
      <w:pPr>
        <w:jc w:val="center"/>
      </w:pPr>
    </w:p>
    <w:p w:rsidR="000361ED" w:rsidRDefault="000361ED" w:rsidP="004E56BE">
      <w:pPr>
        <w:jc w:val="center"/>
      </w:pPr>
      <w:r w:rsidRPr="000361ED">
        <w:rPr>
          <w:noProof/>
          <w:lang w:eastAsia="es-CO"/>
        </w:rPr>
        <w:lastRenderedPageBreak/>
        <w:drawing>
          <wp:inline distT="0" distB="0" distL="0" distR="0">
            <wp:extent cx="5612130" cy="2410305"/>
            <wp:effectExtent l="0" t="0" r="762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1ED" w:rsidRDefault="000361ED" w:rsidP="004E56BE">
      <w:pPr>
        <w:jc w:val="center"/>
      </w:pPr>
    </w:p>
    <w:p w:rsidR="000361ED" w:rsidRDefault="000361ED" w:rsidP="004E56BE">
      <w:pPr>
        <w:jc w:val="center"/>
        <w:rPr>
          <w:lang w:val="en-US"/>
        </w:rPr>
      </w:pPr>
      <w:r w:rsidRPr="000361ED">
        <w:rPr>
          <w:noProof/>
          <w:lang w:eastAsia="es-CO"/>
        </w:rPr>
        <w:drawing>
          <wp:inline distT="0" distB="0" distL="0" distR="0">
            <wp:extent cx="5612130" cy="2308174"/>
            <wp:effectExtent l="0" t="0" r="762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0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LINK </w:instrText>
      </w:r>
      <w:r w:rsidR="00F53B60">
        <w:instrText xml:space="preserve">Excel.Sheet.12 "F:\\dayana\\EXCAVACIONES CORREA MEJIA S.A.S\\SGSST\\SG-SST AÑO 2021\\37_Auditoria anual\\Evaluacion SGSST 2021 Excavaciones CM ok.xlsx" Graficos!F89C1:F107C8 </w:instrText>
      </w:r>
      <w:r>
        <w:instrText xml:space="preserve">\a \f 5 \h  \* MERGEFORMAT </w:instrText>
      </w:r>
      <w:r>
        <w:fldChar w:fldCharType="separate"/>
      </w:r>
    </w:p>
    <w:p w:rsidR="000361ED" w:rsidRDefault="000361ED" w:rsidP="004E56BE">
      <w:pPr>
        <w:jc w:val="center"/>
      </w:pPr>
      <w:r>
        <w:fldChar w:fldCharType="end"/>
      </w:r>
    </w:p>
    <w:p w:rsidR="007005B7" w:rsidRPr="007005B7" w:rsidRDefault="007005B7" w:rsidP="00123C21">
      <w:pPr>
        <w:jc w:val="both"/>
        <w:rPr>
          <w:b/>
          <w:i/>
        </w:rPr>
      </w:pPr>
      <w:r w:rsidRPr="007005B7">
        <w:rPr>
          <w:b/>
          <w:i/>
        </w:rPr>
        <w:t xml:space="preserve">ANEXOS: </w:t>
      </w:r>
    </w:p>
    <w:p w:rsidR="007005B7" w:rsidRDefault="007005B7" w:rsidP="00123C21">
      <w:pPr>
        <w:jc w:val="both"/>
      </w:pPr>
      <w:r>
        <w:t>Tabla de Evaluación estándares según Resolución 0312 de 2019.</w:t>
      </w:r>
    </w:p>
    <w:sectPr w:rsidR="007005B7" w:rsidSect="007053B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005BB"/>
    <w:multiLevelType w:val="hybridMultilevel"/>
    <w:tmpl w:val="1DFCA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30718"/>
    <w:multiLevelType w:val="hybridMultilevel"/>
    <w:tmpl w:val="89DEA8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20424"/>
    <w:multiLevelType w:val="hybridMultilevel"/>
    <w:tmpl w:val="DABC0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BD"/>
    <w:rsid w:val="000361ED"/>
    <w:rsid w:val="00122857"/>
    <w:rsid w:val="00123C21"/>
    <w:rsid w:val="001773BC"/>
    <w:rsid w:val="003C0155"/>
    <w:rsid w:val="004E56BE"/>
    <w:rsid w:val="0068383F"/>
    <w:rsid w:val="007005B7"/>
    <w:rsid w:val="007053BD"/>
    <w:rsid w:val="008F3704"/>
    <w:rsid w:val="00AA700D"/>
    <w:rsid w:val="00F5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6A04E"/>
  <w15:chartTrackingRefBased/>
  <w15:docId w15:val="{C4BC6D2B-6B85-468B-8C0F-8CFF5D58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053BD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3BD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123C2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2285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228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2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decuadrcula4-nfasis5">
    <w:name w:val="Grid Table 4 Accent 5"/>
    <w:basedOn w:val="Tablanormal"/>
    <w:uiPriority w:val="49"/>
    <w:rsid w:val="0012285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39"/>
    <w:rsid w:val="00036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8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fetya.co/pyes-e1-1-6-conformacion-copasst-vigia/" TargetMode="Externa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safetya.co/pyes-e1-1-5-pago-de-pension-de-trabajadores-de-alto-riesgo/" TargetMode="Externa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afetya.co/pyes-e2-6-1-rendicion-sobre-el-desempeno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hyperlink" Target="https://safetya.co/pyes-e1-2-3-responsables-del-sg-sst-con-curso-de-50-horas/" TargetMode="External"/><Relationship Id="rId4" Type="http://schemas.openxmlformats.org/officeDocument/2006/relationships/styles" Target="styles.xml"/><Relationship Id="rId9" Type="http://schemas.openxmlformats.org/officeDocument/2006/relationships/hyperlink" Target="https://safetya.co/pyes-e-1-1-8-conformacion-del-comite-de-convivencia/" TargetMode="External"/><Relationship Id="rId14" Type="http://schemas.openxmlformats.org/officeDocument/2006/relationships/image" Target="media/image2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dayana\EXCAVACIONES%20CORREA%20MEJIA%20S.A.S\SGSST\SG-SST%20A&#209;O%202021\37_Auditoria%20anual\Evaluacion%20SGSST%202021%20Excavaciones%20CM%20o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0"/>
            </a:pPr>
            <a:r>
              <a:rPr lang="es-CO"/>
              <a:t>PORCENTAJE DE CALIFICACION POR CICLO</a:t>
            </a:r>
          </a:p>
        </c:rich>
      </c:tx>
      <c:overlay val="0"/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38100">
              <a:solidFill>
                <a:srgbClr val="7030A0"/>
              </a:solidFill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Graficos!$A$3:$A$6</c:f>
              <c:strCache>
                <c:ptCount val="4"/>
                <c:pt idx="0">
                  <c:v>PLANEAR</c:v>
                </c:pt>
                <c:pt idx="1">
                  <c:v>HACER</c:v>
                </c:pt>
                <c:pt idx="2">
                  <c:v>VERIFICAR</c:v>
                </c:pt>
                <c:pt idx="3">
                  <c:v>ACTUAR</c:v>
                </c:pt>
              </c:strCache>
            </c:strRef>
          </c:cat>
          <c:val>
            <c:numRef>
              <c:f>Graficos!$D$3:$D$6</c:f>
              <c:numCache>
                <c:formatCode>0%</c:formatCode>
                <c:ptCount val="4"/>
                <c:pt idx="0">
                  <c:v>0.84</c:v>
                </c:pt>
                <c:pt idx="1">
                  <c:v>0.77500000000000002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
              </c15:sqref>
                        </c15:formulaRef>
                      </c:ext>
                    </c:extLst>
                    <c:strCache>
                      <c:ptCount val="1"/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6CF0-419E-9434-8B9C17EF7A9A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eparator>
</c:separator>
        </c:dLbls>
        <c:axId val="1"/>
        <c:axId val="2"/>
      </c:radarChart>
      <c:catAx>
        <c:axId val="1"/>
        <c:scaling>
          <c:orientation val="minMax"/>
        </c:scaling>
        <c:delete val="0"/>
        <c:axPos val="b"/>
        <c:numFmt formatCode="General" sourceLinked="1"/>
        <c:majorTickMark val="cross"/>
        <c:minorTickMark val="cross"/>
        <c:tickLblPos val="nextTo"/>
        <c:crossAx val="2"/>
        <c:crosses val="autoZero"/>
        <c:auto val="1"/>
        <c:lblAlgn val="ctr"/>
        <c:lblOffset val="100"/>
        <c:noMultiLvlLbl val="1"/>
      </c:catAx>
      <c:valAx>
        <c:axId val="2"/>
        <c:scaling>
          <c:orientation val="minMax"/>
        </c:scaling>
        <c:delete val="0"/>
        <c:axPos val="l"/>
        <c:majorGridlines/>
        <c:numFmt formatCode="0%" sourceLinked="1"/>
        <c:majorTickMark val="cross"/>
        <c:minorTickMark val="cross"/>
        <c:tickLblPos val="nextTo"/>
        <c:crossAx val="1"/>
        <c:crosses val="autoZero"/>
        <c:crossBetween val="between"/>
      </c:valAx>
    </c:plotArea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7A0B5E-A40B-4525-85C0-904473A69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1400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AUTOEVALUACIÓN SEGÚN RESOLUCIÓN 0312 DE 2019</vt:lpstr>
    </vt:vector>
  </TitlesOfParts>
  <Company>Profesional en Seguridad y Salud en el Trabajo  Licencia 1554.</Company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AUTOEVALUACIÓN SEGÚN RESOLUCIÓN 0312 DE 2019</dc:title>
  <dc:subject/>
  <dc:creator>Dayana Madroñero Díaz</dc:creator>
  <cp:keywords/>
  <dc:description/>
  <cp:lastModifiedBy>User</cp:lastModifiedBy>
  <cp:revision>7</cp:revision>
  <dcterms:created xsi:type="dcterms:W3CDTF">2020-11-05T01:21:00Z</dcterms:created>
  <dcterms:modified xsi:type="dcterms:W3CDTF">2021-12-29T01:44:00Z</dcterms:modified>
</cp:coreProperties>
</file>