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95C2C">
      <w:pPr>
        <w:outlineLvl w:val="0"/>
        <w:rPr>
          <w:rFonts w:ascii="Times New Roman" w:hAnsi="Times New Roman"/>
          <w:sz w:val="20"/>
        </w:rPr>
      </w:pPr>
      <w:bookmarkStart w:id="0" w:name="_GoBack"/>
      <w:bookmarkEnd w:id="0"/>
      <w:r>
        <w:rPr>
          <w:rFonts w:ascii="Times New Roman" w:hAnsi="Times New Roman"/>
          <w:sz w:val="20"/>
        </w:rPr>
        <w:t>Įstatymas paskelbtas: Žin., 1998, Nr. 114-3186</w:t>
      </w:r>
    </w:p>
    <w:p w:rsidR="00000000" w:rsidRDefault="00F95C2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napToGrid w:val="0"/>
          <w:sz w:val="20"/>
        </w:rPr>
        <w:t>Nauja įstatymo redakcija paskelbta: Žin., 1999, Nr.93-2708</w:t>
      </w:r>
    </w:p>
    <w:p w:rsidR="00000000" w:rsidRDefault="00F95C2C">
      <w:pPr>
        <w:outlineLvl w:val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Neoficialus įstatymo tekstas</w:t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pStyle w:val="statymopavad0"/>
        <w:spacing w:after="80" w:line="240" w:lineRule="auto"/>
        <w:ind w:firstLine="0"/>
        <w:rPr>
          <w:rFonts w:ascii="Times New Roman" w:hAnsi="Times New Roman"/>
          <w:b/>
          <w:sz w:val="22"/>
        </w:rPr>
      </w:pPr>
    </w:p>
    <w:p w:rsidR="00000000" w:rsidRDefault="00F95C2C">
      <w:pPr>
        <w:pStyle w:val="statymopavad0"/>
        <w:spacing w:after="80" w:line="240" w:lineRule="auto"/>
        <w:ind w:firstLine="0"/>
        <w:outlineLvl w:val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fldChar w:fldCharType="begin" w:fldLock="1">
          <w:ffData>
            <w:name w:val="organizacija"/>
            <w:enabled/>
            <w:calcOnExit w:val="0"/>
            <w:textInput>
              <w:default w:val="LIETUVOS RESPUBLIKOS"/>
            </w:textInput>
          </w:ffData>
        </w:fldChar>
      </w:r>
      <w:bookmarkStart w:id="1" w:name="organizacija"/>
      <w:r>
        <w:rPr>
          <w:rFonts w:ascii="Times New Roman" w:hAnsi="Times New Roman"/>
          <w:b/>
          <w:sz w:val="22"/>
        </w:rPr>
        <w:instrText xml:space="preserve"> FORMTEXT </w:instrText>
      </w:r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b/>
          <w:sz w:val="22"/>
        </w:rPr>
        <w:fldChar w:fldCharType="separate"/>
      </w:r>
      <w:r>
        <w:rPr>
          <w:rFonts w:ascii="Times New Roman" w:hAnsi="Times New Roman"/>
          <w:b/>
          <w:sz w:val="22"/>
        </w:rPr>
        <w:t>LIETUVOS RESPUBLIKOS</w:t>
      </w:r>
      <w:r>
        <w:rPr>
          <w:rFonts w:ascii="Times New Roman" w:hAnsi="Times New Roman"/>
          <w:b/>
          <w:sz w:val="22"/>
        </w:rPr>
        <w:fldChar w:fldCharType="end"/>
      </w:r>
      <w:bookmarkEnd w:id="1"/>
    </w:p>
    <w:p w:rsidR="00000000" w:rsidRDefault="00F95C2C">
      <w:pPr>
        <w:pStyle w:val="statymopavad0"/>
        <w:spacing w:line="240" w:lineRule="auto"/>
        <w:ind w:firstLine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fldChar w:fldCharType="begin" w:fldLock="1">
          <w:ffData>
            <w:name w:val="antraste"/>
            <w:enabled/>
            <w:calcOnExit w:val="0"/>
            <w:textInput>
              <w:default w:val="PAVADINIMAS"/>
              <w:format w:val="Uppercase"/>
            </w:textInput>
          </w:ffData>
        </w:fldChar>
      </w:r>
      <w:bookmarkStart w:id="2" w:name="antraste"/>
      <w:r>
        <w:rPr>
          <w:rFonts w:ascii="Times New Roman" w:hAnsi="Times New Roman"/>
          <w:b/>
          <w:sz w:val="22"/>
        </w:rPr>
        <w:instrText xml:space="preserve"> FORMTEXT </w:instrText>
      </w:r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b/>
          <w:sz w:val="22"/>
        </w:rPr>
        <w:fldChar w:fldCharType="separate"/>
      </w:r>
      <w:r>
        <w:rPr>
          <w:rFonts w:ascii="Times New Roman" w:hAnsi="Times New Roman"/>
          <w:b/>
          <w:caps w:val="0"/>
          <w:sz w:val="22"/>
        </w:rPr>
        <w:t>1999 METŲ VALSTYBĖS BIUDŽETO IR SAVIVALDYBIŲ BIUDŽETŲ FINANSINIŲ RODIKL</w:t>
      </w:r>
      <w:r>
        <w:rPr>
          <w:rFonts w:ascii="Times New Roman" w:hAnsi="Times New Roman"/>
          <w:b/>
          <w:caps w:val="0"/>
          <w:sz w:val="22"/>
        </w:rPr>
        <w:t>IŲ PATVIRTINIMO</w:t>
      </w:r>
      <w:r>
        <w:rPr>
          <w:rFonts w:ascii="Times New Roman" w:hAnsi="Times New Roman"/>
          <w:b/>
          <w:sz w:val="22"/>
        </w:rPr>
        <w:fldChar w:fldCharType="end"/>
      </w:r>
      <w:bookmarkEnd w:id="2"/>
    </w:p>
    <w:p w:rsidR="00000000" w:rsidRDefault="00F95C2C">
      <w:pPr>
        <w:pStyle w:val="statymopavad0"/>
        <w:spacing w:line="240" w:lineRule="auto"/>
        <w:ind w:firstLine="0"/>
        <w:outlineLvl w:val="0"/>
        <w:rPr>
          <w:rFonts w:ascii="Times New Roman" w:hAnsi="Times New Roman"/>
          <w:b/>
          <w:spacing w:val="20"/>
          <w:sz w:val="22"/>
        </w:rPr>
      </w:pPr>
      <w:bookmarkStart w:id="3" w:name="dok_tipas"/>
      <w:r>
        <w:rPr>
          <w:rFonts w:ascii="Times New Roman" w:hAnsi="Times New Roman"/>
          <w:b/>
          <w:spacing w:val="20"/>
          <w:sz w:val="22"/>
        </w:rPr>
        <w:t>ĮSTATYMAS</w:t>
      </w:r>
      <w:bookmarkEnd w:id="3"/>
    </w:p>
    <w:p w:rsidR="00000000" w:rsidRDefault="00F95C2C">
      <w:pPr>
        <w:pStyle w:val="statymopavad0"/>
        <w:spacing w:line="240" w:lineRule="auto"/>
        <w:ind w:firstLine="0"/>
        <w:rPr>
          <w:rFonts w:ascii="Times New Roman" w:hAnsi="Times New Roman"/>
          <w:sz w:val="22"/>
        </w:rPr>
      </w:pPr>
    </w:p>
    <w:p w:rsidR="00000000" w:rsidRDefault="00F95C2C">
      <w:pPr>
        <w:jc w:val="center"/>
        <w:rPr>
          <w:rFonts w:ascii="Times New Roman" w:hAnsi="Times New Roman"/>
          <w:sz w:val="22"/>
        </w:rPr>
      </w:pPr>
      <w:r>
        <w:rPr>
          <w:rStyle w:val="Datametai"/>
          <w:rFonts w:ascii="Times New Roman" w:hAnsi="Times New Roman"/>
          <w:sz w:val="22"/>
        </w:rPr>
        <w:fldChar w:fldCharType="begin" w:fldLock="1">
          <w:ffData>
            <w:name w:val="data_metai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4" w:name="data_metai"/>
      <w:r>
        <w:rPr>
          <w:rStyle w:val="Datametai"/>
          <w:rFonts w:ascii="Times New Roman" w:hAnsi="Times New Roman"/>
          <w:sz w:val="22"/>
        </w:rPr>
        <w:instrText xml:space="preserve"> FORMTEXT </w:instrText>
      </w:r>
      <w:r>
        <w:rPr>
          <w:rStyle w:val="Datametai"/>
          <w:rFonts w:ascii="Times New Roman" w:hAnsi="Times New Roman"/>
          <w:sz w:val="22"/>
        </w:rPr>
      </w:r>
      <w:r>
        <w:rPr>
          <w:rStyle w:val="Datametai"/>
          <w:rFonts w:ascii="Times New Roman" w:hAnsi="Times New Roman"/>
          <w:sz w:val="22"/>
        </w:rPr>
        <w:fldChar w:fldCharType="separate"/>
      </w:r>
      <w:r>
        <w:rPr>
          <w:rStyle w:val="Datametai"/>
          <w:rFonts w:ascii="Times New Roman" w:hAnsi="Times New Roman"/>
          <w:sz w:val="22"/>
        </w:rPr>
        <w:t>1998</w:t>
      </w:r>
      <w:r>
        <w:rPr>
          <w:rStyle w:val="Datametai"/>
          <w:rFonts w:ascii="Times New Roman" w:hAnsi="Times New Roman"/>
          <w:sz w:val="22"/>
        </w:rPr>
        <w:fldChar w:fldCharType="end"/>
      </w:r>
      <w:bookmarkEnd w:id="4"/>
      <w:r>
        <w:rPr>
          <w:rFonts w:ascii="Times New Roman" w:hAnsi="Times New Roman"/>
          <w:sz w:val="22"/>
        </w:rPr>
        <w:t xml:space="preserve"> m. </w:t>
      </w:r>
      <w:r>
        <w:rPr>
          <w:rStyle w:val="Datamnuo"/>
          <w:rFonts w:ascii="Times New Roman" w:hAnsi="Times New Roman"/>
          <w:sz w:val="22"/>
        </w:rPr>
        <w:fldChar w:fldCharType="begin" w:fldLock="1">
          <w:ffData>
            <w:name w:val="data_menuo"/>
            <w:enabled/>
            <w:calcOnExit w:val="0"/>
            <w:textInput>
              <w:default w:val="xxxxxxxxx"/>
              <w:maxLength w:val="9"/>
              <w:format w:val="Lowercase"/>
            </w:textInput>
          </w:ffData>
        </w:fldChar>
      </w:r>
      <w:bookmarkStart w:id="5" w:name="data_menuo"/>
      <w:r>
        <w:rPr>
          <w:rStyle w:val="Datamnuo"/>
          <w:rFonts w:ascii="Times New Roman" w:hAnsi="Times New Roman"/>
          <w:sz w:val="22"/>
        </w:rPr>
        <w:instrText xml:space="preserve"> FORMTEXT </w:instrText>
      </w:r>
      <w:r>
        <w:rPr>
          <w:rFonts w:ascii="Times New Roman" w:hAnsi="Times New Roman"/>
          <w:sz w:val="22"/>
        </w:rPr>
      </w:r>
      <w:r>
        <w:rPr>
          <w:rStyle w:val="Datamnuo"/>
          <w:rFonts w:ascii="Times New Roman" w:hAnsi="Times New Roman"/>
          <w:sz w:val="22"/>
        </w:rPr>
        <w:fldChar w:fldCharType="separate"/>
      </w:r>
      <w:r>
        <w:rPr>
          <w:rStyle w:val="Datamnuo"/>
          <w:rFonts w:ascii="Times New Roman" w:hAnsi="Times New Roman"/>
          <w:sz w:val="22"/>
        </w:rPr>
        <w:t>gruodžio</w:t>
      </w:r>
      <w:r>
        <w:rPr>
          <w:rStyle w:val="Datamnuo"/>
          <w:rFonts w:ascii="Times New Roman" w:hAnsi="Times New Roman"/>
          <w:sz w:val="22"/>
        </w:rPr>
        <w:fldChar w:fldCharType="end"/>
      </w:r>
      <w:bookmarkEnd w:id="5"/>
      <w:r>
        <w:rPr>
          <w:rFonts w:ascii="Times New Roman" w:hAnsi="Times New Roman"/>
          <w:sz w:val="22"/>
        </w:rPr>
        <w:t xml:space="preserve"> </w:t>
      </w:r>
      <w:r>
        <w:rPr>
          <w:rStyle w:val="Datadiena"/>
          <w:rFonts w:ascii="Times New Roman" w:hAnsi="Times New Roman"/>
          <w:sz w:val="22"/>
        </w:rPr>
        <w:fldChar w:fldCharType="begin" w:fldLock="1">
          <w:ffData>
            <w:name w:val="data_diena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6" w:name="data_diena"/>
      <w:r>
        <w:rPr>
          <w:rStyle w:val="Datadiena"/>
          <w:rFonts w:ascii="Times New Roman" w:hAnsi="Times New Roman"/>
          <w:sz w:val="22"/>
        </w:rPr>
        <w:instrText xml:space="preserve"> FORMTEXT </w:instrText>
      </w:r>
      <w:r>
        <w:rPr>
          <w:rStyle w:val="Datadiena"/>
          <w:rFonts w:ascii="Times New Roman" w:hAnsi="Times New Roman"/>
          <w:sz w:val="22"/>
        </w:rPr>
      </w:r>
      <w:r>
        <w:rPr>
          <w:rStyle w:val="Datadiena"/>
          <w:rFonts w:ascii="Times New Roman" w:hAnsi="Times New Roman"/>
          <w:sz w:val="22"/>
        </w:rPr>
        <w:fldChar w:fldCharType="separate"/>
      </w:r>
      <w:r>
        <w:rPr>
          <w:rStyle w:val="Datadiena"/>
          <w:rFonts w:ascii="Times New Roman" w:hAnsi="Times New Roman"/>
          <w:sz w:val="22"/>
        </w:rPr>
        <w:t>3</w:t>
      </w:r>
      <w:r>
        <w:rPr>
          <w:rStyle w:val="Datadiena"/>
          <w:rFonts w:ascii="Times New Roman" w:hAnsi="Times New Roman"/>
          <w:sz w:val="22"/>
        </w:rPr>
        <w:fldChar w:fldCharType="end"/>
      </w:r>
      <w:bookmarkEnd w:id="6"/>
      <w:r>
        <w:rPr>
          <w:rFonts w:ascii="Times New Roman" w:hAnsi="Times New Roman"/>
          <w:sz w:val="22"/>
        </w:rPr>
        <w:t xml:space="preserve"> d. Nr. </w:t>
      </w:r>
      <w:r>
        <w:rPr>
          <w:rStyle w:val="statymoNr0"/>
          <w:rFonts w:ascii="Times New Roman" w:hAnsi="Times New Roman"/>
          <w:sz w:val="22"/>
        </w:rPr>
        <w:fldChar w:fldCharType="begin" w:fldLock="1">
          <w:ffData>
            <w:name w:val="dok_nr"/>
            <w:enabled/>
            <w:calcOnExit w:val="0"/>
            <w:textInput>
              <w:default w:val="XXXX"/>
            </w:textInput>
          </w:ffData>
        </w:fldChar>
      </w:r>
      <w:bookmarkStart w:id="7" w:name="dok_nr"/>
      <w:r>
        <w:rPr>
          <w:rStyle w:val="statymoNr0"/>
          <w:rFonts w:ascii="Times New Roman" w:hAnsi="Times New Roman"/>
          <w:sz w:val="22"/>
        </w:rPr>
        <w:instrText xml:space="preserve"> FORMTEXT </w:instrText>
      </w:r>
      <w:r>
        <w:rPr>
          <w:rStyle w:val="statymoNr0"/>
          <w:rFonts w:ascii="Times New Roman" w:hAnsi="Times New Roman"/>
          <w:sz w:val="22"/>
        </w:rPr>
      </w:r>
      <w:r>
        <w:rPr>
          <w:rStyle w:val="statymoNr0"/>
          <w:rFonts w:ascii="Times New Roman" w:hAnsi="Times New Roman"/>
          <w:sz w:val="22"/>
        </w:rPr>
        <w:fldChar w:fldCharType="separate"/>
      </w:r>
      <w:r>
        <w:rPr>
          <w:rStyle w:val="statymoNr0"/>
          <w:rFonts w:ascii="Times New Roman" w:hAnsi="Times New Roman"/>
          <w:sz w:val="22"/>
        </w:rPr>
        <w:t>VIII-949</w:t>
      </w:r>
      <w:r>
        <w:rPr>
          <w:rStyle w:val="statymoNr0"/>
          <w:rFonts w:ascii="Times New Roman" w:hAnsi="Times New Roman"/>
          <w:sz w:val="22"/>
        </w:rPr>
        <w:fldChar w:fldCharType="end"/>
      </w:r>
      <w:bookmarkEnd w:id="7"/>
      <w:r>
        <w:rPr>
          <w:rFonts w:ascii="Times New Roman" w:hAnsi="Times New Roman"/>
          <w:sz w:val="22"/>
        </w:rPr>
        <w:br/>
        <w:t>Vilnius</w:t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widowControl w:val="0"/>
        <w:rPr>
          <w:rFonts w:ascii="Times New Roman" w:hAnsi="Times New Roman"/>
          <w:b/>
          <w:snapToGrid w:val="0"/>
          <w:sz w:val="20"/>
        </w:rPr>
      </w:pPr>
      <w:r>
        <w:rPr>
          <w:rFonts w:ascii="Times New Roman" w:hAnsi="Times New Roman"/>
          <w:b/>
          <w:snapToGrid w:val="0"/>
          <w:sz w:val="20"/>
        </w:rPr>
        <w:t xml:space="preserve">Nauja įstatymo redakcija: 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Nr. VIII-1354, 99.10.14, Žin., 1999, Nr.93-2708 (99.11.04)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</w:p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  <w:bookmarkStart w:id="8" w:name="straipsnis1"/>
      <w:r>
        <w:rPr>
          <w:rFonts w:ascii="Times New Roman" w:hAnsi="Times New Roman"/>
          <w:sz w:val="22"/>
        </w:rPr>
        <w:t>1 straipsnis. 1999 metų valstybės biudžet</w:t>
      </w:r>
      <w:r>
        <w:rPr>
          <w:rFonts w:ascii="Times New Roman" w:hAnsi="Times New Roman"/>
          <w:sz w:val="22"/>
        </w:rPr>
        <w:t>o pajamų ir išlaidų patvirtinimas</w:t>
      </w:r>
    </w:p>
    <w:bookmarkEnd w:id="8"/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</w:p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1. Patvirtinti Lietuvos Respublikos 1999 metų valstybės biudžetą - 6760832 tūkst. litų pajamų, 6760832 tūkst. litų išlaidų ir 100000 tūkst. litų kasos apyvartos lėšų (1, 2 priedėliai).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2. Nustatyti, kad valstybės biudžeto</w:t>
      </w:r>
      <w:r>
        <w:rPr>
          <w:rFonts w:ascii="Times New Roman" w:hAnsi="Times New Roman"/>
          <w:sz w:val="22"/>
        </w:rPr>
        <w:t xml:space="preserve"> asignavimų sumos darbo užmokesčiui, nurodytos 1 priedėlyje, yra maksimalios ir jų ekonomija gali būti asignavimų valdytojų nuožiūra naudojama kitoms paprastosioms išlaidoms finansuoti.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9" w:name="straipsnis2"/>
      <w:r>
        <w:rPr>
          <w:rFonts w:ascii="Times New Roman" w:hAnsi="Times New Roman"/>
          <w:sz w:val="22"/>
        </w:rPr>
        <w:t>2 straipsnis. Savivaldybių biudžetų finansinių rodiklių patvirtinimas</w:t>
      </w:r>
    </w:p>
    <w:bookmarkEnd w:id="9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1. Atsižvelgiant į tai, kad pagal Lietuvos Respublikos savivaldybių biudžetų pajamų nustatymo metodikos įstatymo 9 straipsnį apskaičiuojama valstybės biudžeto bendroji dotacija savivaldybių mokestinėms pajamoms išlyginti ir savivaldybių išlaidų struktūro</w:t>
      </w:r>
      <w:r>
        <w:rPr>
          <w:rFonts w:ascii="Times New Roman" w:hAnsi="Times New Roman"/>
          <w:sz w:val="22"/>
        </w:rPr>
        <w:t>s skirtumams išlyginti nesusidaro:</w:t>
      </w:r>
    </w:p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1) nustatyti, kad 18,5 procento fizinių asmenų pajamų mokesčio skiriama mažesnes biudžeto pajamas turinčioms savivaldybėms; 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2) patvirtinti savivaldybių biudžetams skiriamas fizinių asmenų pajamų mokesčio dalis procentais</w:t>
      </w:r>
      <w:r>
        <w:rPr>
          <w:rFonts w:ascii="Times New Roman" w:hAnsi="Times New Roman"/>
          <w:sz w:val="22"/>
        </w:rPr>
        <w:t>, fizinių asmenų pajamų mokesčio sumas pajamoms išlyginti - 320898 tūkst. litų (3 priedėlis).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2. Patvirtinti specialias tikslines dotacijas savivaldybių biudžetams - 126768 tūkst. litų, iš jų: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1) savivaldybių biudžetų mokestinių pajamų išlyginimo rezervui </w:t>
      </w:r>
      <w:r>
        <w:rPr>
          <w:rFonts w:ascii="Times New Roman" w:hAnsi="Times New Roman"/>
          <w:sz w:val="22"/>
        </w:rPr>
        <w:t>sudaryti - 37282 tūkst. litų;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2) likusią specialios dotacijos sumą - 89486 tūkst. litų (4 priedėlis), iš jų: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a) globojamiems vaikams išlaikyti pagal Valstybinių pašalpų šeimoms, auginančioms vaikus, įstatymą - 41439 tūkst. litų;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b) Vilniaus miesto senamies</w:t>
      </w:r>
      <w:r>
        <w:rPr>
          <w:rFonts w:ascii="Times New Roman" w:hAnsi="Times New Roman"/>
          <w:sz w:val="22"/>
        </w:rPr>
        <w:t>čiui tvarkyti - 15000 tūkst. litų;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c) savivaldybių biudžetų pajamoms išlyginti - 33047 tūkst. litų.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pStyle w:val="BodyTextIndent3"/>
        <w:spacing w:line="240" w:lineRule="auto"/>
        <w:rPr>
          <w:rFonts w:ascii="Times New Roman" w:hAnsi="Times New Roman"/>
          <w:b w:val="0"/>
          <w:sz w:val="22"/>
        </w:rPr>
      </w:pPr>
      <w:bookmarkStart w:id="10" w:name="straipsnis3"/>
      <w:r>
        <w:rPr>
          <w:rFonts w:ascii="Times New Roman" w:hAnsi="Times New Roman"/>
          <w:b w:val="0"/>
          <w:sz w:val="22"/>
        </w:rPr>
        <w:t xml:space="preserve">3 straipsnis. Savivaldybių biudžetų pajamos išlaidų struktūros skirtumams išlyginti </w:t>
      </w:r>
    </w:p>
    <w:bookmarkEnd w:id="10"/>
    <w:p w:rsidR="00000000" w:rsidRDefault="00F95C2C">
      <w:pPr>
        <w:pStyle w:val="BodyTextIndent3"/>
        <w:spacing w:line="240" w:lineRule="auto"/>
        <w:rPr>
          <w:rFonts w:ascii="Times New Roman" w:hAnsi="Times New Roman"/>
          <w:b w:val="0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Atsižvelgiant į šio įstatymo 2 straipsnio 1 dalies 1 punkto nuostatą,</w:t>
      </w:r>
      <w:r>
        <w:rPr>
          <w:rFonts w:ascii="Times New Roman" w:hAnsi="Times New Roman"/>
          <w:sz w:val="22"/>
        </w:rPr>
        <w:t xml:space="preserve"> prognozuojamas savivaldybių biudžetų pajamas - 614856 tūkst. litų (3 priedėlis) paskirstyti išlaidų struktūros skirtumams išlyginti. Šios lėšos į savivaldybių biudžetus pervedamos kas mėnesį, atsižvelgiant į faktines fizinių asmenų pajamų mokesčio įplauka</w:t>
      </w:r>
      <w:r>
        <w:rPr>
          <w:rFonts w:ascii="Times New Roman" w:hAnsi="Times New Roman"/>
          <w:sz w:val="22"/>
        </w:rPr>
        <w:t>s į valstybės iždo sąskaitą.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11" w:name="straipsnis4"/>
      <w:r>
        <w:rPr>
          <w:rFonts w:ascii="Times New Roman" w:hAnsi="Times New Roman"/>
          <w:sz w:val="22"/>
        </w:rPr>
        <w:t>4 straipsnis. Savivaldybių biudžetų tvirtinimas</w:t>
      </w:r>
    </w:p>
    <w:bookmarkEnd w:id="11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>Nustatyti, kad miestų, rajonų tarybos patvirtina savivaldybių biudžetus per vieną mėnesį nuo valstybės biudžeto ir savivaldybių biudžetų finansinių rodiklių patvirtinimo ir vien</w:t>
      </w:r>
      <w:r>
        <w:rPr>
          <w:rFonts w:ascii="Times New Roman" w:hAnsi="Times New Roman"/>
          <w:sz w:val="22"/>
        </w:rPr>
        <w:t>ą egzempliorių pateikia Finansų ministerijai.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pStyle w:val="BodyTextIndent3"/>
        <w:spacing w:line="240" w:lineRule="auto"/>
        <w:rPr>
          <w:rFonts w:ascii="Times New Roman" w:hAnsi="Times New Roman"/>
          <w:b w:val="0"/>
          <w:sz w:val="22"/>
        </w:rPr>
      </w:pPr>
      <w:bookmarkStart w:id="12" w:name="straipsnis5"/>
      <w:r>
        <w:rPr>
          <w:rFonts w:ascii="Times New Roman" w:hAnsi="Times New Roman"/>
          <w:b w:val="0"/>
          <w:sz w:val="22"/>
        </w:rPr>
        <w:t xml:space="preserve">5 straipsnis. Atskaitymų iš fizinių asmenų pajamų mokesčio į Privalomojo sveikatos </w:t>
      </w:r>
    </w:p>
    <w:bookmarkEnd w:id="12"/>
    <w:p w:rsidR="00000000" w:rsidRDefault="00F95C2C">
      <w:pPr>
        <w:pStyle w:val="BodyTextIndent3"/>
        <w:spacing w:line="240" w:lineRule="auto"/>
        <w:ind w:hanging="317"/>
        <w:rPr>
          <w:rFonts w:ascii="Times New Roman" w:hAnsi="Times New Roman"/>
          <w:b w:val="0"/>
          <w:sz w:val="22"/>
        </w:rPr>
      </w:pPr>
      <w:r>
        <w:rPr>
          <w:rFonts w:ascii="Times New Roman" w:hAnsi="Times New Roman"/>
          <w:b w:val="0"/>
          <w:sz w:val="22"/>
        </w:rPr>
        <w:t>draudimo fondo biudžetą dydis</w:t>
      </w:r>
    </w:p>
    <w:p w:rsidR="00000000" w:rsidRDefault="00F95C2C">
      <w:pPr>
        <w:pStyle w:val="BodyTextIndent3"/>
        <w:spacing w:line="240" w:lineRule="auto"/>
        <w:rPr>
          <w:rFonts w:ascii="Times New Roman" w:hAnsi="Times New Roman"/>
          <w:b w:val="0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Nustatyti, kad 1999 metais fizinių asmenų pajamų mokesčio įmokos į Privalomojo sveikatos draud</w:t>
      </w:r>
      <w:r>
        <w:rPr>
          <w:rFonts w:ascii="Times New Roman" w:hAnsi="Times New Roman"/>
          <w:sz w:val="22"/>
        </w:rPr>
        <w:t>imo fondo biudžetą sudaro 30 procentų apskaičiuotos jų pajamų mokesčio sumos.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13" w:name="straipsnis6"/>
      <w:r>
        <w:rPr>
          <w:rFonts w:ascii="Times New Roman" w:hAnsi="Times New Roman"/>
          <w:sz w:val="22"/>
        </w:rPr>
        <w:t>6 straipsnis. Įmokų dydis už valstybės lėšomis draudžiamus asmenis</w:t>
      </w:r>
    </w:p>
    <w:bookmarkEnd w:id="13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Nustatyti, kad 1999 metais valstybės biudžeto įmokos į Privalomojo sveikatos draudimo fondo biudžetą yra po 2</w:t>
      </w:r>
      <w:r>
        <w:rPr>
          <w:rFonts w:ascii="Times New Roman" w:hAnsi="Times New Roman"/>
          <w:sz w:val="22"/>
        </w:rPr>
        <w:t>22,7 lito už kiekvieną valstybės lėšomis draudžiamą asmenį.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14" w:name="straipsnis7"/>
      <w:r>
        <w:rPr>
          <w:rFonts w:ascii="Times New Roman" w:hAnsi="Times New Roman"/>
          <w:sz w:val="22"/>
        </w:rPr>
        <w:t>7 straipsnis. Nebiudžetinių lėšų įmokos</w:t>
      </w:r>
    </w:p>
    <w:bookmarkEnd w:id="14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1. Valstybės institucijų ir kontroliuojančių organizacijų iš ūkinės veiklos gautas lėšas - 76862 tūkst. litų įtraukti į apskaitą kaip valstybės biudžeto p</w:t>
      </w:r>
      <w:r>
        <w:rPr>
          <w:rFonts w:ascii="Times New Roman" w:hAnsi="Times New Roman"/>
          <w:sz w:val="22"/>
        </w:rPr>
        <w:t>ajamas (5 priedėlis).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2. Finansų ministerija, pervesdama asignavimų valdytojams patvirtintas valstybės biudžeto sumas, mažina finansavimą faktiškai negautomis (palyginti su planu) nebiudžetinių lėšų įmokomis į valstybės biudžetą.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left="2070" w:hanging="1350"/>
        <w:jc w:val="both"/>
        <w:rPr>
          <w:rFonts w:ascii="Times New Roman" w:hAnsi="Times New Roman"/>
          <w:sz w:val="22"/>
        </w:rPr>
      </w:pPr>
      <w:bookmarkStart w:id="15" w:name="straipsnis8"/>
      <w:r>
        <w:rPr>
          <w:rFonts w:ascii="Times New Roman" w:hAnsi="Times New Roman"/>
          <w:sz w:val="22"/>
        </w:rPr>
        <w:t>8 straipsnis. Privatizavi</w:t>
      </w:r>
      <w:r>
        <w:rPr>
          <w:rFonts w:ascii="Times New Roman" w:hAnsi="Times New Roman"/>
          <w:sz w:val="22"/>
        </w:rPr>
        <w:t xml:space="preserve">mo fondo lėšų naudojimas investiciniams projektams, </w:t>
      </w:r>
    </w:p>
    <w:bookmarkEnd w:id="15"/>
    <w:p w:rsidR="00000000" w:rsidRDefault="00F95C2C">
      <w:pPr>
        <w:ind w:left="2070" w:hanging="227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numatytiems Valstybės investicijų programoje, finansuoti</w:t>
      </w:r>
    </w:p>
    <w:p w:rsidR="00000000" w:rsidRDefault="00F95C2C">
      <w:pPr>
        <w:ind w:left="2070" w:hanging="135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Nustatyti, kad 1999 metais iš Privatizavimo fondo lėšų būtų skiriama 390700 tūkst. litų pagrindiniam kapitalui įsigyti (investiciniams projektams</w:t>
      </w:r>
      <w:r>
        <w:rPr>
          <w:rFonts w:ascii="Times New Roman" w:hAnsi="Times New Roman"/>
          <w:sz w:val="22"/>
        </w:rPr>
        <w:t>, numatytiems Valstybės investicijų programoje), iš jų: 280118 tūkst. litų - valstybės pagrindiniam kapitalui (iš jų melioracijai ir dirvų kalkinimui - 80000 tūkst. litų) ir 110582 tūkst. litų - savivaldybių pagrindiniam kapitalui.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16" w:name="straipsnis9"/>
      <w:r>
        <w:rPr>
          <w:rFonts w:ascii="Times New Roman" w:hAnsi="Times New Roman"/>
          <w:sz w:val="22"/>
        </w:rPr>
        <w:t>9 straipsnis. Valstybės</w:t>
      </w:r>
      <w:r>
        <w:rPr>
          <w:rFonts w:ascii="Times New Roman" w:hAnsi="Times New Roman"/>
          <w:sz w:val="22"/>
        </w:rPr>
        <w:t xml:space="preserve"> tarnautojų mokymas </w:t>
      </w:r>
    </w:p>
    <w:bookmarkEnd w:id="16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Nustatyti, kad valstybės ir savivaldybių institucijos ar įstaigos valstybės</w:t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sz w:val="22"/>
        </w:rPr>
        <w:t>tarnautojų mokymui skiria lėšų tiek, kad jos sudarytų ne mažiau kaip 3 procentus jų darbo užmokesčiui patvirtintų asignavimų.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17" w:name="straipsnis10"/>
      <w:r>
        <w:rPr>
          <w:rFonts w:ascii="Times New Roman" w:hAnsi="Times New Roman"/>
          <w:sz w:val="22"/>
        </w:rPr>
        <w:t>10 straipsnis. Vidaus ir užsie</w:t>
      </w:r>
      <w:r>
        <w:rPr>
          <w:rFonts w:ascii="Times New Roman" w:hAnsi="Times New Roman"/>
          <w:sz w:val="22"/>
        </w:rPr>
        <w:t>nio paskolos</w:t>
      </w:r>
    </w:p>
    <w:bookmarkEnd w:id="17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Nustatyti 1999 metais valstybės grynojo skolinimosi (paskolos, atėmus grąžintas) limitą - 2900000 tūkst. litų. 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left="2250" w:hanging="1530"/>
        <w:jc w:val="both"/>
        <w:rPr>
          <w:rFonts w:ascii="Times New Roman" w:hAnsi="Times New Roman"/>
          <w:sz w:val="22"/>
        </w:rPr>
      </w:pPr>
      <w:bookmarkStart w:id="18" w:name="straipsnis11"/>
      <w:r>
        <w:rPr>
          <w:rFonts w:ascii="Times New Roman" w:hAnsi="Times New Roman"/>
          <w:sz w:val="22"/>
        </w:rPr>
        <w:t>11 straipsnis. Lietuvos Respublikos Vyriausybės teisės vykdant nacionalinį biudžetą</w:t>
      </w:r>
    </w:p>
    <w:bookmarkEnd w:id="18"/>
    <w:p w:rsidR="00000000" w:rsidRDefault="00F95C2C">
      <w:pPr>
        <w:ind w:left="2250" w:hanging="153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Suteikti Lietuvos Respublikos Vyriausybei ar</w:t>
      </w:r>
      <w:r>
        <w:rPr>
          <w:rFonts w:ascii="Times New Roman" w:hAnsi="Times New Roman"/>
          <w:sz w:val="22"/>
        </w:rPr>
        <w:t>ba jos įgaliotai institucijai teisę leisti vertybinius popierius, imti paskolas ir teikti garantijas dėl paskolų Lietuvos Respublikos valstybės skolos įstatyme numatytiems tikslams bei kitiems Lietuvos Respublikos įstatymais nustatytiems turtiniams įsipare</w:t>
      </w:r>
      <w:r>
        <w:rPr>
          <w:rFonts w:ascii="Times New Roman" w:hAnsi="Times New Roman"/>
          <w:sz w:val="22"/>
        </w:rPr>
        <w:t>igojimams dengti bei savininkams grąžintų ir grąžintinų gyvenamųjų namų ir nuomininkų aprūpinimo butais programai įgyvendinti, žemės reformai vykdyti.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left="2250" w:hanging="1530"/>
        <w:jc w:val="both"/>
        <w:rPr>
          <w:rFonts w:ascii="Times New Roman" w:hAnsi="Times New Roman"/>
          <w:sz w:val="22"/>
        </w:rPr>
      </w:pPr>
      <w:bookmarkStart w:id="19" w:name="straipsnis12"/>
      <w:r>
        <w:rPr>
          <w:rFonts w:ascii="Times New Roman" w:hAnsi="Times New Roman"/>
          <w:sz w:val="22"/>
        </w:rPr>
        <w:t>12 straipsnis. Savivaldybių biudžetų mokestinių pajamų išlyginimo rezervo naudojimas</w:t>
      </w:r>
    </w:p>
    <w:bookmarkEnd w:id="19"/>
    <w:p w:rsidR="00000000" w:rsidRDefault="00F95C2C">
      <w:pPr>
        <w:ind w:left="2250" w:hanging="153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 šią savi</w:t>
      </w:r>
      <w:r>
        <w:rPr>
          <w:rFonts w:ascii="Times New Roman" w:hAnsi="Times New Roman"/>
          <w:sz w:val="22"/>
        </w:rPr>
        <w:t>valdybių biudžetų mokestinių pajamų išlyginimo rezervo naudojimo tvarką: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>1) per metus Finansų ministerija iš mokestinių pajamų išlyginimo rezervo lėšų teikia kreditus savivaldybėms, kuriose nevykdomi biudžetų mokestinių pajamų planai;</w:t>
      </w:r>
    </w:p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2) Lietuvos Respublik</w:t>
      </w:r>
      <w:r>
        <w:rPr>
          <w:rFonts w:ascii="Times New Roman" w:hAnsi="Times New Roman"/>
          <w:sz w:val="22"/>
        </w:rPr>
        <w:t>os Vyriausybė 1999 metų antrajame pusmetyje, atsižvelgdama į numatomus biudžetų vykdymo duomenis, iš rezervo lėšų padengia savivaldybių biudžetų 1999 metais negautas planuotas mokestines pajamas;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3) nepanaudotą pagal šio straipsnio 2 punktą mokestinių paja</w:t>
      </w:r>
      <w:r>
        <w:rPr>
          <w:rFonts w:ascii="Times New Roman" w:hAnsi="Times New Roman"/>
          <w:sz w:val="22"/>
        </w:rPr>
        <w:t>mų išlyginimo rezervą Lietuvos Respublikos Vyriausybė skiria savivaldybių butų fondui kaupti.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pStyle w:val="BodyTextIndent3"/>
        <w:spacing w:line="240" w:lineRule="auto"/>
        <w:rPr>
          <w:rFonts w:ascii="Times New Roman" w:hAnsi="Times New Roman"/>
          <w:b w:val="0"/>
          <w:sz w:val="22"/>
        </w:rPr>
      </w:pPr>
      <w:bookmarkStart w:id="20" w:name="straipsnis13"/>
      <w:r>
        <w:rPr>
          <w:rFonts w:ascii="Times New Roman" w:hAnsi="Times New Roman"/>
          <w:b w:val="0"/>
          <w:sz w:val="22"/>
        </w:rPr>
        <w:t>13 straipsnis. Kelių fondo lėšų naudojimas Nacionalinei žemės ūkio plėtojimo programai</w:t>
      </w:r>
    </w:p>
    <w:bookmarkEnd w:id="20"/>
    <w:p w:rsidR="00000000" w:rsidRDefault="00F95C2C">
      <w:pPr>
        <w:pStyle w:val="BodyTextIndent3"/>
        <w:spacing w:line="240" w:lineRule="auto"/>
        <w:rPr>
          <w:rFonts w:ascii="Times New Roman" w:hAnsi="Times New Roman"/>
          <w:b w:val="0"/>
          <w:sz w:val="22"/>
        </w:rPr>
      </w:pPr>
    </w:p>
    <w:p w:rsidR="00000000" w:rsidRDefault="00F95C2C">
      <w:pPr>
        <w:pStyle w:val="BodyTextIndent2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Nustatyti, kad 1999 metais iš Kelių fondo lėšų iki 28000 tūkst. litų būtų</w:t>
      </w:r>
      <w:r>
        <w:rPr>
          <w:rFonts w:ascii="Times New Roman" w:hAnsi="Times New Roman"/>
          <w:sz w:val="22"/>
        </w:rPr>
        <w:t xml:space="preserve"> skiriama Nacionalinėje žemės ūkio plėtojimo programoje numatytoms ūkininkų įsikūrimo priemonėms įgyvendinti (keliams tiesti ir remontuoti).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left="2340" w:hanging="1620"/>
        <w:jc w:val="both"/>
        <w:rPr>
          <w:rFonts w:ascii="Times New Roman" w:hAnsi="Times New Roman"/>
          <w:sz w:val="22"/>
        </w:rPr>
      </w:pPr>
      <w:bookmarkStart w:id="21" w:name="straipsnis14"/>
      <w:r>
        <w:rPr>
          <w:rFonts w:ascii="Times New Roman" w:hAnsi="Times New Roman"/>
          <w:sz w:val="22"/>
        </w:rPr>
        <w:t xml:space="preserve">14 straipsnis. Pajamų, faktiškai gautų iš akcizų už cukrų, naudojimas </w:t>
      </w:r>
    </w:p>
    <w:bookmarkEnd w:id="21"/>
    <w:p w:rsidR="00000000" w:rsidRDefault="00F95C2C">
      <w:pPr>
        <w:ind w:left="2340" w:hanging="355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Nacionalinei žemės ūkio plėtojimo programai</w:t>
      </w:r>
    </w:p>
    <w:p w:rsidR="00000000" w:rsidRDefault="00F95C2C">
      <w:pPr>
        <w:ind w:left="2340" w:hanging="16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Nustatyti, kad pajamos, faktiškai gautos iš akcizų už cukrų, įskaitant cukrų, esantį produktuose, atskaičius eksportuotojams grąžintiną sumą, pervedamos Žemės ūkio ministerijai Nacionalinės žemės ūkio plėtojimo programos priemonėms finansuoti (subsidijom</w:t>
      </w:r>
      <w:r>
        <w:rPr>
          <w:rFonts w:ascii="Times New Roman" w:hAnsi="Times New Roman"/>
          <w:sz w:val="22"/>
        </w:rPr>
        <w:t>s už cukrinius runkelius mokėti).</w:t>
      </w: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22" w:name="straipsnis15"/>
      <w:r>
        <w:rPr>
          <w:rFonts w:ascii="Times New Roman" w:hAnsi="Times New Roman"/>
          <w:sz w:val="22"/>
        </w:rPr>
        <w:t>15 straipsnis. Valstybės skolinimosi ir paskolų grąžinimo mastai</w:t>
      </w:r>
    </w:p>
    <w:bookmarkEnd w:id="22"/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Nustatyti skolintų lėšų pajamas - iki 5040509 tūkst. litų, skolintų lėšų išlaidas - 4268509 tūkst. litų valstybės vardu gautoms skolintoms lėšoms grąžinti </w:t>
      </w:r>
      <w:r>
        <w:rPr>
          <w:rFonts w:ascii="Times New Roman" w:hAnsi="Times New Roman"/>
          <w:sz w:val="22"/>
        </w:rPr>
        <w:t>ir Lietuvos Respublikos įstatymų pripažintai valstybės vidaus skolai dengti.</w:t>
      </w:r>
    </w:p>
    <w:p w:rsidR="00000000" w:rsidRDefault="00F95C2C">
      <w:pPr>
        <w:ind w:firstLine="720"/>
        <w:jc w:val="both"/>
        <w:rPr>
          <w:rFonts w:ascii="Times New Roman" w:hAnsi="Times New Roman"/>
          <w:b/>
          <w:sz w:val="22"/>
        </w:rPr>
      </w:pPr>
    </w:p>
    <w:p w:rsidR="00000000" w:rsidRDefault="00F95C2C">
      <w:pPr>
        <w:ind w:firstLine="720"/>
        <w:jc w:val="both"/>
        <w:rPr>
          <w:rFonts w:ascii="Times New Roman" w:hAnsi="Times New Roman"/>
          <w:sz w:val="22"/>
        </w:rPr>
      </w:pPr>
      <w:bookmarkStart w:id="23" w:name="straipsnis16"/>
      <w:r>
        <w:rPr>
          <w:rFonts w:ascii="Times New Roman" w:hAnsi="Times New Roman"/>
          <w:sz w:val="22"/>
        </w:rPr>
        <w:t>16 straipsnis. Neteko galios nuo 1999 m. gruodžio 30 d.</w:t>
      </w:r>
    </w:p>
    <w:bookmarkEnd w:id="23"/>
    <w:p w:rsidR="00000000" w:rsidRDefault="00F95C2C">
      <w:pPr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Straipsnio pakeitimai:</w:t>
      </w:r>
    </w:p>
    <w:p w:rsidR="00000000" w:rsidRDefault="00F95C2C">
      <w:pPr>
        <w:widowControl w:val="0"/>
        <w:jc w:val="both"/>
        <w:rPr>
          <w:rFonts w:ascii="Times New Roman" w:hAnsi="Times New Roman"/>
          <w:i/>
          <w:snapToGrid w:val="0"/>
          <w:sz w:val="20"/>
        </w:rPr>
      </w:pPr>
      <w:r>
        <w:rPr>
          <w:rFonts w:ascii="Times New Roman" w:hAnsi="Times New Roman"/>
          <w:i/>
          <w:snapToGrid w:val="0"/>
          <w:sz w:val="20"/>
        </w:rPr>
        <w:t>Nr. VIII-1505, 99.12.23, Žin., 1999, Nr.113-3297 (99.12.30)</w:t>
      </w:r>
    </w:p>
    <w:p w:rsidR="00000000" w:rsidRDefault="00F95C2C">
      <w:pPr>
        <w:ind w:firstLine="720"/>
        <w:rPr>
          <w:i/>
          <w:sz w:val="20"/>
        </w:rPr>
      </w:pPr>
    </w:p>
    <w:p w:rsidR="00000000" w:rsidRDefault="00F95C2C">
      <w:pPr>
        <w:ind w:firstLine="720"/>
        <w:rPr>
          <w:i/>
        </w:rPr>
      </w:pPr>
    </w:p>
    <w:p w:rsidR="00000000" w:rsidRDefault="00F95C2C">
      <w:pPr>
        <w:ind w:firstLine="720"/>
        <w:rPr>
          <w:i/>
        </w:rPr>
      </w:pPr>
    </w:p>
    <w:p w:rsidR="00000000" w:rsidRDefault="00F95C2C">
      <w:pPr>
        <w:ind w:firstLine="720"/>
        <w:rPr>
          <w:i/>
        </w:rPr>
      </w:pPr>
      <w:r>
        <w:rPr>
          <w:i/>
        </w:rPr>
        <w:t>Skelbiu šį Lietuvos Respublikos Seim</w:t>
      </w:r>
      <w:r>
        <w:rPr>
          <w:i/>
        </w:rPr>
        <w:t>o priimtą įstatymą.</w:t>
      </w:r>
    </w:p>
    <w:p w:rsidR="00000000" w:rsidRDefault="00F95C2C">
      <w:pPr>
        <w:ind w:firstLine="720"/>
        <w:rPr>
          <w:i/>
        </w:rPr>
      </w:pPr>
    </w:p>
    <w:p w:rsidR="00000000" w:rsidRDefault="00F95C2C">
      <w:pPr>
        <w:ind w:firstLine="720"/>
        <w:rPr>
          <w:i/>
        </w:rPr>
      </w:pPr>
    </w:p>
    <w:p w:rsidR="00000000" w:rsidRDefault="00F95C2C">
      <w:pPr>
        <w:ind w:firstLine="720"/>
        <w:rPr>
          <w:i/>
        </w:rPr>
      </w:pPr>
    </w:p>
    <w:p w:rsidR="00000000" w:rsidRDefault="00F95C2C">
      <w:pPr>
        <w:ind w:firstLine="720"/>
        <w:rPr>
          <w:rFonts w:ascii="Times New Roman" w:hAnsi="Times New Roman"/>
          <w:sz w:val="22"/>
        </w:rPr>
      </w:pPr>
      <w:r>
        <w:rPr>
          <w:rStyle w:val="Pareigos"/>
          <w:rFonts w:ascii="Times New Roman" w:hAnsi="Times New Roman"/>
          <w:sz w:val="22"/>
        </w:rPr>
        <w:fldChar w:fldCharType="begin" w:fldLock="1">
          <w:ffData>
            <w:name w:val="pareigos"/>
            <w:enabled/>
            <w:calcOnExit w:val="0"/>
            <w:textInput>
              <w:default w:val="RESPUBLIKOS PREZIDENTAS"/>
              <w:format w:val="Uppercase"/>
            </w:textInput>
          </w:ffData>
        </w:fldChar>
      </w:r>
      <w:bookmarkStart w:id="24" w:name="pareigos"/>
      <w:r>
        <w:rPr>
          <w:rStyle w:val="Pareigos"/>
          <w:rFonts w:ascii="Times New Roman" w:hAnsi="Times New Roman"/>
          <w:sz w:val="22"/>
        </w:rPr>
        <w:instrText xml:space="preserve"> FORMTEXT </w:instrText>
      </w:r>
      <w:r>
        <w:rPr>
          <w:rFonts w:ascii="Times New Roman" w:hAnsi="Times New Roman"/>
          <w:caps/>
          <w:sz w:val="22"/>
        </w:rPr>
      </w:r>
      <w:r>
        <w:rPr>
          <w:rStyle w:val="Pareigos"/>
          <w:rFonts w:ascii="Times New Roman" w:hAnsi="Times New Roman"/>
          <w:sz w:val="22"/>
        </w:rPr>
        <w:fldChar w:fldCharType="separate"/>
      </w:r>
      <w:r>
        <w:rPr>
          <w:rStyle w:val="Pareigos"/>
          <w:rFonts w:ascii="Times New Roman" w:hAnsi="Times New Roman"/>
          <w:sz w:val="22"/>
        </w:rPr>
        <w:t>RESPUBLIKOS PREZIDENTAS</w:t>
      </w:r>
      <w:r>
        <w:rPr>
          <w:rStyle w:val="Pareigos"/>
          <w:rFonts w:ascii="Times New Roman" w:hAnsi="Times New Roman"/>
          <w:sz w:val="22"/>
        </w:rPr>
        <w:fldChar w:fldCharType="end"/>
      </w:r>
      <w:bookmarkEnd w:id="24"/>
      <w:r>
        <w:rPr>
          <w:rStyle w:val="Pareigos"/>
          <w:rFonts w:ascii="Times New Roman" w:hAnsi="Times New Roman"/>
          <w:sz w:val="22"/>
        </w:rPr>
        <w:tab/>
      </w:r>
      <w:r>
        <w:rPr>
          <w:rStyle w:val="Pareigos"/>
          <w:rFonts w:ascii="Times New Roman" w:hAnsi="Times New Roman"/>
          <w:sz w:val="22"/>
        </w:rPr>
        <w:tab/>
      </w:r>
      <w:r>
        <w:rPr>
          <w:rStyle w:val="Pareigos"/>
          <w:rFonts w:ascii="Times New Roman" w:hAnsi="Times New Roman"/>
          <w:sz w:val="22"/>
        </w:rPr>
        <w:tab/>
      </w:r>
      <w:r>
        <w:rPr>
          <w:rStyle w:val="Pareigos"/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fldChar w:fldCharType="begin" w:fldLock="1">
          <w:ffData>
            <w:name w:val="parasas"/>
            <w:enabled/>
            <w:calcOnExit w:val="0"/>
            <w:textInput>
              <w:default w:val="VALDAS ADAMKUS"/>
              <w:format w:val="Uppercase"/>
            </w:textInput>
          </w:ffData>
        </w:fldChar>
      </w:r>
      <w:bookmarkStart w:id="25" w:name="parasas"/>
      <w:r>
        <w:rPr>
          <w:rFonts w:ascii="Times New Roman" w:hAnsi="Times New Roman"/>
          <w:sz w:val="22"/>
        </w:rPr>
        <w:instrText xml:space="preserve"> FORMTEXT </w:instrTex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  <w:fldChar w:fldCharType="separate"/>
      </w:r>
      <w:r>
        <w:rPr>
          <w:rFonts w:ascii="Times New Roman" w:hAnsi="Times New Roman"/>
          <w:sz w:val="22"/>
        </w:rPr>
        <w:t>VALDAS ADAMKUS</w:t>
      </w:r>
      <w:r>
        <w:rPr>
          <w:rFonts w:ascii="Times New Roman" w:hAnsi="Times New Roman"/>
          <w:sz w:val="22"/>
        </w:rPr>
        <w:fldChar w:fldCharType="end"/>
      </w:r>
      <w:bookmarkEnd w:id="25"/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  <w:t xml:space="preserve">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 xml:space="preserve">Lietuvos Respublikos 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1999 m. spalio 14 d.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įstatymo Nr.VIII-1354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1 priedėlis</w:t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pStyle w:val="Heading1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LIETUVOS RESPUBLIKOS 1999 METŲ VALSTYBĖS BIUDŽETAS</w:t>
      </w:r>
    </w:p>
    <w:p w:rsidR="00000000" w:rsidRDefault="00F95C2C">
      <w:pPr>
        <w:jc w:val="center"/>
        <w:rPr>
          <w:rFonts w:ascii="Times New Roman" w:hAnsi="Times New Roman"/>
          <w:sz w:val="22"/>
        </w:rPr>
      </w:pPr>
    </w:p>
    <w:p w:rsidR="00000000" w:rsidRDefault="00F95C2C">
      <w:pPr>
        <w:jc w:val="both"/>
        <w:rPr>
          <w:rFonts w:ascii="Times New Roman" w:hAnsi="Times New Roman"/>
          <w:snapToGrid w:val="0"/>
          <w:color w:val="000000"/>
          <w:sz w:val="22"/>
        </w:rPr>
      </w:pP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napToGrid w:val="0"/>
          <w:color w:val="000000"/>
          <w:sz w:val="22"/>
        </w:rPr>
        <w:t>tūkst. Lt</w:t>
      </w:r>
    </w:p>
    <w:p w:rsidR="00000000" w:rsidRDefault="00F95C2C">
      <w:pPr>
        <w:jc w:val="both"/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738"/>
        <w:gridCol w:w="3208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  <w:tcBorders>
              <w:top w:val="single" w:sz="2" w:space="0" w:color="000000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Pajamos</w:t>
            </w:r>
          </w:p>
        </w:tc>
        <w:tc>
          <w:tcPr>
            <w:tcW w:w="3208" w:type="dxa"/>
            <w:tcBorders>
              <w:top w:val="single" w:sz="2" w:space="0" w:color="000000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00000" w:rsidRDefault="00F95C2C">
            <w:pPr>
              <w:pStyle w:val="Heading1"/>
              <w:spacing w:line="240" w:lineRule="auto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 O K E S T I N Ė S  P A J A M O 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Juridinių asmenų pelno mokestis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465640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Pridėtinės vertės mokestis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3924940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Akcizai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1486322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Tarptautinės prekybos ir sandorių mokesčiai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251250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Konsulinis mokestis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35000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Žymi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nis mokestis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128000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N E M O K E S T I N Ė S  P A J A M O 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banko likutinis pelnas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60252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Mokestis už valstybinius gamtos išteklius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52188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Palūkanos už valstybės kapitalo naudojimą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12441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Gautos palūkanos už paskolas ūkiniams subjektams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137133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Dividendai už akcijas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56000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Pajamos iš baudų ir konfiskacijos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14645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Mokestis už aplinkos teršimą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17627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Kitos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42532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institucijų ir kontroliuojančių organizacijų specialiųjų lėšų įmokos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76862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38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3208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6760832</w:t>
            </w:r>
          </w:p>
        </w:tc>
      </w:tr>
    </w:tbl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260"/>
        <w:gridCol w:w="2970"/>
        <w:gridCol w:w="1080"/>
        <w:gridCol w:w="900"/>
        <w:gridCol w:w="990"/>
        <w:gridCol w:w="900"/>
        <w:gridCol w:w="126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priedėlio tęsinys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pStyle w:val="Heading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</w:t>
            </w:r>
            <w:r>
              <w:rPr>
                <w:rFonts w:ascii="Times New Roman" w:hAnsi="Times New Roman"/>
                <w:sz w:val="22"/>
              </w:rPr>
              <w:t>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Asigna-vimų </w:t>
            </w:r>
          </w:p>
        </w:tc>
        <w:tc>
          <w:tcPr>
            <w:tcW w:w="297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Asignavimų valdytojų/</w:t>
            </w:r>
          </w:p>
        </w:tc>
        <w:tc>
          <w:tcPr>
            <w:tcW w:w="108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Funkci-nės </w:t>
            </w:r>
          </w:p>
        </w:tc>
        <w:tc>
          <w:tcPr>
            <w:tcW w:w="90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3150" w:type="dxa"/>
            <w:gridSpan w:val="3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valdytojų/programų </w:t>
            </w:r>
          </w:p>
        </w:tc>
        <w:tc>
          <w:tcPr>
            <w:tcW w:w="297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programų pavadinimai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klasifi-kacijos 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1890" w:type="dxa"/>
            <w:gridSpan w:val="2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paprastosios išlaidos</w:t>
            </w:r>
          </w:p>
        </w:tc>
        <w:tc>
          <w:tcPr>
            <w:tcW w:w="126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kodai</w:t>
            </w:r>
          </w:p>
        </w:tc>
        <w:tc>
          <w:tcPr>
            <w:tcW w:w="297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kodas</w:t>
            </w:r>
          </w:p>
        </w:tc>
        <w:tc>
          <w:tcPr>
            <w:tcW w:w="900" w:type="dxa"/>
            <w:tcBorders>
              <w:top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90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 darbo užmo-kestis</w:t>
            </w:r>
          </w:p>
        </w:tc>
        <w:tc>
          <w:tcPr>
            <w:tcW w:w="126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1.900.   1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os Respublikos Prezidentūra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396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3908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Kitos paslaugos, teikiamos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centralizuota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tvarka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24524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14724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3908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9800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2.900.   2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Respubl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ikos Seimas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48889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47889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23375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48889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47889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23375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3.900.   3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Vyriausioji rinkimų komisija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Rinkimų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874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4.900.   4</w:t>
            </w: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Seimo kontrolierių įstaiga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2629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2839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2629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1767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5.900.   5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Respublikos Konstitucinis Teismas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Konstitucinio Teism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3194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4686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3194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6.900.   6</w:t>
            </w: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Lietuvos Respublikos 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kontrolė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13895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13895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13895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13895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9806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90.900.1576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lie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tuvių kalbos komisija prie Lietuvos Respublikos Seimo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Valstybinės kalbos statuso įgyvendinimas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ir jo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Valstybinės kalbos norminimas.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švietimas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2406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2373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1530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3386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2065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396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90.900.1874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Vyriausioji tarnybinės etikos komisija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90.900.1808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Žurnalistų etikos inspektorius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90.900.1983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Nacionalinė sveikatos taryba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90.900.2004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Moterų ir vyrų lygių galimybių k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ontrolieriaus tarnyba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Moterų ir vyrų lygių galimybių užtikrinimas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7.900.   7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paminklosaugos komisija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cantSplit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Kultūros vertybių apsaugos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ir valstybės strategijos ir politikos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įgyvendinimo 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712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657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90.900.1553</w:t>
            </w: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Lietuvos Respublikos 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vertybinių popierių komisija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cantSplit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Vertybinių popierių viešosios apyvartos valstybinis reguliavimas ir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. 1.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1641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1641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8.900.   8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Respublikos Vyriausybės kanceliarija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12773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3558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3283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Ministrų darbo užmokestis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17504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17229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7313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275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90.900.1773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kainų ir energetikos kontrolės komisija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0.  0. 0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I.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9.900.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Aplinkos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 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7955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4062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Žemės, žemės gelmių, paviršinių ir požeminių vandenų, atmosferos oro, augmenijos, gyvūnijos bei gamtos išteklių naudojimo, atkūrimo ir apsaugos valstybinė kontrol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14522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13928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7708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Žuvų ir kitų vandens gyvūnų bei augalų išteklių apsauga, jų naudojimo bei atkūrimo reguliavimas ir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gamtinė aplinka ir kokyb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iniai pokyčiai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2231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Hidrografinio tinklo valdymas ir reguliavimas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Gamtinių ekosistemų išsaugojimas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2991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Stacionarių gyvūnijos bei geologinių, faunistinių ir f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loristinių gamtos vertybių ekspozicijų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2051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Žinybinis archyvas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Autoūkio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Paskolų grąžinimas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Aplinkos kokybės ger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Biologinės įvairovės ir gamtos išteklių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Aplinkos teisinių normų derinimo su ES  reikalavimais strategijos ir bendros aplinkos politikos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14 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Būsto techninis normavimas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Teritorijų planavimas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Valstybinis aplinkos monitoringas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Pesticidų nukenksminimas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Žuvų veisimas Lietuvos vandens te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lkiniuose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42136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39645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19445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2491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12.900.  32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Finansų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 Finansų politikos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 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14387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„Būstas“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Gyventojams taikomų padi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dėjusių šiluminės ir elektros energijos kainų dalinis kompensavimas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125264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125264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Vyriausybės rezervo fondas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49950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49950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iš jų: apskričių viršininkų administracijoms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4937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4937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skolos aptarnavimo 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šlaidos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722473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672314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50159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 tikslinė dotacija savivaldybėms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126768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126768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parama asmenims, patyrusiems žalą likviduojant Černobylio atominės elektrinės avarijos padarinius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Žalos atlyginimas nukentėjusiems dėl sveikatos suluošinimo darbe ar susirgimo profesine liga, kai ši prievolė pereina valstybei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Narystės mokesčiai tarptautinėms organizacijoms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1055742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100488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8802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50854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13.900.  91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Krašto apsaugos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veiklos ir materialinės bazės funkcionavimo užtikrinimas bei struktūros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304445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297128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142967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7317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Karių sve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ikatos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21494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Infrastruktūros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43461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18657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24804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Gynybinio pajėgumo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27386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1858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25528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Kovinis parengimas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43673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43568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Šaukimas į karo tarnybą ir mobiliza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2013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Karių ir civilių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29613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29466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14301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Dalyvavimas tarptautinėse operacijose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13598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Pagalba ypatingų situacijų atvejais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18343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18223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7772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Pensinis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Pagalba visuomeninėms organizacijoms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519600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458039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196566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61561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14.900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. 116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Kultūros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Profesionalaus meno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30594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30594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Tarptautinis kultūrinis bendradarbiavimas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šve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nčių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Dalyvavimas Europos Tarybos ir Europos Sąjungos veikloje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Teatras - Rytų Lietuvai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Nacionalinių ir tarptautinių renginių (festivalių, švenčių, konkursų, konferencijų,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kongresų ir t.t.)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bibliotekinis informacinis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12093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12093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5158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Knygų ir kitų spaudinių dotavimas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2768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Muziejaus rinkinių kaup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imas, išsaugojimas, populiarinimas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11868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11868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6297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Etninės  (tradicinės) kultūros bei mėgėjų meninės veiklos vystymosi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2697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1590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Visuomeninės veiklos iniciatyvų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2596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2596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Statybos, projektavimo darbai ir pagrindinių priemonių įsigijimas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1219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Kultūros darbuotojų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Istorinių t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yrimų vykdymas, paminklų įtraukimas į sąrašus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4171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1990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Jaunųjų atlikėjų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Viešųjų teatrų veiklos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87602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83030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16112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4572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18.900. 173</w:t>
            </w: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Socialinės apsaugos ir darbo ministerija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Darbo rinkos profesinis mokymas ir konsultavimas, jaunimo darbinės veiklos galimybių išplėtimas bei socialinių darbuotojų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Ortopedinė protezinė pagalba Lietuvos Respublikos gyventojams ir specialiosios paskirties automobilių invalidams vežti įsigijimas 1995-2000 metais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tybinės ir šalpos (socialinės) pensijos bei valstybinė socialinė parama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11297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208191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208191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94814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94814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6. 1.11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27744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27744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6. 1.13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10065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valstybinėse stacionariose globos įstaigose ir kitose ministerijai pavaldžiose institucijose, toliau tobulinant jų veiklą ir struktūrą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5615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26987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26016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971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3901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384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Socialinės apsaugos ir darbo ministerijos veikla, nesusijusi su įstaigos išlaikymu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72555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72360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Tarptautiniai pagyvenusių žmonių metai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ės apsaugos ir darbo ministerijos išlaikymas (valdymas)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5804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3117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Gyvenimo lygio, gyventojų užimtumo, socialinio draudimo ir socialinės apsaugos Lietuvoje moksliniai tyrimai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Profesinio pakenkimo sveikatai prevencija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infrastruktūros plėtra 1998-2000 metais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Paskolų ir socialinės saugos tinklo projektų aptarnavimas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533083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521035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23098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12048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20.900. 219</w:t>
            </w: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Susisiekimo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transporto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rezervo sudarymas ir saugojimas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Keleivių pervežimo ger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4386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6442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3551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Geležinkelio apsauga ir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Teisės aktų derinimas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Specialiojo atašė delegavimas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17322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12836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3591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4486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21.900. 220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Sveikatos apsaugos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sveikatos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43619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43585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30693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Patologinių anatomijos centrų, medicininės teisės ir teismo psichiatrinių ekspertiz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ių kokybės užtikrinimas ir atlikimo operatyvumas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11974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8011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Valstybinių medicininių išteklių rezervo kaupimas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Sveikatos apsaugos teisės ir ekonomikos centro, Lietuvos med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icinos etikos (bioetikos) ir kita veikla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945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Sveikatos priežiūros įstaigų bazės stiprinimas ir modernizavimas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43340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8986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34354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imunoprofilaktikos ir užkrečiamųjų ligų laboratorinė dia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gnostikos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4956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Medicinos specialistų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2349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Slaugos darbuotojų tobulinimas, specializacija ir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menės sveikatos priežiūra (Higienos institutas)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1842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1572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270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Teisės aktų derinimas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Mokslo ir technikos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2213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2272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Iš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privalomojo sveikatos draudimo fondo biudžeto gautai paskolai padengti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2172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2172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134455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90692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49096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43763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22.900. 326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Švietimo ir mokslo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reformos antrasis etapas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3199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4623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3777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20391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20386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1197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Socialinių-kultūrinių ugdymosi sąlygų sudarymas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5286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technologijų modernizavimo ir informacinės visuomenės 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4722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įstaigų pastatų statyba, renovacija bei materialinės bazės atnaujinimas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11677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11677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Bendrojo lavinimo  mokyklų, finansuojamų iš valstybės biudžeto, funkcionavimas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9369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5905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Bendrojo lavinimo internatinių mokyklų,finansuojamų iš valstyb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ės biudžeto, funkcionavimas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36552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36285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21989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Profesinis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111808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110626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55396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1182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4. 5. 3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Aukštesniosios studijos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4. 3. 2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95447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93618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50952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1829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4. 5. 4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Profesinio rengimo reforma pagal „Baltąją knygą“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Dvišalis ir daugiašalis tarptautinis bendradarbiavimas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Integravimasis į Europos Sąjungos švietimo struktūras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4.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ir ekonominių švietimo programų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325301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304850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151951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20451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23.900. 551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Teisingumo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Teisėsaugos institucijų sistemos koordinavimas ir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3147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Neteisėtais pareigūnų veiksmais padarytos moralinės ir materialinės žalos atlyginimas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Advokatams, dalyvaujantiems b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ylose pagal BPK 56</w:t>
            </w:r>
            <w:r>
              <w:rPr>
                <w:rFonts w:ascii="Times New Roman" w:hAnsi="Times New Roman"/>
                <w:snapToGrid w:val="0"/>
                <w:color w:val="000000"/>
                <w:sz w:val="22"/>
                <w:vertAlign w:val="superscript"/>
              </w:rPr>
              <w:t xml:space="preserve">1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straipsnį, apmokėjimas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Teisinės sistemos reformos metmenų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110562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108062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75761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Hipotekų registro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Teisėjų, antstol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ių, teismų ir hipotekos darbuotojų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Naujų tyrimo metodų įdiegimas ir ekspertinė praktika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2881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Dalyvavimas kuriant teisės ir teisinę sistemą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Nusikalstamumas ir jo  prevencijos problemos Lietuvoje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127716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123466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82905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4250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29.900.1811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Ūkio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Eksporto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25050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25050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kokybė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Pramonės plėtojimas iki 2005 m.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Nacionalinės energetikos strategijos įgyvendinimo ir patikslintos nacionalinės strategijos parengimo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Nacionalinės energijos vartojimo efektyvumo di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</w:tbl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260"/>
        <w:gridCol w:w="2970"/>
        <w:gridCol w:w="1080"/>
        <w:gridCol w:w="900"/>
        <w:gridCol w:w="990"/>
        <w:gridCol w:w="900"/>
        <w:gridCol w:w="126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priedėlio tęsinys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pStyle w:val="Heading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Asigna-vimų </w:t>
            </w:r>
          </w:p>
        </w:tc>
        <w:tc>
          <w:tcPr>
            <w:tcW w:w="297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Asignavimų valdytojų/</w:t>
            </w:r>
          </w:p>
        </w:tc>
        <w:tc>
          <w:tcPr>
            <w:tcW w:w="108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Funkci-nės </w:t>
            </w:r>
          </w:p>
        </w:tc>
        <w:tc>
          <w:tcPr>
            <w:tcW w:w="90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3150" w:type="dxa"/>
            <w:gridSpan w:val="3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valdytojų/programų </w:t>
            </w:r>
          </w:p>
        </w:tc>
        <w:tc>
          <w:tcPr>
            <w:tcW w:w="297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programų pavadinimai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klasifi-kacijos 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1890" w:type="dxa"/>
            <w:gridSpan w:val="2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paprastosios išlaidos</w:t>
            </w:r>
          </w:p>
        </w:tc>
        <w:tc>
          <w:tcPr>
            <w:tcW w:w="126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kodai</w:t>
            </w:r>
          </w:p>
        </w:tc>
        <w:tc>
          <w:tcPr>
            <w:tcW w:w="297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</w:t>
            </w:r>
            <w:r>
              <w:rPr>
                <w:rFonts w:ascii="Times New Roman" w:hAnsi="Times New Roman"/>
                <w:sz w:val="22"/>
              </w:rPr>
              <w:t>s</w:t>
            </w:r>
          </w:p>
        </w:tc>
        <w:tc>
          <w:tcPr>
            <w:tcW w:w="900" w:type="dxa"/>
            <w:tcBorders>
              <w:top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90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 darbo užmo-kestis</w:t>
            </w:r>
          </w:p>
        </w:tc>
        <w:tc>
          <w:tcPr>
            <w:tcW w:w="126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Pavojingų atliekų tvarkymas Lietuvoje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1297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Antrinių žaliavų ir atliekų naudojimas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Ekonominių grėsmių mažinimas ir ekonominio saugumo užtikrinimas Lietu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vos ūkio funkcionavimo ekstremaliomis sąlygomis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rezervo naftos produktų, pramoninių ir maisto prekių bei gamybinės techninės produkcijos tvarkymas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7391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7391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ūkio efektyvu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 didinimo mokslinio tyrimo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11.10. 1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4874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Teisės derinimo komisijų veikla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Europos Sąjungos SAVE programos administracinės išlaidos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Europos Sąjungos amatų įmonių ir smulkių įmonių bendradarbiavimo programos administracinės išlaidos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Specialiojo atašė delegavimas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48231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45678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5570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2553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24.900. 554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Užsienio reikalų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Užsienio reikalų ministerijos ir diplomatinių atstovybių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14548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6711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72465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71271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32349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1194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Atstovavim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as tarptautinėse organizacijose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12034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Užsienio reikalų ministerijos ir diplomatinių atstovybių saugaus funkcionavimo užtikrinimas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Nekilnojamojo turto užsienyje įsigijimas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1.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5529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Respublikos kultūros ir kitų laimėjimų pristatymas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109027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100378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39060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8649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25.900. 616</w:t>
            </w: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Valdymo reformų ir 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savivaldybių reikalų 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ministerija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Adm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inistracinių vienetų ir gyvenamųjų vietovių ir gatvių valstybės registro informacinės sistemos plėtojimas ir eksploatavimas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tarnybos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Komunalinio ūkio koncepcijos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Informacinės visuomenės kūrimo Lietuvoje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1005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Respublikos administracinės informacinės sistemos projektavimas ir diegimas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Apskričių viršininkų ad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ministracijų informacinės sistemos plėtojimas ir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Integralios valstybės registrų sistemos plėtra, valstybės bendros informacijos sistemos 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Integruotų geoinformacinių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sistemų 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institucijų kompiuterių tinklo plėtra (VIKT)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Bendros Baltijos valstybių informacinės infrastruktūros kūrimas pagal ES analogus (IDA, TEN, ERI, Šengeno ir pan. sistemas),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įgyvendinant Baltijos Ministrų Tarybos sprendimus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12. 8. 1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Konkursų, konferencijų, seminarų, parodų organizavimas bei dalyvavimas juose, skelbimai spaudoje, medžiagos surinkimas, vertimas ir kiti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Specialiojo atašė delegavimas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3894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2372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Vyriausybės atstovų tarnyba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Kriterijų probleminiams regionams Lietuvoje nu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12735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11789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3475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946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26.900. 617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Vidaus reikalų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VRM sistemos materialinės techninės bazės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5789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Asmens dokumentų rengimas ir gyvenamosios vietos de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klaravimas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Kovinis parengimas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39640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39640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15004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VRM sistemos kadrų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Sveikatos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10251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10251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6390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Kitų padalinių personalo ir materialiojo turto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29596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29596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17121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Pensinis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8955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8955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5719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142627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136838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46583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5789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30.900.1812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Žemės ūkio ministerija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žemės ūk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io plėtojimo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405870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405870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Žuvų išteklių atkūrimas valstybinės reikšmės vandens telkiniuose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Žuvų ūkio ir pramonės plėtros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 augalų ir auga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linės kilmės produkcijos karantininė ir augalų apsaugos priemonių naudojimo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2349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2349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Grūdų ir jų produktų kokybės valstybinė priežiūra integruojantis į bendrą Europos rinką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 veislinių sėklinių pasėlių ir sodmenų bei paruoštos sėklinės medžiagos kokybės kontrolė ir sertifikavimas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2327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Naujų augalų veislių vertingumo tyrimai,jų registracija ir v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eislių autorių bei savininkų teisių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580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Gyvulių veislininkystės įstatymo ir kitų su veislininkyste susijusių teisės aktų vykdymo valstybinė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2197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 miškų ūkio technikos bandymas ir sertifikavimas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problemų tyrimas kaime, siekiant užtikrinti socialinį darbdavio ir dirbančiojo teisėtumą, augalų auginimo, gyvulininkystės technologijų ir agroserviso paslaug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ų ekonominė analizė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informacinis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Strateginių ir neliečiamų atsargų sudarymas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3282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1024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Atstovavi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mas žemės ūkiui tarptautinėse ir nacionalinėse parodose - mugėse, žemės ūkio produkcijos rinkos paieška bei paklausos tyrimas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subjektų aprūpinimas literatūra, informaciniais leidiniais ir kitomis techninė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mis priemonėmis (videofilmais, skaidrėmis, reklamine medžiaga) ir kitos priemonės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konkursų - apžiūrų ūkininkams ir žemdirbiams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technikos valsty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binė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Dirvožemio ir augalininkystės produkcijos užterštumo tyrimas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Gyvulinės kilmės atliekų, gyvulių lavonų utilizavimas (subsidijos gamintojams)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ietuvos Respublikos diplomatinių atstovybių veiklos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Profesinis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76341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76187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38091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4. 3. 2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33744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33700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17378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Ūkininkų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12458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5010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552786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551356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68527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0.  0.   0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II. Apskritys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90. 26.1147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Alytaus apskrities 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7411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Sergančių vaikų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gydymas ir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3016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1978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Medicininė socialinė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Teritorinis planavimas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4. 9.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2077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Liškiavos architektūrinio ansamblio tvarkymas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21620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20670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11069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90. 27.1178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Kauno apskrities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8386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 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mokymas ir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Sporto medicinos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754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sveikatos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gydymas ir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4376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3382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3382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1636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Gyvūnų globa ir populiarinimas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2567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2567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Teritorinis planavimas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veiklos organizavim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6401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Kauno krikščioniškųjų g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imdymo namų rekonstrukcija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Krepšinio sporto salės Kaune statyba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47666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45911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24066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1755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90. 28.1229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Klaipėdos apskrities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15192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13842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7694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Sporto medicinos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gydymas ir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2377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2363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 paslaugų plėtra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Sergančių vaikų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972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Teritorinis planavimas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veiklos organiz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2878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Klaipėdos psichiatr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ijos ligoninės rekonstrukcija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valstybinėse stacionariose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7522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41986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40141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19088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90. 29.1270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Marijampolės apskrities viršininko ad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2406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2464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globos įs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1791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1791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centro ir psichologinės tarnybos veikla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Prezidento K.Griniaus memorialinio muziejaus išlaikymas ir veikla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istemos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3158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3158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alinių paslaugų plėtra valstybinėse stacionariose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8659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24239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23305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9311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90. 30.1311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Panevėžio apskrities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3652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1452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7929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7829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4273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sveikatos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gydymas ir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3276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Sporto medicinos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Rokiškio psichiatrijos ligoninei pagrindinių priemonių įsigijimas ir katilinės rekonstrukcija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Nuteistųjų mokymas ir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4. 2.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23440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20757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10612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2683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90. 31.1352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Šiaulių apskrities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1516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1036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sveikatos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gydymas ir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1522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reforma, geodeziniai ir žemės kadastro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3171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6275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4218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porto medicinos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valstybinėse stacionariose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2525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13345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13235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4176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43246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42841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19854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405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90. 32.1393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Tauragės ap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3476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3421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1862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istemos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204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Medicininė socialinė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2812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2772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valstybinėse stacionariose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2571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12368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12163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5485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90. 33.1424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Telšių apskrities viršinink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7216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lėtra valstybinėse stacionariose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2299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21579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20286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9231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1293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90. 34.1455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Utenos apskrities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505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8188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8122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4627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3211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3211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5011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5011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3465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Sergančių vaikų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valstybinėse stacionariose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6888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2232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32259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31578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13557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681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90. 35.1496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Vilniaus apskrities viršininko administracija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1028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našlaičių, sutrikusio intelekto vaikų globa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21999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21176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11145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823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Rytų Lietuvos socialinio plėtojimo ir mokymo valstybine kalba tobulinimas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1803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Kultūrinės veiklos puoselėjimas Rytų Lietuvoje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gydymas ir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3142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2018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Sporto medicinos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425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sveikatos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4178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Socialinių paslaugų plėtra globos įstaigose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Teritorinis planavimas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Civilinės saugos sistemos veiklos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Švietimo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6702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4465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institucijų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1 19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Rytų Lietuvos socialinio plėtojimo, auklėjimo valstybine 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alba tobulinimas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Universitetinės Raudonojo Kryžiaus ligoninės operacinių korpuso rekonstrukcija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1560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Sergančių vaikų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1 22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Riešės vidurinės mokyklos išlaiky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51607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47974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24540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3633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0.  0.   0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 III. Departamentai,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 tarnybos ir inspekcijos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90. 24.1140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archyvų departamentas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valstybinio arch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yvų fondo saugojimas, komplektavimas, naudojimas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9976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9042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5589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11296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10312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6351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984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90.900.1854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Europos teisės departamentas prie Li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1275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90.900.1988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Europos komitetas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4082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4052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Užs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ienio investicijų skatinimas Lietuvoje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ACQUIS priėmimo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Institucijų stiprinimo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Nacionalinės teisės derinimo darbų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stojimo į Europos Sąjungą socialinių ir ekonominių pokyčių tyrimo nacionalinė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įsijungimo į Europos Sąjungos bendrąją rinką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ES specialistų rengimo 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 kvalifikacijos kėlimo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informavimo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5389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5359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90.  1. 806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Kūno kultūros ir sporto departamentas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Sveik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atingumas ir sportas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13984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13909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Jaunųjų krepšininkų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Krepšinio klubų dalyvavimas Europos taurių varžybose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Masinio sporto aikštelių įrengimas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Kultūros ir sporto rėmimo fondas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7476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Aeroklubų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30981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30871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3046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90.  5. 921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Tautinių mažumų ir išeivijo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 departamentas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Tautinių mažumų bendruomenių kultūrinės veiklos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Rytų Lietuvos socialinis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Užsienio  lietuvių bendruomenių rėmima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1140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Departamento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5776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90.  8. 927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Statistikos departamentas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Valstybinės statistikos tvarkymas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5919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4653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3411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Statistiniai tyrimai ir surašymai, kompiuterizuotas duomenų apdorojimas ir kiti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14404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14404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4480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regi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strų tvarkymas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26250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25461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12502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789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90. 42.1872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geodezijos ir kartografijos tarnyba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valstybinio vertikalaus tinklo sudarymas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GPS trečios klasės tinklo sudarymas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valstybinio gravimetrinio tinklo sudarymas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Tyrimai Ignalinos AE geodinaminiame poligone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Pastovių GPS stočių tinklo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Tyrimai pagal tarptautinius BSL, EUVN, EUREF projektus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sienos žemėlapiai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Ortofotografiniai žemėlapiai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Topografiniai žemėlapiai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10.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Aeronavigaciniai žemėlapiai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Jūrlapiai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Georeferencinės duomenų bazės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5702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5683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90. 15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.1049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konkurencijos ir vartotojų teisių gynimo tarnyba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Rinkos tyrimas pagal konkurencijos įstatymą ir jo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valdymo ir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savivaldos institucijų teikiamos valstybės pagalbos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Vartotojų teisių gynimo įstatymo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Antidempingo įstatymo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1919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90.900.2046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Mokestinių ginčų komisija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Komisijos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651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1312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90. 50.2070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Vyriausioji administracinių ginčų komisija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Administracinių ginčų nagrinėjimas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535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90. 40.1744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tabako ir alkoholio kontrolės tarnyba 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Alkoholio ir tabako kontrolės įstatymo ir poį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statyminių aktų kontrolės vykdymas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1318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794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90.900.1769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Viešųjų pirkimų tarnyba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Viešųjų pirkimų įstatymo įgyvendinimas,pirkimo veiklos  koo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rdinavimas bei priežiūra ir viešųjų pirkimų sistemos tobulinimas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1256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90.900.1632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Ginklų fondas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Kontrakto D-41768 įgyvendinimas,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įmonės steigimas, įstatinio kapitalo formavimas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28161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2461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25700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29909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3739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26170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90.900.1865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ekonominės plėtros agentūra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Lietuvos ir jos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ūkinių subjektų įvaizdis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Tiesioginių užsienio investicijų į Lietuvą skatinimas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912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912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Lietuviškų prekių eksporto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Regiono ekonominė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ekonominės plėtros agentūros struktūros ir veiklos tobulinimas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1586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90.900.2080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Viešoji įstaiga Nacionalinė regionų plėtros agentūra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Respublikos regio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nų plėtros programos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90.  7. 925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Respublikos valstybės saugumo departamentas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saugumas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23041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22954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Socialinė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23277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23190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15806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90. 48.1981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Teismų departamentas prie Teisingumo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Teismų darbo organizavimas ir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2027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1293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2027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1293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90. 47.1967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Mokslo ir studijų departa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mentas prie Švietimo ir mokslo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841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</w:tbl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260"/>
        <w:gridCol w:w="2970"/>
        <w:gridCol w:w="1080"/>
        <w:gridCol w:w="900"/>
        <w:gridCol w:w="990"/>
        <w:gridCol w:w="900"/>
        <w:gridCol w:w="126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priedėlio tęsinys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pStyle w:val="Heading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Asigna-vimų </w:t>
            </w:r>
          </w:p>
        </w:tc>
        <w:tc>
          <w:tcPr>
            <w:tcW w:w="297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Asignavimų valdytojų/</w:t>
            </w:r>
          </w:p>
        </w:tc>
        <w:tc>
          <w:tcPr>
            <w:tcW w:w="108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Funkci-nės </w:t>
            </w:r>
          </w:p>
        </w:tc>
        <w:tc>
          <w:tcPr>
            <w:tcW w:w="90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3150" w:type="dxa"/>
            <w:gridSpan w:val="3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valdytojų</w:t>
            </w:r>
            <w:r>
              <w:rPr>
                <w:rFonts w:ascii="Times New Roman" w:hAnsi="Times New Roman"/>
                <w:sz w:val="22"/>
              </w:rPr>
              <w:t xml:space="preserve">/programų </w:t>
            </w:r>
          </w:p>
        </w:tc>
        <w:tc>
          <w:tcPr>
            <w:tcW w:w="297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programų pavadinimai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klasifi-kacijos 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1890" w:type="dxa"/>
            <w:gridSpan w:val="2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paprastosios išlaidos</w:t>
            </w:r>
          </w:p>
        </w:tc>
        <w:tc>
          <w:tcPr>
            <w:tcW w:w="126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kodai</w:t>
            </w:r>
          </w:p>
        </w:tc>
        <w:tc>
          <w:tcPr>
            <w:tcW w:w="297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kodas</w:t>
            </w:r>
          </w:p>
        </w:tc>
        <w:tc>
          <w:tcPr>
            <w:tcW w:w="900" w:type="dxa"/>
            <w:tcBorders>
              <w:top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90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 darbo užmo-kestis</w:t>
            </w:r>
          </w:p>
        </w:tc>
        <w:tc>
          <w:tcPr>
            <w:tcW w:w="126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90. 14. 981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veterinarijos tarnyba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Užkrečiamųjų ligų profilaktika ir likvidavimas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10. 4.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10516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481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Veterinariniai reikalavimai gyvūninių produktų nekenksmingumui užtikrinti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9195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7322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4198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1873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Gyvūnų gerovės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Pasienio valstybinė veterinarijos tarnyba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1551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1067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Specialistų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valdymo veterinariniai klausimai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580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rezervas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24838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21128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10700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3710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90. 18.1056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atominės energetikos saugos inspekcija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315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Įstatymų ir kitų teisės bei techninių norminių dokumentų rengimas ir branduolinės veiklos licencijavimas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Branduolinės energetikos saugos objektų įv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ertinimas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2717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90. 20.1058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valstybinė kokybės inspekcija prie Valstybinės konkurencijos ir vartotojų teisių gynimo tarnybos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bės valdymas ir rinkos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5592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3643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Kokybės kontrolės programa įmonėse pagal sutartis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914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Laboratoriniai tyrimai vykdant rinkos priežiūrą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Produkcijos ser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tifikavimas ir gamybos atestavimas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7567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7424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4780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90. 16.1050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Vyriausybinių ryšių centras prie Lietuvos Respublikos valstybės saugumo departamento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Vyriausybinių ryšių tinklo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Vyriausybinių ryšių tinklo eksploatacija ir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techninis parengimas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4366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0.  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IV. Įmonės ir organizacijos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0.909.   0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Aplinkos ministerijos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90. 49.1982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Miškų ir saugomų teritorijų departamentas prie Aplinkos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Gamtinių ekosistemų išsaugojimas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11527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9984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5133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1543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Regioninių parkų planavimo schemų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1625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14851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13138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6758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90.900.1547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hidrometeorologijos tarnyba prie Aplinkos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Hidrometeorologiniai stebėjimai ir prognozės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5058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Aviaciniai meteorologiniai stebėjimai ir prognozės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Telekomunikacinis hidrometeorologinio tinklo aptarnavimas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283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6626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6606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4179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90. 11. 978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geologijos tarnyba prie Aplinkos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Valstybinių geologinių tyrimų programa „Geologija visuomenei“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3283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Valstybinės geologijos informacin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ės sistemos 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5909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5864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2184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90.900.1752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teritorijų planavimo ir statybos inspekcija prie Aplinkos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Apskr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ičių viršininkų administracijos valstybinės teritorijų planavimo ir statybos inspekcijos tarnybos veiklos kontrolė ir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ir apskričių lygmens bendrųjų ir specialiųjų planų p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rojektų analizė ir išvadų teikimas juos tvirtinančioms institucijoms dėl jų tvirtinimo tikslingumo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įmonių potencialo patikrinimas ir kvalifikacijos atestatų išdavimas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673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0.912.   0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Finansų ministerijos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90. 21.1059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Muitinės departamentas prie Finansų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8654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5870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76732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76480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57267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Specialūs apskaitos blankai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96318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95966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63137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352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90.900.1556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Finansų ministerijos mokymo centras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Respublikos finansų ministerijos ir jos valdymo sričiai priklausančių organizacijų tęstinės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kvalifikacijos kėlimas ir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1501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90. 37.  90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Revizijų departamentas prie Finansų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Revizijos pagal teismų ir teisėsaugos įstaigų pavedimus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8001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5843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8001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7981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5843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90. 36.  33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mokesčių inspekcija prie Finansų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Mokesčių administravimas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8253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100218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99979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73579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Specialūs apsk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aitos blankai ir banderolės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29563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29468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141301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140677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83263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624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90.900.1684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Komisija privalomam registruoti turtui įvertinti prie Finansų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Privalomo registruoti  brangaus turto vidutinių rink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os kainų nustatymas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Paveldimo ar dovanojamo nekilnojamojo ir kilnojamojo turto vidutinių rinkos kainų nustatymas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90.900.1554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dokumentų techno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loginės apsaugos tarnyba prie Finansų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Dokumentų blankų projektavimo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Dokumentų blankų technologinių apsaugos elementų kūrimo ir jų įdiegimo dokumentų gamyboje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Duomenų, susijusių su valstybės paslaptimis,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Dokumentų ir vertybinių popierių leidybos, gamybos ir apyvartos kontrolės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Duomen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ų apie specialius apskaitos dokumentų blankus kaupimo, apdorojimo ir vartojimo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Objektų fizinės apsaugos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</w:t>
            </w:r>
            <w:r>
              <w:rPr>
                <w:rFonts w:ascii="Times New Roman" w:hAnsi="Times New Roman"/>
                <w:sz w:val="22"/>
              </w:rPr>
              <w:t>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3691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3218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1996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473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90.900.1637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Viešoji įstaiga „Būsto kreditavimo fondas“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„Būstas“ (pastatų šiltinimas ir atnaujinimas)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0.914.   0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Kultūros ministerijos 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90. 22.1075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Kultūros ministerijos Kultūros vertybių apsaugos departamentas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Nekilnojamųjų kultūros vertybių tvarkymas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15824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Kultūros vertybių apskaita, propagavimas, informacijos kaupimas bei Trakų istorinio nacionali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nio parko kultūrinių, švietėjiškų bei propagandinių vertybių apsauga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1332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21387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21137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cantSplit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90.900.1715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Nacionalinė Martyno Mažvyd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o biblioteka</w:t>
            </w:r>
          </w:p>
        </w:tc>
        <w:tc>
          <w:tcPr>
            <w:tcW w:w="108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bibliotekinis informacinis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11139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10703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6530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integralios bibliotekų informacijos sistemos LIBIS 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11517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11081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6766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436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00.1716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aklųjų biblioteka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Spaudinių kaupimo, tvarkymo, saugojimo, naudojimo, skaitytojų aptarnavimo,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1193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1193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703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90.900.1748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nacionalinis muziejus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Muziejaus rinkinių kaupimas, saugojimas, populiarinimas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1898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1898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483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90.900.1749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dailės muziejus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Muziejaus rinkinių kaupimas, saugojimas, populiarinimas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7854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6824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3747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90.900.1750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Valstybinis M.K.Čiurlionio dailės muziejus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Meno ir kultūros vertybių saugojimas, kaupimas ir populiarinimas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3467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1911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3497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3467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1911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90.900.2001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nacionalinis operos ir baleto teatras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Teatro meno pristatymas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11195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12045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11195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90.900.2002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nacionalinis dramos teatras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Teatro meno pristat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3133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3133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90.900.2003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nacionalinė filharmonija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Klasikinės bei šiuolaikinės muzikos meno sklaida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10864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10859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Nacionalinio simfoninio orkestro rėmimas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10945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10940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0.918.   0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Socialinės apsaugos ir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darbo ministerijos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90. 12. 979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Technikos priežiūros tarnyba prie Socialinės apsaugos ir darbo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Potencialiai pavojingų įrenginių valstybinė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2117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3707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3507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211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90.  9. 976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Vaikų teisių apsaugos tarnyba prie Socialinės apsaugos ir darbo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Vaikų teisių ir jų teisėtų interesų pažeidimų prevencija, rajono (miesto) vaikų teisių apsaugos  tarnybų darbo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4. 6. 1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90. 19.1057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darbo inspekcija prie Socialinės apsaugos ir darbo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Nelaimingų atsitikimų darbe, profesinių ligų, darbų saugos, darbo įstatymų, kitų poįstat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yminių aktų pažeidimų prevencija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Darbo inspektorių kvalifikacijos kėlimas ir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6914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6344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4138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0.920.   0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Susisiekimo ministerijos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90.900.1643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valstybinė tiltų inspekcija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Eismo tiltais ir viadukais saugumo užtikrinimas 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90.900.1642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kelių transporto inspekcija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Res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publikos transporto veiklos pagrindų įstatymo, Kelių transporto kodekso ir kitų norminių aktų įgyvendinimas kelių transporto srityje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3875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2263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9507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7244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3875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2263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90.900.1647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įmonė V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idaus vandens kelių direkcija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Vidaus vandens kelių priežiūra ir eksploatavimas bei mechanizmų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7393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2037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9430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7393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2037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90.900.1644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vidaus vandenų laivybos inspekcija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ietuvos Respublikos teisės aktų įgyvendinimo vidaus vandenų transporto srityje kontrolė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787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90.900.1650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Specialiosios paskirties akcinė bendrovė „Lietuvos geležinkeliai“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Keleivių vežimas lengvatinėmis sąlygomis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Keleivių vežimas ir kitų visuomenei reikalingų paslaugų teikimas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18131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18131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90.900.1656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geležinkelio inspekcija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Geležinkelio saugaus eismo užtikrinimas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371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90.900.1655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Transporto investicijų direkcija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Transporto infrastruktūros (TINA), kelių, geležinkelių, oro, vandens transporto monitoringas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90.900.1984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Civilinės aviacijos departamentas prie Susisiekimo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Oro uostų, vežėjų ir orlaivių naudotojų techninės priežiūros ir aviacinio saugumo užtikrinimas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12. 9.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90.900.1640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įmonė Vilniaus aerouostas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Specialiųjų vyriausybinių reisų aptarnavimas oro uostuose ir oro erdvėje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Vilniaus aerouosto VIP salės išlaikym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90.900.1652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Aviakompanija „Lietuvos avialinijos“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Keleivių ir krovinių pervežimų vykdymas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11788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13131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11788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90.900.1566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įmonė „Lietu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vos paštas“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Privalomųjų pašto paslaugų nuostolių dengimas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12. 7. 1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5523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5523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Pašto ženklų gamyba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12. 7. 1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Tarptautinio pašto pervežimas</w:t>
            </w:r>
          </w:p>
        </w:tc>
        <w:tc>
          <w:tcPr>
            <w:tcW w:w="108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12. 7. 1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Laikraščių prenumeratos kaime išlaidų dalinis padeng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12. 7. 1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3538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Informatikos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12. 7. 1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11819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11819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0.921.   0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Sveikatos apsaugos 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ministerijos valdymo </w:t>
            </w: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90.900.1816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ligonių kasa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lėšomis drau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džiamų asmenų privalomasis sveikatos draudimas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461361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461361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Kompensacijų kraujo donorams išmokėjimas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Kitų asmenų sveikatos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5. 2. 4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Šauktinių medicinos ekspertizės komisij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5.12. 1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467760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467760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0.929.   0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Ūkio ministerijos valdymo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90.900.1680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Energetikos valstybinė inspekcija prie Ūkio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Energetikos valstybinės priežiūros ir kontrolės vykdymas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9.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2123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3070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2980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2123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90.900.1997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Įmonių bankroto valdymo departamentas prie Ūkio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Nuostolingai dirbančių ir bankrutuojančių įmonių veiklos analizė ir šių įmonių veiklos atkūrimo bei akt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yvinimo priemonių parengimas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885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0.925.   0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Valdymo reformų ir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savivaldybių reikalų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ministerijos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90. 17.1051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standartizacijos departamentas prie Vald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ymo reformų ir savivaldybių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LST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Standartizacijos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Informacijos centro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3188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2743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1337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0.1951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metrologijos tarnyba prie Valdymo reformų ir savivaldybių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Matavimo priemonių metrologinis įteisinimas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Metrologinis aprūpinima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1759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1739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90. 44.1894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metrologijos inspekcija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 metrologinė matavimų ir prekių kiekio priežiūra (kontrolė)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 metrologinė matavimo priemonių būklės ir naudojimo priežiūra (kontrolė)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1817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1204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397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90.900.1817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Viešoji įstaiga Valstybės ir savivaldybių tarnautojų mokymo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centras „Dainava“ prie Valdymo reformų ir savivaldybių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ir savivaldybių tarnautojų kvalifikacinis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90.900.1952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Nacionalinis akreditacijos biuras 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prie Valdymo reformų ir savivaldybių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Atitikties įvertinimo įstaigų įvertinimas ir jų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90. 13. 980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tybinis turizmo departamentas prie Valdymo reformų ir savivaldybių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 turizmo plėtojimo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Darbuotojų kvalifikacijos kėlimas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1298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1298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90.900.1768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duomenų apsaugos inspekcija prie Valdymo reformų ir savivaldybių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Duomenų apsaugos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90.900.1999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viešojo administravimo institutas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tarnautojų mokymas, kvalifikacijos kėlimas bei mokymas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1111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tarnautojų kvalifikacijos atestavimas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kslinės, metodinės, konsultacinės bei analitinės diagnostikos darbas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1296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0.926.   0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Vidaus reikalų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ministerijos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90.  6. 924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Lietuvos Respublikos Prezidento, Seimo 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Pirmininko, Ministro Pirmininko ir oficialių svečių apsaugos departamentas prie VRM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Kovinis taktinis pasirengimas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6289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4801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4861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Materialinės techninės bazės 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6023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4819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Einamojo remonto ir rekonstrukcijos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1. 4. 2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21224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20674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14503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90.  4. 864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Priešgaisrinės apsaugos departamentas prie Vidaus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ir techninės b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azės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87174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87174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60199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Materialinės techninės bazės plėtimas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4881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92055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87174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60199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4881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90.  3. 826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Pasienio policijos departamentas prie Vidaus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Valstybės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sienos apsaugos ir neliečiamumo sausumoje ir teritoriniuose vandenyse bei valstybės sienos, pasienio ruožo ir pasienio kontrolės punktų režimų užtikrinimas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89217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89217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61333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24257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17178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6930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7079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113474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6395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68263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7079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90.  2. 809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Pataisos reikalų departamentas prie Vidaus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Įkalinimo įstaigų išlaikymas, apsauga ir priežiūra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104866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104866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52902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Statybos projektavimo darbai ir ilgalaikio turto įsig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6269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Nuteistųjų užimtumas ir profesinis bei bendrasis lavinimas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Personalo profesinis tobulinimas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Pataisos reikalų departamento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3936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116471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110202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55794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6269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90. 46.1902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Specialiųjų tyrimų tarnyba prie Vidaus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Kova su korupcija visose visuomeninių santykių srityse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16532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16532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12261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16532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16532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12261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90. 43.1873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Mokesčių policijos departamentas prie Vidaus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Operatyvinio darbo organizavimas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9934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7215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Pinigų plovimo prevencijos priemonių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1063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10639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7740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90. 45.1932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Policijos departamentas prie Vidaus reikalų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Kriminalinių ir ekonominių nusikaltimų, teisėtvarkos pažeidimų bei organizuotų nusikaltimų prevencija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25115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25115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9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Policijos kom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isariatų ir policijos padalinių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357140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357140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270136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Policijos departamento išlaikymas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34425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34425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21620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Nelegalių migrantų srautų reguliavimas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3848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420528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420528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293108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0.930.   0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Žemės ūkio ministerijos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valdymo sritis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90.900.2009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Žemės ir maisto ūkio integracijos į Europos Sąjungą departamentas prie Žemės ūkio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ir maisto ūkio integracijos į Europos Sąjungą programa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1709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1053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90.900.1938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Žemėtvarkos ir teisės departamentas prie Žemės ūkio ministerijos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Dirvožemio tyrimas ir žemės įvertinimas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 žemės apskaita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Valstybinės žemėtvarkos darbai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reformos ir žemėtvarkos projektų rengimo automatizavimas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Nekilnojamojo turto kadastro informacinės sistemos plėtra ir eksploatavimas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340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Nekilnojamojo turto vertinimo, sistemos jo apmokestinimui sukūrimas ir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10. 9. 1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1557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6996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6912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768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90.900.1904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Lietuvos Respublikos žemės 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ūkio rūmai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Žemės ūkio rūmų narių veiklos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10. 5. 1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1805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0.  0.   0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V. Teisėsaugos institucijos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90.900.1568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Aukščiausiasis Teismas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Teisingumo vykdymas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10923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8493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7173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10923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8493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7173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2430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90.900.1569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Generalinė ir teritorinės prokuratūros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Kova su nusikalstamumu. Teisingumo ir teisėtumo įgyvendinimas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68434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67462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49242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972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Prokurorų parengimas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darbui po teisinės reformos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Valstybinių pensijų mokėjimas prokuratūros sistemos pareigūnams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6. 1. 7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69144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68172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49242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972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0.  0.   0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 VI. Švietimo, kultūros ir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 kitos įstaigos bei </w:t>
            </w:r>
          </w:p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 xml:space="preserve">   organiz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acijos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90.900.1570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technikos biblioteka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informacinis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1669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1669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medicinos biblioteka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Medicinos darbuotojų informacini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 aprūpinimas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1061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1046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648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90.900.1751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Spaudos, radijo ir televizijos rėmimo fondas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Konkursas viešosios informacijos rengėjams, projektų  administravimas ir žiniasklaidos procesų analizė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3409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3419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3409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90.900.1753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Valstybinė jaunimo reikalų taryba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Jaunimo integracija į aktyvų ir pilnavertį visuomenės gyvenimą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1327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1327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Valstybės valdymas - programų įgyv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endinimo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2082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</w:t>
            </w:r>
          </w:p>
        </w:tc>
      </w:tr>
    </w:tbl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260"/>
        <w:gridCol w:w="2970"/>
        <w:gridCol w:w="1080"/>
        <w:gridCol w:w="900"/>
        <w:gridCol w:w="990"/>
        <w:gridCol w:w="900"/>
        <w:gridCol w:w="126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priedėlio tęsinys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0000" w:rsidRDefault="00F95C2C">
            <w:pPr>
              <w:pStyle w:val="Heading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78" w:type="dxa"/>
            <w:gridSpan w:val="8"/>
            <w:tcBorders>
              <w:top w:val="nil"/>
              <w:left w:val="nil"/>
              <w:right w:val="nil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Asigna-vimų </w:t>
            </w:r>
          </w:p>
        </w:tc>
        <w:tc>
          <w:tcPr>
            <w:tcW w:w="297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Asignavimų valdytojų/</w:t>
            </w:r>
          </w:p>
        </w:tc>
        <w:tc>
          <w:tcPr>
            <w:tcW w:w="108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Funkci-nės </w:t>
            </w:r>
          </w:p>
        </w:tc>
        <w:tc>
          <w:tcPr>
            <w:tcW w:w="90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3150" w:type="dxa"/>
            <w:gridSpan w:val="3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valdytojų/programų </w:t>
            </w:r>
          </w:p>
        </w:tc>
        <w:tc>
          <w:tcPr>
            <w:tcW w:w="297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programų pavadinimai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klasifi-kacijos 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1890" w:type="dxa"/>
            <w:gridSpan w:val="2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pa</w:t>
            </w:r>
            <w:r>
              <w:rPr>
                <w:rFonts w:ascii="Times New Roman" w:hAnsi="Times New Roman"/>
                <w:sz w:val="22"/>
              </w:rPr>
              <w:t>prastosios išlaidos</w:t>
            </w:r>
          </w:p>
        </w:tc>
        <w:tc>
          <w:tcPr>
            <w:tcW w:w="1260" w:type="dxa"/>
            <w:tcBorders>
              <w:bottom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8" w:type="dxa"/>
            <w:gridSpan w:val="2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kodai</w:t>
            </w:r>
          </w:p>
        </w:tc>
        <w:tc>
          <w:tcPr>
            <w:tcW w:w="297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kodas</w:t>
            </w:r>
          </w:p>
        </w:tc>
        <w:tc>
          <w:tcPr>
            <w:tcW w:w="900" w:type="dxa"/>
            <w:tcBorders>
              <w:top w:val="nil"/>
            </w:tcBorders>
          </w:tcPr>
          <w:p w:rsidR="00000000" w:rsidRDefault="00F95C2C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900" w:type="dxa"/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jų darbo užmo-kestis</w:t>
            </w:r>
          </w:p>
        </w:tc>
        <w:tc>
          <w:tcPr>
            <w:tcW w:w="1260" w:type="dxa"/>
            <w:tcBorders>
              <w:top w:val="nil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išlaidos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90.900.1718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smulkaus ir vidutinio verslo plėtros agentūra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Smulkaus ir vidutinio verslo teisinė, ekonominė ir informacinė aplinka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274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90.900.2010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prekybos, pramonės ir amatų rūmų asociacija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Respublikos verslo registro bazės sukūrimas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90.900.157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gyventojų genocido ir rezistencijos tyrimo centras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gyventojų genocido ir rezistencijos tyrimas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6103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2903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1802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gyventojų genocido ir rezistencijos įamžinimas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14.11. 1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6631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3431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90.900.1573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gyventojų genocido ir rezistencijos tyrimo, aukų rėmimo ir atminimo įamžinimo fondas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Genocido aukų ir rezistencijos dalyvių materialinis rėmimas, Lietuvos gyventojų genocido ir rezistencijos 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tyrimo bei genocido aukų ir rezistencijos dalyvių atminimo įamžinimas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656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656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90. 25.1145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nacionalinis radijas ir televizija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informavimas radijo komunik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acijų tinklais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12123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10823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informavimas telekomunikacijų tinklais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19694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18724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Radijo informacinės laidos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Televizijos informacinės laidos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4500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8017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35747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2270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90.900.1574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Valstybinis patentų biuras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Nacionalinės pramoninės nuosavybės teisinė apsauga Lietuvoje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1973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947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90.900.1954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šaulių sąjunga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Pagalba Lietuvos šaulių sąjungai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1134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183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90.900.1675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įmonė Poilsio namai „Baltija“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Gyvenamojo ploto, medicininių ir kultūrinių paslaugų suteikimas, konferencijų, pasitarimų organiz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1736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1670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263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90.900.1682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Valstybės įmonė Sanatorija „Lietuva“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Gyvenamojo ploto bei medicininių paslaugų suteikimas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26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00.1814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Respublikos Vyriausybės kanceliarijos Specialiosios paskirties akcinė komunalinių paslaugų bendrovė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Tarnybinių gyvenamųjų patalpų eksploatavimas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817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817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90.900.1905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tūkstantme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čio minėjimo direkcija prie Lietuvos Respublikos Prezidento kanceliarijos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Lietuvos vardo tūkstantmečio paminėjimas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689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676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192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90.900.1577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Mokslininkų rūmai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Moksliniai, švietėjiški, 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ultūriniai renginiai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8. 2. 5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90.900.1885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Lietuvių grįžimo į Tėvynę informacijos centras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Informacinė-konsultacinė pagalba grįžtantiems ir jau sugrįžusiems į Tėvynę lietuviams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90.900.1629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Mokslas ir studijos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Aukščiausios kvalifikacijos specialistų bei mokslininkų aukštosiose mokyklose rengimo užtikrinimas ir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3. 1. 2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26710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24491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12884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2219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370333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353849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204501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16484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Mokslo potencialo palaikymas ir plėtojimas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1. 3. 4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123648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120258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75489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3390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520691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498598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292874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22093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90.900.1979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Viešoji įstaiga Lietuvos Respublikos audito, apskaitos ir turto v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ertinimo institutas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Apskaitos, audito ir turto vertinimo plėtra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484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484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309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90. 38.1669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vartotojų kooperatyvų sąjunga(aukštesniosios kooperacijos mokyklos)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Specialistų su aukšte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sniuoju išsilavinimu rengimas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4. 5. 4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166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166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90. 39.1633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invalidų reikalų taryba prie Lietuvos Respublikos Vyriausybės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Invalidų ugdymas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4634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4634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Darbinis užimtumas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6944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6944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Aplinkos pritaikymas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Savarankiško invalidų gyvenimo formavimas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4357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Informacijos prieinamumas ir komunikacijos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2681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2681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Medicininė reabilitacija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5143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2643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2500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1  7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Lie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tuvos invalidų reikalų tarybos išlaikymas (valdymas)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6. 3. 1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25884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23361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165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2523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90.900.1936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blaivybės fondas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Visuomeninių organizacijų blaivybės veiklos skatinimas, rėmimas ir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238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90.900.1813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Lietuvos Raudonojo Kryžiaus draugija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Vienišų socialiai remtinų asmenų slauga namuose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apmokymas teikti pirmąją pagalbą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1  3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Giminių, pasimetusių karo, stichinių nelaimių, konfliktų metu, paieška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1  4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Informacijos skleidimas apie Raudonojo Kryžiaus veiklą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Jaunimo dalyvavimas slaugant socialiai remtinus asmenis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1231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1231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90.900.1899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Tradicinių religinių bendrijų maldos namams atstatyti ir kitoms reikmėms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Tradicinių religinių bendrijų maldos namams atstatyti ir kitoms reikmėms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4425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44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90.900.1659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Marijampolės krikščioniškosios kultūros centras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Krikščioniškų ir žmogiškųjų mokslo ir kultūros vertybių ugdymas bei puoselėjimas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1092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740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500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352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90.900.1635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Lie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tuvos invalidų draugija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Kapitalo investicijos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6. 2. 3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514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514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90.900.1679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Specialusis fondas veikiančioms ir besisteigiančioms profesinėms sąjungoms remti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Kompensacija už buvusioms profesinėms sąjungoms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priklausiusius objektus, kurie perimti valstybės ir privatizuoti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8. 4. 1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79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90.900.1962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Judėjimas „Stabdyk nusikalstamumą“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Visuomenės saugumo užtikrinimas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pStyle w:val="Heading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80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90.900.1901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Nusikalstamumo prevencijos Lietuvoje centras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Naujų nusikalstamumo prevencijos programų rengimas,vykdomų programų koordinavimas ir metodinis vadovavimas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218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218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4050" w:type="dxa"/>
            <w:gridSpan w:val="2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Nusikalstamumo prevencijos inform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acinė sistema ir jos naudojimas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172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390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390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90.900.1992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Viešoji įstaiga Centrinė finansų ir kontraktų agentūra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1  1</w:t>
            </w: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Finansinis PHARE programos koordinavimas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14. 1. 3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95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</w:t>
            </w: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Š VISO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6760832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6394665</w:t>
            </w: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2062395</w:t>
            </w: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366167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Paskolos, atėmus grąžintas lėšas</w:t>
            </w: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772000</w:t>
            </w: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br w:type="page"/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18" w:type="dxa"/>
          <w:trHeight w:val="254"/>
        </w:trPr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97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9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90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</w:tbl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  <w:t xml:space="preserve">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 xml:space="preserve">Lietuvos Respublikos 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1999 m. spalio 14 d.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įstatymo Nr.VIII-1354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2 priedėlis</w:t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pStyle w:val="Heading1"/>
        <w:spacing w:line="240" w:lineRule="auto"/>
        <w:ind w:firstLine="0"/>
        <w:rPr>
          <w:rFonts w:ascii="Times New Roman" w:hAnsi="Times New Roman"/>
          <w:caps/>
          <w:sz w:val="22"/>
        </w:rPr>
      </w:pPr>
      <w:r>
        <w:rPr>
          <w:rFonts w:ascii="Times New Roman" w:hAnsi="Times New Roman"/>
          <w:caps/>
          <w:sz w:val="22"/>
        </w:rPr>
        <w:t>Lietuvos Respublikos 1999 metų valstybės biudž</w:t>
      </w:r>
      <w:r>
        <w:rPr>
          <w:rFonts w:ascii="Times New Roman" w:hAnsi="Times New Roman"/>
          <w:caps/>
          <w:sz w:val="22"/>
        </w:rPr>
        <w:t>eto išlaidos</w:t>
      </w:r>
    </w:p>
    <w:p w:rsidR="00000000" w:rsidRDefault="00F95C2C">
      <w:pPr>
        <w:jc w:val="center"/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3294"/>
        <w:gridCol w:w="1170"/>
        <w:gridCol w:w="1260"/>
        <w:gridCol w:w="270"/>
        <w:gridCol w:w="1080"/>
        <w:gridCol w:w="141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17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53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08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40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Pavadinimas</w:t>
            </w:r>
          </w:p>
        </w:tc>
        <w:tc>
          <w:tcPr>
            <w:tcW w:w="1170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viso</w:t>
            </w:r>
          </w:p>
        </w:tc>
        <w:tc>
          <w:tcPr>
            <w:tcW w:w="261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paprastosios išlaidos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 xml:space="preserve">nepaprasto-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170" w:type="dxa"/>
            <w:tcBorders>
              <w:left w:val="nil"/>
              <w:bottom w:val="single" w:sz="4" w:space="0" w:color="auto"/>
            </w:tcBorders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viso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00000" w:rsidRDefault="00F95C2C">
            <w:pPr>
              <w:widowControl w:val="0"/>
              <w:jc w:val="center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jų darbo užmokestis</w:t>
            </w:r>
          </w:p>
        </w:tc>
        <w:tc>
          <w:tcPr>
            <w:tcW w:w="1414" w:type="dxa"/>
            <w:tcBorders>
              <w:left w:val="single" w:sz="4" w:space="0" w:color="auto"/>
              <w:bottom w:val="single" w:sz="4" w:space="0" w:color="auto"/>
            </w:tcBorders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sios 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Bendrosios valstybės paslaugos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655083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618492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373905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36591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jų: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Valstybės valdymo išlaidos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191978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179649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10</w:t>
            </w:r>
            <w:r>
              <w:rPr>
                <w:rFonts w:ascii="Times New Roman" w:hAnsi="Times New Roman"/>
                <w:snapToGrid w:val="0"/>
                <w:sz w:val="22"/>
              </w:rPr>
              <w:t>0194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12329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Fundamentalūs moksliniai tyrimai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123648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120258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75489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3390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Krašto apsauga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639302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551571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261513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87731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Viešoji tvarka ir visuomenės apsauga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1030529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995788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647998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34741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Švietimas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933828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893106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482149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40722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Sveikatos apsauga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637713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59126</w:t>
            </w:r>
            <w:r>
              <w:rPr>
                <w:rFonts w:ascii="Times New Roman" w:hAnsi="Times New Roman"/>
                <w:snapToGrid w:val="0"/>
                <w:sz w:val="22"/>
              </w:rPr>
              <w:t>9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56410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46444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Socialinė apsauga, globa ir rūpyba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680985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665269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59933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15716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Butų ir komunalinis ūkis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88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88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Sveikatingumas (sportas), rekreacija, kultūra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255750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243197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41056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12553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Kuro ir energijos tiekimo paslaugos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6192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6087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3229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105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Žemė</w:t>
            </w:r>
            <w:r>
              <w:rPr>
                <w:rFonts w:ascii="Times New Roman" w:hAnsi="Times New Roman"/>
                <w:snapToGrid w:val="0"/>
                <w:sz w:val="22"/>
              </w:rPr>
              <w:t>s ūkis, miškininkystė, žuvininkystė ir veterinarija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570981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563677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62767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7304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Mineralinių išteklių gavyba (išskyrus kurą), pramonė ir statyba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61754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55953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9993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5801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Transportas ir ryšiai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85826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64989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8602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20837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Kita ekonominė veikla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83688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79632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43491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4056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jų: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 xml:space="preserve">Aplinkos ministerija ir jos valdymo sritis 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46457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44773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23579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1684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Išlaidos, nepriskirtos pagrindinių funkcijų grupėms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1119113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1065547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11349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53566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iš jų: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260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Valstybės skolos aptarnavimo išlaidos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722473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672314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50159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Perduotos dotacijos savivaldybėms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126768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</w:p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126768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Bendrasis paramos fondas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4400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snapToGrid w:val="0"/>
                <w:sz w:val="22"/>
              </w:rPr>
            </w:pPr>
            <w:r>
              <w:rPr>
                <w:rFonts w:ascii="Times New Roman" w:hAnsi="Times New Roman"/>
                <w:snapToGrid w:val="0"/>
                <w:sz w:val="22"/>
              </w:rPr>
              <w:t>4400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  <w:tc>
          <w:tcPr>
            <w:tcW w:w="141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snapToGrid w:val="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94" w:type="dxa"/>
          </w:tcPr>
          <w:p w:rsidR="00000000" w:rsidRDefault="00F95C2C">
            <w:pPr>
              <w:widowControl w:val="0"/>
              <w:rPr>
                <w:rFonts w:ascii="Times New Roman" w:hAnsi="Times New Roman"/>
                <w:b/>
                <w:snapToGrid w:val="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sz w:val="22"/>
              </w:rPr>
              <w:t>Iš viso:</w:t>
            </w:r>
          </w:p>
        </w:tc>
        <w:tc>
          <w:tcPr>
            <w:tcW w:w="117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b/>
                <w:snapToGrid w:val="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sz w:val="22"/>
              </w:rPr>
              <w:t>6760832</w:t>
            </w:r>
          </w:p>
        </w:tc>
        <w:tc>
          <w:tcPr>
            <w:tcW w:w="1260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b/>
                <w:snapToGrid w:val="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sz w:val="22"/>
              </w:rPr>
              <w:t>6394665</w:t>
            </w:r>
          </w:p>
        </w:tc>
        <w:tc>
          <w:tcPr>
            <w:tcW w:w="1350" w:type="dxa"/>
            <w:gridSpan w:val="2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b/>
                <w:snapToGrid w:val="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sz w:val="22"/>
              </w:rPr>
              <w:t>2062395</w:t>
            </w:r>
          </w:p>
        </w:tc>
        <w:tc>
          <w:tcPr>
            <w:tcW w:w="1414" w:type="dxa"/>
          </w:tcPr>
          <w:p w:rsidR="00000000" w:rsidRDefault="00F95C2C">
            <w:pPr>
              <w:widowControl w:val="0"/>
              <w:jc w:val="right"/>
              <w:rPr>
                <w:rFonts w:ascii="Times New Roman" w:hAnsi="Times New Roman"/>
                <w:b/>
                <w:snapToGrid w:val="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sz w:val="22"/>
              </w:rPr>
              <w:t>366167</w:t>
            </w:r>
          </w:p>
        </w:tc>
      </w:tr>
    </w:tbl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ind w:left="5040" w:firstLine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Lietuvos Respublikos 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1999 m. spalio 14 d.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įstatymo Nr.VIII-1354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3 priedėlis</w:t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pStyle w:val="Heading1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SAVI</w:t>
      </w:r>
      <w:r>
        <w:rPr>
          <w:rFonts w:ascii="Times New Roman" w:hAnsi="Times New Roman"/>
          <w:sz w:val="22"/>
        </w:rPr>
        <w:t>VALDYBIŲ BIUDŽETAMS  SKIRIAMO FIZINIŲ ASMENŲ</w:t>
      </w:r>
    </w:p>
    <w:p w:rsidR="00000000" w:rsidRDefault="00F95C2C">
      <w:pPr>
        <w:pStyle w:val="Heading1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PAJAMŲ MOKESČIO PASKIRSTYMAS</w:t>
      </w:r>
    </w:p>
    <w:p w:rsidR="00000000" w:rsidRDefault="00F95C2C">
      <w:pPr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18"/>
        <w:gridCol w:w="1815"/>
        <w:gridCol w:w="2097"/>
        <w:gridCol w:w="2429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Savivaldybės pavadinimas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Fizinių asmenų pajamų</w:t>
            </w:r>
          </w:p>
        </w:tc>
        <w:tc>
          <w:tcPr>
            <w:tcW w:w="452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Fizinių asmenų pajamų mokesčio paskirstymas (tūkst. Lt)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815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mokesčio dalis (proc.)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pajamoms išlyginti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išlaidų struktūros skirtumams išly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ginti*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  <w:tcBorders>
              <w:top w:val="single" w:sz="4" w:space="0" w:color="auto"/>
            </w:tcBorders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MIESTAI</w:t>
            </w:r>
          </w:p>
        </w:tc>
        <w:tc>
          <w:tcPr>
            <w:tcW w:w="1815" w:type="dxa"/>
            <w:tcBorders>
              <w:top w:val="single" w:sz="4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  <w:tcBorders>
              <w:top w:val="single" w:sz="4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2018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</w:p>
        </w:tc>
        <w:tc>
          <w:tcPr>
            <w:tcW w:w="1815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Vilnius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41,86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7795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Alytus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69,90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11746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Birštonas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259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8126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Druskininkai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96,07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7849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Kaunas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61,07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8375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Klaipėda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48,98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7896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Marijampolė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67,31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13043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Neringa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19,55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1947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9026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Palanga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63,62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6997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Panevėžys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65,58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9239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auliai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86,13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9271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Visaginas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10311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12258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RAJONAI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Akmenės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5466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12450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Alytaus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7741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11375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Anykščių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5029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9507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Biržų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96,53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10182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Ignalinos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41,87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7491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Jonavos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89,82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10434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Joniškio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5363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12164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Jurbarko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9245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11443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Kaišiadori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95,24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10283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Kauno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15442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11014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Kėdainių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3866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10522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Kelmės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12333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12085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Klaipėdos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2190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13391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Kretingos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8184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12097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Kupiškio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3844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11515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Lazdijų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8430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10921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Marijampolės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7687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12449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59" w:type="dxa"/>
            <w:gridSpan w:val="4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 priedėlio tęsinys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Savivaldybė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 pavadinimas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Fizinių asmenų pajamų </w:t>
            </w: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Fizinių asmenų pajamų mokesčio paskirstymas (tūkst. Lt)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  <w:tcBorders>
              <w:left w:val="single" w:sz="4" w:space="0" w:color="auto"/>
              <w:bottom w:val="single" w:sz="4" w:space="0" w:color="auto"/>
            </w:tcBorders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815" w:type="dxa"/>
            <w:tcBorders>
              <w:left w:val="single" w:sz="4" w:space="0" w:color="auto"/>
              <w:bottom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bookmarkStart w:id="26" w:name="dalis1"/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mokesčio dalis</w:t>
            </w:r>
          </w:p>
          <w:bookmarkEnd w:id="26"/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(proc.)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pajamoms išlyginti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išlaidų struktūros skirtumams išlyginti*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Mažeikių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51,38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13526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Molėtų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5333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9553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Pakruojo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5598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12743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Panevėž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5531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12134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Pasvalio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5349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11417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Plungės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12324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14194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Prienų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6838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10555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Radviliškio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8858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12462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Raseinių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9802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11673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Rokiškio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8052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9408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Skuodo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7894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13326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Šakių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10388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12580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Šalčininkų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10005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11221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Šiaulių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0869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12980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Šilalės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10047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15247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Šilutės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12624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15945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Širvintų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4416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9472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Švenčionių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5188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Tauragės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10786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12334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Telšių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7612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12713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Trakų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8315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9877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Ukmergės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9117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8688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Utenos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84,94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9067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Varėnos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3908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10596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Vilkav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iškio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11586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12740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Vilniaus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18743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10571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201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Zarasų</w:t>
            </w:r>
          </w:p>
        </w:tc>
        <w:tc>
          <w:tcPr>
            <w:tcW w:w="1815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</w:t>
            </w: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4378</w:t>
            </w:r>
          </w:p>
        </w:tc>
        <w:tc>
          <w:tcPr>
            <w:tcW w:w="242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9490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9"/>
        </w:trPr>
        <w:tc>
          <w:tcPr>
            <w:tcW w:w="201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1815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9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29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91"/>
        </w:trPr>
        <w:tc>
          <w:tcPr>
            <w:tcW w:w="2018" w:type="dxa"/>
            <w:tcBorders>
              <w:top w:val="single" w:sz="4" w:space="0" w:color="auto"/>
            </w:tcBorders>
          </w:tcPr>
          <w:p w:rsidR="00000000" w:rsidRDefault="00F95C2C">
            <w:pPr>
              <w:pStyle w:val="Heading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  <w:tc>
          <w:tcPr>
            <w:tcW w:w="1815" w:type="dxa"/>
            <w:tcBorders>
              <w:top w:val="single" w:sz="4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97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320898</w:t>
            </w:r>
          </w:p>
        </w:tc>
        <w:tc>
          <w:tcPr>
            <w:tcW w:w="2429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614856</w:t>
            </w:r>
          </w:p>
        </w:tc>
      </w:tr>
    </w:tbl>
    <w:p w:rsidR="00000000" w:rsidRDefault="00F95C2C">
      <w:pPr>
        <w:ind w:right="371" w:firstLine="720"/>
        <w:jc w:val="both"/>
        <w:rPr>
          <w:rFonts w:ascii="Times New Roman" w:hAnsi="Times New Roman"/>
          <w:snapToGrid w:val="0"/>
          <w:color w:val="000000"/>
          <w:sz w:val="22"/>
        </w:rPr>
      </w:pPr>
    </w:p>
    <w:p w:rsidR="00000000" w:rsidRDefault="00F95C2C">
      <w:pPr>
        <w:pStyle w:val="BodyTextIndent"/>
        <w:spacing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* Prognozuojamos lėšų sumos perduodamos atsižvelgiant į faktines fizinių asmenų pajamų mokesčio įplaukas</w:t>
      </w:r>
    </w:p>
    <w:p w:rsidR="00000000" w:rsidRDefault="00F95C2C">
      <w:pPr>
        <w:ind w:right="371" w:firstLine="720"/>
        <w:jc w:val="both"/>
        <w:rPr>
          <w:rFonts w:ascii="Times New Roman" w:hAnsi="Times New Roman"/>
          <w:sz w:val="22"/>
        </w:rPr>
      </w:pPr>
    </w:p>
    <w:p w:rsidR="00000000" w:rsidRDefault="00F95C2C">
      <w:pPr>
        <w:jc w:val="both"/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  <w:t xml:space="preserve">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 xml:space="preserve">Lietuvos Respublikos 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1999 m.</w:t>
      </w:r>
      <w:r>
        <w:rPr>
          <w:rFonts w:ascii="Times New Roman" w:hAnsi="Times New Roman"/>
          <w:sz w:val="22"/>
        </w:rPr>
        <w:t xml:space="preserve"> spalio 14 d.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įstatymo Nr.VIII-1354</w:t>
      </w: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4 priedėlis</w:t>
      </w: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jc w:val="right"/>
        <w:rPr>
          <w:rFonts w:ascii="Times New Roman" w:hAnsi="Times New Roman"/>
          <w:sz w:val="22"/>
        </w:rPr>
      </w:pPr>
    </w:p>
    <w:p w:rsidR="00000000" w:rsidRDefault="00F95C2C">
      <w:pPr>
        <w:pStyle w:val="Heading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VALSTYBĖS BIUDŽETO SPECIALI DOTACIJA SAVIVALDYBĖMS</w:t>
      </w:r>
    </w:p>
    <w:p w:rsidR="00000000" w:rsidRDefault="00F95C2C">
      <w:pPr>
        <w:jc w:val="center"/>
        <w:rPr>
          <w:rFonts w:ascii="Times New Roman" w:hAnsi="Times New Roman"/>
          <w:sz w:val="22"/>
        </w:rPr>
      </w:pPr>
    </w:p>
    <w:p w:rsidR="00000000" w:rsidRDefault="00F95C2C">
      <w:pPr>
        <w:jc w:val="center"/>
        <w:rPr>
          <w:rFonts w:ascii="Times New Roman" w:hAnsi="Times New Roman"/>
          <w:sz w:val="22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338"/>
        <w:gridCol w:w="2087"/>
        <w:gridCol w:w="2117"/>
        <w:gridCol w:w="2439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233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87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39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Savivaldybės pavadinimas</w:t>
            </w:r>
          </w:p>
        </w:tc>
        <w:tc>
          <w:tcPr>
            <w:tcW w:w="20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Pajamoms išlyginti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Asignavimams globojamiems vaikams išlaikyti</w:t>
            </w:r>
          </w:p>
        </w:tc>
        <w:tc>
          <w:tcPr>
            <w:tcW w:w="2439" w:type="dxa"/>
            <w:tcBorders>
              <w:top w:val="single" w:sz="6" w:space="0" w:color="auto"/>
              <w:right w:val="single" w:sz="6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Vilniaus miesto senamiesčiui tvarky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2338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MIESTAI</w:t>
            </w:r>
          </w:p>
        </w:tc>
        <w:tc>
          <w:tcPr>
            <w:tcW w:w="2087" w:type="dxa"/>
            <w:tcBorders>
              <w:top w:val="single" w:sz="4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  <w:tcBorders>
              <w:top w:val="single" w:sz="4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39" w:type="dxa"/>
            <w:tcBorders>
              <w:top w:val="single" w:sz="4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Vilnius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5150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Alytus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635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Birštonas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18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   4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Druskininkai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178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Kaunas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3614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Klaipėda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Marijampolė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400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Neringa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136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  24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Palanga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219  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Panevėžys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Šiauliai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1600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Visaginas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209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2338" w:type="dxa"/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RAJONAI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Akmen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 534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Alytaus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Anykščių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Biržų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525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Ignalinos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152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Jonavos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964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Joniškio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375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448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Jurbarko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647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403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Kaišiadorių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465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Kauno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1081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 xml:space="preserve">1000 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Kėdainių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4428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1206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Kelmės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863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516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Klaipėdos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153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440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Kretingos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573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480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Kupišk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269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Lazdijų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590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Marijampolės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538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1462</w:t>
            </w:r>
          </w:p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87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39" w:type="dxa"/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 priedėlio tęsinys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  <w:tcBorders>
              <w:top w:val="single" w:sz="4" w:space="0" w:color="auto"/>
              <w:lef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Savivaldybės pavadinimas</w:t>
            </w:r>
          </w:p>
        </w:tc>
        <w:tc>
          <w:tcPr>
            <w:tcW w:w="2087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Pajamoms išlyginti</w:t>
            </w:r>
          </w:p>
        </w:tc>
        <w:tc>
          <w:tcPr>
            <w:tcW w:w="2117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Asignavimams globojamiems vaikams išlaikyti</w:t>
            </w:r>
          </w:p>
        </w:tc>
        <w:tc>
          <w:tcPr>
            <w:tcW w:w="2439" w:type="dxa"/>
            <w:tcBorders>
              <w:top w:val="single" w:sz="4" w:space="0" w:color="auto"/>
              <w:righ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Vilniaus miesto senamiesčiui tvarkyti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  <w:tcBorders>
              <w:top w:val="single" w:sz="4" w:space="0" w:color="auto"/>
            </w:tcBorders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Mažeikių</w:t>
            </w:r>
          </w:p>
        </w:tc>
        <w:tc>
          <w:tcPr>
            <w:tcW w:w="2087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880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Molėtų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Pakruo</w:t>
            </w: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jo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392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547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Panevėžio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387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Pasvalio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374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715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Plungės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862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536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Prienų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479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430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Radviliškio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620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Raseinių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686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Rokiškio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564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350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Skuodo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552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400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Šakių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727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662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Šalčininkų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700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420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Šiaulių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761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894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Šilalės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703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1036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Šilutės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883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690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Širvintų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309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Švenčionių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363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278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Tauragės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755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770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Telšių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1329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1065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Trakų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4575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825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Ukmergės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2281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740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Utenos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546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Varėnos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274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450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Vilkaviškio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811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750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Vilniaus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1312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640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Zarasų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306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snapToGrid w:val="0"/>
                <w:color w:val="000000"/>
                <w:sz w:val="22"/>
              </w:rPr>
              <w:t>192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2338" w:type="dxa"/>
            <w:tcBorders>
              <w:bottom w:val="single" w:sz="12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087" w:type="dxa"/>
            <w:tcBorders>
              <w:bottom w:val="single" w:sz="12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117" w:type="dxa"/>
            <w:tcBorders>
              <w:bottom w:val="single" w:sz="12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  <w:tc>
          <w:tcPr>
            <w:tcW w:w="2439" w:type="dxa"/>
            <w:tcBorders>
              <w:bottom w:val="single" w:sz="12" w:space="0" w:color="auto"/>
            </w:tcBorders>
          </w:tcPr>
          <w:p w:rsidR="00000000" w:rsidRDefault="00F95C2C">
            <w:pPr>
              <w:jc w:val="right"/>
              <w:rPr>
                <w:rFonts w:ascii="Times New Roman" w:hAnsi="Times New Roman"/>
                <w:snapToGrid w:val="0"/>
                <w:color w:val="000000"/>
                <w:sz w:val="22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2338" w:type="dxa"/>
          </w:tcPr>
          <w:p w:rsidR="00000000" w:rsidRDefault="00F95C2C">
            <w:pPr>
              <w:jc w:val="right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IŠ VISO</w:t>
            </w:r>
          </w:p>
        </w:tc>
        <w:tc>
          <w:tcPr>
            <w:tcW w:w="2087" w:type="dxa"/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33047</w:t>
            </w:r>
          </w:p>
        </w:tc>
        <w:tc>
          <w:tcPr>
            <w:tcW w:w="2117" w:type="dxa"/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41439</w:t>
            </w:r>
          </w:p>
        </w:tc>
        <w:tc>
          <w:tcPr>
            <w:tcW w:w="2439" w:type="dxa"/>
          </w:tcPr>
          <w:p w:rsidR="00000000" w:rsidRDefault="00F95C2C">
            <w:pPr>
              <w:jc w:val="center"/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snapToGrid w:val="0"/>
                <w:color w:val="000000"/>
                <w:sz w:val="22"/>
              </w:rPr>
              <w:t>15000</w:t>
            </w:r>
          </w:p>
        </w:tc>
      </w:tr>
    </w:tbl>
    <w:p w:rsidR="00000000" w:rsidRDefault="00F95C2C">
      <w:pPr>
        <w:pStyle w:val="Heading1"/>
        <w:spacing w:line="240" w:lineRule="auto"/>
        <w:jc w:val="left"/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</w:p>
    <w:p w:rsidR="00000000" w:rsidRDefault="00F95C2C">
      <w:pPr>
        <w:jc w:val="both"/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:rsidR="00000000" w:rsidRDefault="00F95C2C">
      <w:pPr>
        <w:pStyle w:val="Header"/>
        <w:tabs>
          <w:tab w:val="clear" w:pos="4153"/>
          <w:tab w:val="clear" w:pos="8306"/>
        </w:tabs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Lie</w:t>
      </w:r>
      <w:r>
        <w:rPr>
          <w:sz w:val="22"/>
        </w:rPr>
        <w:t xml:space="preserve">tuvos Respublikos </w:t>
      </w:r>
    </w:p>
    <w:p w:rsidR="00000000" w:rsidRDefault="00F95C2C">
      <w:pPr>
        <w:pStyle w:val="Header"/>
        <w:tabs>
          <w:tab w:val="clear" w:pos="4153"/>
          <w:tab w:val="clear" w:pos="8306"/>
        </w:tabs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1999 m. spalio 14 d.</w:t>
      </w:r>
    </w:p>
    <w:p w:rsidR="00000000" w:rsidRDefault="00F95C2C">
      <w:pPr>
        <w:pStyle w:val="Header"/>
        <w:tabs>
          <w:tab w:val="clear" w:pos="4153"/>
          <w:tab w:val="clear" w:pos="8306"/>
        </w:tabs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įstatymo Nr.VIII-1354</w:t>
      </w:r>
    </w:p>
    <w:p w:rsidR="00000000" w:rsidRDefault="00F95C2C">
      <w:pPr>
        <w:pStyle w:val="Header"/>
        <w:tabs>
          <w:tab w:val="clear" w:pos="4153"/>
          <w:tab w:val="clear" w:pos="8306"/>
        </w:tabs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5 priedėlis</w:t>
      </w:r>
    </w:p>
    <w:p w:rsidR="00000000" w:rsidRDefault="00F95C2C">
      <w:pPr>
        <w:pStyle w:val="Header"/>
        <w:tabs>
          <w:tab w:val="clear" w:pos="4153"/>
          <w:tab w:val="clear" w:pos="8306"/>
        </w:tabs>
        <w:rPr>
          <w:sz w:val="22"/>
        </w:rPr>
      </w:pPr>
    </w:p>
    <w:p w:rsidR="00000000" w:rsidRDefault="00F95C2C">
      <w:pPr>
        <w:spacing w:before="60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LIETUVOS RESPUBLIKOS 1999 METŲ VALSTYBĖS INSTITUCIJŲ </w:t>
      </w:r>
    </w:p>
    <w:p w:rsidR="00000000" w:rsidRDefault="00F95C2C">
      <w:pPr>
        <w:spacing w:before="60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IR KONTROLIUOJANČIŲ ORGANIZACIJŲ SPECIALIŲJŲ LĖŠŲ </w:t>
      </w:r>
    </w:p>
    <w:p w:rsidR="00000000" w:rsidRDefault="00F95C2C">
      <w:pPr>
        <w:spacing w:before="60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ĮMOKOS Į VALSTYBĖS BIUDŽETĄ</w:t>
      </w:r>
    </w:p>
    <w:p w:rsidR="00000000" w:rsidRDefault="00F95C2C">
      <w:pPr>
        <w:spacing w:before="60"/>
        <w:jc w:val="right"/>
        <w:rPr>
          <w:rFonts w:ascii="Times New Roman" w:hAnsi="Times New Roman"/>
          <w:b/>
          <w:sz w:val="22"/>
        </w:rPr>
      </w:pPr>
    </w:p>
    <w:p w:rsidR="00000000" w:rsidRDefault="00F95C2C">
      <w:pPr>
        <w:jc w:val="righ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tūkst. Lt</w:t>
      </w:r>
      <w:r>
        <w:rPr>
          <w:rFonts w:ascii="Times New Roman" w:hAnsi="Times New Roman"/>
          <w:sz w:val="22"/>
        </w:rPr>
        <w:tab/>
      </w:r>
    </w:p>
    <w:tbl>
      <w:tblPr>
        <w:tblW w:w="0" w:type="auto"/>
        <w:tblInd w:w="250" w:type="dxa"/>
        <w:tblLayout w:type="fixed"/>
        <w:tblLook w:val="0000" w:firstRow="0" w:lastRow="0" w:firstColumn="0" w:lastColumn="0" w:noHBand="0" w:noVBand="0"/>
      </w:tblPr>
      <w:tblGrid>
        <w:gridCol w:w="6698"/>
        <w:gridCol w:w="18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F95C2C">
            <w:pPr>
              <w:spacing w:before="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Valstybės in</w:t>
            </w:r>
            <w:r>
              <w:rPr>
                <w:rFonts w:ascii="Times New Roman" w:hAnsi="Times New Roman"/>
                <w:sz w:val="22"/>
              </w:rPr>
              <w:t>stitucijos ir kontroliuojančios organizacijos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F95C2C">
            <w:pPr>
              <w:spacing w:before="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Iš viso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Konstitucinis Teismas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Aplinkos ministerija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1196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Susisiekimo ministerija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779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Ūkio ministerija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670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Užsienio reikalų ministerija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Žemės ūkio ministerija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2029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Kauno apskrities viršininko adminis</w:t>
            </w:r>
            <w:r>
              <w:rPr>
                <w:rFonts w:ascii="Times New Roman" w:hAnsi="Times New Roman"/>
                <w:sz w:val="22"/>
              </w:rPr>
              <w:t>tracija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1379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Statistikos departamentas prie Lietuvos Respublikos Vyriausybės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6500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geodezijos ir kartografijos tarnyba prie Lietuvos Respublikos Vyriausybės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235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veterinarijos tarnyba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Lietuvos valstybinė kokybės inspekcija pri</w:t>
            </w:r>
            <w:r>
              <w:rPr>
                <w:rFonts w:ascii="Times New Roman" w:hAnsi="Times New Roman"/>
                <w:sz w:val="22"/>
              </w:rPr>
              <w:t>e Valstybinės konkurencijos ir vartotojų teisių gynimo tarnybos</w:t>
            </w:r>
          </w:p>
        </w:tc>
        <w:tc>
          <w:tcPr>
            <w:tcW w:w="1800" w:type="dxa"/>
          </w:tcPr>
          <w:p w:rsidR="00000000" w:rsidRDefault="00F95C2C">
            <w:pPr>
              <w:spacing w:before="36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1557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Miškų ir saugomų teritorijų departamentas prie Aplinkos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7528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Lietuvos geologijos tarnyba prie Aplinkos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195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Muitinės departamentas prie Finansų ministerijos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10832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mokesčių inspekcija prie Finansų ministerijos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29258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Valstybės dokumentų technologinės apsaugos tarnyba prie Finansų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870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Technikos priežiūros tarnyba prie Socialinės apsaugos ir darbo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1203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darbo</w:t>
            </w:r>
            <w:r>
              <w:rPr>
                <w:rFonts w:ascii="Times New Roman" w:hAnsi="Times New Roman"/>
                <w:sz w:val="22"/>
              </w:rPr>
              <w:t xml:space="preserve"> inspekcija prie Socialinės apsaugos ir darbo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kelių transporto inspekcija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9507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geležinkelio inspekcija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Valstybinė vidaus vandenų laivybos inspekcija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641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98" w:type="dxa"/>
            <w:gridSpan w:val="2"/>
          </w:tcPr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 priedėlio tęsinys</w:t>
            </w:r>
          </w:p>
          <w:p w:rsidR="00000000" w:rsidRDefault="00F95C2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Valstybės institucijos </w:t>
            </w:r>
            <w:r>
              <w:rPr>
                <w:rFonts w:ascii="Times New Roman" w:hAnsi="Times New Roman"/>
                <w:sz w:val="22"/>
              </w:rPr>
              <w:t>ir kontroliuojančios organizacijos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F95C2C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Iš viso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Valstybinė metrologijos tarnyba prie Valdymo reformų ir savivaldybių reikalų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36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Lietuvos standartizacijos departamentas prie Valdymo reformų ir savivaldybių reikalų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36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580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Nacionalinis</w:t>
            </w:r>
            <w:r>
              <w:rPr>
                <w:rFonts w:ascii="Times New Roman" w:hAnsi="Times New Roman"/>
                <w:sz w:val="22"/>
              </w:rPr>
              <w:t xml:space="preserve"> akreditacijos biuras prie Valdymo reformų ir savivaldybių reikalų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36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Energetikos valstybinė inspekcija prie Ūkio ministerijos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400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pStyle w:val="Header"/>
              <w:tabs>
                <w:tab w:val="clear" w:pos="4153"/>
                <w:tab w:val="clear" w:pos="8306"/>
              </w:tabs>
              <w:spacing w:before="80"/>
              <w:rPr>
                <w:sz w:val="22"/>
              </w:rPr>
            </w:pPr>
            <w:r>
              <w:rPr>
                <w:sz w:val="22"/>
              </w:rPr>
              <w:t xml:space="preserve">Žemėtvarkos ir teisės departamentas prie Žemės ūkio ministerijos 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</w:p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698" w:type="dxa"/>
          </w:tcPr>
          <w:p w:rsidR="00000000" w:rsidRDefault="00F95C2C">
            <w:pPr>
              <w:spacing w:before="80"/>
              <w:jc w:val="both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 xml:space="preserve">                                    </w:t>
            </w:r>
            <w:r>
              <w:rPr>
                <w:rFonts w:ascii="Times New Roman" w:hAnsi="Times New Roman"/>
                <w:b/>
                <w:sz w:val="22"/>
              </w:rPr>
              <w:t xml:space="preserve">                                         Iš viso:</w:t>
            </w:r>
          </w:p>
        </w:tc>
        <w:tc>
          <w:tcPr>
            <w:tcW w:w="1800" w:type="dxa"/>
          </w:tcPr>
          <w:p w:rsidR="00000000" w:rsidRDefault="00F95C2C">
            <w:pPr>
              <w:spacing w:before="80"/>
              <w:ind w:right="340"/>
              <w:jc w:val="right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>76862</w:t>
            </w:r>
          </w:p>
        </w:tc>
      </w:tr>
    </w:tbl>
    <w:p w:rsidR="00000000" w:rsidRDefault="00F95C2C">
      <w:pPr>
        <w:spacing w:before="60"/>
        <w:jc w:val="both"/>
        <w:rPr>
          <w:rFonts w:ascii="Times New Roman" w:hAnsi="Times New Roman"/>
          <w:sz w:val="22"/>
        </w:rPr>
      </w:pPr>
    </w:p>
    <w:p w:rsidR="00000000" w:rsidRDefault="00F95C2C">
      <w:pPr>
        <w:spacing w:before="6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____________________</w:t>
      </w:r>
    </w:p>
    <w:p w:rsidR="00000000" w:rsidRDefault="00F95C2C">
      <w:pPr>
        <w:spacing w:before="60"/>
        <w:jc w:val="center"/>
        <w:rPr>
          <w:rFonts w:ascii="Times New Roman" w:hAnsi="Times New Roman"/>
          <w:sz w:val="22"/>
        </w:rPr>
      </w:pPr>
    </w:p>
    <w:p w:rsidR="00000000" w:rsidRDefault="00F95C2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Pakeitimai:</w:t>
      </w:r>
    </w:p>
    <w:p w:rsidR="00000000" w:rsidRDefault="00F95C2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1.</w:t>
      </w:r>
    </w:p>
    <w:p w:rsidR="00000000" w:rsidRDefault="00F95C2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Lietuvos Respublikos Seimas, Įstatymas</w:t>
      </w:r>
    </w:p>
    <w:p w:rsidR="00000000" w:rsidRDefault="00F95C2C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Nr. VIII-1211, 99.06.03, Žin., 1999, Nr.52-1675 (99.06.16)</w:t>
      </w:r>
    </w:p>
    <w:p w:rsidR="00000000" w:rsidRDefault="00F95C2C">
      <w:p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LIETUVOS RESPUBLIKOS 1999 METŲ VALSTYBĖS BIUDŽETO IR SAVIVALDYB</w:t>
      </w:r>
      <w:r>
        <w:rPr>
          <w:rFonts w:ascii="Times New Roman" w:hAnsi="Times New Roman"/>
          <w:sz w:val="20"/>
        </w:rPr>
        <w:t>IŲ BIUDŽETŲ FINANSINIŲ RODIKLIŲ PATVIRTINIMO ĮSTATYMO 11 STRAIPSNIO PAPILDYMO ĮSTATYMAS</w:t>
      </w:r>
    </w:p>
    <w:p w:rsidR="00000000" w:rsidRDefault="00F95C2C">
      <w:pPr>
        <w:jc w:val="both"/>
        <w:rPr>
          <w:rFonts w:ascii="Times New Roman" w:hAnsi="Times New Roman"/>
          <w:sz w:val="20"/>
        </w:rPr>
      </w:pP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2.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Lietuvos Respublikos Seimas, Įstatymas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Nr. VIII-1354, 99.10.14, Žin., 1999, Nr.93-2708 (99.11.04)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z w:val="20"/>
        </w:rPr>
        <w:t>LIETUVOS RESPUBLIKOS</w:t>
      </w:r>
      <w:r>
        <w:rPr>
          <w:rFonts w:ascii="Times New Roman" w:hAnsi="Times New Roman"/>
          <w:snapToGrid w:val="0"/>
          <w:sz w:val="20"/>
        </w:rPr>
        <w:t xml:space="preserve"> 1999 METŲ VALSTYBĖS BIUDŽETO IR SAVIVALDYBIŲ </w:t>
      </w:r>
      <w:r>
        <w:rPr>
          <w:rFonts w:ascii="Times New Roman" w:hAnsi="Times New Roman"/>
          <w:snapToGrid w:val="0"/>
          <w:sz w:val="20"/>
        </w:rPr>
        <w:t>BIUDŽETŲ FINANSINIŲ RODIKLIŲ PATVIRTINIMO ĮSTATYMO PAKEITIMO ĮSTATYMAS</w:t>
      </w:r>
    </w:p>
    <w:p w:rsidR="00000000" w:rsidRDefault="00F95C2C">
      <w:pPr>
        <w:widowControl w:val="0"/>
        <w:jc w:val="both"/>
        <w:rPr>
          <w:rFonts w:ascii="Times New Roman" w:hAnsi="Times New Roman"/>
          <w:b/>
          <w:snapToGrid w:val="0"/>
          <w:sz w:val="20"/>
        </w:rPr>
      </w:pPr>
      <w:r>
        <w:rPr>
          <w:rFonts w:ascii="Times New Roman" w:hAnsi="Times New Roman"/>
          <w:b/>
          <w:snapToGrid w:val="0"/>
          <w:sz w:val="20"/>
        </w:rPr>
        <w:t xml:space="preserve">Nauja įstatymo redakcija 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3.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Lietuvos Respublikos Seimas, Įstatymas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Nr. VIII-1505, 99.12.23, Žin., 1999, Nr.113-3297 (99.12.30)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1999 METŲ VALSTYBĖS BIUDŽETO IR SAVIVALDYBIŲ BIUDŽETŲ FI</w:t>
      </w:r>
      <w:r>
        <w:rPr>
          <w:rFonts w:ascii="Times New Roman" w:hAnsi="Times New Roman"/>
          <w:snapToGrid w:val="0"/>
          <w:sz w:val="20"/>
        </w:rPr>
        <w:t>NANSINIŲ RODIKLIŲ PATVIRTINIMO ĮSTATYMO 16 STRAIPSNIO PRIPAŽINIMO NETEKUSIU GALIOS ĮSTATYMAS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*** Pabaiga ***</w:t>
      </w: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</w:p>
    <w:p w:rsidR="00000000" w:rsidRDefault="00F95C2C">
      <w:pPr>
        <w:widowControl w:val="0"/>
        <w:jc w:val="both"/>
        <w:rPr>
          <w:rFonts w:ascii="Times New Roman" w:hAnsi="Times New Roman"/>
          <w:snapToGrid w:val="0"/>
          <w:sz w:val="20"/>
        </w:rPr>
      </w:pPr>
      <w:r>
        <w:rPr>
          <w:rFonts w:ascii="Times New Roman" w:hAnsi="Times New Roman"/>
          <w:snapToGrid w:val="0"/>
          <w:sz w:val="20"/>
        </w:rPr>
        <w:t>Redagavo: Aušrinė Trapinskienė (2000.06.06)</w:t>
      </w:r>
    </w:p>
    <w:p w:rsidR="00000000" w:rsidRDefault="00F95C2C">
      <w:pPr>
        <w:rPr>
          <w:rFonts w:ascii="Times New Roman" w:hAnsi="Times New Roman"/>
          <w:sz w:val="22"/>
        </w:rPr>
      </w:pPr>
    </w:p>
    <w:sectPr w:rsidR="00000000">
      <w:footerReference w:type="even" r:id="rId8"/>
      <w:footerReference w:type="default" r:id="rId9"/>
      <w:type w:val="continuous"/>
      <w:pgSz w:w="11907" w:h="16840" w:code="9"/>
      <w:pgMar w:top="1440" w:right="1152" w:bottom="1152" w:left="2016" w:header="706" w:footer="706" w:gutter="0"/>
      <w:cols w:space="1296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95C2C">
      <w:r>
        <w:separator/>
      </w:r>
    </w:p>
  </w:endnote>
  <w:endnote w:type="continuationSeparator" w:id="0">
    <w:p w:rsidR="00000000" w:rsidRDefault="00F95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TimesL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elveticaLT">
    <w:charset w:val="BA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F95C2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F95C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F95C2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000000" w:rsidRDefault="00F95C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95C2C">
      <w:r>
        <w:separator/>
      </w:r>
    </w:p>
  </w:footnote>
  <w:footnote w:type="continuationSeparator" w:id="0">
    <w:p w:rsidR="00000000" w:rsidRDefault="00F95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77170"/>
    <w:multiLevelType w:val="singleLevel"/>
    <w:tmpl w:val="658C197E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C2C"/>
    <w:rsid w:val="00F9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LT" w:hAnsi="TimesLT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ind w:firstLine="72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cap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napToGrid w:val="0"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tymopavad">
    <w:name w:val="Įstatymo pavad."/>
    <w:basedOn w:val="Normal"/>
    <w:pPr>
      <w:spacing w:line="360" w:lineRule="auto"/>
      <w:ind w:firstLine="720"/>
      <w:jc w:val="center"/>
    </w:pPr>
    <w:rPr>
      <w:caps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line="360" w:lineRule="auto"/>
      <w:ind w:firstLine="720"/>
      <w:jc w:val="both"/>
    </w:pPr>
  </w:style>
  <w:style w:type="character" w:styleId="PageNumber">
    <w:name w:val="page number"/>
    <w:basedOn w:val="DefaultParagraphFont"/>
    <w:semiHidden/>
  </w:style>
  <w:style w:type="character" w:customStyle="1" w:styleId="Datadiena">
    <w:name w:val="Data_diena"/>
    <w:basedOn w:val="DefaultParagraphFont"/>
  </w:style>
  <w:style w:type="character" w:customStyle="1" w:styleId="statymoNr">
    <w:name w:val="Įstatymo Nr."/>
    <w:basedOn w:val="DefaultParagraphFont"/>
    <w:rPr>
      <w:rFonts w:ascii="HelveticaLT" w:hAnsi="HelveticaLT"/>
    </w:rPr>
  </w:style>
  <w:style w:type="character" w:customStyle="1" w:styleId="Datamnuo">
    <w:name w:val="Data_mënuo"/>
    <w:basedOn w:val="DefaultParagraphFont"/>
    <w:rPr>
      <w:rFonts w:ascii="HelveticaLT" w:hAnsi="HelveticaLT"/>
      <w:sz w:val="24"/>
    </w:rPr>
  </w:style>
  <w:style w:type="character" w:customStyle="1" w:styleId="Datametai">
    <w:name w:val="Data_metai"/>
    <w:basedOn w:val="DefaultParagraphFont"/>
  </w:style>
  <w:style w:type="character" w:customStyle="1" w:styleId="Pareigos">
    <w:name w:val="Pareigos"/>
    <w:basedOn w:val="DefaultParagraphFont"/>
    <w:rPr>
      <w:rFonts w:ascii="TimesLT" w:hAnsi="TimesLT"/>
      <w:caps/>
      <w:sz w:val="24"/>
    </w:rPr>
  </w:style>
  <w:style w:type="paragraph" w:styleId="BodyTextIndent">
    <w:name w:val="Body Text Indent"/>
    <w:basedOn w:val="Normal"/>
    <w:semiHidden/>
    <w:pPr>
      <w:spacing w:line="480" w:lineRule="auto"/>
      <w:ind w:firstLine="720"/>
      <w:jc w:val="both"/>
    </w:pPr>
    <w:rPr>
      <w:b/>
    </w:rPr>
  </w:style>
  <w:style w:type="paragraph" w:styleId="BodyTextIndent2">
    <w:name w:val="Body Text Indent 2"/>
    <w:basedOn w:val="Normal"/>
    <w:semiHidden/>
    <w:pPr>
      <w:spacing w:line="480" w:lineRule="auto"/>
      <w:ind w:firstLine="720"/>
      <w:jc w:val="both"/>
    </w:pPr>
  </w:style>
  <w:style w:type="paragraph" w:styleId="BodyTextIndent3">
    <w:name w:val="Body Text Indent 3"/>
    <w:basedOn w:val="Normal"/>
    <w:semiHidden/>
    <w:pPr>
      <w:spacing w:line="360" w:lineRule="auto"/>
      <w:ind w:left="2160" w:hanging="1440"/>
      <w:jc w:val="both"/>
    </w:pPr>
    <w:rPr>
      <w:b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  <w:rPr>
      <w:rFonts w:ascii="Times New Roman" w:hAnsi="Times New Roman"/>
    </w:rPr>
  </w:style>
  <w:style w:type="paragraph" w:customStyle="1" w:styleId="statymopavad0">
    <w:name w:val="Ástatymo pavad."/>
    <w:basedOn w:val="Normal"/>
    <w:pPr>
      <w:spacing w:line="360" w:lineRule="auto"/>
      <w:ind w:firstLine="720"/>
      <w:jc w:val="center"/>
    </w:pPr>
    <w:rPr>
      <w:caps/>
    </w:rPr>
  </w:style>
  <w:style w:type="character" w:customStyle="1" w:styleId="statymoNr0">
    <w:name w:val="Ástatymo Nr."/>
    <w:basedOn w:val="DefaultParagraphFont"/>
    <w:rPr>
      <w:rFonts w:ascii="HelveticaLT" w:hAnsi="HelveticaL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LT" w:hAnsi="TimesLT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ind w:firstLine="72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cap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napToGrid w:val="0"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tymopavad">
    <w:name w:val="Įstatymo pavad."/>
    <w:basedOn w:val="Normal"/>
    <w:pPr>
      <w:spacing w:line="360" w:lineRule="auto"/>
      <w:ind w:firstLine="720"/>
      <w:jc w:val="center"/>
    </w:pPr>
    <w:rPr>
      <w:caps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line="360" w:lineRule="auto"/>
      <w:ind w:firstLine="720"/>
      <w:jc w:val="both"/>
    </w:pPr>
  </w:style>
  <w:style w:type="character" w:styleId="PageNumber">
    <w:name w:val="page number"/>
    <w:basedOn w:val="DefaultParagraphFont"/>
    <w:semiHidden/>
  </w:style>
  <w:style w:type="character" w:customStyle="1" w:styleId="Datadiena">
    <w:name w:val="Data_diena"/>
    <w:basedOn w:val="DefaultParagraphFont"/>
  </w:style>
  <w:style w:type="character" w:customStyle="1" w:styleId="statymoNr">
    <w:name w:val="Įstatymo Nr."/>
    <w:basedOn w:val="DefaultParagraphFont"/>
    <w:rPr>
      <w:rFonts w:ascii="HelveticaLT" w:hAnsi="HelveticaLT"/>
    </w:rPr>
  </w:style>
  <w:style w:type="character" w:customStyle="1" w:styleId="Datamnuo">
    <w:name w:val="Data_mënuo"/>
    <w:basedOn w:val="DefaultParagraphFont"/>
    <w:rPr>
      <w:rFonts w:ascii="HelveticaLT" w:hAnsi="HelveticaLT"/>
      <w:sz w:val="24"/>
    </w:rPr>
  </w:style>
  <w:style w:type="character" w:customStyle="1" w:styleId="Datametai">
    <w:name w:val="Data_metai"/>
    <w:basedOn w:val="DefaultParagraphFont"/>
  </w:style>
  <w:style w:type="character" w:customStyle="1" w:styleId="Pareigos">
    <w:name w:val="Pareigos"/>
    <w:basedOn w:val="DefaultParagraphFont"/>
    <w:rPr>
      <w:rFonts w:ascii="TimesLT" w:hAnsi="TimesLT"/>
      <w:caps/>
      <w:sz w:val="24"/>
    </w:rPr>
  </w:style>
  <w:style w:type="paragraph" w:styleId="BodyTextIndent">
    <w:name w:val="Body Text Indent"/>
    <w:basedOn w:val="Normal"/>
    <w:semiHidden/>
    <w:pPr>
      <w:spacing w:line="480" w:lineRule="auto"/>
      <w:ind w:firstLine="720"/>
      <w:jc w:val="both"/>
    </w:pPr>
    <w:rPr>
      <w:b/>
    </w:rPr>
  </w:style>
  <w:style w:type="paragraph" w:styleId="BodyTextIndent2">
    <w:name w:val="Body Text Indent 2"/>
    <w:basedOn w:val="Normal"/>
    <w:semiHidden/>
    <w:pPr>
      <w:spacing w:line="480" w:lineRule="auto"/>
      <w:ind w:firstLine="720"/>
      <w:jc w:val="both"/>
    </w:pPr>
  </w:style>
  <w:style w:type="paragraph" w:styleId="BodyTextIndent3">
    <w:name w:val="Body Text Indent 3"/>
    <w:basedOn w:val="Normal"/>
    <w:semiHidden/>
    <w:pPr>
      <w:spacing w:line="360" w:lineRule="auto"/>
      <w:ind w:left="2160" w:hanging="1440"/>
      <w:jc w:val="both"/>
    </w:pPr>
    <w:rPr>
      <w:b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  <w:rPr>
      <w:rFonts w:ascii="Times New Roman" w:hAnsi="Times New Roman"/>
    </w:rPr>
  </w:style>
  <w:style w:type="paragraph" w:customStyle="1" w:styleId="statymopavad0">
    <w:name w:val="Ástatymo pavad."/>
    <w:basedOn w:val="Normal"/>
    <w:pPr>
      <w:spacing w:line="360" w:lineRule="auto"/>
      <w:ind w:firstLine="720"/>
      <w:jc w:val="center"/>
    </w:pPr>
    <w:rPr>
      <w:caps/>
    </w:rPr>
  </w:style>
  <w:style w:type="character" w:customStyle="1" w:styleId="statymoNr0">
    <w:name w:val="Ástatymo Nr."/>
    <w:basedOn w:val="DefaultParagraphFont"/>
    <w:rPr>
      <w:rFonts w:ascii="HelveticaLT" w:hAnsi="Helvetica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Istaty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Istatym</Template>
  <TotalTime>0</TotalTime>
  <Pages>3</Pages>
  <Words>9847</Words>
  <Characters>73068</Characters>
  <Application>Microsoft Office Word</Application>
  <DocSecurity>4</DocSecurity>
  <Lines>1782</Lines>
  <Paragraphs>714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LR Seimas</Company>
  <LinksUpToDate>false</LinksUpToDate>
  <CharactersWithSpaces>82201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Violeta Maniuskiene</dc:creator>
  <cp:keywords/>
  <dc:description>_x000d_Dokumentas koreguotas UAB Fotonija 'Korektoriumi' v. 1.0 2000.01.10 16:08:11</dc:description>
  <cp:lastModifiedBy>Adlib User</cp:lastModifiedBy>
  <cp:revision>2</cp:revision>
  <cp:lastPrinted>1601-01-01T00:00:00Z</cp:lastPrinted>
  <dcterms:created xsi:type="dcterms:W3CDTF">2015-02-17T23:08:00Z</dcterms:created>
  <dcterms:modified xsi:type="dcterms:W3CDTF">2015-02-17T23:08:00Z</dcterms:modified>
  <cp:category/>
</cp:coreProperties>
</file>