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activeX/activeX1.xml" ContentType="application/vnd.ms-office.activeX+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3" Type="http://schemas.openxmlformats.org/officeDocument/2006/relationships/extended-properties" Target="docProps/app.xml"/>
  <Relationship Id="rId4" Type="http://schemas.openxmlformats.org/package/2006/relationships/metadata/core-properties" Target="docProps/core.xml"/>
</Relationships>

</file>

<file path=word/document.xml><?xml version="1.0" encoding="utf-8"?>
<w:document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taisx="http://lrs.lt/TAIS/DocPartXmlMarks" mc:Ignorable="w14 wp14">
  <w:body>
    <w:sdt>
      <w:sdtPr>
        <w:alias w:val="pagrindine"/>
        <w:tag w:val="part_ff8516d7112e48a79c9e15d5505b3f2e"/>
        <w:lock w:val="sdtLocked"/>
        <w:richText/>
      </w:sdtPr>
      <w:sdtContent>
        <w:p>
          <w:pPr>
            <w:keepLines/>
            <w:widowControl w:val="0"/>
            <w:suppressAutoHyphens/>
            <w:jc w:val="center"/>
            <w:rPr>
              <w:b/>
              <w:bCs/>
              <w:caps/>
              <w:color w:val="000000"/>
            </w:rPr>
          </w:pPr>
          <w:r>
            <w:rPr>
              <w:b/>
              <w:bCs/>
              <w:caps/>
              <w:color w:val="000000"/>
              <w:lang w:val="en-US"/>
            </w:rPr>
            <w:pict>
              <v:shapetype id="_x0000_t201" coordsize="21600,21600" o:spt="201" path="m,l,21600r21600,l21600,xe">
                <v:stroke joinstyle="miter"/>
                <v:path shadowok="f" o:extrusionok="f" strokeok="f" fillok="f" o:connecttype="rect"/>
                <o:lock v:ext="edit" shapetype="t"/>
              </v:shapetype>
              <v:shape id="_x0000_s1026" type="#_x0000_t201" style="position:absolute;left:0;text-align:left;margin-left:0;margin-top:0;width:.75pt;height:.75pt;z-index:251657728;visibility:hidden;mso-position-horizontal-relative:text;mso-position-vertical-relative:text" stroked="f">
                <v:imagedata r:id="rId7" o:title=""/>
              </v:shape>
              <w:control r:id="rId8" w:name="Control 2" w:shapeid="_x0000_s1026"/>
            </w:pict>
          </w:r>
          <w:r>
            <w:rPr>
              <w:b/>
              <w:bCs/>
              <w:caps/>
              <w:color w:val="000000"/>
            </w:rPr>
            <w:t xml:space="preserve">LIETUVOS RESPUBLIKOS </w:t>
          </w:r>
        </w:p>
        <w:p>
          <w:pPr>
            <w:keepLines/>
            <w:widowControl w:val="0"/>
            <w:suppressAutoHyphens/>
            <w:jc w:val="center"/>
            <w:rPr>
              <w:b/>
              <w:bCs/>
              <w:caps/>
              <w:color w:val="000000"/>
            </w:rPr>
          </w:pPr>
          <w:r>
            <w:rPr>
              <w:b/>
              <w:bCs/>
              <w:caps/>
              <w:color w:val="000000"/>
            </w:rPr>
            <w:t xml:space="preserve">2012 METŲ VALSTYBĖS BIUDŽETO IR SAVIVALDYBIŲ BIUDŽETŲ FINANSINIŲ RODIKLIŲ PATVIRTINIMO </w:t>
          </w:r>
        </w:p>
        <w:p>
          <w:pPr>
            <w:keepLines/>
            <w:widowControl w:val="0"/>
            <w:suppressAutoHyphens/>
            <w:jc w:val="center"/>
            <w:rPr>
              <w:rFonts w:ascii="Times New Roman Bold" w:hAnsi="Times New Roman Bold"/>
              <w:b/>
              <w:bCs/>
              <w:caps/>
              <w:color w:val="000000"/>
              <w:spacing w:val="60"/>
            </w:rPr>
          </w:pPr>
          <w:r>
            <w:rPr>
              <w:rFonts w:ascii="Times New Roman Bold" w:hAnsi="Times New Roman Bold"/>
              <w:b/>
              <w:bCs/>
              <w:caps/>
              <w:color w:val="000000"/>
              <w:spacing w:val="60"/>
            </w:rPr>
            <w:t>ĮSTATYMAS</w:t>
          </w:r>
        </w:p>
        <w:p>
          <w:pPr>
            <w:widowControl w:val="0"/>
            <w:suppressAutoHyphens/>
            <w:jc w:val="center"/>
            <w:rPr>
              <w:b/>
              <w:bCs/>
              <w:color w:val="000000"/>
            </w:rPr>
          </w:pPr>
        </w:p>
        <w:p>
          <w:pPr>
            <w:keepLines/>
            <w:widowControl w:val="0"/>
            <w:suppressAutoHyphens/>
            <w:jc w:val="center"/>
            <w:rPr>
              <w:color w:val="000000"/>
            </w:rPr>
          </w:pPr>
          <w:r>
            <w:rPr>
              <w:color w:val="000000"/>
            </w:rPr>
            <w:t>2011 m. gruodžio 20 d. Nr. XI-1823</w:t>
          </w:r>
        </w:p>
        <w:p>
          <w:pPr>
            <w:keepLines/>
            <w:widowControl w:val="0"/>
            <w:suppressAutoHyphens/>
            <w:jc w:val="center"/>
            <w:rPr>
              <w:color w:val="000000"/>
            </w:rPr>
          </w:pPr>
          <w:r>
            <w:rPr>
              <w:color w:val="000000"/>
            </w:rPr>
            <w:t>Vilnius</w:t>
          </w:r>
        </w:p>
        <w:p>
          <w:pPr>
            <w:widowControl w:val="0"/>
            <w:suppressAutoHyphens/>
            <w:jc w:val="center"/>
            <w:rPr>
              <w:b/>
              <w:bCs/>
              <w:color w:val="000000"/>
            </w:rPr>
          </w:pPr>
        </w:p>
        <w:p>
          <w:pPr>
            <w:keepLines/>
            <w:widowControl w:val="0"/>
            <w:suppressAutoHyphens/>
            <w:jc w:val="center"/>
            <w:rPr>
              <w:b/>
              <w:bCs/>
              <w:caps/>
              <w:color w:val="000000"/>
            </w:rPr>
          </w:pPr>
          <w:r>
            <w:rPr>
              <w:b/>
              <w:bCs/>
              <w:caps/>
              <w:color w:val="000000"/>
            </w:rPr>
            <w:t>Preambulė</w:t>
          </w:r>
        </w:p>
        <w:p>
          <w:pPr>
            <w:widowControl w:val="0"/>
            <w:suppressAutoHyphens/>
            <w:ind w:firstLine="567"/>
            <w:jc w:val="both"/>
            <w:rPr>
              <w:color w:val="000000"/>
            </w:rPr>
          </w:pPr>
        </w:p>
        <w:sdt>
          <w:sdtPr>
            <w:alias w:val="preambule"/>
            <w:tag w:val="part_2bfb102446ff4f6ca9df060522ef9163"/>
            <w:lock w:val="sdtLocked"/>
            <w:richText/>
          </w:sdtPr>
          <w:sdtContent>
            <w:p>
              <w:pPr>
                <w:widowControl w:val="0"/>
                <w:suppressAutoHyphens/>
                <w:ind w:firstLine="567"/>
                <w:jc w:val="both"/>
                <w:rPr>
                  <w:color w:val="000000"/>
                </w:rPr>
              </w:pPr>
              <w:r>
                <w:rPr>
                  <w:color w:val="000000"/>
                </w:rPr>
                <w:t>Lietuvos Respublikos Seimas,</w:t>
              </w:r>
            </w:p>
          </w:sdtContent>
        </w:sdt>
        <w:sdt>
          <w:sdtPr>
            <w:alias w:val="pastraipa"/>
            <w:tag w:val="part_8dec5d7af5b14add884b308f2b56d459"/>
            <w:lock w:val="sdtLocked"/>
            <w:richText/>
          </w:sdtPr>
          <w:sdtContent>
            <w:p>
              <w:pPr>
                <w:widowControl w:val="0"/>
                <w:suppressAutoHyphens/>
                <w:ind w:firstLine="567"/>
                <w:jc w:val="both"/>
                <w:rPr>
                  <w:color w:val="000000"/>
                </w:rPr>
              </w:pPr>
              <w:r>
                <w:rPr>
                  <w:color w:val="000000"/>
                </w:rPr>
                <w:t xml:space="preserve">atsižvelgdamas į Lietuvos Respublikos Konstitucinio Teismo 2010 m. balandžio 20 d. sprendime „Dėl Lietuvos Respublikos Konstitucinio Teismo 2002 m. lapkričio 25 d., 2003 m. gruodžio 3 d., 2006 m. sausio 16 d., 2007 m. rugsėjo 26 d., 2007 m. spalio 22 d., 2007 m. lapkričio 22 d., 2008 m. gruodžio 24 d. nutarimų ir 2009 m. sausio 15 d. sprendimo nuostatų išaiškinimo“ (Žin., 2010, Nr. </w:t>
              </w:r>
              <w:fldSimple w:instr="HYPERLINK https://www.e-tar.lt/portal/lt/legalAct/TAR.AE6D53F35F96 \t _blank">
                <w:r>
                  <w:rPr>
                    <w:color w:val="0000FF" w:themeColor="hyperlink"/>
                    <w:u w:val="single"/>
                  </w:rPr>
                  <w:t>46-2219</w:t>
                </w:r>
              </w:fldSimple>
              <w:r>
                <w:rPr>
                  <w:color w:val="000000"/>
                </w:rPr>
                <w:t>) (toliau – Konstitucinio Teismo 2010 m. balandžio 20 d. sprendimas) nurodytą įstatymų leidėjo pareigą kiekvienais metais, iki taikomas atlyginimų, mokamų iš valstybės biudžeto, ir pensijų sumažinimas, svarstant ir tvirtinant kitų metų valstybės biudžetą iš naujo įvertinti realią valstybėje susiklosčiusią ekonominę ir finansinę būklę;</w:t>
              </w:r>
            </w:p>
            <w:p>
              <w:pPr>
                <w:widowControl w:val="0"/>
                <w:suppressAutoHyphens/>
                <w:ind w:firstLine="567"/>
                <w:jc w:val="both"/>
                <w:rPr>
                  <w:color w:val="000000"/>
                  <w:spacing w:val="-4"/>
                </w:rPr>
              </w:pPr>
              <w:r>
                <w:rPr>
                  <w:color w:val="000000"/>
                  <w:spacing w:val="-6"/>
                </w:rPr>
                <w:t xml:space="preserve">konstatuodamas, kad Lietuvos Respublikai 2009 metais yra pradėta perviršinio deficito procedūra ir Lietuvos Respublikai pateiktose </w:t>
              </w:r>
              <w:r>
                <w:rPr>
                  <w:color w:val="000000"/>
                  <w:spacing w:val="-4"/>
                </w:rPr>
                <w:t>Europos Sąjungos Ministrų Tarybos rekomendacijose reikalaujama ištaisyti perviršinio deficito būklę iki 2012 metų pabaigos;</w:t>
              </w:r>
            </w:p>
            <w:p>
              <w:pPr>
                <w:widowControl w:val="0"/>
                <w:suppressAutoHyphens/>
                <w:ind w:firstLine="567"/>
                <w:jc w:val="both"/>
                <w:rPr>
                  <w:color w:val="000000"/>
                </w:rPr>
              </w:pPr>
              <w:r>
                <w:rPr>
                  <w:color w:val="000000"/>
                </w:rPr>
                <w:t>konstatuodamas, kad per Europos semestrą Europos Sąjungos Vadovų Tarybos pateiktose rekomendacijose Lietuvos Respublikai pabrėžiama būtinybė laikytis pirmiau minėto reikalavimo, be kita ko, priimant daugiau nuolatinių fiskalinių priemonių, mažinančių perviršinį deficitą;</w:t>
              </w:r>
            </w:p>
            <w:p>
              <w:pPr>
                <w:widowControl w:val="0"/>
                <w:suppressAutoHyphens/>
                <w:ind w:firstLine="567"/>
                <w:jc w:val="both"/>
                <w:rPr>
                  <w:color w:val="000000"/>
                </w:rPr>
              </w:pPr>
              <w:r>
                <w:rPr>
                  <w:color w:val="000000"/>
                </w:rPr>
                <w:t>atsižvelgdamas į tai, kad už Europos Sąjungos Ministrų Tarybos rekomendacijos dėl perviršinio deficito būklės ištaisymo neįvykdymą iki suplanuotų metų (Lietuvos atveju – 2012 m.) yra reglamentuotas Europos Sąjungos sanglaudos fondo lėšų įšaldymas naujiems projektams;</w:t>
              </w:r>
            </w:p>
            <w:p>
              <w:pPr>
                <w:widowControl w:val="0"/>
                <w:suppressAutoHyphens/>
                <w:ind w:firstLine="567"/>
                <w:jc w:val="both"/>
                <w:rPr>
                  <w:color w:val="000000"/>
                </w:rPr>
              </w:pPr>
              <w:r>
                <w:rPr>
                  <w:color w:val="000000"/>
                </w:rPr>
                <w:t xml:space="preserve">atsižvelgdamas į Europos Sąjungos Komisijos skaičiavimus, kad, neįgyvendinus Europos Komisijai pateiktoje Lietuvos konvergencijos 2011 metų programoje, kuriai pritarė Lietuvos Respublikos Vyriausybė 2011 m. balandžio 27 nutarimu Nr. 491 (Žin., 2011, Nr. </w:t>
              </w:r>
              <w:fldSimple w:instr="HYPERLINK https://www.e-tar.lt/portal/lt/legalAct/TAR.8EFF650FA5B2 \t _blank">
                <w:r>
                  <w:rPr>
                    <w:color w:val="0000FF" w:themeColor="hyperlink"/>
                    <w:u w:val="single"/>
                  </w:rPr>
                  <w:t>54-2596</w:t>
                </w:r>
              </w:fldSimple>
              <w:r>
                <w:rPr>
                  <w:color w:val="000000"/>
                </w:rPr>
                <w:t>), suplanuoto deficito mažinimo, Lietuvos Respublikos skola 2060 metais sudarytų daugiau negu 800 procentų bendrojo vidaus produkto;</w:t>
              </w:r>
            </w:p>
            <w:p>
              <w:pPr>
                <w:widowControl w:val="0"/>
                <w:suppressAutoHyphens/>
                <w:ind w:firstLine="567"/>
                <w:jc w:val="both"/>
                <w:rPr>
                  <w:color w:val="000000"/>
                  <w:spacing w:val="-2"/>
                </w:rPr>
              </w:pPr>
              <w:r>
                <w:rPr>
                  <w:color w:val="000000"/>
                  <w:spacing w:val="-2"/>
                </w:rPr>
                <w:t>atsižvelgdamas į sparčiai nuo 2009 metais buvusių 840 bazinių punktų mažėjusius, bet dėl pastaruoju metu padidėjusios įtampos tarptautinėse finansų rinkose vėl pakilusius ir vis dar per didelius beveik 460 bazinių punktų siekiančius palūkanų priedus už riziką, kurią finansų rinkos priskiria ilgalaikės trukmės Lietuvos Respublikos Vyriausybės vertybiniams popieriams;</w:t>
              </w:r>
            </w:p>
            <w:p>
              <w:pPr>
                <w:widowControl w:val="0"/>
                <w:suppressAutoHyphens/>
                <w:ind w:firstLine="567"/>
                <w:jc w:val="both"/>
                <w:rPr>
                  <w:color w:val="000000"/>
                </w:rPr>
              </w:pPr>
              <w:r>
                <w:rPr>
                  <w:color w:val="000000"/>
                </w:rPr>
                <w:t>atsižvelgdamas į tai, kad valdžios sektoriaus deficito mažinimo planų neįvykdymas taptų pagrindu finansų rinkoms vėl reikalauti labai didelių palūkanų priedų už ilgalaikės trukmės Lietuvos Respublikos Vyriausybės vertybinius popierius;</w:t>
              </w:r>
            </w:p>
            <w:p>
              <w:pPr>
                <w:widowControl w:val="0"/>
                <w:suppressAutoHyphens/>
                <w:ind w:firstLine="567"/>
                <w:jc w:val="both"/>
                <w:rPr>
                  <w:color w:val="000000"/>
                </w:rPr>
              </w:pPr>
              <w:r>
                <w:rPr>
                  <w:color w:val="000000"/>
                </w:rPr>
                <w:t>atsižvelgdamas į tai, kad jau 2008 metais padidintiems atlyginimams ir padidintoms pensijoms padengti nebuvo pakankamų pajamų iš mokesčių ir socialinio draudimo įmokų ir dėl to 2008 metais valdžios sektoriaus išlaidos viršijo pajamas 3,3 procento bendrojo vidaus produkto, o vien Valstybinio socialinio draudimo fondo valstybės grynojo turto sumažėjimas sudarė 1,1 procento bendrojo vidaus produkto;</w:t>
              </w:r>
            </w:p>
            <w:p>
              <w:pPr>
                <w:widowControl w:val="0"/>
                <w:suppressAutoHyphens/>
                <w:ind w:firstLine="567"/>
                <w:jc w:val="both"/>
                <w:rPr>
                  <w:color w:val="000000"/>
                </w:rPr>
              </w:pPr>
              <w:r>
                <w:rPr>
                  <w:color w:val="000000"/>
                </w:rPr>
                <w:t xml:space="preserve">atsižvelgdamas į tai, kad, nuo 2012 metų nustojus galioti Lietuvos Respublikos socialinių išmokų perskaičiavimo ir mokėjimo laikinajame įstatyme (Žin., 2009, Nr. </w:t>
              </w:r>
              <w:fldSimple w:instr="HYPERLINK https://www.e-tar.lt/portal/lt/legalAct/TAR.F412AFF35F51 \t _blank">
                <w:r>
                  <w:rPr>
                    <w:color w:val="0000FF" w:themeColor="hyperlink"/>
                    <w:u w:val="single"/>
                  </w:rPr>
                  <w:t>152-6820</w:t>
                </w:r>
              </w:fldSimple>
              <w:r>
                <w:rPr>
                  <w:color w:val="000000"/>
                </w:rPr>
                <w:t>) nustatytam senatvės pensijų sumažinimui, viešosios išlaidos padidėtų 0,5 mlrd. litų, o apsisprendus grąžinti ir valstybines pensijas bei atlyginimus, mokamus iš valstybės ir savivaldybių biudžetų, į 2008 metų lygį, viešųjų išlaidų padidėjimas sudarytų dar daugiau negu 1 mlrd. litų. Padidinus viešąsias išlaidas (įskaitant padidėjusias valstybės skolos valdymo išlaidas) daugiau negu 1 mlrd. litų, atitinkama suma sumažėtų valstybės grynasis turtas ir papildomai padidėtų valstybės skola;</w:t>
              </w:r>
            </w:p>
            <w:p>
              <w:pPr>
                <w:widowControl w:val="0"/>
                <w:suppressAutoHyphens/>
                <w:ind w:firstLine="567"/>
                <w:jc w:val="both"/>
                <w:rPr>
                  <w:color w:val="000000"/>
                </w:rPr>
              </w:pPr>
              <w:r>
                <w:rPr>
                  <w:color w:val="000000"/>
                </w:rPr>
                <w:t>atsižvelgdamas į tai, kad 2012 metais planuojamos nacionalinio biudžeto ir valstybės socialinės apsaugos fondų pajamos iš mokesčių ir socialinio draudimo įmokų vis dar yra 16,1 procento mažesnės net už 2008 metų pajamų lygį, kai valstybės grynojo turto mažinimo sąskaita buvo išmokėti padidintų dydžių atlyginimai ir pensijos;</w:t>
              </w:r>
            </w:p>
            <w:p>
              <w:pPr>
                <w:widowControl w:val="0"/>
                <w:suppressAutoHyphens/>
                <w:ind w:firstLine="567"/>
                <w:jc w:val="both"/>
                <w:rPr>
                  <w:color w:val="000000"/>
                </w:rPr>
              </w:pPr>
              <w:r>
                <w:rPr>
                  <w:color w:val="000000"/>
                </w:rPr>
                <w:t>konstatuodamas, kad 2012 metais planuojamų gauti pajamų nepakanka, kad vienu metu būtų nutrauktas visų pensijų sumažinimas, atlyginimų, mokamų iš valstybės ir savivaldybių biudžetų, sumažinimas ir įgyvendintas įsipareigojimas ištaisyti perviršinio deficito padėtį;</w:t>
              </w:r>
            </w:p>
            <w:p>
              <w:pPr>
                <w:widowControl w:val="0"/>
                <w:suppressAutoHyphens/>
                <w:ind w:firstLine="567"/>
                <w:jc w:val="both"/>
                <w:rPr>
                  <w:color w:val="000000"/>
                </w:rPr>
              </w:pPr>
              <w:r>
                <w:rPr>
                  <w:color w:val="000000"/>
                </w:rPr>
                <w:t>atsižvelgdamas į Konstitucinio Teismo 2010 m. balandžio 20 d. sprendimo nuostatą, kad Lietuvos Respublikos Seimas (toliau – Seimas), pagal Lietuvos Respublikos Konstituciją valstybės biudžetą tvirtindamas įstatymu, negali nereaguoti į tokį esminį valstybės ekonominės ir finansinės būklės pakitimą, kai dėl ypatingų aplinkybių (ekonomikos krizės, gaivalinės nelaimės ir kt.) valstybėje susiklosto itin sunki ekonominė ir finansinė būklė;</w:t>
              </w:r>
            </w:p>
            <w:p>
              <w:pPr>
                <w:widowControl w:val="0"/>
                <w:suppressAutoHyphens/>
                <w:ind w:firstLine="567"/>
                <w:jc w:val="both"/>
                <w:rPr>
                  <w:color w:val="000000"/>
                </w:rPr>
              </w:pPr>
              <w:r>
                <w:rPr>
                  <w:color w:val="000000"/>
                </w:rPr>
                <w:t>konstatuodamas, kad sudėtinga Europos ir pasaulio ekonomikos bei finansų rinkų padėtis ir Lietuvoje sudaro ypatingas aplinkybes, į kurias tinkamai iš anksto nereaguojant valstybės ekonominė ir finansinė būklė gali dar labiau pasunkėti;</w:t>
              </w:r>
            </w:p>
            <w:p>
              <w:pPr>
                <w:widowControl w:val="0"/>
                <w:suppressAutoHyphens/>
                <w:ind w:firstLine="567"/>
                <w:jc w:val="both"/>
                <w:rPr>
                  <w:color w:val="000000"/>
                </w:rPr>
              </w:pPr>
              <w:r>
                <w:rPr>
                  <w:color w:val="000000"/>
                </w:rPr>
                <w:t>konstatuodamas, kad absoliutus prioritetas teiktinas perviršinio deficito padėties ištaisymui, o esant būtinybei rinktis iš galimybės atkurti sumažintas pensijas ir galimybės grąžinti atlyginimus, mokamus iš valstybės ir savivaldybių biudžetų į 2008 metais buvusį lygį, dėl Konstitucinio Teismo 2010 m. balandžio 20 d. sprendime išdėstytų aplinkybių pirmenybė teiktina sumažintų senatvės pensijų atkūrimui;</w:t>
              </w:r>
            </w:p>
            <w:p>
              <w:pPr>
                <w:widowControl w:val="0"/>
                <w:suppressAutoHyphens/>
                <w:ind w:firstLine="567"/>
                <w:jc w:val="both"/>
                <w:rPr>
                  <w:color w:val="000000"/>
                </w:rPr>
              </w:pPr>
              <w:r>
                <w:rPr>
                  <w:color w:val="000000"/>
                </w:rPr>
                <w:t>konstatuodamas, kad, remiantis tuo, kas pasakyta pirmiau, ekonominė ir finansinė būklė išlieka itin sudėtinga bei sunki ir nėra pagrindo teigti, kad būtų numatoma gauti ar būtų sukaupta lėšų, reikalingų nesumažintoms valstybinėms pensijoms ir nesumažintiems atlyginimams mokėti, todėl valdžios sektoriaus išlaidos 2012 metais turi būti tvirtinamos laikantis sumažintų valstybinių pensijų ir atlyginimų dydžių ir numatant sumažintų senatvės pensijų atkūrimą 2012 metais,</w:t>
              </w:r>
            </w:p>
            <w:p>
              <w:pPr>
                <w:widowControl w:val="0"/>
                <w:suppressAutoHyphens/>
                <w:ind w:firstLine="567"/>
                <w:jc w:val="both"/>
                <w:rPr>
                  <w:color w:val="000000"/>
                </w:rPr>
              </w:pPr>
              <w:r>
                <w:rPr>
                  <w:color w:val="000000"/>
                </w:rPr>
                <w:t xml:space="preserve">p r i i m a  šį įstatymą.</w:t>
              </w:r>
            </w:p>
            <w:p>
              <w:pPr>
                <w:ind w:firstLine="567"/>
                <w:jc w:val="both"/>
              </w:pPr>
            </w:p>
          </w:sdtContent>
        </w:sdt>
        <w:sdt>
          <w:sdtPr>
            <w:alias w:val="1 str."/>
            <w:tag w:val="part_ac11b41421ee4ed7855ce6336d80ed36"/>
            <w:lock w:val="sdtLocked"/>
            <w:richText/>
          </w:sdtPr>
          <w:sdtContent>
            <w:p>
              <w:pPr>
                <w:keepLines/>
                <w:widowControl w:val="0"/>
                <w:suppressAutoHyphens/>
                <w:ind w:left="1920" w:hanging="1353"/>
                <w:rPr>
                  <w:b/>
                  <w:bCs/>
                  <w:color w:val="000000"/>
                </w:rPr>
              </w:pPr>
              <w:sdt>
                <w:sdtPr>
                  <w:alias w:val="Numeris"/>
                  <w:tag w:val="nr_ac11b41421ee4ed7855ce6336d80ed36"/>
                  <w:lock w:val="sdtLocked"/>
                  <w:richText/>
                </w:sdtPr>
                <w:sdtContent>
                  <w:r>
                    <w:rPr>
                      <w:b/>
                      <w:bCs/>
                      <w:color w:val="000000"/>
                    </w:rPr>
                    <w:t>1</w:t>
                  </w:r>
                </w:sdtContent>
              </w:sdt>
              <w:r>
                <w:rPr>
                  <w:b/>
                  <w:bCs/>
                  <w:color w:val="000000"/>
                </w:rPr>
                <w:t xml:space="preserve"> straipsnis. </w:t>
              </w:r>
              <w:sdt>
                <w:sdtPr>
                  <w:alias w:val="Pavadinimas"/>
                  <w:tag w:val="title_ac11b41421ee4ed7855ce6336d80ed36"/>
                  <w:lock w:val="sdtLocked"/>
                  <w:richText/>
                </w:sdtPr>
                <w:sdtContent>
                  <w:r>
                    <w:rPr>
                      <w:b/>
                      <w:bCs/>
                      <w:color w:val="000000"/>
                    </w:rPr>
                    <w:t>Lietuvos Respublikos 2012 metų valstybės biudžeto pajamų ir asignavimų patvirtinimas</w:t>
                  </w:r>
                </w:sdtContent>
              </w:sdt>
            </w:p>
            <w:sdt>
              <w:sdtPr>
                <w:alias w:val="1 str. 1 d."/>
                <w:tag w:val="part_d30cfaf5d00c4e1ab551f97ea92c72e9"/>
                <w:lock w:val="sdtLocked"/>
                <w:richText/>
              </w:sdtPr>
              <w:sdtContent>
                <w:p>
                  <w:pPr>
                    <w:widowControl w:val="0"/>
                    <w:suppressAutoHyphens/>
                    <w:ind w:firstLine="567"/>
                    <w:jc w:val="both"/>
                    <w:rPr>
                      <w:color w:val="000000"/>
                    </w:rPr>
                  </w:pPr>
                  <w:r>
                    <w:rPr>
                      <w:color w:val="000000"/>
                    </w:rPr>
                    <w:t>Patvirtinti Lietuvos Respublikos 2012 metų valstybės biudžetą – 25 147 345 tūkst. litų pajamų, 25 755 354 tūkst. litų asignavimų išlaidoms ir turtui įsigyti (asignavimai viršija pajamas 608 009 tūkst. litų) (1, 2, 3 priedėliai).</w:t>
                  </w:r>
                </w:p>
                <w:p>
                  <w:pPr>
                    <w:ind w:firstLine="567"/>
                    <w:jc w:val="both"/>
                  </w:pPr>
                </w:p>
              </w:sdtContent>
            </w:sdt>
          </w:sdtContent>
        </w:sdt>
        <w:sdt>
          <w:sdtPr>
            <w:alias w:val="2 str."/>
            <w:tag w:val="part_5607f2a020394ebb929c3c1d8b5bfda4"/>
            <w:lock w:val="sdtLocked"/>
            <w:richText/>
          </w:sdtPr>
          <w:sdtContent>
            <w:p>
              <w:pPr>
                <w:keepLines/>
                <w:widowControl w:val="0"/>
                <w:suppressAutoHyphens/>
                <w:ind w:left="1920" w:hanging="1353"/>
                <w:rPr>
                  <w:b/>
                  <w:bCs/>
                  <w:color w:val="000000"/>
                </w:rPr>
              </w:pPr>
              <w:sdt>
                <w:sdtPr>
                  <w:alias w:val="Numeris"/>
                  <w:tag w:val="nr_5607f2a020394ebb929c3c1d8b5bfda4"/>
                  <w:lock w:val="sdtLocked"/>
                  <w:richText/>
                </w:sdtPr>
                <w:sdtContent>
                  <w:r>
                    <w:rPr>
                      <w:b/>
                      <w:bCs/>
                      <w:color w:val="000000"/>
                    </w:rPr>
                    <w:t>2</w:t>
                  </w:r>
                </w:sdtContent>
              </w:sdt>
              <w:r>
                <w:rPr>
                  <w:b/>
                  <w:bCs/>
                  <w:color w:val="000000"/>
                </w:rPr>
                <w:t xml:space="preserve"> straipsnis. </w:t>
              </w:r>
              <w:sdt>
                <w:sdtPr>
                  <w:alias w:val="Pavadinimas"/>
                  <w:tag w:val="title_5607f2a020394ebb929c3c1d8b5bfda4"/>
                  <w:lock w:val="sdtLocked"/>
                  <w:richText/>
                </w:sdtPr>
                <w:sdtContent>
                  <w:r>
                    <w:rPr>
                      <w:b/>
                      <w:bCs/>
                      <w:color w:val="000000"/>
                    </w:rPr>
                    <w:t>Lietuvos Respublikos 2012 metų savivaldybių biudžetų finansiniai rodikliai</w:t>
                  </w:r>
                </w:sdtContent>
              </w:sdt>
            </w:p>
            <w:sdt>
              <w:sdtPr>
                <w:alias w:val="2 str. 1 d."/>
                <w:tag w:val="part_9a303ff315ab4521bc52f48834de52a0"/>
                <w:lock w:val="sdtLocked"/>
                <w:richText/>
              </w:sdtPr>
              <w:sdtContent>
                <w:p>
                  <w:pPr>
                    <w:widowControl w:val="0"/>
                    <w:suppressAutoHyphens/>
                    <w:ind w:firstLine="567"/>
                    <w:jc w:val="both"/>
                    <w:rPr>
                      <w:color w:val="000000"/>
                    </w:rPr>
                  </w:pPr>
                  <w:sdt>
                    <w:sdtPr>
                      <w:alias w:val="Numeris"/>
                      <w:tag w:val="nr_9a303ff315ab4521bc52f48834de52a0"/>
                      <w:lock w:val="sdtLocked"/>
                      <w:richText/>
                    </w:sdtPr>
                    <w:sdtContent>
                      <w:r>
                        <w:rPr>
                          <w:color w:val="000000"/>
                        </w:rPr>
                        <w:t>1</w:t>
                      </w:r>
                    </w:sdtContent>
                  </w:sdt>
                  <w:r>
                    <w:rPr>
                      <w:color w:val="000000"/>
                    </w:rPr>
                    <w:t>. Patvirtinti šiuos 2012 metų savivaldybių biudžetų finansinius rodiklius:</w:t>
                  </w:r>
                </w:p>
                <w:sdt>
                  <w:sdtPr>
                    <w:alias w:val="2 str. 1 d. 1 p."/>
                    <w:tag w:val="part_4a7dc13317204c0cae7466025c7d2658"/>
                    <w:lock w:val="sdtLocked"/>
                    <w:richText/>
                  </w:sdtPr>
                  <w:sdtContent>
                    <w:p>
                      <w:pPr>
                        <w:widowControl w:val="0"/>
                        <w:suppressAutoHyphens/>
                        <w:ind w:firstLine="567"/>
                        <w:jc w:val="both"/>
                        <w:rPr>
                          <w:color w:val="000000"/>
                        </w:rPr>
                      </w:pPr>
                      <w:sdt>
                        <w:sdtPr>
                          <w:alias w:val="Numeris"/>
                          <w:tag w:val="nr_4a7dc13317204c0cae7466025c7d2658"/>
                          <w:lock w:val="sdtLocked"/>
                          <w:richText/>
                        </w:sdtPr>
                        <w:sdtContent>
                          <w:r>
                            <w:rPr>
                              <w:color w:val="000000"/>
                            </w:rPr>
                            <w:t>1</w:t>
                          </w:r>
                        </w:sdtContent>
                      </w:sdt>
                      <w:r>
                        <w:rPr>
                          <w:color w:val="000000"/>
                        </w:rPr>
                        <w:t>) gyventojų pajamų mokesčio dalį, tenkančią visų savivaldybių biudžetams nuo pajamų į nacionalinį biudžetą, – 61,32 procento;</w:t>
                      </w:r>
                    </w:p>
                  </w:sdtContent>
                </w:sdt>
                <w:sdt>
                  <w:sdtPr>
                    <w:alias w:val="2 str. 1 d. 2 p."/>
                    <w:tag w:val="part_dccfe3853ea64c8fba37f531de3d86a3"/>
                    <w:lock w:val="sdtLocked"/>
                    <w:richText/>
                  </w:sdtPr>
                  <w:sdtContent>
                    <w:p>
                      <w:pPr>
                        <w:widowControl w:val="0"/>
                        <w:suppressAutoHyphens/>
                        <w:ind w:firstLine="567"/>
                        <w:jc w:val="both"/>
                        <w:rPr>
                          <w:color w:val="000000"/>
                        </w:rPr>
                      </w:pPr>
                      <w:sdt>
                        <w:sdtPr>
                          <w:alias w:val="Numeris"/>
                          <w:tag w:val="nr_dccfe3853ea64c8fba37f531de3d86a3"/>
                          <w:lock w:val="sdtLocked"/>
                          <w:richText/>
                        </w:sdtPr>
                        <w:sdtContent>
                          <w:r>
                            <w:rPr>
                              <w:color w:val="000000"/>
                            </w:rPr>
                            <w:t>2</w:t>
                          </w:r>
                        </w:sdtContent>
                      </w:sdt>
                      <w:r>
                        <w:rPr>
                          <w:color w:val="000000"/>
                        </w:rPr>
                        <w:t>) valstybės biudžeto specialiąsias tikslines dotacijas savivaldybių biudžetams – 3 208 387 tūkst. litų (4 ir 5 priedėliai);</w:t>
                      </w:r>
                    </w:p>
                  </w:sdtContent>
                </w:sdt>
                <w:sdt>
                  <w:sdtPr>
                    <w:alias w:val="2 str. 1 d. 3 p."/>
                    <w:tag w:val="part_0bcbdfb92c604131b02a0be43c624339"/>
                    <w:lock w:val="sdtLocked"/>
                    <w:richText/>
                  </w:sdtPr>
                  <w:sdtContent>
                    <w:p>
                      <w:pPr>
                        <w:widowControl w:val="0"/>
                        <w:suppressAutoHyphens/>
                        <w:ind w:firstLine="567"/>
                        <w:jc w:val="both"/>
                        <w:rPr>
                          <w:color w:val="000000"/>
                        </w:rPr>
                      </w:pPr>
                      <w:sdt>
                        <w:sdtPr>
                          <w:alias w:val="Numeris"/>
                          <w:tag w:val="nr_0bcbdfb92c604131b02a0be43c624339"/>
                          <w:lock w:val="sdtLocked"/>
                          <w:richText/>
                        </w:sdtPr>
                        <w:sdtContent>
                          <w:r>
                            <w:rPr>
                              <w:color w:val="000000"/>
                            </w:rPr>
                            <w:t>3</w:t>
                          </w:r>
                        </w:sdtContent>
                      </w:sdt>
                      <w:r>
                        <w:rPr>
                          <w:color w:val="000000"/>
                        </w:rPr>
                        <w:t>) valstybės biudžeto bendrosios dotacijos kompensacijas savivaldybių biudžetams – 178 530 tūkst. litų (6 priedėlis);</w:t>
                      </w:r>
                    </w:p>
                  </w:sdtContent>
                </w:sdt>
                <w:sdt>
                  <w:sdtPr>
                    <w:alias w:val="2 str. 1 d. 4 p."/>
                    <w:tag w:val="part_3cbecaf61b9e4d399188b9f3c4457c22"/>
                    <w:lock w:val="sdtLocked"/>
                    <w:richText/>
                  </w:sdtPr>
                  <w:sdtContent>
                    <w:p>
                      <w:pPr>
                        <w:widowControl w:val="0"/>
                        <w:suppressAutoHyphens/>
                        <w:ind w:firstLine="567"/>
                        <w:jc w:val="both"/>
                        <w:rPr>
                          <w:color w:val="000000"/>
                        </w:rPr>
                      </w:pPr>
                      <w:sdt>
                        <w:sdtPr>
                          <w:alias w:val="Numeris"/>
                          <w:tag w:val="nr_3cbecaf61b9e4d399188b9f3c4457c22"/>
                          <w:lock w:val="sdtLocked"/>
                          <w:richText/>
                        </w:sdtPr>
                        <w:sdtContent>
                          <w:r>
                            <w:rPr>
                              <w:color w:val="000000"/>
                            </w:rPr>
                            <w:t>4</w:t>
                          </w:r>
                        </w:sdtContent>
                      </w:sdt>
                      <w:r>
                        <w:rPr>
                          <w:color w:val="000000"/>
                        </w:rPr>
                        <w:t>) iš savivaldybių biudžetų valstybės biudžetui grąžinamas bendrosios dotacijos kompensacijas – 20 217 tūkst. litų (7 priedėlis).</w:t>
                      </w:r>
                    </w:p>
                  </w:sdtContent>
                </w:sdt>
              </w:sdtContent>
            </w:sdt>
            <w:sdt>
              <w:sdtPr>
                <w:alias w:val="2 str. 2 d."/>
                <w:tag w:val="part_fb0eb7b4eb36494888d8428da0116744"/>
                <w:lock w:val="sdtLocked"/>
                <w:richText/>
              </w:sdtPr>
              <w:sdtContent>
                <w:p>
                  <w:pPr>
                    <w:widowControl w:val="0"/>
                    <w:suppressAutoHyphens/>
                    <w:ind w:firstLine="567"/>
                    <w:jc w:val="both"/>
                    <w:rPr>
                      <w:color w:val="000000"/>
                    </w:rPr>
                  </w:pPr>
                  <w:sdt>
                    <w:sdtPr>
                      <w:alias w:val="Numeris"/>
                      <w:tag w:val="nr_fb0eb7b4eb36494888d8428da0116744"/>
                      <w:lock w:val="sdtLocked"/>
                      <w:richText/>
                    </w:sdtPr>
                    <w:sdtContent>
                      <w:r>
                        <w:rPr>
                          <w:color w:val="000000"/>
                        </w:rPr>
                        <w:t>2</w:t>
                      </w:r>
                    </w:sdtContent>
                  </w:sdt>
                  <w:r>
                    <w:rPr>
                      <w:color w:val="000000"/>
                    </w:rPr>
                    <w:t>. Numatyti savivaldybių biudžetų finansinį rodiklį – prognozuojamas pajamas, kuriuo savivaldybės vadovaujasi rengdamos savo biudžetus (8 priedėlis).</w:t>
                  </w:r>
                </w:p>
              </w:sdtContent>
            </w:sdt>
            <w:sdt>
              <w:sdtPr>
                <w:alias w:val="2 str. 3 d."/>
                <w:tag w:val="part_cb7f20bbb7094124926116c1c234fcb4"/>
                <w:lock w:val="sdtLocked"/>
                <w:richText/>
              </w:sdtPr>
              <w:sdtContent>
                <w:p>
                  <w:pPr>
                    <w:widowControl w:val="0"/>
                    <w:suppressAutoHyphens/>
                    <w:ind w:firstLine="567"/>
                    <w:jc w:val="both"/>
                    <w:rPr>
                      <w:color w:val="000000"/>
                    </w:rPr>
                  </w:pPr>
                  <w:sdt>
                    <w:sdtPr>
                      <w:alias w:val="Numeris"/>
                      <w:tag w:val="nr_cb7f20bbb7094124926116c1c234fcb4"/>
                      <w:lock w:val="sdtLocked"/>
                      <w:richText/>
                    </w:sdtPr>
                    <w:sdtContent>
                      <w:r>
                        <w:rPr>
                          <w:color w:val="000000"/>
                        </w:rPr>
                        <w:t>3</w:t>
                      </w:r>
                    </w:sdtContent>
                  </w:sdt>
                  <w:r>
                    <w:rPr>
                      <w:color w:val="000000"/>
                    </w:rPr>
                    <w:t>. Nustatyti, kad savivaldybės valstybės biudžetui grąžinamas bendrosios dotacijos kompensacijas nuo antrojo ketvirčio perveda į valstybės biudžetą kas ketvirtį lygiomis dalimis.</w:t>
                  </w:r>
                </w:p>
                <w:p/>
              </w:sdtContent>
            </w:sdt>
          </w:sdtContent>
        </w:sdt>
        <w:sdt>
          <w:sdtPr>
            <w:alias w:val="3 str."/>
            <w:tag w:val="part_76566c397a444ebba9019afafb9f4030"/>
            <w:lock w:val="sdtLocked"/>
            <w:richText/>
          </w:sdtPr>
          <w:sdtContent>
            <w:p>
              <w:pPr>
                <w:keepLines/>
                <w:widowControl w:val="0"/>
                <w:suppressAutoHyphens/>
                <w:ind w:firstLine="567"/>
                <w:rPr>
                  <w:b/>
                  <w:bCs/>
                  <w:color w:val="000000"/>
                </w:rPr>
              </w:pPr>
              <w:sdt>
                <w:sdtPr>
                  <w:alias w:val="Numeris"/>
                  <w:tag w:val="nr_76566c397a444ebba9019afafb9f4030"/>
                  <w:lock w:val="sdtLocked"/>
                  <w:richText/>
                </w:sdtPr>
                <w:sdtContent>
                  <w:r>
                    <w:rPr>
                      <w:b/>
                      <w:bCs/>
                      <w:color w:val="000000"/>
                    </w:rPr>
                    <w:t>3</w:t>
                  </w:r>
                </w:sdtContent>
              </w:sdt>
              <w:r>
                <w:rPr>
                  <w:b/>
                  <w:bCs/>
                  <w:color w:val="000000"/>
                </w:rPr>
                <w:t xml:space="preserve"> straipsnis. </w:t>
              </w:r>
              <w:sdt>
                <w:sdtPr>
                  <w:alias w:val="Pavadinimas"/>
                  <w:tag w:val="title_76566c397a444ebba9019afafb9f4030"/>
                  <w:lock w:val="sdtLocked"/>
                  <w:richText/>
                </w:sdtPr>
                <w:sdtContent>
                  <w:r>
                    <w:rPr>
                      <w:b/>
                      <w:bCs/>
                      <w:color w:val="000000"/>
                    </w:rPr>
                    <w:t>Mokinio krepšelio dydis ir jam patvirtintų asignavimų perskirstymas</w:t>
                  </w:r>
                </w:sdtContent>
              </w:sdt>
            </w:p>
            <w:sdt>
              <w:sdtPr>
                <w:alias w:val="3 str. 1 d."/>
                <w:tag w:val="part_e0e3acc20c0e4f2bbb1404f5f03a6826"/>
                <w:lock w:val="sdtLocked"/>
                <w:richText/>
              </w:sdtPr>
              <w:sdtContent>
                <w:p>
                  <w:pPr>
                    <w:widowControl w:val="0"/>
                    <w:suppressAutoHyphens/>
                    <w:ind w:firstLine="567"/>
                    <w:jc w:val="both"/>
                    <w:rPr>
                      <w:color w:val="000000"/>
                    </w:rPr>
                  </w:pPr>
                  <w:sdt>
                    <w:sdtPr>
                      <w:alias w:val="Numeris"/>
                      <w:tag w:val="nr_e0e3acc20c0e4f2bbb1404f5f03a6826"/>
                      <w:lock w:val="sdtLocked"/>
                      <w:richText/>
                    </w:sdtPr>
                    <w:sdtContent>
                      <w:r>
                        <w:rPr>
                          <w:color w:val="000000"/>
                        </w:rPr>
                        <w:t>1</w:t>
                      </w:r>
                    </w:sdtContent>
                  </w:sdt>
                  <w:r>
                    <w:rPr>
                      <w:color w:val="000000"/>
                    </w:rPr>
                    <w:t>. Mokinio krepšelis – mokymo lėšos, skirtos vienam sutartiniam mokiniui, apskaičiuojamos ir paskirstomos pagal Lietuvos Respublikos Vyriausybės (toliau – Vyriausybė) patvirtintą metodiką.</w:t>
                  </w:r>
                </w:p>
              </w:sdtContent>
            </w:sdt>
            <w:sdt>
              <w:sdtPr>
                <w:alias w:val="3 str. 2 d."/>
                <w:tag w:val="part_3e77848f098a40fe86c310d2503d54df"/>
                <w:lock w:val="sdtLocked"/>
                <w:richText/>
              </w:sdtPr>
              <w:sdtContent>
                <w:p>
                  <w:pPr>
                    <w:widowControl w:val="0"/>
                    <w:suppressAutoHyphens/>
                    <w:ind w:firstLine="567"/>
                    <w:jc w:val="both"/>
                    <w:rPr>
                      <w:color w:val="000000"/>
                    </w:rPr>
                  </w:pPr>
                  <w:sdt>
                    <w:sdtPr>
                      <w:alias w:val="Numeris"/>
                      <w:tag w:val="nr_3e77848f098a40fe86c310d2503d54df"/>
                      <w:lock w:val="sdtLocked"/>
                      <w:richText/>
                    </w:sdtPr>
                    <w:sdtContent>
                      <w:r>
                        <w:rPr>
                          <w:color w:val="000000"/>
                        </w:rPr>
                        <w:t>2</w:t>
                      </w:r>
                    </w:sdtContent>
                  </w:sdt>
                  <w:r>
                    <w:rPr>
                      <w:color w:val="000000"/>
                    </w:rPr>
                    <w:t>. Mokinio krepšelio dydis 2012 metais – 3 310 litų.</w:t>
                  </w:r>
                </w:p>
              </w:sdtContent>
            </w:sdt>
            <w:sdt>
              <w:sdtPr>
                <w:alias w:val="3 str. 3 d."/>
                <w:tag w:val="part_8b1f1e23a29f40028b8e01d2ea6f6185"/>
                <w:lock w:val="sdtLocked"/>
                <w:richText/>
              </w:sdtPr>
              <w:sdtContent>
                <w:p>
                  <w:pPr>
                    <w:widowControl w:val="0"/>
                    <w:suppressAutoHyphens/>
                    <w:ind w:firstLine="567"/>
                    <w:jc w:val="both"/>
                    <w:rPr>
                      <w:color w:val="000000"/>
                    </w:rPr>
                  </w:pPr>
                  <w:sdt>
                    <w:sdtPr>
                      <w:alias w:val="Numeris"/>
                      <w:tag w:val="nr_8b1f1e23a29f40028b8e01d2ea6f6185"/>
                      <w:lock w:val="sdtLocked"/>
                      <w:richText/>
                    </w:sdtPr>
                    <w:sdtContent>
                      <w:r>
                        <w:rPr>
                          <w:color w:val="000000"/>
                        </w:rPr>
                        <w:t>3</w:t>
                      </w:r>
                    </w:sdtContent>
                  </w:sdt>
                  <w:r>
                    <w:rPr>
                      <w:color w:val="000000"/>
                    </w:rPr>
                    <w:t>. Iš mokymui patvirtintų asignavimų tarpusavyje suderintas sumas:</w:t>
                  </w:r>
                </w:p>
                <w:sdt>
                  <w:sdtPr>
                    <w:alias w:val="3 str. 3 d. 1 p."/>
                    <w:tag w:val="part_7e68a3f198414699ba56cd47f96080be"/>
                    <w:lock w:val="sdtLocked"/>
                    <w:richText/>
                  </w:sdtPr>
                  <w:sdtContent>
                    <w:p>
                      <w:pPr>
                        <w:widowControl w:val="0"/>
                        <w:suppressAutoHyphens/>
                        <w:ind w:firstLine="567"/>
                        <w:jc w:val="both"/>
                        <w:rPr>
                          <w:color w:val="000000"/>
                        </w:rPr>
                      </w:pPr>
                      <w:sdt>
                        <w:sdtPr>
                          <w:alias w:val="Numeris"/>
                          <w:tag w:val="nr_7e68a3f198414699ba56cd47f96080be"/>
                          <w:lock w:val="sdtLocked"/>
                          <w:richText/>
                        </w:sdtPr>
                        <w:sdtContent>
                          <w:r>
                            <w:rPr>
                              <w:color w:val="000000"/>
                            </w:rPr>
                            <w:t>1</w:t>
                          </w:r>
                        </w:sdtContent>
                      </w:sdt>
                      <w:r>
                        <w:rPr>
                          <w:color w:val="000000"/>
                        </w:rPr>
                        <w:t>) perveda atitinkamos savivaldybės viena kitai, kai mokiniai pereina iš vienos savivaldybės finansuojamų mokyklų į kitos savivaldybės finansuojamas mokyklas, ne vėliau kaip iki liepos 1 dienos ir ne vėliau kaip iki gruodžio 1 dienos;</w:t>
                      </w:r>
                    </w:p>
                  </w:sdtContent>
                </w:sdt>
                <w:sdt>
                  <w:sdtPr>
                    <w:alias w:val="3 str. 3 d. 2 p."/>
                    <w:tag w:val="part_0a0c1d80d82c4d06831c52d0250b2486"/>
                    <w:lock w:val="sdtLocked"/>
                    <w:richText/>
                  </w:sdtPr>
                  <w:sdtContent>
                    <w:p>
                      <w:pPr>
                        <w:widowControl w:val="0"/>
                        <w:suppressAutoHyphens/>
                        <w:ind w:firstLine="567"/>
                        <w:jc w:val="both"/>
                        <w:rPr>
                          <w:color w:val="000000"/>
                        </w:rPr>
                      </w:pPr>
                      <w:sdt>
                        <w:sdtPr>
                          <w:alias w:val="Numeris"/>
                          <w:tag w:val="nr_0a0c1d80d82c4d06831c52d0250b2486"/>
                          <w:lock w:val="sdtLocked"/>
                          <w:richText/>
                        </w:sdtPr>
                        <w:sdtContent>
                          <w:r>
                            <w:rPr>
                              <w:color w:val="000000"/>
                            </w:rPr>
                            <w:t>2</w:t>
                          </w:r>
                        </w:sdtContent>
                      </w:sdt>
                      <w:r>
                        <w:rPr>
                          <w:color w:val="000000"/>
                        </w:rPr>
                        <w:t>) perskirsto Lietuvos Respublikos švietimo ir mokslo ministerija (toliau – Švietimo ir mokslo ministerija) atitinkamoms savivaldybėms ir mokykloms, kurių savininko teises ir pareigas įgyvendina Švietimo ir mokslo ministerija, kai mokiniai pereina iš savivaldybės finansuojamų mokyklų į mokyklas, kurių savininko teises ir pareigas įgyvendina Švietimo ir mokslo ministerija ar atvirkščiai.</w:t>
                      </w:r>
                    </w:p>
                  </w:sdtContent>
                </w:sdt>
              </w:sdtContent>
            </w:sdt>
            <w:sdt>
              <w:sdtPr>
                <w:alias w:val="3 str. 4 d."/>
                <w:tag w:val="part_b7c7f3eb66ff45edbd64d3cb8c3dab65"/>
                <w:lock w:val="sdtLocked"/>
                <w:richText/>
              </w:sdtPr>
              <w:sdtContent>
                <w:p>
                  <w:pPr>
                    <w:widowControl w:val="0"/>
                    <w:suppressAutoHyphens/>
                    <w:ind w:firstLine="567"/>
                    <w:jc w:val="both"/>
                    <w:rPr>
                      <w:color w:val="000000"/>
                    </w:rPr>
                  </w:pPr>
                  <w:sdt>
                    <w:sdtPr>
                      <w:alias w:val="Numeris"/>
                      <w:tag w:val="nr_b7c7f3eb66ff45edbd64d3cb8c3dab65"/>
                      <w:lock w:val="sdtLocked"/>
                      <w:richText/>
                    </w:sdtPr>
                    <w:sdtContent>
                      <w:r>
                        <w:rPr>
                          <w:color w:val="000000"/>
                        </w:rPr>
                        <w:t>4</w:t>
                      </w:r>
                    </w:sdtContent>
                  </w:sdt>
                  <w:r>
                    <w:rPr>
                      <w:color w:val="000000"/>
                    </w:rPr>
                    <w:t>. Mokyklų steigėjai gali perskirstyti mokinio krepšelio lėšas tarp mokyklų dėl pasikeitusio sutartinių mokinių skaičiaus pagal rugsėjo 1 dienos duomenis, įvertinę lėšų pokytį mokyklose dėl mokinių perėjimo į kito steigėjo finansuojamas mokyklas ir išmokas, susijusias su darbo santykiais.</w:t>
                  </w:r>
                </w:p>
                <w:p>
                  <w:pPr>
                    <w:ind w:firstLine="567"/>
                    <w:jc w:val="both"/>
                  </w:pPr>
                </w:p>
              </w:sdtContent>
            </w:sdt>
          </w:sdtContent>
        </w:sdt>
        <w:sdt>
          <w:sdtPr>
            <w:alias w:val="4 str."/>
            <w:tag w:val="part_a644492ceff34d4e824cadf893ebfa37"/>
            <w:lock w:val="sdtLocked"/>
            <w:richText/>
          </w:sdtPr>
          <w:sdtContent>
            <w:p>
              <w:pPr>
                <w:keepLines/>
                <w:widowControl w:val="0"/>
                <w:tabs>
                  <w:tab w:val="left" w:pos="1304"/>
                  <w:tab w:val="left" w:pos="1457"/>
                  <w:tab w:val="left" w:pos="1604"/>
                  <w:tab w:val="left" w:pos="1757"/>
                </w:tabs>
                <w:suppressAutoHyphens/>
                <w:ind w:left="1920" w:hanging="1353"/>
                <w:rPr>
                  <w:b/>
                  <w:bCs/>
                  <w:color w:val="000000"/>
                </w:rPr>
              </w:pPr>
              <w:sdt>
                <w:sdtPr>
                  <w:alias w:val="Numeris"/>
                  <w:tag w:val="nr_a644492ceff34d4e824cadf893ebfa37"/>
                  <w:lock w:val="sdtLocked"/>
                  <w:richText/>
                </w:sdtPr>
                <w:sdtContent>
                  <w:r>
                    <w:rPr>
                      <w:b/>
                      <w:bCs/>
                      <w:color w:val="000000"/>
                    </w:rPr>
                    <w:t>4</w:t>
                  </w:r>
                </w:sdtContent>
              </w:sdt>
              <w:r>
                <w:rPr>
                  <w:b/>
                  <w:bCs/>
                  <w:color w:val="000000"/>
                </w:rPr>
                <w:t xml:space="preserve"> straipsnis. </w:t>
              </w:r>
              <w:sdt>
                <w:sdtPr>
                  <w:alias w:val="Pavadinimas"/>
                  <w:tag w:val="title_a644492ceff34d4e824cadf893ebfa37"/>
                  <w:lock w:val="sdtLocked"/>
                  <w:richText/>
                </w:sdtPr>
                <w:sdtContent>
                  <w:r>
                    <w:rPr>
                      <w:b/>
                      <w:bCs/>
                      <w:color w:val="000000"/>
                    </w:rPr>
                    <w:t>Specialiosios tikslinės dotacijos valstybinėms (valstybės perduotoms savivaldybėms) funkcijoms atlikti, mokinio krepšeliui ir Valstybės investicijų 2012–2014 metų programoje numatytoms kapitalo investicijoms finansuoti naudojimas</w:t>
                  </w:r>
                </w:sdtContent>
              </w:sdt>
            </w:p>
            <w:sdt>
              <w:sdtPr>
                <w:alias w:val="4 str. 1 d."/>
                <w:tag w:val="part_07f8a507664c4d52a7b1db4e47555783"/>
                <w:lock w:val="sdtLocked"/>
                <w:richText/>
              </w:sdtPr>
              <w:sdtContent>
                <w:p>
                  <w:pPr>
                    <w:widowControl w:val="0"/>
                    <w:suppressAutoHyphens/>
                    <w:ind w:firstLine="567"/>
                    <w:jc w:val="both"/>
                    <w:rPr>
                      <w:color w:val="000000"/>
                    </w:rPr>
                  </w:pPr>
                  <w:sdt>
                    <w:sdtPr>
                      <w:alias w:val="Numeris"/>
                      <w:tag w:val="nr_07f8a507664c4d52a7b1db4e47555783"/>
                      <w:lock w:val="sdtLocked"/>
                      <w:richText/>
                    </w:sdtPr>
                    <w:sdtContent>
                      <w:r>
                        <w:rPr>
                          <w:color w:val="000000"/>
                        </w:rPr>
                        <w:t>1</w:t>
                      </w:r>
                    </w:sdtContent>
                  </w:sdt>
                  <w:r>
                    <w:rPr>
                      <w:color w:val="000000"/>
                    </w:rPr>
                    <w:t>. Savivaldybės specialiosios tikslinės dotacijos mokinio krepšeliui lėšų dalį, nurodytą Vyriausybės patvirtintoje metodikoje, savo nustatyta tvarka naudoja Vyriausybės patvirtintoje metodikoje numatytoms mokymo reikmėms.</w:t>
                  </w:r>
                </w:p>
              </w:sdtContent>
            </w:sdt>
            <w:sdt>
              <w:sdtPr>
                <w:alias w:val="4 str. 2 d."/>
                <w:tag w:val="part_799d8ac12a1e4984bc6b50e354dd2110"/>
                <w:lock w:val="sdtLocked"/>
                <w:richText/>
              </w:sdtPr>
              <w:sdtContent>
                <w:p>
                  <w:pPr>
                    <w:widowControl w:val="0"/>
                    <w:suppressAutoHyphens/>
                    <w:ind w:firstLine="567"/>
                    <w:jc w:val="both"/>
                    <w:rPr>
                      <w:color w:val="000000"/>
                    </w:rPr>
                  </w:pPr>
                  <w:sdt>
                    <w:sdtPr>
                      <w:alias w:val="Numeris"/>
                      <w:tag w:val="nr_799d8ac12a1e4984bc6b50e354dd2110"/>
                      <w:lock w:val="sdtLocked"/>
                      <w:richText/>
                    </w:sdtPr>
                    <w:sdtContent>
                      <w:r>
                        <w:rPr>
                          <w:color w:val="000000"/>
                        </w:rPr>
                        <w:t>2</w:t>
                      </w:r>
                    </w:sdtContent>
                  </w:sdt>
                  <w:r>
                    <w:rPr>
                      <w:color w:val="000000"/>
                    </w:rPr>
                    <w:t>. Nepanaudota specialiosios tikslinės dotacijos dalis mokinio krepšeliui dėl sumažėjusio mokinių skaičiaus nuo 2012 m. rugsėjo 1 d. ketvirtąjį ketvirtį grąžinama į valstybės biudžetą.</w:t>
                  </w:r>
                </w:p>
              </w:sdtContent>
            </w:sdt>
            <w:sdt>
              <w:sdtPr>
                <w:alias w:val="4 str. 3 d."/>
                <w:tag w:val="part_11292e0fca2840d09a36690399963ef2"/>
                <w:lock w:val="sdtLocked"/>
                <w:richText/>
              </w:sdtPr>
              <w:sdtContent>
                <w:p>
                  <w:pPr>
                    <w:widowControl w:val="0"/>
                    <w:suppressAutoHyphens/>
                    <w:ind w:firstLine="567"/>
                    <w:jc w:val="both"/>
                    <w:rPr>
                      <w:color w:val="000000"/>
                    </w:rPr>
                  </w:pPr>
                  <w:sdt>
                    <w:sdtPr>
                      <w:alias w:val="Numeris"/>
                      <w:tag w:val="nr_11292e0fca2840d09a36690399963ef2"/>
                      <w:lock w:val="sdtLocked"/>
                      <w:richText/>
                    </w:sdtPr>
                    <w:sdtContent>
                      <w:r>
                        <w:rPr>
                          <w:color w:val="000000"/>
                        </w:rPr>
                        <w:t>3</w:t>
                      </w:r>
                    </w:sdtContent>
                  </w:sdt>
                  <w:r>
                    <w:rPr>
                      <w:color w:val="000000"/>
                    </w:rPr>
                    <w:t>. Savivaldybės atsiskaito atitinkamoms valstybines (valstybės perduotas savivaldybėms), mokinio krepšelio ir Valstybės investicijų 2012–2014 metų programoje numatytų kapitalo investicijų naudojimą kuruojančioms valstybės institucijoms ir įstaigoms už jų kuruojamų funkcijų atlikimą ir lėšų naudojimą pagal šių institucijų ir įstaigų patvirtintus atsiskaitymo tvarkos aprašus.</w:t>
                  </w:r>
                </w:p>
                <w:p>
                  <w:pPr>
                    <w:ind w:firstLine="567"/>
                    <w:jc w:val="both"/>
                  </w:pPr>
                </w:p>
              </w:sdtContent>
            </w:sdt>
          </w:sdtContent>
        </w:sdt>
        <w:sdt>
          <w:sdtPr>
            <w:alias w:val="5 str."/>
            <w:tag w:val="part_2bddb50572d648c8862152a2661f16bc"/>
            <w:lock w:val="sdtLocked"/>
            <w:richText/>
          </w:sdtPr>
          <w:sdtContent>
            <w:p>
              <w:pPr>
                <w:keepLines/>
                <w:widowControl w:val="0"/>
                <w:suppressAutoHyphens/>
                <w:ind w:firstLine="567"/>
                <w:rPr>
                  <w:b/>
                  <w:bCs/>
                  <w:color w:val="000000"/>
                </w:rPr>
              </w:pPr>
              <w:sdt>
                <w:sdtPr>
                  <w:alias w:val="Numeris"/>
                  <w:tag w:val="nr_2bddb50572d648c8862152a2661f16bc"/>
                  <w:lock w:val="sdtLocked"/>
                  <w:richText/>
                </w:sdtPr>
                <w:sdtContent>
                  <w:r>
                    <w:rPr>
                      <w:b/>
                      <w:bCs/>
                      <w:color w:val="000000"/>
                    </w:rPr>
                    <w:t>5</w:t>
                  </w:r>
                </w:sdtContent>
              </w:sdt>
              <w:r>
                <w:rPr>
                  <w:b/>
                  <w:bCs/>
                  <w:color w:val="000000"/>
                </w:rPr>
                <w:t xml:space="preserve"> straipsnis. </w:t>
              </w:r>
              <w:sdt>
                <w:sdtPr>
                  <w:alias w:val="Pavadinimas"/>
                  <w:tag w:val="title_2bddb50572d648c8862152a2661f16bc"/>
                  <w:lock w:val="sdtLocked"/>
                  <w:richText/>
                </w:sdtPr>
                <w:sdtContent>
                  <w:r>
                    <w:rPr>
                      <w:b/>
                      <w:bCs/>
                      <w:color w:val="000000"/>
                    </w:rPr>
                    <w:t>Dotacijų savivaldybėms pervedimas</w:t>
                  </w:r>
                </w:sdtContent>
              </w:sdt>
            </w:p>
            <w:sdt>
              <w:sdtPr>
                <w:alias w:val="5 str. 1 d."/>
                <w:tag w:val="part_b73d70e6bbe04098a59f2b19e0bef814"/>
                <w:lock w:val="sdtLocked"/>
                <w:richText/>
              </w:sdtPr>
              <w:sdtContent>
                <w:p>
                  <w:pPr>
                    <w:widowControl w:val="0"/>
                    <w:suppressAutoHyphens/>
                    <w:ind w:firstLine="567"/>
                    <w:jc w:val="both"/>
                    <w:rPr>
                      <w:color w:val="000000"/>
                    </w:rPr>
                  </w:pPr>
                  <w:sdt>
                    <w:sdtPr>
                      <w:alias w:val="Numeris"/>
                      <w:tag w:val="nr_b73d70e6bbe04098a59f2b19e0bef814"/>
                      <w:lock w:val="sdtLocked"/>
                      <w:richText/>
                    </w:sdtPr>
                    <w:sdtContent>
                      <w:r>
                        <w:rPr>
                          <w:color w:val="000000"/>
                        </w:rPr>
                        <w:t>1</w:t>
                      </w:r>
                    </w:sdtContent>
                  </w:sdt>
                  <w:r>
                    <w:rPr>
                      <w:color w:val="000000"/>
                    </w:rPr>
                    <w:t>. Lietuvos Respublikos finansų ministerija (toliau – Finansų ministerija) perveda savivaldybėms šio įstatymo 5 ir 6 priedėliuose numatytas dotacijų sumas.</w:t>
                  </w:r>
                </w:p>
              </w:sdtContent>
            </w:sdt>
            <w:sdt>
              <w:sdtPr>
                <w:alias w:val="5 str. 2 d."/>
                <w:tag w:val="part_be208ac5cb1a49da8d56815cab5b001e"/>
                <w:lock w:val="sdtLocked"/>
                <w:richText/>
              </w:sdtPr>
              <w:sdtContent>
                <w:p>
                  <w:pPr>
                    <w:widowControl w:val="0"/>
                    <w:suppressAutoHyphens/>
                    <w:ind w:firstLine="567"/>
                    <w:jc w:val="both"/>
                    <w:rPr>
                      <w:color w:val="000000"/>
                    </w:rPr>
                  </w:pPr>
                  <w:sdt>
                    <w:sdtPr>
                      <w:alias w:val="Numeris"/>
                      <w:tag w:val="nr_be208ac5cb1a49da8d56815cab5b001e"/>
                      <w:lock w:val="sdtLocked"/>
                      <w:richText/>
                    </w:sdtPr>
                    <w:sdtContent>
                      <w:r>
                        <w:rPr>
                          <w:color w:val="000000"/>
                        </w:rPr>
                        <w:t>2</w:t>
                      </w:r>
                    </w:sdtContent>
                  </w:sdt>
                  <w:r>
                    <w:rPr>
                      <w:color w:val="000000"/>
                    </w:rPr>
                    <w:t>. Valstybės institucijos ir įstaigos, nurodytos šio įstatymo 4 priedėlyje, perveda savivaldybėms šiame priedėlyje numatytas dotacijų sumas.</w:t>
                  </w:r>
                </w:p>
              </w:sdtContent>
            </w:sdt>
            <w:sdt>
              <w:sdtPr>
                <w:alias w:val="5 str. 3 d."/>
                <w:tag w:val="part_f5ef93f754cd444aabcd6b7fe2a07e17"/>
                <w:lock w:val="sdtLocked"/>
                <w:richText/>
              </w:sdtPr>
              <w:sdtContent>
                <w:p>
                  <w:pPr>
                    <w:widowControl w:val="0"/>
                    <w:suppressAutoHyphens/>
                    <w:ind w:firstLine="567"/>
                    <w:jc w:val="both"/>
                    <w:rPr>
                      <w:color w:val="000000"/>
                    </w:rPr>
                  </w:pPr>
                  <w:sdt>
                    <w:sdtPr>
                      <w:alias w:val="Numeris"/>
                      <w:tag w:val="nr_f5ef93f754cd444aabcd6b7fe2a07e17"/>
                      <w:lock w:val="sdtLocked"/>
                      <w:richText/>
                    </w:sdtPr>
                    <w:sdtContent>
                      <w:r>
                        <w:rPr>
                          <w:color w:val="000000"/>
                        </w:rPr>
                        <w:t>3</w:t>
                      </w:r>
                    </w:sdtContent>
                  </w:sdt>
                  <w:r>
                    <w:rPr>
                      <w:color w:val="000000"/>
                    </w:rPr>
                    <w:t>. Specialioji tikslinė dotacija socialinėms išmokoms ir kompensacijoms skaičiuoti ir mokėti ir socialinei paramai mokiniams teikti pervedama atsižvelgiant į lėšų poreikį socialinėms išmokoms ir kompensacijoms mokėti ir socialinei paramai mokiniams teikti.</w:t>
                  </w:r>
                </w:p>
              </w:sdtContent>
            </w:sdt>
            <w:sdt>
              <w:sdtPr>
                <w:alias w:val="5 str. 4 d."/>
                <w:tag w:val="part_a1ccea81e25b4eff92625d86e8ac0d39"/>
                <w:lock w:val="sdtLocked"/>
                <w:richText/>
              </w:sdtPr>
              <w:sdtContent>
                <w:p>
                  <w:pPr>
                    <w:widowControl w:val="0"/>
                    <w:suppressAutoHyphens/>
                    <w:ind w:firstLine="567"/>
                    <w:jc w:val="both"/>
                    <w:rPr>
                      <w:color w:val="000000"/>
                    </w:rPr>
                  </w:pPr>
                  <w:sdt>
                    <w:sdtPr>
                      <w:alias w:val="Numeris"/>
                      <w:tag w:val="nr_a1ccea81e25b4eff92625d86e8ac0d39"/>
                      <w:lock w:val="sdtLocked"/>
                      <w:richText/>
                    </w:sdtPr>
                    <w:sdtContent>
                      <w:r>
                        <w:rPr>
                          <w:color w:val="000000"/>
                        </w:rPr>
                        <w:t>4</w:t>
                      </w:r>
                    </w:sdtContent>
                  </w:sdt>
                  <w:r>
                    <w:rPr>
                      <w:color w:val="000000"/>
                    </w:rPr>
                    <w:t>. Specialioji tikslinė dotacija Valstybės investicijų 2012–2014 metų programoje numatytoms kapitalo investicijoms finansuoti pervedama atsižvelgiant į faktiškai atliktus darbus, nurodytus valstybės institucijoms ir įstaigoms savivaldybių teikiamose paraiškose.</w:t>
                  </w:r>
                </w:p>
                <w:p>
                  <w:pPr>
                    <w:ind w:firstLine="567"/>
                    <w:jc w:val="both"/>
                  </w:pPr>
                </w:p>
              </w:sdtContent>
            </w:sdt>
          </w:sdtContent>
        </w:sdt>
        <w:sdt>
          <w:sdtPr>
            <w:alias w:val="6 str."/>
            <w:tag w:val="part_50c971fdf5034f97852e175489e081c1"/>
            <w:lock w:val="sdtLocked"/>
            <w:richText/>
          </w:sdtPr>
          <w:sdtContent>
            <w:p>
              <w:pPr>
                <w:keepLines/>
                <w:widowControl w:val="0"/>
                <w:suppressAutoHyphens/>
                <w:ind w:left="1920" w:hanging="1353"/>
                <w:rPr>
                  <w:b/>
                  <w:bCs/>
                  <w:color w:val="000000"/>
                </w:rPr>
              </w:pPr>
              <w:r>
                <w:rPr>
                  <w:b/>
                  <w:bCs/>
                  <w:color w:val="000000"/>
                </w:rPr>
                <w:br w:type="page"/>
              </w:r>
              <w:sdt>
                <w:sdtPr>
                  <w:alias w:val="Numeris"/>
                  <w:tag w:val="nr_50c971fdf5034f97852e175489e081c1"/>
                  <w:lock w:val="sdtLocked"/>
                  <w:richText/>
                </w:sdtPr>
                <w:sdtContent>
                  <w:r>
                    <w:rPr>
                      <w:b/>
                      <w:bCs/>
                      <w:color w:val="000000"/>
                    </w:rPr>
                    <w:t>6</w:t>
                  </w:r>
                </w:sdtContent>
              </w:sdt>
              <w:r>
                <w:rPr>
                  <w:b/>
                  <w:bCs/>
                  <w:color w:val="000000"/>
                </w:rPr>
                <w:t xml:space="preserve"> straipsnis. </w:t>
              </w:r>
              <w:sdt>
                <w:sdtPr>
                  <w:alias w:val="Pavadinimas"/>
                  <w:tag w:val="title_50c971fdf5034f97852e175489e081c1"/>
                  <w:lock w:val="sdtLocked"/>
                  <w:richText/>
                </w:sdtPr>
                <w:sdtContent>
                  <w:r>
                    <w:rPr>
                      <w:b/>
                      <w:bCs/>
                      <w:color w:val="000000"/>
                    </w:rPr>
                    <w:t>Valstybės biudžeto asignavimų perskirstymas, asmeniui keičiant studijų programą</w:t>
                  </w:r>
                </w:sdtContent>
              </w:sdt>
            </w:p>
            <w:sdt>
              <w:sdtPr>
                <w:alias w:val="6 str. 1 d."/>
                <w:tag w:val="part_fa6b6900c4c142a69c1b3a4dd8b564d4"/>
                <w:lock w:val="sdtLocked"/>
                <w:richText/>
              </w:sdtPr>
              <w:sdtContent>
                <w:p>
                  <w:pPr>
                    <w:widowControl w:val="0"/>
                    <w:suppressAutoHyphens/>
                    <w:ind w:firstLine="567"/>
                    <w:jc w:val="both"/>
                    <w:rPr>
                      <w:color w:val="000000"/>
                    </w:rPr>
                  </w:pPr>
                  <w:sdt>
                    <w:sdtPr>
                      <w:alias w:val="Numeris"/>
                      <w:tag w:val="nr_fa6b6900c4c142a69c1b3a4dd8b564d4"/>
                      <w:lock w:val="sdtLocked"/>
                      <w:richText/>
                    </w:sdtPr>
                    <w:sdtContent>
                      <w:r>
                        <w:rPr>
                          <w:color w:val="000000"/>
                        </w:rPr>
                        <w:t>1</w:t>
                      </w:r>
                    </w:sdtContent>
                  </w:sdt>
                  <w:r>
                    <w:rPr>
                      <w:color w:val="000000"/>
                    </w:rPr>
                    <w:t>. Asmeniui, kurio studijos yra valstybės finansuojamos, Lietuvos Respublikos mokslo ir studijų įstatymo (toliau – Mokslo ir studijų įstatymas) ir kitų teisės aktų nustatyta tvarka keičiant studijų programą, valstybės biudžeto asignavimų sumos perskirstomos tarp valstybės biudžeto asignavimų valdytojų aukštosioms mokykloms suderinus tarpusavyje.</w:t>
                  </w:r>
                </w:p>
              </w:sdtContent>
            </w:sdt>
            <w:sdt>
              <w:sdtPr>
                <w:alias w:val="6 str. 2 d."/>
                <w:tag w:val="part_9617f9059ced4d7fa19e2e44f4e28ff6"/>
                <w:lock w:val="sdtLocked"/>
                <w:richText/>
              </w:sdtPr>
              <w:sdtContent>
                <w:p>
                  <w:pPr>
                    <w:widowControl w:val="0"/>
                    <w:suppressAutoHyphens/>
                    <w:ind w:firstLine="567"/>
                    <w:jc w:val="both"/>
                    <w:rPr>
                      <w:color w:val="000000"/>
                    </w:rPr>
                  </w:pPr>
                  <w:sdt>
                    <w:sdtPr>
                      <w:alias w:val="Numeris"/>
                      <w:tag w:val="nr_9617f9059ced4d7fa19e2e44f4e28ff6"/>
                      <w:lock w:val="sdtLocked"/>
                      <w:richText/>
                    </w:sdtPr>
                    <w:sdtContent>
                      <w:r>
                        <w:rPr>
                          <w:color w:val="000000"/>
                        </w:rPr>
                        <w:t>2</w:t>
                      </w:r>
                    </w:sdtContent>
                  </w:sdt>
                  <w:r>
                    <w:rPr>
                      <w:color w:val="000000"/>
                    </w:rPr>
                    <w:t>. Finansų ministerija valstybės biudžeto asignavimų sumas perskirsto tarp:</w:t>
                  </w:r>
                </w:p>
                <w:sdt>
                  <w:sdtPr>
                    <w:alias w:val="6 str. 2 d. 1 p."/>
                    <w:tag w:val="part_a30c916442ad4d0796ffed7ec1a89b7e"/>
                    <w:lock w:val="sdtLocked"/>
                    <w:richText/>
                  </w:sdtPr>
                  <w:sdtContent>
                    <w:p>
                      <w:pPr>
                        <w:widowControl w:val="0"/>
                        <w:suppressAutoHyphens/>
                        <w:ind w:firstLine="567"/>
                        <w:jc w:val="both"/>
                        <w:rPr>
                          <w:color w:val="000000"/>
                        </w:rPr>
                      </w:pPr>
                      <w:sdt>
                        <w:sdtPr>
                          <w:alias w:val="Numeris"/>
                          <w:tag w:val="nr_a30c916442ad4d0796ffed7ec1a89b7e"/>
                          <w:lock w:val="sdtLocked"/>
                          <w:richText/>
                        </w:sdtPr>
                        <w:sdtContent>
                          <w:r>
                            <w:rPr>
                              <w:color w:val="000000"/>
                            </w:rPr>
                            <w:t>1</w:t>
                          </w:r>
                        </w:sdtContent>
                      </w:sdt>
                      <w:r>
                        <w:rPr>
                          <w:color w:val="000000"/>
                        </w:rPr>
                        <w:t>) valstybinių universitetų, kai asmuo pereina iš vieno valstybinio universiteto į kitą;</w:t>
                      </w:r>
                    </w:p>
                  </w:sdtContent>
                </w:sdt>
                <w:sdt>
                  <w:sdtPr>
                    <w:alias w:val="6 str. 2 d. 2 p."/>
                    <w:tag w:val="part_6bd3f2aa3e034486ab25e9138f5dce28"/>
                    <w:lock w:val="sdtLocked"/>
                    <w:richText/>
                  </w:sdtPr>
                  <w:sdtContent>
                    <w:p>
                      <w:pPr>
                        <w:widowControl w:val="0"/>
                        <w:suppressAutoHyphens/>
                        <w:ind w:firstLine="567"/>
                        <w:jc w:val="both"/>
                        <w:rPr>
                          <w:color w:val="000000"/>
                        </w:rPr>
                      </w:pPr>
                      <w:sdt>
                        <w:sdtPr>
                          <w:alias w:val="Numeris"/>
                          <w:tag w:val="nr_6bd3f2aa3e034486ab25e9138f5dce28"/>
                          <w:lock w:val="sdtLocked"/>
                          <w:richText/>
                        </w:sdtPr>
                        <w:sdtContent>
                          <w:r>
                            <w:rPr>
                              <w:color w:val="000000"/>
                            </w:rPr>
                            <w:t>2</w:t>
                          </w:r>
                        </w:sdtContent>
                      </w:sdt>
                      <w:r>
                        <w:rPr>
                          <w:color w:val="000000"/>
                        </w:rPr>
                        <w:t>) valstybinių universitetų ir Švietimo ir mokslo ministerijos, kai asmuo pereina iš valstybinio universiteto į nevalstybinę aukštąją mokyklą ar atvirkščiai.</w:t>
                      </w:r>
                    </w:p>
                  </w:sdtContent>
                </w:sdt>
              </w:sdtContent>
            </w:sdt>
            <w:sdt>
              <w:sdtPr>
                <w:alias w:val="6 str. 3 d."/>
                <w:tag w:val="part_da7e3f3469a64896bd5cc57c9111b9a1"/>
                <w:lock w:val="sdtLocked"/>
                <w:richText/>
              </w:sdtPr>
              <w:sdtContent>
                <w:p>
                  <w:pPr>
                    <w:widowControl w:val="0"/>
                    <w:suppressAutoHyphens/>
                    <w:ind w:firstLine="567"/>
                    <w:jc w:val="both"/>
                    <w:rPr>
                      <w:color w:val="000000"/>
                    </w:rPr>
                  </w:pPr>
                  <w:sdt>
                    <w:sdtPr>
                      <w:alias w:val="Numeris"/>
                      <w:tag w:val="nr_da7e3f3469a64896bd5cc57c9111b9a1"/>
                      <w:lock w:val="sdtLocked"/>
                      <w:richText/>
                    </w:sdtPr>
                    <w:sdtContent>
                      <w:r>
                        <w:rPr>
                          <w:color w:val="000000"/>
                        </w:rPr>
                        <w:t>3</w:t>
                      </w:r>
                    </w:sdtContent>
                  </w:sdt>
                  <w:r>
                    <w:rPr>
                      <w:color w:val="000000"/>
                    </w:rPr>
                    <w:t>. Švietimo ir mokslo ministerija asignavimų sumas perskirsto tarp:</w:t>
                  </w:r>
                </w:p>
                <w:sdt>
                  <w:sdtPr>
                    <w:alias w:val="6 str. 3 d. 1 p."/>
                    <w:tag w:val="part_6e1fdf1b83b94511b0fdd50e3899191e"/>
                    <w:lock w:val="sdtLocked"/>
                    <w:richText/>
                  </w:sdtPr>
                  <w:sdtContent>
                    <w:p>
                      <w:pPr>
                        <w:widowControl w:val="0"/>
                        <w:suppressAutoHyphens/>
                        <w:ind w:firstLine="567"/>
                        <w:jc w:val="both"/>
                        <w:rPr>
                          <w:color w:val="000000"/>
                        </w:rPr>
                      </w:pPr>
                      <w:sdt>
                        <w:sdtPr>
                          <w:alias w:val="Numeris"/>
                          <w:tag w:val="nr_6e1fdf1b83b94511b0fdd50e3899191e"/>
                          <w:lock w:val="sdtLocked"/>
                          <w:richText/>
                        </w:sdtPr>
                        <w:sdtContent>
                          <w:r>
                            <w:rPr>
                              <w:color w:val="000000"/>
                            </w:rPr>
                            <w:t>1</w:t>
                          </w:r>
                        </w:sdtContent>
                      </w:sdt>
                      <w:r>
                        <w:rPr>
                          <w:color w:val="000000"/>
                        </w:rPr>
                        <w:t>) kolegijų, kai asmuo pereina iš vienos kolegijos į kitą;</w:t>
                      </w:r>
                    </w:p>
                  </w:sdtContent>
                </w:sdt>
                <w:sdt>
                  <w:sdtPr>
                    <w:alias w:val="6 str. 3 d. 2 p."/>
                    <w:tag w:val="part_d9c31aeedc474cfcb00539b545916384"/>
                    <w:lock w:val="sdtLocked"/>
                    <w:richText/>
                  </w:sdtPr>
                  <w:sdtContent>
                    <w:p>
                      <w:pPr>
                        <w:widowControl w:val="0"/>
                        <w:suppressAutoHyphens/>
                        <w:ind w:firstLine="567"/>
                        <w:jc w:val="both"/>
                        <w:rPr>
                          <w:color w:val="000000"/>
                        </w:rPr>
                      </w:pPr>
                      <w:sdt>
                        <w:sdtPr>
                          <w:alias w:val="Numeris"/>
                          <w:tag w:val="nr_d9c31aeedc474cfcb00539b545916384"/>
                          <w:lock w:val="sdtLocked"/>
                          <w:richText/>
                        </w:sdtPr>
                        <w:sdtContent>
                          <w:r>
                            <w:rPr>
                              <w:color w:val="000000"/>
                            </w:rPr>
                            <w:t>2</w:t>
                          </w:r>
                        </w:sdtContent>
                      </w:sdt>
                      <w:r>
                        <w:rPr>
                          <w:color w:val="000000"/>
                        </w:rPr>
                        <w:t>) nevalstybinių aukštųjų mokyklų, kai asmuo pereina iš vienos nevalstybinės aukštosios mokyklos į kitą.</w:t>
                      </w:r>
                    </w:p>
                    <w:p>
                      <w:pPr>
                        <w:ind w:firstLine="567"/>
                        <w:jc w:val="both"/>
                      </w:pPr>
                    </w:p>
                  </w:sdtContent>
                </w:sdt>
              </w:sdtContent>
            </w:sdt>
          </w:sdtContent>
        </w:sdt>
        <w:sdt>
          <w:sdtPr>
            <w:alias w:val="7 str."/>
            <w:tag w:val="part_ba8f2a607b87478ca1d62e456392a977"/>
            <w:lock w:val="sdtLocked"/>
            <w:richText/>
          </w:sdtPr>
          <w:sdtContent>
            <w:p>
              <w:pPr>
                <w:keepLines/>
                <w:widowControl w:val="0"/>
                <w:suppressAutoHyphens/>
                <w:ind w:firstLine="567"/>
                <w:rPr>
                  <w:b/>
                  <w:bCs/>
                  <w:color w:val="000000"/>
                </w:rPr>
              </w:pPr>
              <w:sdt>
                <w:sdtPr>
                  <w:alias w:val="Numeris"/>
                  <w:tag w:val="nr_ba8f2a607b87478ca1d62e456392a977"/>
                  <w:lock w:val="sdtLocked"/>
                  <w:richText/>
                </w:sdtPr>
                <w:sdtContent>
                  <w:r>
                    <w:rPr>
                      <w:b/>
                      <w:bCs/>
                      <w:color w:val="000000"/>
                    </w:rPr>
                    <w:t>7</w:t>
                  </w:r>
                </w:sdtContent>
              </w:sdt>
              <w:r>
                <w:rPr>
                  <w:b/>
                  <w:bCs/>
                  <w:color w:val="000000"/>
                </w:rPr>
                <w:t xml:space="preserve"> straipsnis. </w:t>
              </w:r>
              <w:sdt>
                <w:sdtPr>
                  <w:alias w:val="Pavadinimas"/>
                  <w:tag w:val="title_ba8f2a607b87478ca1d62e456392a977"/>
                  <w:lock w:val="sdtLocked"/>
                  <w:richText/>
                </w:sdtPr>
                <w:sdtContent>
                  <w:r>
                    <w:rPr>
                      <w:b/>
                      <w:bCs/>
                      <w:color w:val="000000"/>
                    </w:rPr>
                    <w:t>Įmokos į Privalomojo sveikatos draudimo fondą</w:t>
                  </w:r>
                </w:sdtContent>
              </w:sdt>
            </w:p>
            <w:sdt>
              <w:sdtPr>
                <w:alias w:val="7 str. 1 d."/>
                <w:tag w:val="part_c570b5e0723e4e458370ac0c8a6e498d"/>
                <w:lock w:val="sdtLocked"/>
                <w:richText/>
              </w:sdtPr>
              <w:sdtContent>
                <w:p>
                  <w:pPr>
                    <w:widowControl w:val="0"/>
                    <w:suppressAutoHyphens/>
                    <w:ind w:firstLine="567"/>
                    <w:jc w:val="both"/>
                    <w:rPr>
                      <w:color w:val="000000"/>
                    </w:rPr>
                  </w:pPr>
                  <w:r>
                    <w:rPr>
                      <w:color w:val="000000"/>
                    </w:rPr>
                    <w:t>2012 metų valstybės biudžeto įmokos į Privalomojo sveikatos draudimo fondo biudžetą dydis yra 35 procentai užpraeitų metų keturių ketvirčių šalies ūkio darbuotojų vidutinio mėnesinio bruto darbo užmokesčio vidurkio ir sudaro 725,4 lito už vieną valstybės lėšomis draudžiamą asmenį.</w:t>
                  </w:r>
                </w:p>
                <w:p>
                  <w:pPr>
                    <w:ind w:firstLine="567"/>
                    <w:jc w:val="both"/>
                  </w:pPr>
                </w:p>
              </w:sdtContent>
            </w:sdt>
          </w:sdtContent>
        </w:sdt>
        <w:sdt>
          <w:sdtPr>
            <w:alias w:val="8 str."/>
            <w:tag w:val="part_e8ec8f59db1847a99edbc7b6f260149d"/>
            <w:lock w:val="sdtLocked"/>
            <w:richText/>
          </w:sdtPr>
          <w:sdtContent>
            <w:p>
              <w:pPr>
                <w:keepLines/>
                <w:widowControl w:val="0"/>
                <w:suppressAutoHyphens/>
                <w:ind w:left="1920" w:hanging="1353"/>
                <w:rPr>
                  <w:b/>
                  <w:bCs/>
                  <w:color w:val="000000"/>
                </w:rPr>
              </w:pPr>
              <w:sdt>
                <w:sdtPr>
                  <w:alias w:val="Numeris"/>
                  <w:tag w:val="nr_e8ec8f59db1847a99edbc7b6f260149d"/>
                  <w:lock w:val="sdtLocked"/>
                  <w:richText/>
                </w:sdtPr>
                <w:sdtContent>
                  <w:r>
                    <w:rPr>
                      <w:b/>
                      <w:bCs/>
                      <w:color w:val="000000"/>
                    </w:rPr>
                    <w:t>8</w:t>
                  </w:r>
                </w:sdtContent>
              </w:sdt>
              <w:r>
                <w:rPr>
                  <w:b/>
                  <w:bCs/>
                  <w:color w:val="000000"/>
                </w:rPr>
                <w:t xml:space="preserve"> straipsnis. </w:t>
              </w:r>
              <w:sdt>
                <w:sdtPr>
                  <w:alias w:val="Pavadinimas"/>
                  <w:tag w:val="title_e8ec8f59db1847a99edbc7b6f260149d"/>
                  <w:lock w:val="sdtLocked"/>
                  <w:richText/>
                </w:sdtPr>
                <w:sdtContent>
                  <w:r>
                    <w:rPr>
                      <w:b/>
                      <w:bCs/>
                      <w:color w:val="000000"/>
                    </w:rPr>
                    <w:t>Įmokos į valstybės biudžetą, skiriamos asignavimų valdytojų programoms finansuoti</w:t>
                  </w:r>
                </w:sdtContent>
              </w:sdt>
            </w:p>
            <w:sdt>
              <w:sdtPr>
                <w:alias w:val="8 str. 1 d."/>
                <w:tag w:val="part_39105783460c420fa2f2aa86f604e286"/>
                <w:lock w:val="sdtLocked"/>
                <w:richText/>
              </w:sdtPr>
              <w:sdtContent>
                <w:p>
                  <w:pPr>
                    <w:widowControl w:val="0"/>
                    <w:suppressAutoHyphens/>
                    <w:ind w:firstLine="567"/>
                    <w:jc w:val="both"/>
                    <w:rPr>
                      <w:color w:val="000000"/>
                    </w:rPr>
                  </w:pPr>
                  <w:r>
                    <w:rPr>
                      <w:color w:val="000000"/>
                    </w:rPr>
                    <w:t>Patvirtinti 2012 metų biudžetinių įstaigų pajamų įmokas į valstybės biudžetą, valstybės biudžeto pajamų iš mokesčių dalį ir kitas lėšas, įstatymais, nutarimais ir kitais teisės aktais skiriamas programoms finansuoti, pagal asignavimų valdytojus – 1 920 841 tūkst. litų (2 priedėlis).</w:t>
                  </w:r>
                </w:p>
                <w:p>
                  <w:pPr>
                    <w:ind w:firstLine="567"/>
                    <w:jc w:val="both"/>
                  </w:pPr>
                </w:p>
              </w:sdtContent>
            </w:sdt>
          </w:sdtContent>
        </w:sdt>
        <w:sdt>
          <w:sdtPr>
            <w:alias w:val="9 str."/>
            <w:tag w:val="part_f54580c6175046f4a6e8971e81c8d5b9"/>
            <w:lock w:val="sdtLocked"/>
            <w:richText/>
          </w:sdtPr>
          <w:sdtContent>
            <w:p>
              <w:pPr>
                <w:keepLines/>
                <w:widowControl w:val="0"/>
                <w:tabs>
                  <w:tab w:val="left" w:pos="1304"/>
                  <w:tab w:val="left" w:pos="1457"/>
                  <w:tab w:val="left" w:pos="1604"/>
                  <w:tab w:val="left" w:pos="1757"/>
                </w:tabs>
                <w:suppressAutoHyphens/>
                <w:ind w:left="1920" w:hanging="1353"/>
                <w:rPr>
                  <w:b/>
                  <w:bCs/>
                  <w:color w:val="000000"/>
                </w:rPr>
              </w:pPr>
              <w:sdt>
                <w:sdtPr>
                  <w:alias w:val="Numeris"/>
                  <w:tag w:val="nr_f54580c6175046f4a6e8971e81c8d5b9"/>
                  <w:lock w:val="sdtLocked"/>
                  <w:richText/>
                </w:sdtPr>
                <w:sdtContent>
                  <w:r>
                    <w:rPr>
                      <w:b/>
                      <w:bCs/>
                      <w:color w:val="000000"/>
                    </w:rPr>
                    <w:t>9</w:t>
                  </w:r>
                </w:sdtContent>
              </w:sdt>
              <w:r>
                <w:rPr>
                  <w:b/>
                  <w:bCs/>
                  <w:color w:val="000000"/>
                </w:rPr>
                <w:t xml:space="preserve"> straipsnis. </w:t>
              </w:r>
              <w:sdt>
                <w:sdtPr>
                  <w:alias w:val="Pavadinimas"/>
                  <w:tag w:val="title_f54580c6175046f4a6e8971e81c8d5b9"/>
                  <w:lock w:val="sdtLocked"/>
                  <w:richText/>
                </w:sdtPr>
                <w:sdtContent>
                  <w:r>
                    <w:rPr>
                      <w:b/>
                      <w:bCs/>
                      <w:color w:val="000000"/>
                    </w:rPr>
                    <w:t>Valstybės garantijų ir valstybės garantuojamų garantijų institucijų prisiimtų įsipareigojimų pagal garantijas limitai</w:t>
                  </w:r>
                </w:sdtContent>
              </w:sdt>
            </w:p>
            <w:sdt>
              <w:sdtPr>
                <w:alias w:val="9 str. 1 d."/>
                <w:tag w:val="part_e11101209cf646ec94158a35d678b3ef"/>
                <w:lock w:val="sdtLocked"/>
                <w:richText/>
              </w:sdtPr>
              <w:sdtContent>
                <w:p>
                  <w:pPr>
                    <w:widowControl w:val="0"/>
                    <w:suppressAutoHyphens/>
                    <w:ind w:firstLine="567"/>
                    <w:jc w:val="both"/>
                    <w:rPr>
                      <w:color w:val="000000"/>
                    </w:rPr>
                  </w:pPr>
                  <w:r>
                    <w:rPr>
                      <w:color w:val="000000"/>
                    </w:rPr>
                    <w:t>2012 metais valstybės garantijos gali būti teikiamos:</w:t>
                  </w:r>
                </w:p>
                <w:sdt>
                  <w:sdtPr>
                    <w:alias w:val="9 str. 1 d. 1 p."/>
                    <w:tag w:val="part_c8525f457e434e79b257b0a9f1cff03f"/>
                    <w:lock w:val="sdtLocked"/>
                    <w:richText/>
                  </w:sdtPr>
                  <w:sdtContent>
                    <w:p>
                      <w:pPr>
                        <w:widowControl w:val="0"/>
                        <w:suppressAutoHyphens/>
                        <w:ind w:firstLine="567"/>
                        <w:jc w:val="both"/>
                        <w:rPr>
                          <w:color w:val="000000"/>
                        </w:rPr>
                      </w:pPr>
                      <w:sdt>
                        <w:sdtPr>
                          <w:alias w:val="Numeris"/>
                          <w:tag w:val="nr_c8525f457e434e79b257b0a9f1cff03f"/>
                          <w:lock w:val="sdtLocked"/>
                          <w:richText/>
                        </w:sdtPr>
                        <w:sdtContent>
                          <w:r>
                            <w:rPr>
                              <w:color w:val="000000"/>
                            </w:rPr>
                            <w:t>1</w:t>
                          </w:r>
                        </w:sdtContent>
                      </w:sdt>
                      <w:r>
                        <w:rPr>
                          <w:color w:val="000000"/>
                        </w:rPr>
                        <w:t xml:space="preserve">) už valstybės garantuojamų garantijų institucijų prisiimtus įsipareigojimus pagal garantijas. Bendra tokių įsipareigojimų suma negali viršyti 974 000 tūkst. litų. Į garantijų institucijų prisiimtų įsipareigojimų pagal garantijas limitą neįtraukiama garantijų institucijų įsipareigojimų pagal garantijas dalis, kuri yra pergarantuota finansų institucijų, turinčių aukščiausią kredito reitingą (AAA), suteiktą tarptautinių reitingų agentūrų </w:t>
                      </w:r>
                      <w:r>
                        <w:rPr>
                          <w:i/>
                          <w:iCs/>
                          <w:color w:val="000000"/>
                        </w:rPr>
                        <w:t>Moody’s</w:t>
                      </w:r>
                      <w:r>
                        <w:rPr>
                          <w:color w:val="000000"/>
                        </w:rPr>
                        <w:t xml:space="preserve"> ir (arba) </w:t>
                      </w:r>
                      <w:r>
                        <w:rPr>
                          <w:i/>
                          <w:iCs/>
                          <w:color w:val="000000"/>
                        </w:rPr>
                        <w:t>Standard &amp; Poor’s</w:t>
                      </w:r>
                      <w:r>
                        <w:rPr>
                          <w:color w:val="000000"/>
                        </w:rPr>
                        <w:t>;</w:t>
                      </w:r>
                    </w:p>
                  </w:sdtContent>
                </w:sdt>
                <w:sdt>
                  <w:sdtPr>
                    <w:alias w:val="9 str. 1 d. 2 p."/>
                    <w:tag w:val="part_fabec1afbc5a4057bc945d9fb4e257de"/>
                    <w:lock w:val="sdtLocked"/>
                    <w:richText/>
                  </w:sdtPr>
                  <w:sdtContent>
                    <w:p>
                      <w:pPr>
                        <w:widowControl w:val="0"/>
                        <w:suppressAutoHyphens/>
                        <w:ind w:firstLine="567"/>
                        <w:jc w:val="both"/>
                        <w:rPr>
                          <w:color w:val="000000"/>
                        </w:rPr>
                      </w:pPr>
                      <w:sdt>
                        <w:sdtPr>
                          <w:alias w:val="Numeris"/>
                          <w:tag w:val="nr_fabec1afbc5a4057bc945d9fb4e257de"/>
                          <w:lock w:val="sdtLocked"/>
                          <w:richText/>
                        </w:sdtPr>
                        <w:sdtContent>
                          <w:r>
                            <w:rPr>
                              <w:color w:val="000000"/>
                            </w:rPr>
                            <w:t>2</w:t>
                          </w:r>
                        </w:sdtContent>
                      </w:sdt>
                      <w:r>
                        <w:rPr>
                          <w:color w:val="000000"/>
                        </w:rPr>
                        <w:t>) dėl Lietuvos Respublikoje įsteigtų bankų ir užsienio bankų filialų gaunamų paskolų ar kitaip prisiimamų finansinių įsipareigojimų, kaip tai numatyta Lietuvos Respublikos finansinio tvarumo įstatyme (toliau – Finansinio tvarumo įstatymas). Bendra tokių įsipareigojimų suma negali viršyti 1 000 000 tūkst. litų;</w:t>
                      </w:r>
                    </w:p>
                  </w:sdtContent>
                </w:sdt>
                <w:sdt>
                  <w:sdtPr>
                    <w:alias w:val="9 str. 1 d. 3 p."/>
                    <w:tag w:val="part_2345e58adac84adda68ef424ef3fc4b0"/>
                    <w:lock w:val="sdtLocked"/>
                    <w:richText/>
                  </w:sdtPr>
                  <w:sdtContent>
                    <w:p>
                      <w:pPr>
                        <w:widowControl w:val="0"/>
                        <w:suppressAutoHyphens/>
                        <w:ind w:firstLine="567"/>
                        <w:jc w:val="both"/>
                        <w:rPr>
                          <w:color w:val="000000"/>
                        </w:rPr>
                      </w:pPr>
                      <w:sdt>
                        <w:sdtPr>
                          <w:alias w:val="Numeris"/>
                          <w:tag w:val="nr_2345e58adac84adda68ef424ef3fc4b0"/>
                          <w:lock w:val="sdtLocked"/>
                          <w:richText/>
                        </w:sdtPr>
                        <w:sdtContent>
                          <w:r>
                            <w:rPr>
                              <w:color w:val="000000"/>
                            </w:rPr>
                            <w:t>3</w:t>
                          </w:r>
                        </w:sdtContent>
                      </w:sdt>
                      <w:r>
                        <w:rPr>
                          <w:color w:val="000000"/>
                        </w:rPr>
                        <w:t>) dėl tarptautinių finansų institucijų teikiamų paskolų valstybės investicijų projektams finansuoti. Bendra tokių įsipareigojimų suma negali viršyti 80 000 tūkst. litų;</w:t>
                      </w:r>
                    </w:p>
                  </w:sdtContent>
                </w:sdt>
                <w:sdt>
                  <w:sdtPr>
                    <w:alias w:val="9 str. 1 d. 4 p."/>
                    <w:tag w:val="part_ffccd13330c0440dae4c84fdbb549528"/>
                    <w:lock w:val="sdtLocked"/>
                    <w:richText/>
                  </w:sdtPr>
                  <w:sdtContent>
                    <w:p>
                      <w:pPr>
                        <w:widowControl w:val="0"/>
                        <w:suppressAutoHyphens/>
                        <w:ind w:firstLine="567"/>
                        <w:jc w:val="both"/>
                        <w:rPr>
                          <w:color w:val="000000"/>
                        </w:rPr>
                      </w:pPr>
                      <w:sdt>
                        <w:sdtPr>
                          <w:alias w:val="Numeris"/>
                          <w:tag w:val="nr_ffccd13330c0440dae4c84fdbb549528"/>
                          <w:lock w:val="sdtLocked"/>
                          <w:richText/>
                        </w:sdtPr>
                        <w:sdtContent>
                          <w:r>
                            <w:rPr>
                              <w:color w:val="000000"/>
                            </w:rPr>
                            <w:t>4</w:t>
                          </w:r>
                        </w:sdtContent>
                      </w:sdt>
                      <w:r>
                        <w:rPr>
                          <w:color w:val="000000"/>
                        </w:rPr>
                        <w:t>) dėl Mokslo ir studijų įstatyme nurodytų valstybės remiamų paskolų. Bendra tokių įsipareigojimų suma negali viršyti 80 000 tūkst. litų.</w:t>
                      </w:r>
                    </w:p>
                    <w:p>
                      <w:pPr>
                        <w:ind w:firstLine="567"/>
                        <w:jc w:val="both"/>
                      </w:pPr>
                    </w:p>
                  </w:sdtContent>
                </w:sdt>
              </w:sdtContent>
            </w:sdt>
          </w:sdtContent>
        </w:sdt>
        <w:sdt>
          <w:sdtPr>
            <w:alias w:val="10 str."/>
            <w:tag w:val="part_6076df27631841f8afb955b4b8aef50e"/>
            <w:lock w:val="sdtLocked"/>
            <w:richText/>
          </w:sdtPr>
          <w:sdtContent>
            <w:p>
              <w:pPr>
                <w:keepLines/>
                <w:widowControl w:val="0"/>
                <w:suppressAutoHyphens/>
                <w:ind w:firstLine="567"/>
                <w:rPr>
                  <w:b/>
                  <w:bCs/>
                  <w:color w:val="000000"/>
                </w:rPr>
              </w:pPr>
              <w:sdt>
                <w:sdtPr>
                  <w:alias w:val="Numeris"/>
                  <w:tag w:val="nr_6076df27631841f8afb955b4b8aef50e"/>
                  <w:lock w:val="sdtLocked"/>
                  <w:richText/>
                </w:sdtPr>
                <w:sdtContent>
                  <w:r>
                    <w:rPr>
                      <w:b/>
                      <w:bCs/>
                      <w:color w:val="000000"/>
                    </w:rPr>
                    <w:t>10</w:t>
                  </w:r>
                </w:sdtContent>
              </w:sdt>
              <w:r>
                <w:rPr>
                  <w:b/>
                  <w:bCs/>
                  <w:color w:val="000000"/>
                </w:rPr>
                <w:t xml:space="preserve"> straipsnis. </w:t>
              </w:r>
              <w:sdt>
                <w:sdtPr>
                  <w:alias w:val="Pavadinimas"/>
                  <w:tag w:val="title_6076df27631841f8afb955b4b8aef50e"/>
                  <w:lock w:val="sdtLocked"/>
                  <w:richText/>
                </w:sdtPr>
                <w:sdtContent>
                  <w:r>
                    <w:rPr>
                      <w:b/>
                      <w:bCs/>
                      <w:color w:val="000000"/>
                    </w:rPr>
                    <w:t>Vyriausybės grynojo skolinių įsipareigojimų pokyčio limitas</w:t>
                  </w:r>
                </w:sdtContent>
              </w:sdt>
            </w:p>
            <w:sdt>
              <w:sdtPr>
                <w:alias w:val="10 str. 1 d."/>
                <w:tag w:val="part_b921d9f349a945638bde2248bb51f226"/>
                <w:lock w:val="sdtLocked"/>
                <w:richText/>
              </w:sdtPr>
              <w:sdtContent>
                <w:p>
                  <w:pPr>
                    <w:widowControl w:val="0"/>
                    <w:suppressAutoHyphens/>
                    <w:ind w:firstLine="567"/>
                    <w:jc w:val="both"/>
                    <w:rPr>
                      <w:color w:val="000000"/>
                    </w:rPr>
                  </w:pPr>
                  <w:r>
                    <w:rPr>
                      <w:color w:val="000000"/>
                    </w:rPr>
                    <w:t>2012 metų Vyriausybės grynojo skolinių įsipareigojimų pokyčio limitas – 9 435 000 tūkst. litų, iš kurio 3 452 800 tūkst. litų skirta sukaupti daliai lėšų Vyriausybės euroobligacijų emisijai 2013 metais išpirkti, 1 000 000 tūkst. litų – Finansinio tvarumo įstatyme numatytoms finansinio stabilumo stiprinimo priemonėms taikyti.</w:t>
                  </w:r>
                </w:p>
                <w:p>
                  <w:pPr>
                    <w:ind w:firstLine="567"/>
                    <w:jc w:val="both"/>
                  </w:pPr>
                </w:p>
              </w:sdtContent>
            </w:sdt>
          </w:sdtContent>
        </w:sdt>
        <w:sdt>
          <w:sdtPr>
            <w:alias w:val="11 str."/>
            <w:tag w:val="part_e8c03e64d1d74871a8e7e7b0c8ebaf42"/>
            <w:lock w:val="sdtLocked"/>
            <w:richText/>
          </w:sdtPr>
          <w:sdtContent>
            <w:p>
              <w:pPr>
                <w:keepLines/>
                <w:widowControl w:val="0"/>
                <w:suppressAutoHyphens/>
                <w:ind w:firstLine="567"/>
                <w:rPr>
                  <w:b/>
                  <w:bCs/>
                  <w:color w:val="000000"/>
                </w:rPr>
              </w:pPr>
              <w:sdt>
                <w:sdtPr>
                  <w:alias w:val="Numeris"/>
                  <w:tag w:val="nr_e8c03e64d1d74871a8e7e7b0c8ebaf42"/>
                  <w:lock w:val="sdtLocked"/>
                  <w:richText/>
                </w:sdtPr>
                <w:sdtContent>
                  <w:r>
                    <w:rPr>
                      <w:b/>
                      <w:bCs/>
                      <w:color w:val="000000"/>
                    </w:rPr>
                    <w:t>11</w:t>
                  </w:r>
                </w:sdtContent>
              </w:sdt>
              <w:r>
                <w:rPr>
                  <w:b/>
                  <w:bCs/>
                  <w:color w:val="000000"/>
                </w:rPr>
                <w:t xml:space="preserve"> straipsnis. </w:t>
              </w:r>
              <w:sdt>
                <w:sdtPr>
                  <w:alias w:val="Pavadinimas"/>
                  <w:tag w:val="title_e8c03e64d1d74871a8e7e7b0c8ebaf42"/>
                  <w:lock w:val="sdtLocked"/>
                  <w:richText/>
                </w:sdtPr>
                <w:sdtContent>
                  <w:r>
                    <w:rPr>
                      <w:b/>
                      <w:bCs/>
                      <w:color w:val="000000"/>
                    </w:rPr>
                    <w:t>Valstybinių aukštųjų mokyklų skolinimosi limitas</w:t>
                  </w:r>
                </w:sdtContent>
              </w:sdt>
            </w:p>
            <w:sdt>
              <w:sdtPr>
                <w:alias w:val="11 str. 1 d."/>
                <w:tag w:val="part_a33e042a27b64db1b4e096993c0ba33e"/>
                <w:lock w:val="sdtLocked"/>
                <w:richText/>
              </w:sdtPr>
              <w:sdtContent>
                <w:p>
                  <w:pPr>
                    <w:widowControl w:val="0"/>
                    <w:suppressAutoHyphens/>
                    <w:ind w:firstLine="567"/>
                    <w:jc w:val="both"/>
                    <w:rPr>
                      <w:color w:val="000000"/>
                    </w:rPr>
                  </w:pPr>
                  <w:r>
                    <w:rPr>
                      <w:color w:val="000000"/>
                    </w:rPr>
                    <w:t>2012 metų bendras valstybinių aukštųjų mokyklų skolinimosi limitas – 35 000 tūkst. litų.</w:t>
                  </w:r>
                </w:p>
                <w:p>
                  <w:pPr>
                    <w:ind w:firstLine="567"/>
                    <w:jc w:val="both"/>
                  </w:pPr>
                </w:p>
              </w:sdtContent>
            </w:sdt>
          </w:sdtContent>
        </w:sdt>
        <w:sdt>
          <w:sdtPr>
            <w:alias w:val="12 str."/>
            <w:tag w:val="part_82c6f6a6e50345acb14d8c15e4f1c6d7"/>
            <w:lock w:val="sdtLocked"/>
            <w:richText/>
          </w:sdtPr>
          <w:sdtContent>
            <w:p>
              <w:pPr>
                <w:keepLines/>
                <w:widowControl w:val="0"/>
                <w:suppressAutoHyphens/>
                <w:ind w:firstLine="567"/>
                <w:rPr>
                  <w:b/>
                  <w:bCs/>
                  <w:color w:val="000000"/>
                </w:rPr>
              </w:pPr>
              <w:sdt>
                <w:sdtPr>
                  <w:alias w:val="Numeris"/>
                  <w:tag w:val="nr_82c6f6a6e50345acb14d8c15e4f1c6d7"/>
                  <w:lock w:val="sdtLocked"/>
                  <w:richText/>
                </w:sdtPr>
                <w:sdtContent>
                  <w:r>
                    <w:rPr>
                      <w:b/>
                      <w:bCs/>
                      <w:color w:val="000000"/>
                    </w:rPr>
                    <w:t>12</w:t>
                  </w:r>
                </w:sdtContent>
              </w:sdt>
              <w:r>
                <w:rPr>
                  <w:b/>
                  <w:bCs/>
                  <w:color w:val="000000"/>
                </w:rPr>
                <w:t xml:space="preserve"> straipsnis. </w:t>
              </w:r>
              <w:sdt>
                <w:sdtPr>
                  <w:alias w:val="Pavadinimas"/>
                  <w:tag w:val="title_82c6f6a6e50345acb14d8c15e4f1c6d7"/>
                  <w:lock w:val="sdtLocked"/>
                  <w:richText/>
                </w:sdtPr>
                <w:sdtContent>
                  <w:r>
                    <w:rPr>
                      <w:b/>
                      <w:bCs/>
                      <w:color w:val="000000"/>
                    </w:rPr>
                    <w:t>Savivaldybių skolinimosi limitai</w:t>
                  </w:r>
                </w:sdtContent>
              </w:sdt>
            </w:p>
            <w:sdt>
              <w:sdtPr>
                <w:alias w:val="12 str. 1 d."/>
                <w:tag w:val="part_72de68aa01324b6498c865afea64ac5f"/>
                <w:lock w:val="sdtLocked"/>
                <w:richText/>
              </w:sdtPr>
              <w:sdtContent>
                <w:p>
                  <w:pPr>
                    <w:widowControl w:val="0"/>
                    <w:suppressAutoHyphens/>
                    <w:ind w:firstLine="567"/>
                    <w:jc w:val="both"/>
                    <w:rPr>
                      <w:color w:val="000000"/>
                    </w:rPr>
                  </w:pPr>
                  <w:sdt>
                    <w:sdtPr>
                      <w:alias w:val="Numeris"/>
                      <w:tag w:val="nr_72de68aa01324b6498c865afea64ac5f"/>
                      <w:lock w:val="sdtLocked"/>
                      <w:richText/>
                    </w:sdtPr>
                    <w:sdtContent>
                      <w:r>
                        <w:rPr>
                          <w:color w:val="000000"/>
                        </w:rPr>
                        <w:t>1</w:t>
                      </w:r>
                    </w:sdtContent>
                  </w:sdt>
                  <w:r>
                    <w:rPr>
                      <w:color w:val="000000"/>
                    </w:rPr>
                    <w:t>. Savivaldybių skolinimosi limitai:</w:t>
                  </w:r>
                </w:p>
                <w:sdt>
                  <w:sdtPr>
                    <w:alias w:val="12 str. 1 d. 1 p."/>
                    <w:tag w:val="part_9d485929a6f64c63b472da8b2d46190c"/>
                    <w:lock w:val="sdtLocked"/>
                    <w:richText/>
                  </w:sdtPr>
                  <w:sdtContent>
                    <w:p>
                      <w:pPr>
                        <w:widowControl w:val="0"/>
                        <w:suppressAutoHyphens/>
                        <w:ind w:firstLine="567"/>
                        <w:jc w:val="both"/>
                        <w:rPr>
                          <w:color w:val="000000"/>
                        </w:rPr>
                      </w:pPr>
                      <w:sdt>
                        <w:sdtPr>
                          <w:alias w:val="Numeris"/>
                          <w:tag w:val="nr_9d485929a6f64c63b472da8b2d46190c"/>
                          <w:lock w:val="sdtLocked"/>
                          <w:richText/>
                        </w:sdtPr>
                        <w:sdtContent>
                          <w:r>
                            <w:rPr>
                              <w:color w:val="000000"/>
                            </w:rPr>
                            <w:t>1</w:t>
                          </w:r>
                        </w:sdtContent>
                      </w:sdt>
                      <w:r>
                        <w:rPr>
                          <w:color w:val="000000"/>
                        </w:rPr>
                        <w:t>) savivaldybės, išskyrus Vilniaus miesto savivaldybę, skola negali viršyti 70 procentų patvirtintų 2012 metų savivaldybės biudžeto pajamų (neįskaitant iš valstybės biudžeto savivaldybei skiriamų specialiųjų tikslinių dotacijų ir valstybės biudžetui grąžinamų bendrosios dotacijos kompensacijų). Vilniaus miesto savivaldybės skola negali viršyti 120 procentų patvirtintų 2012 metų savivaldybės biudžeto pajamų (neįskaitant iš valstybės biudžeto savivaldybei skiriamų specialiųjų tikslinių dotacijų), iš jų ne mažiau kaip 30 procentų gali būti susijusios tik su 2011 m. gruodžio 31 d. esančių įsiskolinimų už suteiktas paslaugas dengimu;</w:t>
                      </w:r>
                    </w:p>
                  </w:sdtContent>
                </w:sdt>
                <w:sdt>
                  <w:sdtPr>
                    <w:alias w:val="12 str. 1 d. 2 p."/>
                    <w:tag w:val="part_cb822a3ac2544ee09d3ec33d8d616edf"/>
                    <w:lock w:val="sdtLocked"/>
                    <w:richText/>
                  </w:sdtPr>
                  <w:sdtContent>
                    <w:p>
                      <w:pPr>
                        <w:widowControl w:val="0"/>
                        <w:suppressAutoHyphens/>
                        <w:ind w:firstLine="567"/>
                        <w:jc w:val="both"/>
                        <w:rPr>
                          <w:color w:val="000000"/>
                        </w:rPr>
                      </w:pPr>
                      <w:sdt>
                        <w:sdtPr>
                          <w:alias w:val="Numeris"/>
                          <w:tag w:val="nr_cb822a3ac2544ee09d3ec33d8d616edf"/>
                          <w:lock w:val="sdtLocked"/>
                          <w:richText/>
                        </w:sdtPr>
                        <w:sdtContent>
                          <w:r>
                            <w:rPr>
                              <w:color w:val="000000"/>
                            </w:rPr>
                            <w:t>2</w:t>
                          </w:r>
                        </w:sdtContent>
                      </w:sdt>
                      <w:r>
                        <w:rPr>
                          <w:color w:val="000000"/>
                        </w:rPr>
                        <w:t>) metinio savivaldybės grynojo skolinimosi suma negali viršyti 20 procentų (Vilniaus miesto savivaldybės – 35 procentų) patvirtintų 2012 metų savivaldybės biudžeto pajamų (neįskaitant iš valstybės biudžeto savivaldybei skiriamų specialiųjų tikslinių dotacijų ir valstybės biudžetui grąžinamų bendrosios dotacijos kompensacijų);</w:t>
                      </w:r>
                    </w:p>
                  </w:sdtContent>
                </w:sdt>
                <w:sdt>
                  <w:sdtPr>
                    <w:alias w:val="12 str. 1 d. 3 p."/>
                    <w:tag w:val="part_152ef98cb2954cd9974a926b61ed94dd"/>
                    <w:lock w:val="sdtLocked"/>
                    <w:richText/>
                  </w:sdtPr>
                  <w:sdtContent>
                    <w:p>
                      <w:pPr>
                        <w:widowControl w:val="0"/>
                        <w:suppressAutoHyphens/>
                        <w:ind w:firstLine="567"/>
                        <w:jc w:val="both"/>
                        <w:rPr>
                          <w:color w:val="000000"/>
                        </w:rPr>
                      </w:pPr>
                      <w:sdt>
                        <w:sdtPr>
                          <w:alias w:val="Numeris"/>
                          <w:tag w:val="nr_152ef98cb2954cd9974a926b61ed94dd"/>
                          <w:lock w:val="sdtLocked"/>
                          <w:richText/>
                        </w:sdtPr>
                        <w:sdtContent>
                          <w:r>
                            <w:rPr>
                              <w:color w:val="000000"/>
                            </w:rPr>
                            <w:t>3</w:t>
                          </w:r>
                        </w:sdtContent>
                      </w:sdt>
                      <w:r>
                        <w:rPr>
                          <w:color w:val="000000"/>
                        </w:rPr>
                        <w:t>) grąžintina 2012 metais ir vėlesniais metais savivaldybės paskolų ir palūkanų bei su paskolų ėmimu susijusių įmokų suma negali viršyti 15 procentų patvirtintų savivaldybės biudžeto pajamų (neįskaitant iš valstybės biudžeto savivaldybei skiriamų specialiųjų tikslinių dotacijų ir valstybės biudžetui grąžinamų bendrosios dotacijos kompensacijų);</w:t>
                      </w:r>
                    </w:p>
                  </w:sdtContent>
                </w:sdt>
                <w:sdt>
                  <w:sdtPr>
                    <w:alias w:val="12 str. 1 d. 4 p."/>
                    <w:tag w:val="part_7279bada330044e1b69a4524bf06732c"/>
                    <w:lock w:val="sdtLocked"/>
                    <w:richText/>
                  </w:sdtPr>
                  <w:sdtContent>
                    <w:p>
                      <w:pPr>
                        <w:widowControl w:val="0"/>
                        <w:suppressAutoHyphens/>
                        <w:ind w:firstLine="567"/>
                        <w:jc w:val="both"/>
                        <w:rPr>
                          <w:color w:val="000000"/>
                        </w:rPr>
                      </w:pPr>
                      <w:sdt>
                        <w:sdtPr>
                          <w:alias w:val="Numeris"/>
                          <w:tag w:val="nr_7279bada330044e1b69a4524bf06732c"/>
                          <w:lock w:val="sdtLocked"/>
                          <w:richText/>
                        </w:sdtPr>
                        <w:sdtContent>
                          <w:r>
                            <w:rPr>
                              <w:color w:val="000000"/>
                            </w:rPr>
                            <w:t>4</w:t>
                          </w:r>
                        </w:sdtContent>
                      </w:sdt>
                      <w:r>
                        <w:rPr>
                          <w:color w:val="000000"/>
                        </w:rPr>
                        <w:t>) savivaldybės garantijų limitas negali viršyti 10 procentų patvirtintų 2012 metų savivaldybės biudžeto pajamų (neįskaitant iš valstybės biudžeto savivaldybei skiriamų specialiųjų tikslinių dotacijų ir valstybės biudžetui grąžinamų bendrosios dotacijos kompensacijų).</w:t>
                      </w:r>
                    </w:p>
                  </w:sdtContent>
                </w:sdt>
              </w:sdtContent>
            </w:sdt>
            <w:sdt>
              <w:sdtPr>
                <w:alias w:val="12 str. 2 d."/>
                <w:tag w:val="part_9ec1c238b21746629a30e0dfeb687392"/>
                <w:lock w:val="sdtLocked"/>
                <w:richText/>
              </w:sdtPr>
              <w:sdtContent>
                <w:p>
                  <w:pPr>
                    <w:widowControl w:val="0"/>
                    <w:suppressAutoHyphens/>
                    <w:ind w:firstLine="567"/>
                    <w:jc w:val="both"/>
                    <w:rPr>
                      <w:color w:val="000000"/>
                    </w:rPr>
                  </w:pPr>
                  <w:sdt>
                    <w:sdtPr>
                      <w:alias w:val="Numeris"/>
                      <w:tag w:val="nr_9ec1c238b21746629a30e0dfeb687392"/>
                      <w:lock w:val="sdtLocked"/>
                      <w:richText/>
                    </w:sdtPr>
                    <w:sdtContent>
                      <w:r>
                        <w:rPr>
                          <w:color w:val="000000"/>
                        </w:rPr>
                        <w:t>2</w:t>
                      </w:r>
                    </w:sdtContent>
                  </w:sdt>
                  <w:r>
                    <w:rPr>
                      <w:color w:val="000000"/>
                    </w:rPr>
                    <w:t>. Savivaldybės (išskyrus Vilniaus miesto savivaldybę), kurių skola sudaro daugiau kaip 45 procentus patvirtintų 2012 metų savivaldybės biudžeto pajamų (neįskaitant iš valstybės biudžeto savivaldybei skiriamų specialiųjų tikslinių dotacijų ir valstybės biudžetui grąžinamų bendrosios dotacijos kompensacijų), 2012 metais gali skolintis tik projektams, finansuojamiems iš Europos Sąjungos ir kitos tarptautinės finansinės paramos, įgyvendinti. Vilniaus miesto savivaldybė gali skolintis tik 2011 m. gruodžio 31 d. esančiam įsiskolinimui už suteiktas paslaugas dengti ir projektams, finansuojamiems iš Europos Sąjungos ir kitos tarptautinės finansinės paramos, įgyvendinti.</w:t>
                  </w:r>
                </w:p>
              </w:sdtContent>
            </w:sdt>
            <w:sdt>
              <w:sdtPr>
                <w:alias w:val="12 str. 3 d."/>
                <w:tag w:val="part_2a5dee72b7ce41f2935616f64a7978db"/>
                <w:lock w:val="sdtLocked"/>
                <w:richText/>
              </w:sdtPr>
              <w:sdtContent>
                <w:p>
                  <w:pPr>
                    <w:widowControl w:val="0"/>
                    <w:suppressAutoHyphens/>
                    <w:ind w:firstLine="567"/>
                    <w:jc w:val="both"/>
                    <w:rPr>
                      <w:color w:val="000000"/>
                    </w:rPr>
                  </w:pPr>
                  <w:sdt>
                    <w:sdtPr>
                      <w:alias w:val="Numeris"/>
                      <w:tag w:val="nr_2a5dee72b7ce41f2935616f64a7978db"/>
                      <w:lock w:val="sdtLocked"/>
                      <w:richText/>
                    </w:sdtPr>
                    <w:sdtContent>
                      <w:r>
                        <w:rPr>
                          <w:color w:val="000000"/>
                        </w:rPr>
                        <w:t>3</w:t>
                      </w:r>
                    </w:sdtContent>
                  </w:sdt>
                  <w:r>
                    <w:rPr>
                      <w:color w:val="000000"/>
                    </w:rPr>
                    <w:t>. Į skolinimosi limitus neįskaitomos iš valstybės biudžeto suteiktos trumpalaikės paskolos laikinam pajamų trūkumui padengti. Savivaldybės 2011 metais iš valstybės biudžeto gautas trumpalaikes paskolas laikinam pajamų trūkumui, susidariusiam dėl akcinei bendrovei bankui „Snoras“ pritaikyto veiklos apribojimo ir banko licencijos atšaukimo, padengti grąžina į valstybės biudžetą iki 2012 m. gruodžio 31 d.</w:t>
                  </w:r>
                </w:p>
                <w:p>
                  <w:pPr>
                    <w:ind w:firstLine="567"/>
                    <w:jc w:val="both"/>
                  </w:pPr>
                </w:p>
              </w:sdtContent>
            </w:sdt>
          </w:sdtContent>
        </w:sdt>
        <w:sdt>
          <w:sdtPr>
            <w:alias w:val="13 str."/>
            <w:tag w:val="part_0ee973459e824699a525216fb3754cc8"/>
            <w:lock w:val="sdtLocked"/>
            <w:richText/>
          </w:sdtPr>
          <w:sdtContent>
            <w:p>
              <w:pPr>
                <w:keepLines/>
                <w:widowControl w:val="0"/>
                <w:suppressAutoHyphens/>
                <w:ind w:firstLine="567"/>
                <w:rPr>
                  <w:b/>
                  <w:bCs/>
                  <w:color w:val="000000"/>
                </w:rPr>
              </w:pPr>
              <w:sdt>
                <w:sdtPr>
                  <w:alias w:val="Numeris"/>
                  <w:tag w:val="nr_0ee973459e824699a525216fb3754cc8"/>
                  <w:lock w:val="sdtLocked"/>
                  <w:richText/>
                </w:sdtPr>
                <w:sdtContent>
                  <w:r>
                    <w:rPr>
                      <w:b/>
                      <w:bCs/>
                      <w:color w:val="000000"/>
                    </w:rPr>
                    <w:t>13</w:t>
                  </w:r>
                </w:sdtContent>
              </w:sdt>
              <w:r>
                <w:rPr>
                  <w:b/>
                  <w:bCs/>
                  <w:color w:val="000000"/>
                </w:rPr>
                <w:t xml:space="preserve"> straipsnis. </w:t>
              </w:r>
              <w:sdt>
                <w:sdtPr>
                  <w:alias w:val="Pavadinimas"/>
                  <w:tag w:val="title_0ee973459e824699a525216fb3754cc8"/>
                  <w:lock w:val="sdtLocked"/>
                  <w:richText/>
                </w:sdtPr>
                <w:sdtContent>
                  <w:r>
                    <w:rPr>
                      <w:b/>
                      <w:bCs/>
                      <w:color w:val="000000"/>
                    </w:rPr>
                    <w:t>Vyriausybės ir kitų institucijų teisės vykdant biudžetą</w:t>
                  </w:r>
                </w:sdtContent>
              </w:sdt>
            </w:p>
            <w:sdt>
              <w:sdtPr>
                <w:alias w:val="13 str. 1 d."/>
                <w:tag w:val="part_cb260762f9bd4ab7b2ec267350a426f2"/>
                <w:lock w:val="sdtLocked"/>
                <w:richText/>
              </w:sdtPr>
              <w:sdtContent>
                <w:p>
                  <w:pPr>
                    <w:widowControl w:val="0"/>
                    <w:suppressAutoHyphens/>
                    <w:ind w:firstLine="567"/>
                    <w:jc w:val="both"/>
                    <w:rPr>
                      <w:color w:val="000000"/>
                    </w:rPr>
                  </w:pPr>
                  <w:sdt>
                    <w:sdtPr>
                      <w:alias w:val="Numeris"/>
                      <w:tag w:val="nr_cb260762f9bd4ab7b2ec267350a426f2"/>
                      <w:lock w:val="sdtLocked"/>
                      <w:richText/>
                    </w:sdtPr>
                    <w:sdtContent>
                      <w:r>
                        <w:rPr>
                          <w:color w:val="000000"/>
                        </w:rPr>
                        <w:t>1</w:t>
                      </w:r>
                    </w:sdtContent>
                  </w:sdt>
                  <w:r>
                    <w:rPr>
                      <w:color w:val="000000"/>
                    </w:rPr>
                    <w:t>. Suteikti Vyriausybei arba jos įgaliotai institucijai teisę:</w:t>
                  </w:r>
                </w:p>
                <w:sdt>
                  <w:sdtPr>
                    <w:alias w:val="13 str. 1 d. 1 p."/>
                    <w:tag w:val="part_afdab67ee3844f90871938226d471f24"/>
                    <w:lock w:val="sdtLocked"/>
                    <w:richText/>
                  </w:sdtPr>
                  <w:sdtContent>
                    <w:p>
                      <w:pPr>
                        <w:widowControl w:val="0"/>
                        <w:suppressAutoHyphens/>
                        <w:ind w:firstLine="567"/>
                        <w:jc w:val="both"/>
                        <w:rPr>
                          <w:color w:val="000000"/>
                        </w:rPr>
                      </w:pPr>
                      <w:sdt>
                        <w:sdtPr>
                          <w:alias w:val="Numeris"/>
                          <w:tag w:val="nr_afdab67ee3844f90871938226d471f24"/>
                          <w:lock w:val="sdtLocked"/>
                          <w:richText/>
                        </w:sdtPr>
                        <w:sdtContent>
                          <w:r>
                            <w:rPr>
                              <w:color w:val="000000"/>
                            </w:rPr>
                            <w:t>1</w:t>
                          </w:r>
                        </w:sdtContent>
                      </w:sdt>
                      <w:r>
                        <w:rPr>
                          <w:color w:val="000000"/>
                        </w:rPr>
                        <w:t>) paskirstyti tradicinių Lietuvos bažnyčių ir religinių organizacijų vadovybėms lėšas, numatytas Finansų ministerijos asignavimuose tradicinių Lietuvos religinių bendruomenių, bendrijų ir centrų maldos namams atstatyti ir kitoms reikmėms, atsižvelgiant į tradicinių Lietuvos bažnyčių ir religinių organizacijų kanonus ir statutus;</w:t>
                      </w:r>
                    </w:p>
                  </w:sdtContent>
                </w:sdt>
                <w:sdt>
                  <w:sdtPr>
                    <w:alias w:val="13 str. 1 d. 2 p."/>
                    <w:tag w:val="part_23cee3fbe41a44228f31d0e639712f6c"/>
                    <w:lock w:val="sdtLocked"/>
                    <w:richText/>
                  </w:sdtPr>
                  <w:sdtContent>
                    <w:p>
                      <w:pPr>
                        <w:widowControl w:val="0"/>
                        <w:suppressAutoHyphens/>
                        <w:ind w:firstLine="567"/>
                        <w:jc w:val="both"/>
                        <w:rPr>
                          <w:color w:val="000000"/>
                        </w:rPr>
                      </w:pPr>
                      <w:sdt>
                        <w:sdtPr>
                          <w:alias w:val="Numeris"/>
                          <w:tag w:val="nr_23cee3fbe41a44228f31d0e639712f6c"/>
                          <w:lock w:val="sdtLocked"/>
                          <w:richText/>
                        </w:sdtPr>
                        <w:sdtContent>
                          <w:r>
                            <w:rPr>
                              <w:color w:val="000000"/>
                            </w:rPr>
                            <w:t>2</w:t>
                          </w:r>
                        </w:sdtContent>
                      </w:sdt>
                      <w:r>
                        <w:rPr>
                          <w:color w:val="000000"/>
                        </w:rPr>
                        <w:t>) paskirstyti pagal asignavimų valdytojus ir investicijų projektus (investicijų projektų įgyvendinimo programas) Valstybės investicijų 2012–2014 metų programoje numatytas 2012 metų kapitalo investicijas;</w:t>
                      </w:r>
                    </w:p>
                  </w:sdtContent>
                </w:sdt>
                <w:sdt>
                  <w:sdtPr>
                    <w:alias w:val="13 str. 1 d. 3 p."/>
                    <w:tag w:val="part_a44bb96931f84778b9fd1ace20045c06"/>
                    <w:lock w:val="sdtLocked"/>
                    <w:richText/>
                  </w:sdtPr>
                  <w:sdtContent>
                    <w:p>
                      <w:pPr>
                        <w:widowControl w:val="0"/>
                        <w:suppressAutoHyphens/>
                        <w:ind w:firstLine="567"/>
                        <w:jc w:val="both"/>
                        <w:rPr>
                          <w:color w:val="000000"/>
                        </w:rPr>
                      </w:pPr>
                      <w:sdt>
                        <w:sdtPr>
                          <w:alias w:val="Numeris"/>
                          <w:tag w:val="nr_a44bb96931f84778b9fd1ace20045c06"/>
                          <w:lock w:val="sdtLocked"/>
                          <w:richText/>
                        </w:sdtPr>
                        <w:sdtContent>
                          <w:r>
                            <w:rPr>
                              <w:color w:val="000000"/>
                            </w:rPr>
                            <w:t>3</w:t>
                          </w:r>
                        </w:sdtContent>
                      </w:sdt>
                      <w:r>
                        <w:rPr>
                          <w:color w:val="000000"/>
                        </w:rPr>
                        <w:t>) perskirstyti Europos Sąjungos ir kitos tarptautinės finansinės paramos programoms (priemonėms), projektams ir subsidijų schemoms numatytas Europos Sąjungos ir kitos tarptautinės finansinės paramos ir bendrojo finansavimo lėšas tarp asignavimų valdytojų, jų programų, investavimo sričių, valstybės funkcijų ir ekonominės klasifikacijos straipsnių, atsižvelgus į programų, projektų ir subsidijų schemų vykdymo duomenis;</w:t>
                      </w:r>
                    </w:p>
                  </w:sdtContent>
                </w:sdt>
                <w:sdt>
                  <w:sdtPr>
                    <w:alias w:val="13 str. 1 d. 4 p."/>
                    <w:tag w:val="part_e86fbcf05dff4e92825581445ee2afcc"/>
                    <w:lock w:val="sdtLocked"/>
                    <w:richText/>
                  </w:sdtPr>
                  <w:sdtContent>
                    <w:p>
                      <w:pPr>
                        <w:widowControl w:val="0"/>
                        <w:suppressAutoHyphens/>
                        <w:ind w:firstLine="567"/>
                        <w:jc w:val="both"/>
                        <w:rPr>
                          <w:color w:val="000000"/>
                        </w:rPr>
                      </w:pPr>
                      <w:sdt>
                        <w:sdtPr>
                          <w:alias w:val="Numeris"/>
                          <w:tag w:val="nr_e86fbcf05dff4e92825581445ee2afcc"/>
                          <w:lock w:val="sdtLocked"/>
                          <w:richText/>
                        </w:sdtPr>
                        <w:sdtContent>
                          <w:r>
                            <w:rPr>
                              <w:color w:val="000000"/>
                            </w:rPr>
                            <w:t>4</w:t>
                          </w:r>
                        </w:sdtContent>
                      </w:sdt>
                      <w:r>
                        <w:rPr>
                          <w:color w:val="000000"/>
                        </w:rPr>
                        <w:t>) paskirstyti Privatizavimo fondo lėšų dalį, Seimo patvirtintą Vyriausybės patvirtintoms programoms įgyvendinti, Privatizavimo komisijos ir valstybės įmonės Valstybės turto fondo funkcijoms atlikti, ekspertams už paslaugas mokėti ir objektams parengti privatizuoti, pagal programas ir asignavimų valdytojus;</w:t>
                      </w:r>
                    </w:p>
                  </w:sdtContent>
                </w:sdt>
                <w:sdt>
                  <w:sdtPr>
                    <w:alias w:val="13 str. 1 d. 5 p."/>
                    <w:tag w:val="part_dadafba4808945a8acc1d57ae900ad2a"/>
                    <w:lock w:val="sdtLocked"/>
                    <w:richText/>
                  </w:sdtPr>
                  <w:sdtContent>
                    <w:p>
                      <w:pPr>
                        <w:widowControl w:val="0"/>
                        <w:suppressAutoHyphens/>
                        <w:ind w:firstLine="567"/>
                        <w:jc w:val="both"/>
                        <w:rPr>
                          <w:color w:val="000000"/>
                        </w:rPr>
                      </w:pPr>
                      <w:sdt>
                        <w:sdtPr>
                          <w:alias w:val="Numeris"/>
                          <w:tag w:val="nr_dadafba4808945a8acc1d57ae900ad2a"/>
                          <w:lock w:val="sdtLocked"/>
                          <w:richText/>
                        </w:sdtPr>
                        <w:sdtContent>
                          <w:r>
                            <w:rPr>
                              <w:color w:val="000000"/>
                            </w:rPr>
                            <w:t>5</w:t>
                          </w:r>
                        </w:sdtContent>
                      </w:sdt>
                      <w:r>
                        <w:rPr>
                          <w:color w:val="000000"/>
                        </w:rPr>
                        <w:t>) paskirstyti savivaldybėms, valstybės institucijoms ir įstaigoms Finansų ministerijos asignavimuose numatytas lėšas piliečių nuosavybės teisėms į išlikusius gyvenamuosius namus, jų dalis, butus atkurti ir kompensacijoms už išperkamą nekilnojamąjį turtą religinėms bendrijoms išmokėti;</w:t>
                      </w:r>
                    </w:p>
                  </w:sdtContent>
                </w:sdt>
                <w:sdt>
                  <w:sdtPr>
                    <w:alias w:val="13 str. 1 d. 6 p."/>
                    <w:tag w:val="part_6ba10d1343294bfe92eef49ad81f052c"/>
                    <w:lock w:val="sdtLocked"/>
                    <w:richText/>
                  </w:sdtPr>
                  <w:sdtContent>
                    <w:p>
                      <w:pPr>
                        <w:widowControl w:val="0"/>
                        <w:suppressAutoHyphens/>
                        <w:ind w:firstLine="567"/>
                        <w:jc w:val="both"/>
                        <w:rPr>
                          <w:color w:val="000000"/>
                        </w:rPr>
                      </w:pPr>
                      <w:sdt>
                        <w:sdtPr>
                          <w:alias w:val="Numeris"/>
                          <w:tag w:val="nr_6ba10d1343294bfe92eef49ad81f052c"/>
                          <w:lock w:val="sdtLocked"/>
                          <w:richText/>
                        </w:sdtPr>
                        <w:sdtContent>
                          <w:r>
                            <w:rPr>
                              <w:color w:val="000000"/>
                            </w:rPr>
                            <w:t>6</w:t>
                          </w:r>
                        </w:sdtContent>
                      </w:sdt>
                      <w:r>
                        <w:rPr>
                          <w:color w:val="000000"/>
                        </w:rPr>
                        <w:t>) paskirstyti Europos Sąjungos ir kitos finansinės paramos programų ir projektų įgyvendinimo užtikrinimo programai skirtus asignavimus pagal valstybės biudžeto asignavimų valdytojus ir (arba) savivaldybes ir 2012 metais leisti juos naudoti iš Europos Sąjungos ir kitos tarptautinės finansinės paramos lėšų įgyvendinamiems ir (arba) numatomiems įgyvendinti projektams, programoms ir subsidijų schemoms finansuoti;</w:t>
                      </w:r>
                    </w:p>
                  </w:sdtContent>
                </w:sdt>
                <w:sdt>
                  <w:sdtPr>
                    <w:alias w:val="13 str. 1 d. 7 p."/>
                    <w:tag w:val="part_b268218ac5544aadaff60ca721be1615"/>
                    <w:lock w:val="sdtLocked"/>
                    <w:richText/>
                  </w:sdtPr>
                  <w:sdtContent>
                    <w:p>
                      <w:pPr>
                        <w:widowControl w:val="0"/>
                        <w:suppressAutoHyphens/>
                        <w:ind w:firstLine="567"/>
                        <w:jc w:val="both"/>
                        <w:rPr>
                          <w:color w:val="000000"/>
                        </w:rPr>
                      </w:pPr>
                      <w:sdt>
                        <w:sdtPr>
                          <w:alias w:val="Numeris"/>
                          <w:tag w:val="nr_b268218ac5544aadaff60ca721be1615"/>
                          <w:lock w:val="sdtLocked"/>
                          <w:richText/>
                        </w:sdtPr>
                        <w:sdtContent>
                          <w:r>
                            <w:rPr>
                              <w:color w:val="000000"/>
                            </w:rPr>
                            <w:t>7</w:t>
                          </w:r>
                        </w:sdtContent>
                      </w:sdt>
                      <w:r>
                        <w:rPr>
                          <w:color w:val="000000"/>
                        </w:rPr>
                        <w:t>) perskirstyti valstybės biudžeto asignavimus tarp asignavimų valdytojų, jų programų ir investavimo sričių pagal priimtus teisės aktus dėl biudžetinių įstaigų pertvarkymo, reorganizavimo, likvidavimo arba biudžetinės įstaigos savininko teisių ir pareigų perdavimo, taip pat tarp valstybės biudžeto asignavimų valdytojų ir savivaldybių;</w:t>
                      </w:r>
                    </w:p>
                  </w:sdtContent>
                </w:sdt>
                <w:sdt>
                  <w:sdtPr>
                    <w:alias w:val="13 str. 1 d. 8 p."/>
                    <w:tag w:val="part_a37e073751884afeb8f51c4d19c725a4"/>
                    <w:lock w:val="sdtLocked"/>
                    <w:richText/>
                  </w:sdtPr>
                  <w:sdtContent>
                    <w:p>
                      <w:pPr>
                        <w:widowControl w:val="0"/>
                        <w:suppressAutoHyphens/>
                        <w:ind w:firstLine="567"/>
                        <w:jc w:val="both"/>
                        <w:rPr>
                          <w:color w:val="000000"/>
                        </w:rPr>
                      </w:pPr>
                      <w:sdt>
                        <w:sdtPr>
                          <w:alias w:val="Numeris"/>
                          <w:tag w:val="nr_a37e073751884afeb8f51c4d19c725a4"/>
                          <w:lock w:val="sdtLocked"/>
                          <w:richText/>
                        </w:sdtPr>
                        <w:sdtContent>
                          <w:r>
                            <w:rPr>
                              <w:color w:val="000000"/>
                            </w:rPr>
                            <w:t>8</w:t>
                          </w:r>
                        </w:sdtContent>
                      </w:sdt>
                      <w:r>
                        <w:rPr>
                          <w:color w:val="000000"/>
                        </w:rPr>
                        <w:t>) perskirstyti Teisėjų tarybos teikimu ne dažniau kaip kartą per ketvirtį valstybės biudžeto asignavimus, numatytus šio įstatymo 3 priedėlyje, tarp teismų, atsižvelgus į teismų programų vykdymo duomenis;</w:t>
                      </w:r>
                    </w:p>
                  </w:sdtContent>
                </w:sdt>
                <w:sdt>
                  <w:sdtPr>
                    <w:alias w:val="13 str. 1 d. 9 p."/>
                    <w:tag w:val="part_756a88f1f7254e5190080746ae499282"/>
                    <w:lock w:val="sdtLocked"/>
                    <w:richText/>
                  </w:sdtPr>
                  <w:sdtContent>
                    <w:p>
                      <w:pPr>
                        <w:widowControl w:val="0"/>
                        <w:suppressAutoHyphens/>
                        <w:ind w:firstLine="567"/>
                        <w:jc w:val="both"/>
                        <w:rPr>
                          <w:color w:val="000000"/>
                        </w:rPr>
                      </w:pPr>
                      <w:sdt>
                        <w:sdtPr>
                          <w:alias w:val="Numeris"/>
                          <w:tag w:val="nr_756a88f1f7254e5190080746ae499282"/>
                          <w:lock w:val="sdtLocked"/>
                          <w:richText/>
                        </w:sdtPr>
                        <w:sdtContent>
                          <w:r>
                            <w:rPr>
                              <w:color w:val="000000"/>
                            </w:rPr>
                            <w:t>9</w:t>
                          </w:r>
                        </w:sdtContent>
                      </w:sdt>
                      <w:r>
                        <w:rPr>
                          <w:color w:val="000000"/>
                        </w:rPr>
                        <w:t>) paskirstyti Lietuvos Respublikos socialinės apsaugos ir darbo ministerijos asignavimuose numatytas socialinį darbą dirbančių darbuotojų darbo užmokesčiui padidinti lėšas pagal valstybės biudžeto asignavimų valdytojus ir savivaldybes.</w:t>
                      </w:r>
                    </w:p>
                  </w:sdtContent>
                </w:sdt>
              </w:sdtContent>
            </w:sdt>
            <w:sdt>
              <w:sdtPr>
                <w:alias w:val="13 str. 2 d."/>
                <w:tag w:val="part_3c61d9b89fe64bbe9be5d0260a035eb8"/>
                <w:lock w:val="sdtLocked"/>
                <w:richText/>
              </w:sdtPr>
              <w:sdtContent>
                <w:p>
                  <w:pPr>
                    <w:widowControl w:val="0"/>
                    <w:suppressAutoHyphens/>
                    <w:ind w:firstLine="567"/>
                    <w:jc w:val="both"/>
                    <w:rPr>
                      <w:color w:val="000000"/>
                    </w:rPr>
                  </w:pPr>
                  <w:sdt>
                    <w:sdtPr>
                      <w:alias w:val="Numeris"/>
                      <w:tag w:val="nr_3c61d9b89fe64bbe9be5d0260a035eb8"/>
                      <w:lock w:val="sdtLocked"/>
                      <w:richText/>
                    </w:sdtPr>
                    <w:sdtContent>
                      <w:r>
                        <w:rPr>
                          <w:color w:val="000000"/>
                        </w:rPr>
                        <w:t>2</w:t>
                      </w:r>
                    </w:sdtContent>
                  </w:sdt>
                  <w:r>
                    <w:rPr>
                      <w:color w:val="000000"/>
                    </w:rPr>
                    <w:t>. Suteikti valstybės institucijoms ir įstaigoms, nurodytoms šio įstatymo 4 priedėlyje, teisę:</w:t>
                  </w:r>
                </w:p>
                <w:sdt>
                  <w:sdtPr>
                    <w:alias w:val="13 str. 2 d. 1 p."/>
                    <w:tag w:val="part_c8b2715db9b74059afb9f7b4cfe8a3e8"/>
                    <w:lock w:val="sdtLocked"/>
                    <w:richText/>
                  </w:sdtPr>
                  <w:sdtContent>
                    <w:p>
                      <w:pPr>
                        <w:widowControl w:val="0"/>
                        <w:suppressAutoHyphens/>
                        <w:ind w:firstLine="567"/>
                        <w:jc w:val="both"/>
                        <w:rPr>
                          <w:color w:val="000000"/>
                        </w:rPr>
                      </w:pPr>
                      <w:sdt>
                        <w:sdtPr>
                          <w:alias w:val="Numeris"/>
                          <w:tag w:val="nr_c8b2715db9b74059afb9f7b4cfe8a3e8"/>
                          <w:lock w:val="sdtLocked"/>
                          <w:richText/>
                        </w:sdtPr>
                        <w:sdtContent>
                          <w:r>
                            <w:rPr>
                              <w:color w:val="000000"/>
                            </w:rPr>
                            <w:t>1</w:t>
                          </w:r>
                        </w:sdtContent>
                      </w:sdt>
                      <w:r>
                        <w:rPr>
                          <w:color w:val="000000"/>
                        </w:rPr>
                        <w:t>) paskirstyti tarp savivaldybių per 3 darbo dienas nuo šio įstatymo įsigaliojimo dienos šio įstatymo 4 priedėlyje numatytas specialiąsias tikslines dotacijas valstybinėms (valstybės perduotoms savivaldybėms) funkcijoms atlikti ir mokinio krepšeliui finansuoti;</w:t>
                      </w:r>
                    </w:p>
                  </w:sdtContent>
                </w:sdt>
                <w:sdt>
                  <w:sdtPr>
                    <w:alias w:val="13 str. 2 d. 2 p."/>
                    <w:tag w:val="part_03aa8c3397144fc3b4826ba11693ae4b"/>
                    <w:lock w:val="sdtLocked"/>
                    <w:richText/>
                  </w:sdtPr>
                  <w:sdtContent>
                    <w:p>
                      <w:pPr>
                        <w:widowControl w:val="0"/>
                        <w:suppressAutoHyphens/>
                        <w:ind w:firstLine="567"/>
                        <w:jc w:val="both"/>
                        <w:rPr>
                          <w:color w:val="000000"/>
                        </w:rPr>
                      </w:pPr>
                      <w:sdt>
                        <w:sdtPr>
                          <w:alias w:val="Numeris"/>
                          <w:tag w:val="nr_03aa8c3397144fc3b4826ba11693ae4b"/>
                          <w:lock w:val="sdtLocked"/>
                          <w:richText/>
                        </w:sdtPr>
                        <w:sdtContent>
                          <w:r>
                            <w:rPr>
                              <w:color w:val="000000"/>
                            </w:rPr>
                            <w:t>2</w:t>
                          </w:r>
                        </w:sdtContent>
                      </w:sdt>
                      <w:r>
                        <w:rPr>
                          <w:color w:val="000000"/>
                        </w:rPr>
                        <w:t>) perskirstyti specialiąsias tikslines dotacijas valstybinėms (valstybės perduotoms savivaldybėms) funkcijoms atlikti ir mokinio krepšeliui finansuoti tarp savivaldybių ir tarp specialiųjų tikslinių dotacijų;</w:t>
                      </w:r>
                    </w:p>
                  </w:sdtContent>
                </w:sdt>
                <w:sdt>
                  <w:sdtPr>
                    <w:alias w:val="13 str. 2 d. 3 p."/>
                    <w:tag w:val="part_3f944c418d7644909842581ea6217d3f"/>
                    <w:lock w:val="sdtLocked"/>
                    <w:richText/>
                  </w:sdtPr>
                  <w:sdtContent>
                    <w:p>
                      <w:pPr>
                        <w:widowControl w:val="0"/>
                        <w:suppressAutoHyphens/>
                        <w:ind w:firstLine="567"/>
                        <w:jc w:val="both"/>
                        <w:rPr>
                          <w:color w:val="000000"/>
                        </w:rPr>
                      </w:pPr>
                      <w:sdt>
                        <w:sdtPr>
                          <w:alias w:val="Numeris"/>
                          <w:tag w:val="nr_3f944c418d7644909842581ea6217d3f"/>
                          <w:lock w:val="sdtLocked"/>
                          <w:richText/>
                        </w:sdtPr>
                        <w:sdtContent>
                          <w:r>
                            <w:rPr>
                              <w:color w:val="000000"/>
                            </w:rPr>
                            <w:t>3</w:t>
                          </w:r>
                        </w:sdtContent>
                      </w:sdt>
                      <w:r>
                        <w:rPr>
                          <w:color w:val="000000"/>
                        </w:rPr>
                        <w:t>) paskirstyti tarp savivaldybių ir tarp investicijų projektų per 3 darbo dienas nuo šio įstatymo įsigaliojimo dienos šio įstatymo 4 priedėlyje numatytas specialiąsias tikslines dotacijas Valstybės investicijų 2012–2014 metų programoje numatytoms kapitalo investicijoms finansuoti;</w:t>
                      </w:r>
                    </w:p>
                  </w:sdtContent>
                </w:sdt>
                <w:sdt>
                  <w:sdtPr>
                    <w:alias w:val="13 str. 2 d. 4 p."/>
                    <w:tag w:val="part_b432a4aa0b2949b9a70bb4035e8ec155"/>
                    <w:lock w:val="sdtLocked"/>
                    <w:richText/>
                  </w:sdtPr>
                  <w:sdtContent>
                    <w:p>
                      <w:pPr>
                        <w:widowControl w:val="0"/>
                        <w:suppressAutoHyphens/>
                        <w:ind w:firstLine="567"/>
                        <w:jc w:val="both"/>
                        <w:rPr>
                          <w:color w:val="000000"/>
                        </w:rPr>
                      </w:pPr>
                      <w:sdt>
                        <w:sdtPr>
                          <w:alias w:val="Numeris"/>
                          <w:tag w:val="nr_b432a4aa0b2949b9a70bb4035e8ec155"/>
                          <w:lock w:val="sdtLocked"/>
                          <w:richText/>
                        </w:sdtPr>
                        <w:sdtContent>
                          <w:r>
                            <w:rPr>
                              <w:color w:val="000000"/>
                            </w:rPr>
                            <w:t>4</w:t>
                          </w:r>
                        </w:sdtContent>
                      </w:sdt>
                      <w:r>
                        <w:rPr>
                          <w:color w:val="000000"/>
                        </w:rPr>
                        <w:t>) perskirstyti specialiąsias tikslines dotacijas Valstybės investicijų 2012–2014 metų programoje numatytoms kapitalo investicijoms finansuoti tarp savivaldybių ir tarp investicijų projektų;</w:t>
                      </w:r>
                    </w:p>
                  </w:sdtContent>
                </w:sdt>
                <w:sdt>
                  <w:sdtPr>
                    <w:alias w:val="13 str. 2 d. 5 p."/>
                    <w:tag w:val="part_17b0746034e741dc838c29259876b8c8"/>
                    <w:lock w:val="sdtLocked"/>
                    <w:richText/>
                  </w:sdtPr>
                  <w:sdtContent>
                    <w:p>
                      <w:pPr>
                        <w:widowControl w:val="0"/>
                        <w:suppressAutoHyphens/>
                        <w:ind w:firstLine="567"/>
                        <w:jc w:val="both"/>
                        <w:rPr>
                          <w:color w:val="000000"/>
                        </w:rPr>
                      </w:pPr>
                      <w:sdt>
                        <w:sdtPr>
                          <w:alias w:val="Numeris"/>
                          <w:tag w:val="nr_17b0746034e741dc838c29259876b8c8"/>
                          <w:lock w:val="sdtLocked"/>
                          <w:richText/>
                        </w:sdtPr>
                        <w:sdtContent>
                          <w:r>
                            <w:rPr>
                              <w:color w:val="000000"/>
                            </w:rPr>
                            <w:t>5</w:t>
                          </w:r>
                        </w:sdtContent>
                      </w:sdt>
                      <w:r>
                        <w:rPr>
                          <w:color w:val="000000"/>
                        </w:rPr>
                        <w:t>) Mokinio krepšelio lėšų apskaičiavimo ir paskirstymo metodikoje nustatyta tvarka sustabdyti specialiosios tikslinės dotacijos mokinio krepšeliui finansuoti pervedimą švietimo įstaigos savininko teises ir pareigas įgyvendinančiai institucijai ar švietimo teikėjui, jeigu teisės aktų nustatyta tvarka nustatoma, kad švietimo įstaigos savininko teises ir pareigas įgyvendinanti institucija ar švietimo teikėjas neužtikrina sąlygų mokinių privalomajam švietimui vykdyti ar pažeidžia formaliojo švietimo programų įgyvendinimo tvarką, – kol bus nustatyta, kad šie subjektai pašalino pažeidimus.</w:t>
                      </w:r>
                    </w:p>
                  </w:sdtContent>
                </w:sdt>
              </w:sdtContent>
            </w:sdt>
            <w:sdt>
              <w:sdtPr>
                <w:alias w:val="13 str. 3 d."/>
                <w:tag w:val="part_324b0ad55e6a486ea8630618b965875f"/>
                <w:lock w:val="sdtLocked"/>
                <w:richText/>
              </w:sdtPr>
              <w:sdtContent>
                <w:p>
                  <w:pPr>
                    <w:widowControl w:val="0"/>
                    <w:suppressAutoHyphens/>
                    <w:ind w:firstLine="567"/>
                    <w:jc w:val="both"/>
                    <w:rPr>
                      <w:color w:val="000000"/>
                    </w:rPr>
                  </w:pPr>
                  <w:sdt>
                    <w:sdtPr>
                      <w:alias w:val="Numeris"/>
                      <w:tag w:val="nr_324b0ad55e6a486ea8630618b965875f"/>
                      <w:lock w:val="sdtLocked"/>
                      <w:richText/>
                    </w:sdtPr>
                    <w:sdtContent>
                      <w:r>
                        <w:rPr>
                          <w:color w:val="000000"/>
                        </w:rPr>
                        <w:t>3</w:t>
                      </w:r>
                    </w:sdtContent>
                  </w:sdt>
                  <w:r>
                    <w:rPr>
                      <w:color w:val="000000"/>
                    </w:rPr>
                    <w:t>. Suteikti Finansų ministerijai teisę:</w:t>
                  </w:r>
                </w:p>
                <w:sdt>
                  <w:sdtPr>
                    <w:alias w:val="13 str. 3 d. 1 p."/>
                    <w:tag w:val="part_c07bbf20077d4e449175cfc2acab0de8"/>
                    <w:lock w:val="sdtLocked"/>
                    <w:richText/>
                  </w:sdtPr>
                  <w:sdtContent>
                    <w:p>
                      <w:pPr>
                        <w:widowControl w:val="0"/>
                        <w:suppressAutoHyphens/>
                        <w:ind w:firstLine="567"/>
                        <w:jc w:val="both"/>
                        <w:rPr>
                          <w:color w:val="000000"/>
                        </w:rPr>
                      </w:pPr>
                      <w:sdt>
                        <w:sdtPr>
                          <w:alias w:val="Numeris"/>
                          <w:tag w:val="nr_c07bbf20077d4e449175cfc2acab0de8"/>
                          <w:lock w:val="sdtLocked"/>
                          <w:richText/>
                        </w:sdtPr>
                        <w:sdtContent>
                          <w:r>
                            <w:rPr>
                              <w:color w:val="000000"/>
                            </w:rPr>
                            <w:t>1</w:t>
                          </w:r>
                        </w:sdtContent>
                      </w:sdt>
                      <w:r>
                        <w:rPr>
                          <w:color w:val="000000"/>
                        </w:rPr>
                        <w:t>) skolintis valstybės vardu esant poreikiui ir laikantis Vyriausybės grynojo skolinių įsipareigojimų pokyčio limito su valstybės skola susijusioms išlaidoms apmokėti, su priemonių, finansuojamų iš Europos Sąjungos ir kitos tarptautinės finansinės paramos lėšų, įgyvendinimu susijusioms išlaidoms finansuoti, turtinei ir neturtinei žalai, priteistai iš Lietuvos valstybės vykdant arbitražų ar teismų sprendimus, atlyginti;</w:t>
                      </w:r>
                    </w:p>
                  </w:sdtContent>
                </w:sdt>
                <w:sdt>
                  <w:sdtPr>
                    <w:alias w:val="13 str. 3 d. 2 p."/>
                    <w:tag w:val="part_033eb4aadd7547509ece14dde2c829b2"/>
                    <w:lock w:val="sdtLocked"/>
                    <w:richText/>
                  </w:sdtPr>
                  <w:sdtContent>
                    <w:p>
                      <w:pPr>
                        <w:widowControl w:val="0"/>
                        <w:suppressAutoHyphens/>
                        <w:ind w:firstLine="567"/>
                        <w:jc w:val="both"/>
                        <w:rPr>
                          <w:color w:val="000000"/>
                        </w:rPr>
                      </w:pPr>
                      <w:sdt>
                        <w:sdtPr>
                          <w:alias w:val="Numeris"/>
                          <w:tag w:val="nr_033eb4aadd7547509ece14dde2c829b2"/>
                          <w:lock w:val="sdtLocked"/>
                          <w:richText/>
                        </w:sdtPr>
                        <w:sdtContent>
                          <w:r>
                            <w:rPr>
                              <w:color w:val="000000"/>
                            </w:rPr>
                            <w:t>2</w:t>
                          </w:r>
                        </w:sdtContent>
                      </w:sdt>
                      <w:r>
                        <w:rPr>
                          <w:color w:val="000000"/>
                        </w:rPr>
                        <w:t>) leisti įmokėtų biudžetinių įstaigų pajamų, valstybės biudžeto pajamų iš mokesčių dalies ir kitų lėšų, įstatymais ir kitais teisės aktais skiriamų programoms finansuoti, Europos Sąjungos finansinės paramos, kitos gautos tarptautinės finansinės paramos laikinai laisvas lėšas grąžintinai naudoti valstybės biudžeto reikmėms, susijusioms su mokėjimais į Europos Sąjungos biudžetą bei Europos Sąjungos ir kitos tarptautinės finansinės paramos programų finansavimu, biudžeto lėšų stygiui dengti ir valstybės skoliniams įsipareigojimams vykdyti užtikrinant, kad programų asignavimų dalis, kurią sudaro Europos Sąjungos finansinė parama ir kita gauta tarptautinė finansinė parama, įmokėtos biudžetinių įstaigų pajamos, valstybės biudžeto pajamų iš mokesčių dalis ir kitos lėšos, įstatymais ir kitais teisės aktais skiriamos programoms finansuoti, iš valstybės biudžeto būtų finansuojamos laiku;</w:t>
                      </w:r>
                    </w:p>
                  </w:sdtContent>
                </w:sdt>
                <w:sdt>
                  <w:sdtPr>
                    <w:alias w:val="13 str. 3 d. 3 p."/>
                    <w:tag w:val="part_001662c63e2c4a91be9505b0d6e9dd27"/>
                    <w:lock w:val="sdtLocked"/>
                    <w:richText/>
                  </w:sdtPr>
                  <w:sdtContent>
                    <w:p>
                      <w:pPr>
                        <w:widowControl w:val="0"/>
                        <w:suppressAutoHyphens/>
                        <w:ind w:firstLine="567"/>
                        <w:jc w:val="both"/>
                        <w:rPr>
                          <w:color w:val="000000"/>
                        </w:rPr>
                      </w:pPr>
                      <w:sdt>
                        <w:sdtPr>
                          <w:alias w:val="Numeris"/>
                          <w:tag w:val="nr_001662c63e2c4a91be9505b0d6e9dd27"/>
                          <w:lock w:val="sdtLocked"/>
                          <w:richText/>
                        </w:sdtPr>
                        <w:sdtContent>
                          <w:r>
                            <w:rPr>
                              <w:color w:val="000000"/>
                            </w:rPr>
                            <w:t>3</w:t>
                          </w:r>
                        </w:sdtContent>
                      </w:sdt>
                      <w:r>
                        <w:rPr>
                          <w:color w:val="000000"/>
                        </w:rPr>
                        <w:t>) paimti į valstybės biudžetą iš savivaldybių biudžetų priklausančias pervesti, bet į valstybės biudžetą nepervestas bendrosios dotacijos kompensacijas;</w:t>
                      </w:r>
                    </w:p>
                  </w:sdtContent>
                </w:sdt>
                <w:sdt>
                  <w:sdtPr>
                    <w:alias w:val="13 str. 3 d. 4 p."/>
                    <w:tag w:val="part_dcd652742cf240f79688e77825426da5"/>
                    <w:lock w:val="sdtLocked"/>
                    <w:richText/>
                  </w:sdtPr>
                  <w:sdtContent>
                    <w:p>
                      <w:pPr>
                        <w:widowControl w:val="0"/>
                        <w:suppressAutoHyphens/>
                        <w:ind w:firstLine="567"/>
                        <w:jc w:val="both"/>
                        <w:rPr>
                          <w:color w:val="000000"/>
                        </w:rPr>
                      </w:pPr>
                      <w:sdt>
                        <w:sdtPr>
                          <w:alias w:val="Numeris"/>
                          <w:tag w:val="nr_dcd652742cf240f79688e77825426da5"/>
                          <w:lock w:val="sdtLocked"/>
                          <w:richText/>
                        </w:sdtPr>
                        <w:sdtContent>
                          <w:r>
                            <w:rPr>
                              <w:color w:val="000000"/>
                            </w:rPr>
                            <w:t>4</w:t>
                          </w:r>
                        </w:sdtContent>
                      </w:sdt>
                      <w:r>
                        <w:rPr>
                          <w:color w:val="000000"/>
                        </w:rPr>
                        <w:t>) panaudoti valstybės biudžeto apyvartos ir skolintas lėšas nenumatytoms įmokoms į Europos Sąjungos biudžetą;</w:t>
                      </w:r>
                    </w:p>
                  </w:sdtContent>
                </w:sdt>
                <w:sdt>
                  <w:sdtPr>
                    <w:alias w:val="13 str. 3 d. 5 p."/>
                    <w:tag w:val="part_c179bae84be74744ae93322d328f7d66"/>
                    <w:lock w:val="sdtLocked"/>
                    <w:richText/>
                  </w:sdtPr>
                  <w:sdtContent>
                    <w:p>
                      <w:pPr>
                        <w:widowControl w:val="0"/>
                        <w:suppressAutoHyphens/>
                        <w:ind w:firstLine="567"/>
                        <w:jc w:val="both"/>
                        <w:rPr>
                          <w:color w:val="000000"/>
                        </w:rPr>
                      </w:pPr>
                      <w:sdt>
                        <w:sdtPr>
                          <w:alias w:val="Numeris"/>
                          <w:tag w:val="nr_c179bae84be74744ae93322d328f7d66"/>
                          <w:lock w:val="sdtLocked"/>
                          <w:richText/>
                        </w:sdtPr>
                        <w:sdtContent>
                          <w:r>
                            <w:rPr>
                              <w:color w:val="000000"/>
                            </w:rPr>
                            <w:t>5</w:t>
                          </w:r>
                        </w:sdtContent>
                      </w:sdt>
                      <w:r>
                        <w:rPr>
                          <w:color w:val="000000"/>
                        </w:rPr>
                        <w:t>) papildyti apyvartos lėšas 2011 metais nepanaudotais valstybės biudžeto asignavimais, 2011 metų valstybės biudžeto viršplaninėmis pajamomis ir jas panaudoti (išskyrus Europos Sąjungos finansinės paramos ir kitos tarptautinės finansinės paramos viršplanines įmokas, įmokėtų biudžetinių įstaigų pajamų, valstybės biudžeto pajamų iš mokesčių dalies bei kitų lėšų, įstatymais ir kitais teisės aktais skiriamų programoms finansuoti, lėšų likučius) valstybės biudžeto deficitui mažinti;</w:t>
                      </w:r>
                    </w:p>
                  </w:sdtContent>
                </w:sdt>
                <w:sdt>
                  <w:sdtPr>
                    <w:alias w:val="13 str. 3 d. 6 p."/>
                    <w:tag w:val="part_3d00cd6463474cc0b242c015e7f195c0"/>
                    <w:lock w:val="sdtLocked"/>
                    <w:richText/>
                  </w:sdtPr>
                  <w:sdtContent>
                    <w:p>
                      <w:pPr>
                        <w:widowControl w:val="0"/>
                        <w:suppressAutoHyphens/>
                        <w:ind w:firstLine="567"/>
                        <w:jc w:val="both"/>
                        <w:rPr>
                          <w:color w:val="000000"/>
                        </w:rPr>
                      </w:pPr>
                      <w:sdt>
                        <w:sdtPr>
                          <w:alias w:val="Numeris"/>
                          <w:tag w:val="nr_3d00cd6463474cc0b242c015e7f195c0"/>
                          <w:lock w:val="sdtLocked"/>
                          <w:richText/>
                        </w:sdtPr>
                        <w:sdtContent>
                          <w:r>
                            <w:rPr>
                              <w:color w:val="000000"/>
                            </w:rPr>
                            <w:t>6</w:t>
                          </w:r>
                        </w:sdtContent>
                      </w:sdt>
                      <w:r>
                        <w:rPr>
                          <w:color w:val="000000"/>
                        </w:rPr>
                        <w:t>) kompensuoti nustatyta tvarka Lietuvos Respublikos atstovų kelionių į Europos Sąjungos Tarybos darbo organų susitikimus išlaidas iš šiam tikslui Finansų ministerijos asignavimuose numatytų lėšų ir naudoti įmokėtą, bet nepanaudotą Europos Sąjungos finansinės paramos lėšų dalį, skirtą šiam tikslui viršijant Seimo patvirtintas bendras asignavimų sumas.</w:t>
                      </w:r>
                    </w:p>
                  </w:sdtContent>
                </w:sdt>
              </w:sdtContent>
            </w:sdt>
            <w:sdt>
              <w:sdtPr>
                <w:alias w:val="13 str. 4 d."/>
                <w:tag w:val="part_208b10b140d54eb7aa724aa538f8e17b"/>
                <w:lock w:val="sdtLocked"/>
                <w:richText/>
              </w:sdtPr>
              <w:sdtContent>
                <w:p>
                  <w:pPr>
                    <w:widowControl w:val="0"/>
                    <w:suppressAutoHyphens/>
                    <w:ind w:firstLine="567"/>
                    <w:jc w:val="both"/>
                    <w:rPr>
                      <w:color w:val="000000"/>
                    </w:rPr>
                  </w:pPr>
                  <w:sdt>
                    <w:sdtPr>
                      <w:alias w:val="Numeris"/>
                      <w:tag w:val="nr_208b10b140d54eb7aa724aa538f8e17b"/>
                      <w:lock w:val="sdtLocked"/>
                      <w:richText/>
                    </w:sdtPr>
                    <w:sdtContent>
                      <w:r>
                        <w:rPr>
                          <w:color w:val="000000"/>
                        </w:rPr>
                        <w:t>4</w:t>
                      </w:r>
                    </w:sdtContent>
                  </w:sdt>
                  <w:r>
                    <w:rPr>
                      <w:color w:val="000000"/>
                    </w:rPr>
                    <w:t>. Suteikti Švietimo ir mokslo ministerijai teisę:</w:t>
                  </w:r>
                </w:p>
                <w:sdt>
                  <w:sdtPr>
                    <w:alias w:val="13 str. 4 d. 1 p."/>
                    <w:tag w:val="part_956df6ee87104c408b12d9d03aba73f1"/>
                    <w:lock w:val="sdtLocked"/>
                    <w:richText/>
                  </w:sdtPr>
                  <w:sdtContent>
                    <w:p>
                      <w:pPr>
                        <w:widowControl w:val="0"/>
                        <w:suppressAutoHyphens/>
                        <w:ind w:firstLine="567"/>
                        <w:jc w:val="both"/>
                        <w:rPr>
                          <w:color w:val="000000"/>
                        </w:rPr>
                      </w:pPr>
                      <w:sdt>
                        <w:sdtPr>
                          <w:alias w:val="Numeris"/>
                          <w:tag w:val="nr_956df6ee87104c408b12d9d03aba73f1"/>
                          <w:lock w:val="sdtLocked"/>
                          <w:richText/>
                        </w:sdtPr>
                        <w:sdtContent>
                          <w:r>
                            <w:rPr>
                              <w:color w:val="000000"/>
                            </w:rPr>
                            <w:t>1</w:t>
                          </w:r>
                        </w:sdtContent>
                      </w:sdt>
                      <w:r>
                        <w:rPr>
                          <w:color w:val="000000"/>
                        </w:rPr>
                        <w:t>) paskirstyti pagal aukštąsias mokyklas Švietimo ir mokslo ministerijos asignavimuose numatytas lėšas, skirtas studentų, 2012 metais priimamų studijuoti pagal pirmosios pakopos, vientisųjų, antrosios pakopos ir laipsnio nesuteikiančių studijų programas, ir tiksliniu būdu valstybės finansuojamų studijų programų studentų studijų ir kitoms išlaidoms;</w:t>
                      </w:r>
                    </w:p>
                  </w:sdtContent>
                </w:sdt>
                <w:sdt>
                  <w:sdtPr>
                    <w:alias w:val="13 str. 4 d. 2 p."/>
                    <w:tag w:val="part_1581009d2af24bcfa7de9327d9b506ef"/>
                    <w:lock w:val="sdtLocked"/>
                    <w:richText/>
                  </w:sdtPr>
                  <w:sdtContent>
                    <w:p>
                      <w:pPr>
                        <w:widowControl w:val="0"/>
                        <w:suppressAutoHyphens/>
                        <w:ind w:firstLine="567"/>
                        <w:jc w:val="both"/>
                        <w:rPr>
                          <w:color w:val="000000"/>
                        </w:rPr>
                      </w:pPr>
                      <w:sdt>
                        <w:sdtPr>
                          <w:alias w:val="Numeris"/>
                          <w:tag w:val="nr_1581009d2af24bcfa7de9327d9b506ef"/>
                          <w:lock w:val="sdtLocked"/>
                          <w:richText/>
                        </w:sdtPr>
                        <w:sdtContent>
                          <w:r>
                            <w:rPr>
                              <w:color w:val="000000"/>
                            </w:rPr>
                            <w:t>2</w:t>
                          </w:r>
                        </w:sdtContent>
                      </w:sdt>
                      <w:r>
                        <w:rPr>
                          <w:color w:val="000000"/>
                        </w:rPr>
                        <w:t>) teikti dotacijas užsienio subjektams užsienyje gyvenančių lietuvių, jų bendruomenių ir organizacijų švietimo, kultūros ir kitai veiklai finansuoti iš Švietimo ir mokslo ministerijos asignavimuose numatytų lėšų.</w:t>
                      </w:r>
                    </w:p>
                  </w:sdtContent>
                </w:sdt>
              </w:sdtContent>
            </w:sdt>
            <w:sdt>
              <w:sdtPr>
                <w:alias w:val="13 str. 5 d."/>
                <w:tag w:val="part_958507c07f104ee99bc2c5e428c1fdba"/>
                <w:lock w:val="sdtLocked"/>
                <w:richText/>
              </w:sdtPr>
              <w:sdtContent>
                <w:p>
                  <w:pPr>
                    <w:widowControl w:val="0"/>
                    <w:suppressAutoHyphens/>
                    <w:ind w:firstLine="567"/>
                    <w:jc w:val="both"/>
                    <w:rPr>
                      <w:color w:val="000000"/>
                    </w:rPr>
                  </w:pPr>
                  <w:sdt>
                    <w:sdtPr>
                      <w:alias w:val="Numeris"/>
                      <w:tag w:val="nr_958507c07f104ee99bc2c5e428c1fdba"/>
                      <w:lock w:val="sdtLocked"/>
                      <w:richText/>
                    </w:sdtPr>
                    <w:sdtContent>
                      <w:r>
                        <w:rPr>
                          <w:color w:val="000000"/>
                        </w:rPr>
                        <w:t>5</w:t>
                      </w:r>
                    </w:sdtContent>
                  </w:sdt>
                  <w:r>
                    <w:rPr>
                      <w:color w:val="000000"/>
                    </w:rPr>
                    <w:t>. Suteikti asignavimų valdytojams teisę, suderinus su Finansų ministerija, Europos Sąjungos finansinės paramos ir kitos tarptautinės finansinės paramos lėšų viršplanines įmokas į biudžetą naudoti viršijant Seimo patvirtintas bendras asignavimų sumas.</w:t>
                  </w:r>
                </w:p>
              </w:sdtContent>
            </w:sdt>
            <w:sdt>
              <w:sdtPr>
                <w:alias w:val="13 str. 6 d."/>
                <w:tag w:val="part_5ae78781f6c242c6ae3f1f0b21a98fcd"/>
                <w:lock w:val="sdtLocked"/>
                <w:richText/>
              </w:sdtPr>
              <w:sdtContent>
                <w:p>
                  <w:pPr>
                    <w:widowControl w:val="0"/>
                    <w:suppressAutoHyphens/>
                    <w:ind w:firstLine="567"/>
                    <w:jc w:val="both"/>
                    <w:rPr>
                      <w:color w:val="000000"/>
                    </w:rPr>
                  </w:pPr>
                  <w:sdt>
                    <w:sdtPr>
                      <w:alias w:val="Numeris"/>
                      <w:tag w:val="nr_5ae78781f6c242c6ae3f1f0b21a98fcd"/>
                      <w:lock w:val="sdtLocked"/>
                      <w:richText/>
                    </w:sdtPr>
                    <w:sdtContent>
                      <w:r>
                        <w:rPr>
                          <w:color w:val="000000"/>
                        </w:rPr>
                        <w:t>6</w:t>
                      </w:r>
                    </w:sdtContent>
                  </w:sdt>
                  <w:r>
                    <w:rPr>
                      <w:color w:val="000000"/>
                    </w:rPr>
                    <w:t>. Suteikti Lietuvos Respublikos krašto apsaugos ministerijai teisę:</w:t>
                  </w:r>
                </w:p>
                <w:sdt>
                  <w:sdtPr>
                    <w:alias w:val="13 str. 6 d. 1 p."/>
                    <w:tag w:val="part_11f1f1d13b284b3abe94267eb64b2f68"/>
                    <w:lock w:val="sdtLocked"/>
                    <w:richText/>
                  </w:sdtPr>
                  <w:sdtContent>
                    <w:p>
                      <w:pPr>
                        <w:widowControl w:val="0"/>
                        <w:suppressAutoHyphens/>
                        <w:ind w:firstLine="567"/>
                        <w:jc w:val="both"/>
                        <w:rPr>
                          <w:color w:val="000000"/>
                        </w:rPr>
                      </w:pPr>
                      <w:sdt>
                        <w:sdtPr>
                          <w:alias w:val="Numeris"/>
                          <w:tag w:val="nr_11f1f1d13b284b3abe94267eb64b2f68"/>
                          <w:lock w:val="sdtLocked"/>
                          <w:richText/>
                        </w:sdtPr>
                        <w:sdtContent>
                          <w:r>
                            <w:rPr>
                              <w:color w:val="000000"/>
                            </w:rPr>
                            <w:t>1</w:t>
                          </w:r>
                        </w:sdtContent>
                      </w:sdt>
                      <w:r>
                        <w:rPr>
                          <w:color w:val="000000"/>
                        </w:rPr>
                        <w:t>) naudoti, suderinus su Finansų ministerija, paliekamus 3 mėnesių išlaidų dydžio pereinamuosius 2011 metų lėšų likučius, esančius tarptautinių operacijų karinio vieneto, dislokuoto užsienio valstybėje, sąskaitose užsienio kredito įstaigose ar pas atskaitingus asmenis, viršijant Seimo patvirtintas bendras asignavimų sumas;</w:t>
                      </w:r>
                    </w:p>
                  </w:sdtContent>
                </w:sdt>
                <w:sdt>
                  <w:sdtPr>
                    <w:alias w:val="13 str. 6 d. 2 p."/>
                    <w:tag w:val="part_f2b443870361482089ede2040fd0041b"/>
                    <w:lock w:val="sdtLocked"/>
                    <w:richText/>
                  </w:sdtPr>
                  <w:sdtContent>
                    <w:p>
                      <w:pPr>
                        <w:widowControl w:val="0"/>
                        <w:suppressAutoHyphens/>
                        <w:ind w:firstLine="567"/>
                        <w:jc w:val="both"/>
                        <w:rPr>
                          <w:color w:val="000000"/>
                        </w:rPr>
                      </w:pPr>
                      <w:sdt>
                        <w:sdtPr>
                          <w:alias w:val="Numeris"/>
                          <w:tag w:val="nr_f2b443870361482089ede2040fd0041b"/>
                          <w:lock w:val="sdtLocked"/>
                          <w:richText/>
                        </w:sdtPr>
                        <w:sdtContent>
                          <w:r>
                            <w:rPr>
                              <w:color w:val="000000"/>
                            </w:rPr>
                            <w:t>2</w:t>
                          </w:r>
                        </w:sdtContent>
                      </w:sdt>
                      <w:r>
                        <w:rPr>
                          <w:color w:val="000000"/>
                        </w:rPr>
                        <w:t>) naudoti, suderinus su Finansų ministerija, 2011 metais planuotas, bet nepanaudotas valstybės biudžeto asignavimų sumas pagal su užsienio tiekėjais sudarytas sutartis dėl investicijų projektų, ginklų ir karinės įrangos įsigijimo, viršijant Seimo patvirtintas bendras asignavimų sumas toms sutartims vykdyti.</w:t>
                      </w:r>
                    </w:p>
                  </w:sdtContent>
                </w:sdt>
              </w:sdtContent>
            </w:sdt>
            <w:sdt>
              <w:sdtPr>
                <w:alias w:val="13 str. 7 d."/>
                <w:tag w:val="part_62707871d1c44a6e9c505b0863343b2e"/>
                <w:lock w:val="sdtLocked"/>
                <w:richText/>
              </w:sdtPr>
              <w:sdtContent>
                <w:p>
                  <w:pPr>
                    <w:widowControl w:val="0"/>
                    <w:suppressAutoHyphens/>
                    <w:ind w:firstLine="567"/>
                    <w:jc w:val="both"/>
                    <w:rPr>
                      <w:color w:val="000000"/>
                    </w:rPr>
                  </w:pPr>
                  <w:sdt>
                    <w:sdtPr>
                      <w:alias w:val="Numeris"/>
                      <w:tag w:val="nr_62707871d1c44a6e9c505b0863343b2e"/>
                      <w:lock w:val="sdtLocked"/>
                      <w:richText/>
                    </w:sdtPr>
                    <w:sdtContent>
                      <w:r>
                        <w:rPr>
                          <w:color w:val="000000"/>
                        </w:rPr>
                        <w:t>7</w:t>
                      </w:r>
                    </w:sdtContent>
                  </w:sdt>
                  <w:r>
                    <w:rPr>
                      <w:color w:val="000000"/>
                    </w:rPr>
                    <w:t>. Suteikti Lietuvos Respublikos aplinkos ministerijai (toliau – Aplinkos ministerija) teisę įgalioti Lietuvos Respublikos aplinkos ministerijos Aplinkos projektų valdymo agentūrą vykdyti lėšų susigrąžinimą įgyvendinant asignavimų valdytojo programas, kuriose numatytos lėšos 2000–2006 metų Sanglaudos fondo projektams.</w:t>
                  </w:r>
                </w:p>
              </w:sdtContent>
            </w:sdt>
            <w:sdt>
              <w:sdtPr>
                <w:alias w:val="13 str. 8 d."/>
                <w:tag w:val="part_a0f682958cff4a73ada3ab69f6ef2a43"/>
                <w:lock w:val="sdtLocked"/>
                <w:richText/>
              </w:sdtPr>
              <w:sdtContent>
                <w:p>
                  <w:pPr>
                    <w:widowControl w:val="0"/>
                    <w:suppressAutoHyphens/>
                    <w:ind w:firstLine="567"/>
                    <w:jc w:val="both"/>
                    <w:rPr>
                      <w:color w:val="000000"/>
                    </w:rPr>
                  </w:pPr>
                  <w:sdt>
                    <w:sdtPr>
                      <w:alias w:val="Numeris"/>
                      <w:tag w:val="nr_a0f682958cff4a73ada3ab69f6ef2a43"/>
                      <w:lock w:val="sdtLocked"/>
                      <w:richText/>
                    </w:sdtPr>
                    <w:sdtContent>
                      <w:r>
                        <w:rPr>
                          <w:color w:val="000000"/>
                        </w:rPr>
                        <w:t>8</w:t>
                      </w:r>
                    </w:sdtContent>
                  </w:sdt>
                  <w:r>
                    <w:rPr>
                      <w:color w:val="000000"/>
                    </w:rPr>
                    <w:t>. Suteikti Lietuvos Respublikos susisiekimo ministerijai (toliau – Susisiekimo ministerija) teisę:</w:t>
                  </w:r>
                </w:p>
                <w:sdt>
                  <w:sdtPr>
                    <w:alias w:val="13 str. 8 d. 1 p."/>
                    <w:tag w:val="part_a06414d0803a48978951b12c01512b06"/>
                    <w:lock w:val="sdtLocked"/>
                    <w:richText/>
                  </w:sdtPr>
                  <w:sdtContent>
                    <w:p>
                      <w:pPr>
                        <w:widowControl w:val="0"/>
                        <w:suppressAutoHyphens/>
                        <w:ind w:firstLine="567"/>
                        <w:jc w:val="both"/>
                        <w:rPr>
                          <w:color w:val="000000"/>
                        </w:rPr>
                      </w:pPr>
                      <w:sdt>
                        <w:sdtPr>
                          <w:alias w:val="Numeris"/>
                          <w:tag w:val="nr_a06414d0803a48978951b12c01512b06"/>
                          <w:lock w:val="sdtLocked"/>
                          <w:richText/>
                        </w:sdtPr>
                        <w:sdtContent>
                          <w:r>
                            <w:rPr>
                              <w:color w:val="000000"/>
                            </w:rPr>
                            <w:t>1</w:t>
                          </w:r>
                        </w:sdtContent>
                      </w:sdt>
                      <w:r>
                        <w:rPr>
                          <w:color w:val="000000"/>
                        </w:rPr>
                        <w:t>) įgalioti Transporto investicijų direkciją vykdyti lėšų susigrąžinimą įgyvendinant asignavimų valdytojo programas, kuriose numatytos lėšos 2000–2006 metų Sanglaudos fondo projektams;</w:t>
                      </w:r>
                    </w:p>
                  </w:sdtContent>
                </w:sdt>
                <w:sdt>
                  <w:sdtPr>
                    <w:alias w:val="13 str. 8 d. 2 p."/>
                    <w:tag w:val="part_5396a1334e9e44539a240dcc51af9ae4"/>
                    <w:lock w:val="sdtLocked"/>
                    <w:richText/>
                  </w:sdtPr>
                  <w:sdtContent>
                    <w:p>
                      <w:pPr>
                        <w:widowControl w:val="0"/>
                        <w:suppressAutoHyphens/>
                        <w:ind w:firstLine="567"/>
                        <w:jc w:val="both"/>
                        <w:rPr>
                          <w:color w:val="000000"/>
                        </w:rPr>
                      </w:pPr>
                      <w:sdt>
                        <w:sdtPr>
                          <w:alias w:val="Numeris"/>
                          <w:tag w:val="nr_5396a1334e9e44539a240dcc51af9ae4"/>
                          <w:lock w:val="sdtLocked"/>
                          <w:richText/>
                        </w:sdtPr>
                        <w:sdtContent>
                          <w:r>
                            <w:rPr>
                              <w:color w:val="000000"/>
                            </w:rPr>
                            <w:t>2</w:t>
                          </w:r>
                        </w:sdtContent>
                      </w:sdt>
                      <w:r>
                        <w:rPr>
                          <w:color w:val="000000"/>
                        </w:rPr>
                        <w:t>) įgalioti Informacinės visuomenės plėtros komitetą prie Susisiekimo ministerijos priimti sprendimus dėl projektų finansavimo, vykdyti lėšų mokėjimą ir susigrąžinimą įgyvendinant Susisiekimo ministerijos programas, kuriose numatytos lėšos bendrai finansuojamiems iš Europos Sąjungos fondų lėšų projektams, įgyvendinamiems pagal Ekonomikos augimo veiksmų programos 3 prioritetą „Informacinė visuomenė visiems“, ir vykdyti pagal Lietuvos 2004–2006 metų bendrojo programavimo dokumento 3.3 priemonę „Informacinių technologijų paslaugų ir infrastruktūros plėtra“ įgyvendintų projektų lėšų susigrąžinimą.</w:t>
                      </w:r>
                    </w:p>
                    <w:p>
                      <w:pPr>
                        <w:ind w:firstLine="567"/>
                        <w:jc w:val="both"/>
                      </w:pPr>
                    </w:p>
                  </w:sdtContent>
                </w:sdt>
              </w:sdtContent>
            </w:sdt>
          </w:sdtContent>
        </w:sdt>
        <w:sdt>
          <w:sdtPr>
            <w:alias w:val="14 str."/>
            <w:tag w:val="part_2685d243b8c34f8580c26955523c55ef"/>
            <w:lock w:val="sdtLocked"/>
            <w:richText/>
          </w:sdtPr>
          <w:sdtContent>
            <w:p>
              <w:pPr>
                <w:keepLines/>
                <w:widowControl w:val="0"/>
                <w:suppressAutoHyphens/>
                <w:ind w:firstLine="567"/>
                <w:rPr>
                  <w:b/>
                  <w:bCs/>
                  <w:color w:val="000000"/>
                </w:rPr>
              </w:pPr>
              <w:sdt>
                <w:sdtPr>
                  <w:alias w:val="Numeris"/>
                  <w:tag w:val="nr_2685d243b8c34f8580c26955523c55ef"/>
                  <w:lock w:val="sdtLocked"/>
                  <w:richText/>
                </w:sdtPr>
                <w:sdtContent>
                  <w:r>
                    <w:rPr>
                      <w:b/>
                      <w:bCs/>
                      <w:color w:val="000000"/>
                    </w:rPr>
                    <w:t>14</w:t>
                  </w:r>
                </w:sdtContent>
              </w:sdt>
              <w:r>
                <w:rPr>
                  <w:b/>
                  <w:bCs/>
                  <w:color w:val="000000"/>
                </w:rPr>
                <w:t xml:space="preserve"> straipsnis. </w:t>
              </w:r>
              <w:sdt>
                <w:sdtPr>
                  <w:alias w:val="Pavadinimas"/>
                  <w:tag w:val="title_2685d243b8c34f8580c26955523c55ef"/>
                  <w:lock w:val="sdtLocked"/>
                  <w:richText/>
                </w:sdtPr>
                <w:sdtContent>
                  <w:r>
                    <w:rPr>
                      <w:b/>
                      <w:bCs/>
                      <w:color w:val="000000"/>
                    </w:rPr>
                    <w:t>Biudžetinių įstaigų skolų padengimas</w:t>
                  </w:r>
                </w:sdtContent>
              </w:sdt>
            </w:p>
            <w:sdt>
              <w:sdtPr>
                <w:alias w:val="14 str. 1 d."/>
                <w:tag w:val="part_331562ce7e7141e4998c0e329ccfdb17"/>
                <w:lock w:val="sdtLocked"/>
                <w:richText/>
              </w:sdtPr>
              <w:sdtContent>
                <w:p>
                  <w:pPr>
                    <w:widowControl w:val="0"/>
                    <w:suppressAutoHyphens/>
                    <w:ind w:firstLine="567"/>
                    <w:jc w:val="both"/>
                    <w:rPr>
                      <w:color w:val="000000"/>
                    </w:rPr>
                  </w:pPr>
                  <w:sdt>
                    <w:sdtPr>
                      <w:alias w:val="Numeris"/>
                      <w:tag w:val="nr_331562ce7e7141e4998c0e329ccfdb17"/>
                      <w:lock w:val="sdtLocked"/>
                      <w:richText/>
                    </w:sdtPr>
                    <w:sdtContent>
                      <w:r>
                        <w:rPr>
                          <w:color w:val="000000"/>
                        </w:rPr>
                        <w:t>1</w:t>
                      </w:r>
                    </w:sdtContent>
                  </w:sdt>
                  <w:r>
                    <w:rPr>
                      <w:color w:val="000000"/>
                    </w:rPr>
                    <w:t>. Valstybės biudžeto asignavimų valdytojai, biudžetinių įstaigų vadovai ir savivaldybių institucijos išanalizuoja įsiskolinimo priežastis ir imasi priemonių įsiskolinimui sumažinti bei, sudarydami ir tvirtindami 2012 metų išlaidų sąmatas, numato reikiamų asignavimų dalį 2012 m. sausio 1 d. esančiam įsiskolinimui už suteiktas paslaugas, atliktus darbus ir įsigytas prekes padengti.</w:t>
                  </w:r>
                </w:p>
              </w:sdtContent>
            </w:sdt>
            <w:sdt>
              <w:sdtPr>
                <w:alias w:val="14 str. 2 d."/>
                <w:tag w:val="part_e3636e0bd1f54da29c03e4a2e5370de3"/>
                <w:lock w:val="sdtLocked"/>
                <w:richText/>
              </w:sdtPr>
              <w:sdtContent>
                <w:p>
                  <w:pPr>
                    <w:widowControl w:val="0"/>
                    <w:suppressAutoHyphens/>
                    <w:ind w:firstLine="567"/>
                    <w:jc w:val="both"/>
                    <w:rPr>
                      <w:color w:val="000000"/>
                    </w:rPr>
                  </w:pPr>
                  <w:sdt>
                    <w:sdtPr>
                      <w:alias w:val="Numeris"/>
                      <w:tag w:val="nr_e3636e0bd1f54da29c03e4a2e5370de3"/>
                      <w:lock w:val="sdtLocked"/>
                      <w:richText/>
                    </w:sdtPr>
                    <w:sdtContent>
                      <w:r>
                        <w:rPr>
                          <w:color w:val="000000"/>
                        </w:rPr>
                        <w:t>2</w:t>
                      </w:r>
                    </w:sdtContent>
                  </w:sdt>
                  <w:r>
                    <w:rPr>
                      <w:color w:val="000000"/>
                    </w:rPr>
                    <w:t>. Iš sutaupytų asignavimų išlaidoms pirmiausia turi būti dengiamas įsiskolinimas.</w:t>
                  </w:r>
                </w:p>
              </w:sdtContent>
            </w:sdt>
            <w:sdt>
              <w:sdtPr>
                <w:alias w:val="14 str. 3 d."/>
                <w:tag w:val="part_8dbabd2c159a4ae2825f49fb320ba70e"/>
                <w:lock w:val="sdtLocked"/>
                <w:richText/>
              </w:sdtPr>
              <w:sdtContent>
                <w:p>
                  <w:pPr>
                    <w:widowControl w:val="0"/>
                    <w:suppressAutoHyphens/>
                    <w:ind w:firstLine="567"/>
                    <w:jc w:val="both"/>
                    <w:rPr>
                      <w:color w:val="000000"/>
                    </w:rPr>
                  </w:pPr>
                  <w:sdt>
                    <w:sdtPr>
                      <w:alias w:val="Numeris"/>
                      <w:tag w:val="nr_8dbabd2c159a4ae2825f49fb320ba70e"/>
                      <w:lock w:val="sdtLocked"/>
                      <w:richText/>
                    </w:sdtPr>
                    <w:sdtContent>
                      <w:r>
                        <w:rPr>
                          <w:color w:val="000000"/>
                        </w:rPr>
                        <w:t>3</w:t>
                      </w:r>
                    </w:sdtContent>
                  </w:sdt>
                  <w:r>
                    <w:rPr>
                      <w:color w:val="000000"/>
                    </w:rPr>
                    <w:t>. Savivaldybių biudžetų gautos viršplaninės pajamos, palyginti su prognozuojamomis pajamomis, pirmiausia turi būti naudojamos įsiskolinimui už suteiktas paslaugas, atliktus darbus ir įsigytas prekes padengti.</w:t>
                  </w:r>
                </w:p>
                <w:p>
                  <w:pPr>
                    <w:ind w:firstLine="567"/>
                    <w:jc w:val="both"/>
                  </w:pPr>
                </w:p>
              </w:sdtContent>
            </w:sdt>
          </w:sdtContent>
        </w:sdt>
        <w:sdt>
          <w:sdtPr>
            <w:alias w:val="15 str."/>
            <w:tag w:val="part_b9592f06099a4eb1a0dba074a53ad2bf"/>
            <w:lock w:val="sdtLocked"/>
            <w:richText/>
          </w:sdtPr>
          <w:sdtContent>
            <w:p>
              <w:pPr>
                <w:keepLines/>
                <w:widowControl w:val="0"/>
                <w:suppressAutoHyphens/>
                <w:ind w:firstLine="567"/>
                <w:rPr>
                  <w:b/>
                  <w:bCs/>
                  <w:color w:val="000000"/>
                </w:rPr>
              </w:pPr>
              <w:sdt>
                <w:sdtPr>
                  <w:alias w:val="Numeris"/>
                  <w:tag w:val="nr_b9592f06099a4eb1a0dba074a53ad2bf"/>
                  <w:lock w:val="sdtLocked"/>
                  <w:richText/>
                </w:sdtPr>
                <w:sdtContent>
                  <w:r>
                    <w:rPr>
                      <w:b/>
                      <w:bCs/>
                      <w:color w:val="000000"/>
                    </w:rPr>
                    <w:t>15</w:t>
                  </w:r>
                </w:sdtContent>
              </w:sdt>
              <w:r>
                <w:rPr>
                  <w:b/>
                  <w:bCs/>
                  <w:color w:val="000000"/>
                </w:rPr>
                <w:t xml:space="preserve"> straipsnis. </w:t>
              </w:r>
              <w:sdt>
                <w:sdtPr>
                  <w:alias w:val="Pavadinimas"/>
                  <w:tag w:val="title_b9592f06099a4eb1a0dba074a53ad2bf"/>
                  <w:lock w:val="sdtLocked"/>
                  <w:richText/>
                </w:sdtPr>
                <w:sdtContent>
                  <w:r>
                    <w:rPr>
                      <w:b/>
                      <w:bCs/>
                      <w:color w:val="000000"/>
                    </w:rPr>
                    <w:t>Asignavimų valdytojo teisė prisiimti įsipareigojimus</w:t>
                  </w:r>
                </w:sdtContent>
              </w:sdt>
            </w:p>
            <w:sdt>
              <w:sdtPr>
                <w:alias w:val="15 str. 1 d."/>
                <w:tag w:val="part_6b30596d83074db5a14869b2ee23e837"/>
                <w:lock w:val="sdtLocked"/>
                <w:richText/>
              </w:sdtPr>
              <w:sdtContent>
                <w:p>
                  <w:pPr>
                    <w:widowControl w:val="0"/>
                    <w:suppressAutoHyphens/>
                    <w:ind w:firstLine="567"/>
                    <w:jc w:val="both"/>
                    <w:rPr>
                      <w:color w:val="000000"/>
                    </w:rPr>
                  </w:pPr>
                  <w:sdt>
                    <w:sdtPr>
                      <w:alias w:val="Numeris"/>
                      <w:tag w:val="nr_6b30596d83074db5a14869b2ee23e837"/>
                      <w:lock w:val="sdtLocked"/>
                      <w:richText/>
                    </w:sdtPr>
                    <w:sdtContent>
                      <w:r>
                        <w:rPr>
                          <w:color w:val="000000"/>
                        </w:rPr>
                        <w:t>1</w:t>
                      </w:r>
                    </w:sdtContent>
                  </w:sdt>
                  <w:r>
                    <w:rPr>
                      <w:color w:val="000000"/>
                    </w:rPr>
                    <w:t>. Asignavimų valdytojo prisiimti įsipareigojimai, vykdomi iš valstybės biudžeto lėšų, per pirmus du 2012 metų ketvirčius negali viršyti 46 procentų metinės asignavimų sumos, o per pirmus tris 2012 metų ketvirčius – 67 procentų metinės asignavimų sumos.</w:t>
                  </w:r>
                </w:p>
              </w:sdtContent>
            </w:sdt>
            <w:sdt>
              <w:sdtPr>
                <w:alias w:val="15 str. 2 d."/>
                <w:tag w:val="part_5274e6c878204b5eba4192585cbe04b3"/>
                <w:lock w:val="sdtLocked"/>
                <w:richText/>
              </w:sdtPr>
              <w:sdtContent>
                <w:p>
                  <w:pPr>
                    <w:widowControl w:val="0"/>
                    <w:suppressAutoHyphens/>
                    <w:ind w:firstLine="567"/>
                    <w:jc w:val="both"/>
                    <w:rPr>
                      <w:color w:val="000000"/>
                    </w:rPr>
                  </w:pPr>
                  <w:sdt>
                    <w:sdtPr>
                      <w:alias w:val="Numeris"/>
                      <w:tag w:val="nr_5274e6c878204b5eba4192585cbe04b3"/>
                      <w:lock w:val="sdtLocked"/>
                      <w:richText/>
                    </w:sdtPr>
                    <w:sdtContent>
                      <w:r>
                        <w:rPr>
                          <w:color w:val="000000"/>
                        </w:rPr>
                        <w:t>2</w:t>
                      </w:r>
                    </w:sdtContent>
                  </w:sdt>
                  <w:r>
                    <w:rPr>
                      <w:color w:val="000000"/>
                    </w:rPr>
                    <w:t>. Šio straipsnio 1 dalies nuostatos netaikomos skolos valstybės vardu valdymo išlaidoms, mokėjimams į Europos Sąjungos biudžetą, Europos Sąjungos ir kitos tarptautinės finansinės paramos ir bendrojo finansavimo išmokėjimams, darbo užmokesčiui ir socialinio draudimo įmokoms, socialinėms išmokoms, tiesioginėms išmokoms, Lietuvos Respublikos pirmininkavimo Europos Sąjungos Tarybai 2013 metais priemonėms finansuoti, taip pat tikslinėms dotacijoms savivaldybių biudžetams ir asignavimų valdytojų išlaidoms, finansuojamoms iš jų įmokėtų į valstybės biudžetą įmokų.</w:t>
                  </w:r>
                </w:p>
              </w:sdtContent>
            </w:sdt>
            <w:sdt>
              <w:sdtPr>
                <w:alias w:val="15 str. 3 d."/>
                <w:tag w:val="part_6a42ccd015ff4eaca1ad483ea979c385"/>
                <w:lock w:val="sdtLocked"/>
                <w:richText/>
              </w:sdtPr>
              <w:sdtContent>
                <w:p>
                  <w:pPr>
                    <w:widowControl w:val="0"/>
                    <w:suppressAutoHyphens/>
                    <w:ind w:firstLine="567"/>
                    <w:jc w:val="both"/>
                    <w:rPr>
                      <w:color w:val="000000"/>
                    </w:rPr>
                  </w:pPr>
                  <w:sdt>
                    <w:sdtPr>
                      <w:alias w:val="Numeris"/>
                      <w:tag w:val="nr_6a42ccd015ff4eaca1ad483ea979c385"/>
                      <w:lock w:val="sdtLocked"/>
                      <w:richText/>
                    </w:sdtPr>
                    <w:sdtContent>
                      <w:r>
                        <w:rPr>
                          <w:color w:val="000000"/>
                        </w:rPr>
                        <w:t>3</w:t>
                      </w:r>
                    </w:sdtContent>
                  </w:sdt>
                  <w:r>
                    <w:rPr>
                      <w:color w:val="000000"/>
                    </w:rPr>
                    <w:t>. Programos, kuri finansuojama iš konkrečios valstybės biudžeto pajamų iš mokesčių dalies, kurios panaudojimo apimtis ir tikslinė paskirtis nurodyta įstatyme ir (arba) Vyriausybės nutarime, sąmata negali viršyti 85 procentų patvirtintos sumos. Programos sąmata dėl likusios sumos tikslinama 2012 m. spalio mėn., suderinus su Finansų ministerija, jai įvertinus trijų ketvirčių pajamų iš mokesčių, iš kurių dalies finansuojama programa, surinkimo duomenis ir numatomą metinį surinkimą.</w:t>
                  </w:r>
                </w:p>
              </w:sdtContent>
            </w:sdt>
            <w:sdt>
              <w:sdtPr>
                <w:alias w:val="15 str. 4 d."/>
                <w:tag w:val="part_ab96b5691c604163bc16fdd4f2d45945"/>
                <w:lock w:val="sdtLocked"/>
                <w:richText/>
              </w:sdtPr>
              <w:sdtContent>
                <w:p>
                  <w:pPr>
                    <w:widowControl w:val="0"/>
                    <w:suppressAutoHyphens/>
                    <w:ind w:firstLine="567"/>
                    <w:jc w:val="both"/>
                    <w:rPr>
                      <w:color w:val="000000"/>
                    </w:rPr>
                  </w:pPr>
                  <w:sdt>
                    <w:sdtPr>
                      <w:alias w:val="Numeris"/>
                      <w:tag w:val="nr_ab96b5691c604163bc16fdd4f2d45945"/>
                      <w:lock w:val="sdtLocked"/>
                      <w:richText/>
                    </w:sdtPr>
                    <w:sdtContent>
                      <w:r>
                        <w:rPr>
                          <w:color w:val="000000"/>
                        </w:rPr>
                        <w:t>4</w:t>
                      </w:r>
                    </w:sdtContent>
                  </w:sdt>
                  <w:r>
                    <w:rPr>
                      <w:color w:val="000000"/>
                    </w:rPr>
                    <w:t>. Nustatyti, kad Aplinkos ministerija 2012 metų mokėjimams vykdyti negali naudoti šio įstatymo 2 priedėlyje jai numatytų iš Klimato kaitos specialiosios programos 297 450 tūkst. litų lėšų, numatomų gauti pagal 2012 metais sudarytus sandorius.</w:t>
                  </w:r>
                </w:p>
                <w:p>
                  <w:pPr>
                    <w:ind w:firstLine="567"/>
                    <w:jc w:val="both"/>
                  </w:pPr>
                </w:p>
              </w:sdtContent>
            </w:sdt>
          </w:sdtContent>
        </w:sdt>
        <w:sdt>
          <w:sdtPr>
            <w:alias w:val="16 str."/>
            <w:tag w:val="part_93aaeecabdcd44f395101f4ef3f9aa52"/>
            <w:lock w:val="sdtLocked"/>
            <w:richText/>
          </w:sdtPr>
          <w:sdtContent>
            <w:p>
              <w:pPr>
                <w:keepLines/>
                <w:widowControl w:val="0"/>
                <w:suppressAutoHyphens/>
                <w:ind w:left="2040" w:hanging="1473"/>
                <w:rPr>
                  <w:b/>
                  <w:bCs/>
                  <w:color w:val="000000"/>
                </w:rPr>
              </w:pPr>
              <w:sdt>
                <w:sdtPr>
                  <w:alias w:val="Numeris"/>
                  <w:tag w:val="nr_93aaeecabdcd44f395101f4ef3f9aa52"/>
                  <w:lock w:val="sdtLocked"/>
                  <w:richText/>
                </w:sdtPr>
                <w:sdtContent>
                  <w:r>
                    <w:rPr>
                      <w:b/>
                      <w:bCs/>
                      <w:color w:val="000000"/>
                    </w:rPr>
                    <w:t>16</w:t>
                  </w:r>
                </w:sdtContent>
              </w:sdt>
              <w:r>
                <w:rPr>
                  <w:b/>
                  <w:bCs/>
                  <w:color w:val="000000"/>
                </w:rPr>
                <w:t xml:space="preserve"> straipsnis. </w:t>
              </w:r>
              <w:sdt>
                <w:sdtPr>
                  <w:alias w:val="Pavadinimas"/>
                  <w:tag w:val="title_93aaeecabdcd44f395101f4ef3f9aa52"/>
                  <w:lock w:val="sdtLocked"/>
                  <w:richText/>
                </w:sdtPr>
                <w:sdtContent>
                  <w:r>
                    <w:rPr>
                      <w:b/>
                      <w:bCs/>
                      <w:color w:val="000000"/>
                    </w:rPr>
                    <w:t>Privatizavimo fondo ir Rezervinio (stabilizavimo) fondo lėšų sąmatų patvirtinimas</w:t>
                  </w:r>
                </w:sdtContent>
              </w:sdt>
            </w:p>
            <w:sdt>
              <w:sdtPr>
                <w:alias w:val="16 str. 1 d."/>
                <w:tag w:val="part_529f9c1ebb9844e688cd0c9841e87b66"/>
                <w:lock w:val="sdtLocked"/>
                <w:richText/>
              </w:sdtPr>
              <w:sdtContent>
                <w:p>
                  <w:pPr>
                    <w:widowControl w:val="0"/>
                    <w:suppressAutoHyphens/>
                    <w:ind w:firstLine="567"/>
                    <w:jc w:val="both"/>
                    <w:rPr>
                      <w:color w:val="000000"/>
                    </w:rPr>
                  </w:pPr>
                  <w:r>
                    <w:rPr>
                      <w:color w:val="000000"/>
                    </w:rPr>
                    <w:t>Patvirtinti 2012 metų Privatizavimo fondo ir Rezervinio (stabilizavimo) fondo lėšų sąmatas (9 priedėlis).</w:t>
                  </w:r>
                </w:p>
                <w:p>
                  <w:pPr>
                    <w:ind w:firstLine="567"/>
                    <w:jc w:val="both"/>
                  </w:pPr>
                </w:p>
              </w:sdtContent>
            </w:sdt>
          </w:sdtContent>
        </w:sdt>
        <w:sdt>
          <w:sdtPr>
            <w:alias w:val="17 str."/>
            <w:tag w:val="part_19e7998016754f39839c72eea0fb5995"/>
            <w:lock w:val="sdtLocked"/>
            <w:richText/>
          </w:sdtPr>
          <w:sdtContent>
            <w:p>
              <w:pPr>
                <w:keepLines/>
                <w:widowControl w:val="0"/>
                <w:suppressAutoHyphens/>
                <w:ind w:firstLine="567"/>
                <w:rPr>
                  <w:b/>
                  <w:bCs/>
                  <w:color w:val="000000"/>
                </w:rPr>
              </w:pPr>
              <w:sdt>
                <w:sdtPr>
                  <w:alias w:val="Numeris"/>
                  <w:tag w:val="nr_19e7998016754f39839c72eea0fb5995"/>
                  <w:lock w:val="sdtLocked"/>
                  <w:richText/>
                </w:sdtPr>
                <w:sdtContent>
                  <w:r>
                    <w:rPr>
                      <w:b/>
                      <w:bCs/>
                      <w:color w:val="000000"/>
                    </w:rPr>
                    <w:t>17</w:t>
                  </w:r>
                </w:sdtContent>
              </w:sdt>
              <w:r>
                <w:rPr>
                  <w:b/>
                  <w:bCs/>
                  <w:color w:val="000000"/>
                </w:rPr>
                <w:t xml:space="preserve"> straipsnis. </w:t>
              </w:r>
              <w:sdt>
                <w:sdtPr>
                  <w:alias w:val="Pavadinimas"/>
                  <w:tag w:val="title_19e7998016754f39839c72eea0fb5995"/>
                  <w:lock w:val="sdtLocked"/>
                  <w:richText/>
                </w:sdtPr>
                <w:sdtContent>
                  <w:r>
                    <w:rPr>
                      <w:b/>
                      <w:bCs/>
                      <w:color w:val="000000"/>
                    </w:rPr>
                    <w:t>Valstybės investicijų 2012–2014 metų programos patvirtinimas</w:t>
                  </w:r>
                </w:sdtContent>
              </w:sdt>
            </w:p>
            <w:sdt>
              <w:sdtPr>
                <w:alias w:val="17 str. 1 d."/>
                <w:tag w:val="part_985e74e5aeaf48d4962b7c74abafacd7"/>
                <w:lock w:val="sdtLocked"/>
                <w:richText/>
              </w:sdtPr>
              <w:sdtContent>
                <w:p>
                  <w:pPr>
                    <w:widowControl w:val="0"/>
                    <w:suppressAutoHyphens/>
                    <w:ind w:firstLine="567"/>
                    <w:jc w:val="both"/>
                    <w:rPr>
                      <w:color w:val="000000"/>
                    </w:rPr>
                  </w:pPr>
                  <w:r>
                    <w:rPr>
                      <w:color w:val="000000"/>
                    </w:rPr>
                    <w:t>Patvirtinti Valstybės investicijų 2012–2014 metų programą (10 priedėlis).</w:t>
                  </w:r>
                </w:p>
                <w:p>
                  <w:pPr>
                    <w:ind w:firstLine="567"/>
                    <w:jc w:val="both"/>
                  </w:pPr>
                </w:p>
              </w:sdtContent>
            </w:sdt>
          </w:sdtContent>
        </w:sdt>
        <w:sdt>
          <w:sdtPr>
            <w:alias w:val="18 str."/>
            <w:tag w:val="part_bda05afe0977476c82320b7f5e5015f5"/>
            <w:lock w:val="sdtLocked"/>
            <w:richText/>
          </w:sdtPr>
          <w:sdtContent>
            <w:p>
              <w:pPr>
                <w:keepLines/>
                <w:widowControl w:val="0"/>
                <w:tabs>
                  <w:tab w:val="left" w:pos="1304"/>
                  <w:tab w:val="left" w:pos="1457"/>
                  <w:tab w:val="left" w:pos="1604"/>
                  <w:tab w:val="left" w:pos="1757"/>
                </w:tabs>
                <w:suppressAutoHyphens/>
                <w:ind w:left="2040" w:hanging="1473"/>
                <w:rPr>
                  <w:b/>
                  <w:bCs/>
                  <w:color w:val="000000"/>
                </w:rPr>
              </w:pPr>
              <w:sdt>
                <w:sdtPr>
                  <w:alias w:val="Numeris"/>
                  <w:tag w:val="nr_bda05afe0977476c82320b7f5e5015f5"/>
                  <w:lock w:val="sdtLocked"/>
                  <w:richText/>
                </w:sdtPr>
                <w:sdtContent>
                  <w:r>
                    <w:rPr>
                      <w:b/>
                      <w:bCs/>
                      <w:color w:val="000000"/>
                    </w:rPr>
                    <w:t>18</w:t>
                  </w:r>
                </w:sdtContent>
              </w:sdt>
              <w:r>
                <w:rPr>
                  <w:b/>
                  <w:bCs/>
                  <w:color w:val="000000"/>
                </w:rPr>
                <w:t xml:space="preserve"> straipsnis. </w:t>
              </w:r>
              <w:sdt>
                <w:sdtPr>
                  <w:alias w:val="Pavadinimas"/>
                  <w:tag w:val="title_bda05afe0977476c82320b7f5e5015f5"/>
                  <w:lock w:val="sdtLocked"/>
                  <w:richText/>
                </w:sdtPr>
                <w:sdtContent>
                  <w:r>
                    <w:rPr>
                      <w:b/>
                      <w:bCs/>
                      <w:color w:val="000000"/>
                    </w:rPr>
                    <w:t>2012 metų Valstybės įmonės Ignalinos atominės elektrinės eksploatavimo nutraukimo fondo lėšų sąmatos patvirtinimas</w:t>
                  </w:r>
                </w:sdtContent>
              </w:sdt>
            </w:p>
            <w:sdt>
              <w:sdtPr>
                <w:alias w:val="18 str. 1 d."/>
                <w:tag w:val="part_925823424622458faf6f939c6f2205d3"/>
                <w:lock w:val="sdtLocked"/>
                <w:richText/>
              </w:sdtPr>
              <w:sdtContent>
                <w:p>
                  <w:pPr>
                    <w:widowControl w:val="0"/>
                    <w:suppressAutoHyphens/>
                    <w:ind w:firstLine="567"/>
                    <w:jc w:val="both"/>
                    <w:rPr>
                      <w:color w:val="000000"/>
                    </w:rPr>
                  </w:pPr>
                  <w:r>
                    <w:rPr>
                      <w:color w:val="000000"/>
                    </w:rPr>
                    <w:t>Patvirtinti 2012 metų Valstybės įmonės Ignalinos atominės elektrinės eksploatavimo nutraukimo fondo lėšų sąmatą (11 priedėlis).</w:t>
                  </w:r>
                </w:p>
                <w:p>
                  <w:pPr>
                    <w:ind w:firstLine="567"/>
                    <w:jc w:val="both"/>
                  </w:pPr>
                </w:p>
              </w:sdtContent>
            </w:sdt>
          </w:sdtContent>
        </w:sdt>
        <w:sdt>
          <w:sdtPr>
            <w:alias w:val="19 str."/>
            <w:tag w:val="part_b55e6c372bea4a458a4d6730b876f4da"/>
            <w:lock w:val="sdtLocked"/>
            <w:richText/>
          </w:sdtPr>
          <w:sdtContent>
            <w:p>
              <w:pPr>
                <w:keepLines/>
                <w:widowControl w:val="0"/>
                <w:suppressAutoHyphens/>
                <w:ind w:firstLine="567"/>
                <w:rPr>
                  <w:b/>
                  <w:bCs/>
                  <w:color w:val="000000"/>
                </w:rPr>
              </w:pPr>
              <w:sdt>
                <w:sdtPr>
                  <w:alias w:val="Numeris"/>
                  <w:tag w:val="nr_b55e6c372bea4a458a4d6730b876f4da"/>
                  <w:lock w:val="sdtLocked"/>
                  <w:richText/>
                </w:sdtPr>
                <w:sdtContent>
                  <w:r>
                    <w:rPr>
                      <w:b/>
                      <w:bCs/>
                      <w:color w:val="000000"/>
                    </w:rPr>
                    <w:t>19</w:t>
                  </w:r>
                </w:sdtContent>
              </w:sdt>
              <w:r>
                <w:rPr>
                  <w:b/>
                  <w:bCs/>
                  <w:color w:val="000000"/>
                </w:rPr>
                <w:t xml:space="preserve"> straipsnis. </w:t>
              </w:r>
              <w:sdt>
                <w:sdtPr>
                  <w:alias w:val="Pavadinimas"/>
                  <w:tag w:val="title_b55e6c372bea4a458a4d6730b876f4da"/>
                  <w:lock w:val="sdtLocked"/>
                  <w:richText/>
                </w:sdtPr>
                <w:sdtContent>
                  <w:r>
                    <w:rPr>
                      <w:b/>
                      <w:bCs/>
                      <w:color w:val="000000"/>
                    </w:rPr>
                    <w:t>Valdžios sektoriaus deficito valdymas</w:t>
                  </w:r>
                </w:sdtContent>
              </w:sdt>
            </w:p>
            <w:sdt>
              <w:sdtPr>
                <w:alias w:val="19 str. 1 d."/>
                <w:tag w:val="part_679d2d8245e44a7c8d62ee066f129656"/>
                <w:lock w:val="sdtLocked"/>
                <w:richText/>
              </w:sdtPr>
              <w:sdtContent>
                <w:p>
                  <w:pPr>
                    <w:widowControl w:val="0"/>
                    <w:suppressAutoHyphens/>
                    <w:ind w:firstLine="567"/>
                    <w:jc w:val="both"/>
                    <w:rPr>
                      <w:color w:val="000000"/>
                    </w:rPr>
                  </w:pPr>
                  <w:sdt>
                    <w:sdtPr>
                      <w:alias w:val="Numeris"/>
                      <w:tag w:val="nr_679d2d8245e44a7c8d62ee066f129656"/>
                      <w:lock w:val="sdtLocked"/>
                      <w:richText/>
                    </w:sdtPr>
                    <w:sdtContent>
                      <w:r>
                        <w:rPr>
                          <w:color w:val="000000"/>
                        </w:rPr>
                        <w:t>1</w:t>
                      </w:r>
                    </w:sdtContent>
                  </w:sdt>
                  <w:r>
                    <w:rPr>
                      <w:color w:val="000000"/>
                    </w:rPr>
                    <w:t>. Lietuvos Respublikos 2012 metų valstybės biudžeto ir savivaldybių biudžetų finansinių rodiklių patvirtinimo įstatymo pakeitimo įstatymo projektas rengiamas ir nustatomos priemonės, užtikrinančios, kad valdžios sektoriaus deficitas, atitinkantis Europos sąskaitybos standartus (ESS’95), neviršytų 3 procentų projektuojamo 2012 metų bendrojo vidaus produkto, jeigu valstybės biudžeto pajamų planas faktiškai nevykdomas (ar numatoma, kad bus nevykdomas) daugiau kaip 3 procentais ir Vyriausybė, remdamasi faktine informacija ir prognozuojamais duomenimis, konstatuoja, kad 2012 metų valdžios sektoriaus deficitas, atitinkantis Europos sąskaitybos standartus (ESS’95), gali viršyti 3 procentus projektuojamo 2012 metų bendrojo vidaus produkto.</w:t>
                  </w:r>
                </w:p>
              </w:sdtContent>
            </w:sdt>
            <w:sdt>
              <w:sdtPr>
                <w:alias w:val="19 str. 2 d."/>
                <w:tag w:val="part_f779b5c9ad8342bd90ee5d63e0962002"/>
                <w:lock w:val="sdtLocked"/>
                <w:richText/>
              </w:sdtPr>
              <w:sdtContent>
                <w:p>
                  <w:pPr>
                    <w:widowControl w:val="0"/>
                    <w:suppressAutoHyphens/>
                    <w:ind w:firstLine="567"/>
                    <w:jc w:val="both"/>
                    <w:rPr>
                      <w:color w:val="000000"/>
                    </w:rPr>
                  </w:pPr>
                  <w:sdt>
                    <w:sdtPr>
                      <w:alias w:val="Numeris"/>
                      <w:tag w:val="nr_f779b5c9ad8342bd90ee5d63e0962002"/>
                      <w:lock w:val="sdtLocked"/>
                      <w:richText/>
                    </w:sdtPr>
                    <w:sdtContent>
                      <w:r>
                        <w:rPr>
                          <w:color w:val="000000"/>
                        </w:rPr>
                        <w:t>2</w:t>
                      </w:r>
                    </w:sdtContent>
                  </w:sdt>
                  <w:r>
                    <w:rPr>
                      <w:color w:val="000000"/>
                    </w:rPr>
                    <w:t>. Rengiant Lietuvos Respublikos 2012 metų valstybės biudžeto ir savivaldybių biudžetų finansinių rodiklių patvirtinimo įstatymo pakeitimo įstatymo projektą, naudojami Finansų ministerijos skelbiami duomenys apie valstybės biudžeto vykdymą.</w:t>
                  </w:r>
                </w:p>
              </w:sdtContent>
            </w:sdt>
            <w:sdt>
              <w:sdtPr>
                <w:alias w:val="19 str. 3 d."/>
                <w:tag w:val="part_bcaf98724eae44ddaec409185bacdf48"/>
                <w:lock w:val="sdtLocked"/>
                <w:richText/>
              </w:sdtPr>
              <w:sdtContent>
                <w:p>
                  <w:pPr>
                    <w:widowControl w:val="0"/>
                    <w:suppressAutoHyphens/>
                    <w:ind w:firstLine="567"/>
                    <w:jc w:val="both"/>
                    <w:rPr>
                      <w:color w:val="000000"/>
                    </w:rPr>
                  </w:pPr>
                  <w:sdt>
                    <w:sdtPr>
                      <w:alias w:val="Numeris"/>
                      <w:tag w:val="nr_bcaf98724eae44ddaec409185bacdf48"/>
                      <w:lock w:val="sdtLocked"/>
                      <w:richText/>
                    </w:sdtPr>
                    <w:sdtContent>
                      <w:r>
                        <w:rPr>
                          <w:color w:val="000000"/>
                        </w:rPr>
                        <w:t>3</w:t>
                      </w:r>
                    </w:sdtContent>
                  </w:sdt>
                  <w:r>
                    <w:rPr>
                      <w:color w:val="000000"/>
                    </w:rPr>
                    <w:t>. Lietuvos Respublikos 2012 metų valstybės biudžeto ir savivaldybių biudžetų finansinių rodiklių patvirtinimo įstatymo pakeitimo įstatymo projektas pateikiamas Seimui ne vėliau kaip iki 2012 m. birželio 1 d.</w:t>
                  </w:r>
                </w:p>
                <w:p>
                  <w:pPr>
                    <w:widowControl w:val="0"/>
                    <w:suppressAutoHyphens/>
                    <w:ind w:firstLine="567"/>
                    <w:jc w:val="both"/>
                    <w:rPr>
                      <w:color w:val="000000"/>
                    </w:rPr>
                  </w:pPr>
                </w:p>
              </w:sdtContent>
            </w:sdt>
          </w:sdtContent>
        </w:sdt>
        <w:sdt>
          <w:sdtPr>
            <w:alias w:val="signatura"/>
            <w:tag w:val="part_6d36a63b6642465da1b2027d9ddfac6a"/>
            <w:lock w:val="sdtLocked"/>
            <w:richText/>
          </w:sdtPr>
          <w:sdtContent>
            <w:p>
              <w:pPr>
                <w:widowControl w:val="0"/>
                <w:suppressAutoHyphens/>
                <w:ind w:firstLine="567"/>
                <w:jc w:val="both"/>
                <w:rPr>
                  <w:i/>
                  <w:iCs/>
                  <w:color w:val="000000"/>
                </w:rPr>
              </w:pPr>
              <w:r>
                <w:rPr>
                  <w:i/>
                  <w:iCs/>
                  <w:color w:val="000000"/>
                </w:rPr>
                <w:t>Skelbiu šį Lietuvos Respublikos Seimo priimtą įstatymą.</w:t>
              </w:r>
            </w:p>
            <w:p>
              <w:pPr>
                <w:widowControl w:val="0"/>
                <w:suppressAutoHyphens/>
                <w:ind w:firstLine="567"/>
                <w:jc w:val="both"/>
                <w:rPr>
                  <w:color w:val="000000"/>
                </w:rPr>
              </w:pPr>
            </w:p>
            <w:p>
              <w:pPr>
                <w:widowControl w:val="0"/>
                <w:tabs>
                  <w:tab w:val="right" w:pos="9071"/>
                </w:tabs>
                <w:suppressAutoHyphens/>
                <w:rPr>
                  <w:caps/>
                  <w:color w:val="000000"/>
                </w:rPr>
              </w:pPr>
            </w:p>
            <w:p>
              <w:pPr>
                <w:widowControl w:val="0"/>
                <w:tabs>
                  <w:tab w:val="right" w:pos="9071"/>
                </w:tabs>
                <w:suppressAutoHyphens/>
                <w:rPr>
                  <w:caps/>
                  <w:color w:val="000000"/>
                </w:rPr>
              </w:pPr>
              <w:r>
                <w:rPr>
                  <w:caps/>
                  <w:color w:val="000000"/>
                </w:rPr>
                <w:t>RESPUBLIKOS PREZIDENTĖ</w:t>
                <w:tab/>
                <w:t>DALIA GRYBAUSKAITĖ</w:t>
              </w:r>
            </w:p>
            <w:p>
              <w:pPr>
                <w:widowControl w:val="0"/>
                <w:suppressAutoHyphens/>
                <w:ind w:firstLine="567"/>
                <w:jc w:val="both"/>
                <w:rPr>
                  <w:color w:val="000000"/>
                </w:rPr>
              </w:pPr>
            </w:p>
          </w:sdtContent>
        </w:sdt>
        <w:sdt>
          <w:sdtPr>
            <w:alias w:val="pabaiga"/>
            <w:tag w:val="part_5686ab8bc1a642f2a40dea7d287786e2"/>
            <w:lock w:val="sdtLocked"/>
            <w:richText/>
          </w:sdtPr>
          <w:sdtContent>
            <w:p>
              <w:pPr>
                <w:widowControl w:val="0"/>
                <w:suppressAutoHyphens/>
                <w:jc w:val="center"/>
                <w:rPr>
                  <w:color w:val="000000"/>
                </w:rPr>
              </w:pPr>
              <w:r>
                <w:rPr>
                  <w:color w:val="000000"/>
                </w:rPr>
                <w:t>_________________</w:t>
              </w:r>
            </w:p>
            <w:p/>
          </w:sdtContent>
        </w:sdt>
      </w:sdtContent>
    </w:sdt>
    <w:sdt>
      <w:sdtPr>
        <w:alias w:val="1 pr."/>
        <w:tag w:val="part_f13cfbfe4cd54f40a872517442be5d8a"/>
        <w:lock w:val="sdtLocked"/>
        <w:richText/>
      </w:sdtPr>
      <w:sdtContent>
        <w:p>
          <w:pPr>
            <w:ind w:firstLine="4536"/>
          </w:pPr>
          <w:r>
            <w:br w:type="page"/>
            <w:t>Lietuvos Respublikos</w:t>
          </w:r>
        </w:p>
        <w:p>
          <w:pPr>
            <w:ind w:firstLine="4536"/>
          </w:pPr>
          <w:r>
            <w:t>2011 m. gruodžio 20 d.</w:t>
          </w:r>
        </w:p>
        <w:p>
          <w:pPr>
            <w:ind w:firstLine="4536"/>
          </w:pPr>
          <w:r>
            <w:t>įstatymo Nr. XI-1823</w:t>
          </w:r>
        </w:p>
        <w:p>
          <w:pPr>
            <w:ind w:firstLine="4536"/>
          </w:pPr>
          <w:sdt>
            <w:sdtPr>
              <w:alias w:val="Numeris"/>
              <w:tag w:val="nr_f13cfbfe4cd54f40a872517442be5d8a"/>
              <w:lock w:val="sdtLocked"/>
              <w:richText/>
            </w:sdtPr>
            <w:sdtContent>
              <w:r>
                <w:t>1</w:t>
              </w:r>
            </w:sdtContent>
          </w:sdt>
          <w:r>
            <w:t xml:space="preserve"> priedėlis</w:t>
          </w:r>
        </w:p>
        <w:p>
          <w:pPr>
            <w:ind w:firstLine="720"/>
            <w:jc w:val="both"/>
          </w:pPr>
        </w:p>
        <w:p>
          <w:pPr>
            <w:jc w:val="center"/>
            <w:rPr>
              <w:b/>
              <w:caps/>
            </w:rPr>
          </w:pPr>
          <w:sdt>
            <w:sdtPr>
              <w:alias w:val="Pavadinimas"/>
              <w:tag w:val="title_f13cfbfe4cd54f40a872517442be5d8a"/>
              <w:lock w:val="sdtLocked"/>
              <w:richText/>
            </w:sdtPr>
            <w:sdtContent>
              <w:r>
                <w:rPr>
                  <w:b/>
                  <w:caps/>
                </w:rPr>
                <w:t>lietuvos respublikos 2012 metų valstybės biudžetas</w:t>
              </w:r>
            </w:sdtContent>
          </w:sdt>
        </w:p>
        <w:p>
          <w:pPr>
            <w:ind w:firstLine="720"/>
            <w:jc w:val="both"/>
          </w:pPr>
        </w:p>
        <w:tbl>
          <w:tblPr>
            <w:tblW w:w="9070" w:type="dxa"/>
            <w:tblLook w:val="0000" w:firstRow="0" w:lastRow="0" w:firstColumn="0" w:lastColumn="0" w:noHBand="0" w:noVBand="0"/>
          </w:tblPr>
          <w:tblGrid>
            <w:gridCol w:w="7308"/>
            <w:gridCol w:w="1762"/>
          </w:tblGrid>
          <w:tr>
            <w:trPr>
              <w:trHeight w:val="87"/>
              <w:tblHeader/>
            </w:trPr>
            <w:tc>
              <w:tcPr>
                <w:tcW w:w="7308" w:type="dxa"/>
                <w:tcBorders>
                  <w:bottom w:val="single" w:sz="4" w:space="0" w:color="auto"/>
                </w:tcBorders>
                <w:shd w:val="clear" w:color="auto" w:fill="auto"/>
                <w:vAlign w:val="center"/>
              </w:tcPr>
              <w:p>
                <w:pPr>
                  <w:jc w:val="center"/>
                </w:pPr>
              </w:p>
            </w:tc>
            <w:tc>
              <w:tcPr>
                <w:tcW w:w="1762" w:type="dxa"/>
                <w:tcBorders>
                  <w:bottom w:val="single" w:sz="4" w:space="0" w:color="auto"/>
                </w:tcBorders>
                <w:shd w:val="clear" w:color="auto" w:fill="auto"/>
                <w:noWrap/>
                <w:vAlign w:val="center"/>
              </w:tcPr>
              <w:p>
                <w:pPr>
                  <w:jc w:val="center"/>
                </w:pPr>
                <w:r>
                  <w:t>tūkst. Lt</w:t>
                </w:r>
              </w:p>
            </w:tc>
          </w:tr>
          <w:tr>
            <w:trPr>
              <w:trHeight w:val="623"/>
              <w:tblHeader/>
            </w:trPr>
            <w:tc>
              <w:tcPr>
                <w:tcW w:w="7308"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t>Pajamos</w:t>
                </w:r>
              </w:p>
            </w:tc>
            <w:tc>
              <w:tcPr>
                <w:tcW w:w="1762" w:type="dxa"/>
                <w:tcBorders>
                  <w:top w:val="single" w:sz="4" w:space="0" w:color="auto"/>
                  <w:left w:val="nil"/>
                  <w:bottom w:val="single" w:sz="4" w:space="0" w:color="auto"/>
                  <w:right w:val="single" w:sz="4" w:space="0" w:color="auto"/>
                </w:tcBorders>
                <w:shd w:val="clear" w:color="auto" w:fill="auto"/>
                <w:noWrap/>
                <w:vAlign w:val="center"/>
              </w:tcPr>
              <w:p>
                <w:pPr>
                  <w:jc w:val="center"/>
                </w:pPr>
                <w:r>
                  <w:t>Iš viso</w:t>
                </w:r>
              </w:p>
            </w:tc>
          </w:tr>
          <w:tr>
            <w:trPr>
              <w:trHeight w:val="315"/>
            </w:trPr>
            <w:tc>
              <w:tcPr>
                <w:tcW w:w="7308" w:type="dxa"/>
                <w:tcBorders>
                  <w:top w:val="nil"/>
                  <w:left w:val="nil"/>
                  <w:bottom w:val="nil"/>
                  <w:right w:val="nil"/>
                </w:tcBorders>
                <w:shd w:val="clear" w:color="auto" w:fill="auto"/>
                <w:vAlign w:val="bottom"/>
              </w:tcPr>
              <w:p>
                <w:pPr>
                  <w:rPr>
                    <w:b/>
                    <w:bCs/>
                    <w:color w:val="000000"/>
                  </w:rPr>
                </w:pPr>
                <w:r>
                  <w:rPr>
                    <w:b/>
                    <w:bCs/>
                    <w:color w:val="000000"/>
                  </w:rPr>
                  <w:t>PAJAMOS</w:t>
                </w:r>
              </w:p>
            </w:tc>
            <w:tc>
              <w:tcPr>
                <w:tcW w:w="1762" w:type="dxa"/>
                <w:tcBorders>
                  <w:top w:val="nil"/>
                  <w:left w:val="nil"/>
                  <w:bottom w:val="nil"/>
                  <w:right w:val="nil"/>
                </w:tcBorders>
                <w:shd w:val="clear" w:color="auto" w:fill="auto"/>
                <w:vAlign w:val="bottom"/>
              </w:tcPr>
              <w:p>
                <w:pPr>
                  <w:jc w:val="right"/>
                  <w:rPr>
                    <w:b/>
                    <w:bCs/>
                  </w:rPr>
                </w:pPr>
                <w:r>
                  <w:rPr>
                    <w:b/>
                    <w:bCs/>
                  </w:rPr>
                  <w:t>17 818 794</w:t>
                </w:r>
              </w:p>
            </w:tc>
          </w:tr>
          <w:tr>
            <w:trPr>
              <w:trHeight w:val="315"/>
            </w:trPr>
            <w:tc>
              <w:tcPr>
                <w:tcW w:w="7308" w:type="dxa"/>
                <w:tcBorders>
                  <w:top w:val="nil"/>
                  <w:left w:val="nil"/>
                  <w:bottom w:val="nil"/>
                  <w:right w:val="nil"/>
                </w:tcBorders>
                <w:shd w:val="clear" w:color="auto" w:fill="auto"/>
                <w:vAlign w:val="bottom"/>
              </w:tcPr>
              <w:p>
                <w:pPr>
                  <w:rPr>
                    <w:b/>
                    <w:bCs/>
                    <w:color w:val="000000"/>
                  </w:rPr>
                </w:pPr>
                <w:r>
                  <w:rPr>
                    <w:b/>
                    <w:bCs/>
                    <w:color w:val="000000"/>
                  </w:rPr>
                  <w:t>MOKESČIAI</w:t>
                </w:r>
              </w:p>
            </w:tc>
            <w:tc>
              <w:tcPr>
                <w:tcW w:w="1762" w:type="dxa"/>
                <w:tcBorders>
                  <w:top w:val="nil"/>
                  <w:left w:val="nil"/>
                  <w:bottom w:val="nil"/>
                  <w:right w:val="nil"/>
                </w:tcBorders>
                <w:shd w:val="clear" w:color="auto" w:fill="auto"/>
                <w:vAlign w:val="bottom"/>
              </w:tcPr>
              <w:p>
                <w:pPr>
                  <w:jc w:val="right"/>
                  <w:rPr>
                    <w:b/>
                    <w:bCs/>
                  </w:rPr>
                </w:pPr>
                <w:r>
                  <w:rPr>
                    <w:b/>
                    <w:bCs/>
                  </w:rPr>
                  <w:t>15 647 838</w:t>
                </w:r>
              </w:p>
            </w:tc>
          </w:tr>
          <w:tr>
            <w:trPr>
              <w:trHeight w:val="315"/>
            </w:trPr>
            <w:tc>
              <w:tcPr>
                <w:tcW w:w="7308" w:type="dxa"/>
                <w:tcBorders>
                  <w:top w:val="nil"/>
                  <w:left w:val="nil"/>
                  <w:bottom w:val="nil"/>
                  <w:right w:val="nil"/>
                </w:tcBorders>
                <w:shd w:val="clear" w:color="auto" w:fill="auto"/>
                <w:vAlign w:val="bottom"/>
              </w:tcPr>
              <w:p>
                <w:pPr>
                  <w:rPr>
                    <w:b/>
                    <w:bCs/>
                    <w:color w:val="000000"/>
                  </w:rPr>
                </w:pPr>
                <w:r>
                  <w:rPr>
                    <w:b/>
                    <w:bCs/>
                    <w:color w:val="000000"/>
                  </w:rPr>
                  <w:t>Pajamų ir pelno mokesčiai</w:t>
                </w:r>
              </w:p>
            </w:tc>
            <w:tc>
              <w:tcPr>
                <w:tcW w:w="1762" w:type="dxa"/>
                <w:tcBorders>
                  <w:top w:val="nil"/>
                  <w:left w:val="nil"/>
                  <w:bottom w:val="nil"/>
                  <w:right w:val="nil"/>
                </w:tcBorders>
                <w:shd w:val="clear" w:color="auto" w:fill="auto"/>
                <w:vAlign w:val="bottom"/>
              </w:tcPr>
              <w:p>
                <w:pPr>
                  <w:jc w:val="right"/>
                  <w:rPr>
                    <w:b/>
                    <w:bCs/>
                  </w:rPr>
                </w:pPr>
                <w:r>
                  <w:rPr>
                    <w:b/>
                    <w:bCs/>
                  </w:rPr>
                  <w:t>2 689 313</w:t>
                </w:r>
              </w:p>
            </w:tc>
          </w:tr>
          <w:tr>
            <w:trPr>
              <w:trHeight w:val="315"/>
            </w:trPr>
            <w:tc>
              <w:tcPr>
                <w:tcW w:w="7308" w:type="dxa"/>
                <w:tcBorders>
                  <w:top w:val="nil"/>
                  <w:left w:val="nil"/>
                  <w:bottom w:val="nil"/>
                  <w:right w:val="nil"/>
                </w:tcBorders>
                <w:shd w:val="clear" w:color="auto" w:fill="auto"/>
                <w:vAlign w:val="bottom"/>
              </w:tcPr>
              <w:p>
                <w:pPr>
                  <w:rPr>
                    <w:color w:val="000000"/>
                  </w:rPr>
                </w:pPr>
                <w:r>
                  <w:rPr>
                    <w:color w:val="000000"/>
                  </w:rPr>
                  <w:t>Gyventojų pajamų mokestis</w:t>
                </w:r>
              </w:p>
            </w:tc>
            <w:tc>
              <w:tcPr>
                <w:tcW w:w="1762" w:type="dxa"/>
                <w:tcBorders>
                  <w:top w:val="nil"/>
                  <w:left w:val="nil"/>
                  <w:bottom w:val="nil"/>
                  <w:right w:val="nil"/>
                </w:tcBorders>
                <w:shd w:val="clear" w:color="auto" w:fill="auto"/>
                <w:vAlign w:val="bottom"/>
              </w:tcPr>
              <w:p>
                <w:pPr>
                  <w:jc w:val="right"/>
                </w:pPr>
                <w:r>
                  <w:t>1 461 974</w:t>
                </w:r>
              </w:p>
            </w:tc>
          </w:tr>
          <w:tr>
            <w:trPr>
              <w:trHeight w:val="315"/>
            </w:trPr>
            <w:tc>
              <w:tcPr>
                <w:tcW w:w="7308" w:type="dxa"/>
                <w:tcBorders>
                  <w:top w:val="nil"/>
                  <w:left w:val="nil"/>
                  <w:bottom w:val="nil"/>
                  <w:right w:val="nil"/>
                </w:tcBorders>
                <w:shd w:val="clear" w:color="auto" w:fill="auto"/>
                <w:vAlign w:val="bottom"/>
              </w:tcPr>
              <w:p>
                <w:pPr>
                  <w:rPr>
                    <w:color w:val="000000"/>
                  </w:rPr>
                </w:pPr>
                <w:r>
                  <w:rPr>
                    <w:color w:val="000000"/>
                  </w:rPr>
                  <w:t>Pelno mokestis</w:t>
                </w:r>
              </w:p>
            </w:tc>
            <w:tc>
              <w:tcPr>
                <w:tcW w:w="1762" w:type="dxa"/>
                <w:tcBorders>
                  <w:top w:val="nil"/>
                  <w:left w:val="nil"/>
                  <w:bottom w:val="nil"/>
                  <w:right w:val="nil"/>
                </w:tcBorders>
                <w:shd w:val="clear" w:color="auto" w:fill="auto"/>
                <w:vAlign w:val="bottom"/>
              </w:tcPr>
              <w:p>
                <w:pPr>
                  <w:jc w:val="right"/>
                </w:pPr>
                <w:r>
                  <w:t>1 227 339</w:t>
                </w:r>
              </w:p>
            </w:tc>
          </w:tr>
          <w:tr>
            <w:trPr>
              <w:trHeight w:val="315"/>
            </w:trPr>
            <w:tc>
              <w:tcPr>
                <w:tcW w:w="7308" w:type="dxa"/>
                <w:tcBorders>
                  <w:top w:val="nil"/>
                  <w:left w:val="nil"/>
                  <w:bottom w:val="nil"/>
                  <w:right w:val="nil"/>
                </w:tcBorders>
                <w:shd w:val="clear" w:color="auto" w:fill="auto"/>
                <w:vAlign w:val="bottom"/>
              </w:tcPr>
              <w:p>
                <w:pPr>
                  <w:rPr>
                    <w:b/>
                    <w:bCs/>
                    <w:color w:val="000000"/>
                  </w:rPr>
                </w:pPr>
                <w:r>
                  <w:rPr>
                    <w:b/>
                    <w:bCs/>
                    <w:color w:val="000000"/>
                  </w:rPr>
                  <w:t>Turto mokesčiai</w:t>
                </w:r>
              </w:p>
            </w:tc>
            <w:tc>
              <w:tcPr>
                <w:tcW w:w="1762" w:type="dxa"/>
                <w:tcBorders>
                  <w:top w:val="nil"/>
                  <w:left w:val="nil"/>
                  <w:bottom w:val="nil"/>
                  <w:right w:val="nil"/>
                </w:tcBorders>
                <w:shd w:val="clear" w:color="auto" w:fill="auto"/>
                <w:vAlign w:val="bottom"/>
              </w:tcPr>
              <w:p>
                <w:pPr>
                  <w:ind w:firstLine="67"/>
                  <w:jc w:val="right"/>
                  <w:rPr>
                    <w:b/>
                    <w:bCs/>
                  </w:rPr>
                </w:pPr>
                <w:r>
                  <w:rPr>
                    <w:b/>
                    <w:bCs/>
                  </w:rPr>
                  <w:t>17 000</w:t>
                </w:r>
              </w:p>
            </w:tc>
          </w:tr>
          <w:tr>
            <w:trPr>
              <w:trHeight w:val="315"/>
            </w:trPr>
            <w:tc>
              <w:tcPr>
                <w:tcW w:w="7308" w:type="dxa"/>
                <w:tcBorders>
                  <w:top w:val="nil"/>
                  <w:left w:val="nil"/>
                  <w:bottom w:val="nil"/>
                  <w:right w:val="nil"/>
                </w:tcBorders>
                <w:shd w:val="clear" w:color="auto" w:fill="auto"/>
                <w:vAlign w:val="bottom"/>
              </w:tcPr>
              <w:p>
                <w:pPr>
                  <w:rPr>
                    <w:color w:val="000000"/>
                  </w:rPr>
                </w:pPr>
                <w:r>
                  <w:rPr>
                    <w:color w:val="000000"/>
                  </w:rPr>
                  <w:t>Nekilnojamojo turto mokestis</w:t>
                </w:r>
              </w:p>
            </w:tc>
            <w:tc>
              <w:tcPr>
                <w:tcW w:w="1762" w:type="dxa"/>
                <w:tcBorders>
                  <w:top w:val="nil"/>
                  <w:left w:val="nil"/>
                  <w:bottom w:val="nil"/>
                  <w:right w:val="nil"/>
                </w:tcBorders>
                <w:shd w:val="clear" w:color="auto" w:fill="auto"/>
                <w:vAlign w:val="bottom"/>
              </w:tcPr>
              <w:p>
                <w:pPr>
                  <w:ind w:firstLine="67"/>
                  <w:jc w:val="right"/>
                </w:pPr>
                <w:r>
                  <w:t>17 000</w:t>
                </w:r>
              </w:p>
            </w:tc>
          </w:tr>
          <w:tr>
            <w:trPr>
              <w:trHeight w:val="293"/>
            </w:trPr>
            <w:tc>
              <w:tcPr>
                <w:tcW w:w="7308" w:type="dxa"/>
                <w:tcBorders>
                  <w:top w:val="nil"/>
                  <w:left w:val="nil"/>
                  <w:bottom w:val="nil"/>
                  <w:right w:val="nil"/>
                </w:tcBorders>
                <w:shd w:val="clear" w:color="auto" w:fill="auto"/>
                <w:vAlign w:val="bottom"/>
              </w:tcPr>
              <w:p>
                <w:pPr>
                  <w:rPr>
                    <w:b/>
                    <w:bCs/>
                    <w:color w:val="000000"/>
                  </w:rPr>
                </w:pPr>
                <w:r>
                  <w:rPr>
                    <w:b/>
                    <w:bCs/>
                    <w:color w:val="000000"/>
                  </w:rPr>
                  <w:t>Prekių ir paslaugų mokesčiai</w:t>
                </w:r>
              </w:p>
            </w:tc>
            <w:tc>
              <w:tcPr>
                <w:tcW w:w="1762" w:type="dxa"/>
                <w:tcBorders>
                  <w:top w:val="nil"/>
                  <w:left w:val="nil"/>
                  <w:bottom w:val="nil"/>
                  <w:right w:val="nil"/>
                </w:tcBorders>
                <w:shd w:val="clear" w:color="auto" w:fill="auto"/>
                <w:vAlign w:val="bottom"/>
              </w:tcPr>
              <w:p>
                <w:pPr>
                  <w:jc w:val="right"/>
                  <w:rPr>
                    <w:b/>
                    <w:bCs/>
                  </w:rPr>
                </w:pPr>
                <w:r>
                  <w:rPr>
                    <w:b/>
                    <w:bCs/>
                  </w:rPr>
                  <w:t>12 736 525</w:t>
                </w:r>
              </w:p>
            </w:tc>
          </w:tr>
          <w:tr>
            <w:trPr>
              <w:trHeight w:val="315"/>
            </w:trPr>
            <w:tc>
              <w:tcPr>
                <w:tcW w:w="7308" w:type="dxa"/>
                <w:tcBorders>
                  <w:top w:val="nil"/>
                  <w:left w:val="nil"/>
                  <w:bottom w:val="nil"/>
                  <w:right w:val="nil"/>
                </w:tcBorders>
                <w:shd w:val="clear" w:color="auto" w:fill="auto"/>
                <w:vAlign w:val="bottom"/>
              </w:tcPr>
              <w:p>
                <w:pPr>
                  <w:rPr>
                    <w:color w:val="000000"/>
                  </w:rPr>
                </w:pPr>
                <w:r>
                  <w:rPr>
                    <w:color w:val="000000"/>
                  </w:rPr>
                  <w:t>Pridėtinės vertės mokestis</w:t>
                </w:r>
              </w:p>
            </w:tc>
            <w:tc>
              <w:tcPr>
                <w:tcW w:w="1762" w:type="dxa"/>
                <w:tcBorders>
                  <w:top w:val="nil"/>
                  <w:left w:val="nil"/>
                  <w:bottom w:val="nil"/>
                  <w:right w:val="nil"/>
                </w:tcBorders>
                <w:shd w:val="clear" w:color="auto" w:fill="auto"/>
                <w:vAlign w:val="bottom"/>
              </w:tcPr>
              <w:p>
                <w:pPr>
                  <w:jc w:val="right"/>
                </w:pPr>
                <w:r>
                  <w:t>8 929 205</w:t>
                </w:r>
              </w:p>
            </w:tc>
          </w:tr>
          <w:tr>
            <w:trPr>
              <w:trHeight w:val="315"/>
            </w:trPr>
            <w:tc>
              <w:tcPr>
                <w:tcW w:w="7308" w:type="dxa"/>
                <w:tcBorders>
                  <w:top w:val="nil"/>
                  <w:left w:val="nil"/>
                  <w:bottom w:val="nil"/>
                  <w:right w:val="nil"/>
                </w:tcBorders>
                <w:shd w:val="clear" w:color="auto" w:fill="auto"/>
                <w:vAlign w:val="bottom"/>
              </w:tcPr>
              <w:p>
                <w:pPr>
                  <w:rPr>
                    <w:color w:val="000000"/>
                  </w:rPr>
                </w:pPr>
                <w:r>
                  <w:rPr>
                    <w:color w:val="000000"/>
                  </w:rPr>
                  <w:t>Atskaitymai nuo pajamų pagal Lietuvos Respublikos miškų įstatymą</w:t>
                </w:r>
              </w:p>
            </w:tc>
            <w:tc>
              <w:tcPr>
                <w:tcW w:w="1762" w:type="dxa"/>
                <w:tcBorders>
                  <w:top w:val="nil"/>
                  <w:left w:val="nil"/>
                  <w:bottom w:val="nil"/>
                  <w:right w:val="nil"/>
                </w:tcBorders>
                <w:shd w:val="clear" w:color="auto" w:fill="auto"/>
                <w:vAlign w:val="bottom"/>
              </w:tcPr>
              <w:p>
                <w:pPr>
                  <w:ind w:firstLine="67"/>
                  <w:jc w:val="right"/>
                </w:pPr>
                <w:r>
                  <w:t>72 000</w:t>
                </w:r>
              </w:p>
            </w:tc>
          </w:tr>
          <w:tr>
            <w:trPr>
              <w:trHeight w:val="315"/>
            </w:trPr>
            <w:tc>
              <w:tcPr>
                <w:tcW w:w="7308" w:type="dxa"/>
                <w:tcBorders>
                  <w:top w:val="nil"/>
                  <w:left w:val="nil"/>
                  <w:bottom w:val="nil"/>
                  <w:right w:val="nil"/>
                </w:tcBorders>
                <w:shd w:val="clear" w:color="auto" w:fill="auto"/>
                <w:vAlign w:val="bottom"/>
              </w:tcPr>
              <w:p>
                <w:pPr>
                  <w:rPr>
                    <w:color w:val="000000"/>
                  </w:rPr>
                </w:pPr>
                <w:r>
                  <w:rPr>
                    <w:color w:val="000000"/>
                  </w:rPr>
                  <w:t>Akcizai</w:t>
                </w:r>
              </w:p>
            </w:tc>
            <w:tc>
              <w:tcPr>
                <w:tcW w:w="1762" w:type="dxa"/>
                <w:tcBorders>
                  <w:top w:val="nil"/>
                  <w:left w:val="nil"/>
                  <w:bottom w:val="nil"/>
                  <w:right w:val="nil"/>
                </w:tcBorders>
                <w:shd w:val="clear" w:color="auto" w:fill="auto"/>
                <w:vAlign w:val="bottom"/>
              </w:tcPr>
              <w:p>
                <w:pPr>
                  <w:jc w:val="right"/>
                </w:pPr>
                <w:r>
                  <w:t>3 384 377</w:t>
                </w:r>
              </w:p>
            </w:tc>
          </w:tr>
          <w:tr>
            <w:trPr>
              <w:trHeight w:val="315"/>
            </w:trPr>
            <w:tc>
              <w:tcPr>
                <w:tcW w:w="7308" w:type="dxa"/>
                <w:tcBorders>
                  <w:top w:val="nil"/>
                  <w:left w:val="nil"/>
                  <w:bottom w:val="nil"/>
                  <w:right w:val="nil"/>
                </w:tcBorders>
                <w:shd w:val="clear" w:color="auto" w:fill="auto"/>
                <w:vAlign w:val="bottom"/>
              </w:tcPr>
              <w:p>
                <w:pPr>
                  <w:rPr>
                    <w:color w:val="000000"/>
                  </w:rPr>
                </w:pPr>
                <w:r>
                  <w:rPr>
                    <w:color w:val="000000"/>
                  </w:rPr>
                  <w:t>Cukraus sektoriaus mokesčiai</w:t>
                </w:r>
              </w:p>
            </w:tc>
            <w:tc>
              <w:tcPr>
                <w:tcW w:w="1762" w:type="dxa"/>
                <w:tcBorders>
                  <w:top w:val="nil"/>
                  <w:left w:val="nil"/>
                  <w:bottom w:val="nil"/>
                  <w:right w:val="nil"/>
                </w:tcBorders>
                <w:shd w:val="clear" w:color="auto" w:fill="auto"/>
                <w:vAlign w:val="bottom"/>
              </w:tcPr>
              <w:p>
                <w:pPr>
                  <w:ind w:firstLine="67"/>
                  <w:jc w:val="right"/>
                </w:pPr>
                <w:r>
                  <w:t>3 730</w:t>
                </w:r>
              </w:p>
            </w:tc>
          </w:tr>
          <w:tr>
            <w:trPr>
              <w:trHeight w:val="315"/>
            </w:trPr>
            <w:tc>
              <w:tcPr>
                <w:tcW w:w="7308" w:type="dxa"/>
                <w:tcBorders>
                  <w:top w:val="nil"/>
                  <w:left w:val="nil"/>
                  <w:bottom w:val="nil"/>
                  <w:right w:val="nil"/>
                </w:tcBorders>
                <w:shd w:val="clear" w:color="auto" w:fill="auto"/>
                <w:vAlign w:val="bottom"/>
              </w:tcPr>
              <w:p>
                <w:pPr>
                  <w:rPr>
                    <w:color w:val="000000"/>
                  </w:rPr>
                </w:pPr>
                <w:r>
                  <w:rPr>
                    <w:color w:val="000000"/>
                  </w:rPr>
                  <w:t>Loterijų ir azartinių lošimų mokestis</w:t>
                </w:r>
              </w:p>
            </w:tc>
            <w:tc>
              <w:tcPr>
                <w:tcW w:w="1762" w:type="dxa"/>
                <w:tcBorders>
                  <w:top w:val="nil"/>
                  <w:left w:val="nil"/>
                  <w:bottom w:val="nil"/>
                  <w:right w:val="nil"/>
                </w:tcBorders>
                <w:shd w:val="clear" w:color="auto" w:fill="auto"/>
                <w:vAlign w:val="bottom"/>
              </w:tcPr>
              <w:p>
                <w:pPr>
                  <w:ind w:firstLine="67"/>
                  <w:jc w:val="right"/>
                </w:pPr>
                <w:r>
                  <w:t>29 550</w:t>
                </w:r>
              </w:p>
            </w:tc>
          </w:tr>
          <w:tr>
            <w:trPr>
              <w:trHeight w:val="315"/>
            </w:trPr>
            <w:tc>
              <w:tcPr>
                <w:tcW w:w="7308" w:type="dxa"/>
                <w:tcBorders>
                  <w:top w:val="nil"/>
                  <w:left w:val="nil"/>
                  <w:bottom w:val="nil"/>
                  <w:right w:val="nil"/>
                </w:tcBorders>
                <w:shd w:val="clear" w:color="auto" w:fill="auto"/>
                <w:vAlign w:val="bottom"/>
              </w:tcPr>
              <w:p>
                <w:pPr>
                  <w:rPr>
                    <w:color w:val="000000"/>
                  </w:rPr>
                </w:pPr>
                <w:r>
                  <w:rPr>
                    <w:color w:val="000000"/>
                  </w:rPr>
                  <w:t>Transporto priemonių mokesčiai</w:t>
                </w:r>
              </w:p>
            </w:tc>
            <w:tc>
              <w:tcPr>
                <w:tcW w:w="1762" w:type="dxa"/>
                <w:tcBorders>
                  <w:top w:val="nil"/>
                  <w:left w:val="nil"/>
                  <w:bottom w:val="nil"/>
                  <w:right w:val="nil"/>
                </w:tcBorders>
                <w:shd w:val="clear" w:color="auto" w:fill="auto"/>
                <w:vAlign w:val="bottom"/>
              </w:tcPr>
              <w:p>
                <w:pPr>
                  <w:ind w:firstLine="67"/>
                  <w:jc w:val="right"/>
                </w:pPr>
                <w:r>
                  <w:t>190 000</w:t>
                </w:r>
              </w:p>
            </w:tc>
          </w:tr>
          <w:tr>
            <w:trPr>
              <w:trHeight w:val="315"/>
            </w:trPr>
            <w:tc>
              <w:tcPr>
                <w:tcW w:w="7308" w:type="dxa"/>
                <w:tcBorders>
                  <w:top w:val="nil"/>
                  <w:left w:val="nil"/>
                  <w:bottom w:val="nil"/>
                  <w:right w:val="nil"/>
                </w:tcBorders>
                <w:shd w:val="clear" w:color="auto" w:fill="auto"/>
                <w:vAlign w:val="bottom"/>
              </w:tcPr>
              <w:p>
                <w:pPr>
                  <w:rPr>
                    <w:color w:val="000000"/>
                  </w:rPr>
                </w:pPr>
                <w:r>
                  <w:rPr>
                    <w:color w:val="000000"/>
                  </w:rPr>
                  <w:t>Mokesčiai už aplinkos teršimą</w:t>
                </w:r>
              </w:p>
            </w:tc>
            <w:tc>
              <w:tcPr>
                <w:tcW w:w="1762" w:type="dxa"/>
                <w:tcBorders>
                  <w:top w:val="nil"/>
                  <w:left w:val="nil"/>
                  <w:bottom w:val="nil"/>
                  <w:right w:val="nil"/>
                </w:tcBorders>
                <w:shd w:val="clear" w:color="auto" w:fill="auto"/>
                <w:vAlign w:val="bottom"/>
              </w:tcPr>
              <w:p>
                <w:pPr>
                  <w:ind w:firstLine="67"/>
                  <w:jc w:val="right"/>
                </w:pPr>
                <w:r>
                  <w:t>24 500</w:t>
                </w:r>
              </w:p>
            </w:tc>
          </w:tr>
          <w:tr>
            <w:trPr>
              <w:trHeight w:val="315"/>
            </w:trPr>
            <w:tc>
              <w:tcPr>
                <w:tcW w:w="7308" w:type="dxa"/>
                <w:tcBorders>
                  <w:top w:val="nil"/>
                  <w:left w:val="nil"/>
                  <w:bottom w:val="nil"/>
                  <w:right w:val="nil"/>
                </w:tcBorders>
                <w:shd w:val="clear" w:color="auto" w:fill="auto"/>
                <w:vAlign w:val="bottom"/>
              </w:tcPr>
              <w:p>
                <w:pPr>
                  <w:rPr>
                    <w:color w:val="000000"/>
                  </w:rPr>
                </w:pPr>
                <w:r>
                  <w:rPr>
                    <w:color w:val="000000"/>
                  </w:rPr>
                  <w:t>Rinkliavos ir mokesčiai už pramoninės nuosavybės objektų registravimą</w:t>
                </w:r>
              </w:p>
            </w:tc>
            <w:tc>
              <w:tcPr>
                <w:tcW w:w="1762" w:type="dxa"/>
                <w:tcBorders>
                  <w:top w:val="nil"/>
                  <w:left w:val="nil"/>
                  <w:bottom w:val="nil"/>
                  <w:right w:val="nil"/>
                </w:tcBorders>
                <w:shd w:val="clear" w:color="auto" w:fill="auto"/>
                <w:vAlign w:val="bottom"/>
              </w:tcPr>
              <w:p>
                <w:pPr>
                  <w:ind w:firstLine="67"/>
                  <w:jc w:val="right"/>
                </w:pPr>
                <w:r>
                  <w:t>103 163</w:t>
                </w:r>
              </w:p>
            </w:tc>
          </w:tr>
          <w:tr>
            <w:trPr>
              <w:trHeight w:val="315"/>
            </w:trPr>
            <w:tc>
              <w:tcPr>
                <w:tcW w:w="7308" w:type="dxa"/>
                <w:tcBorders>
                  <w:top w:val="nil"/>
                  <w:left w:val="nil"/>
                  <w:bottom w:val="nil"/>
                  <w:right w:val="nil"/>
                </w:tcBorders>
                <w:shd w:val="clear" w:color="auto" w:fill="auto"/>
                <w:vAlign w:val="bottom"/>
              </w:tcPr>
              <w:p>
                <w:pPr>
                  <w:rPr>
                    <w:b/>
                    <w:bCs/>
                    <w:color w:val="000000"/>
                  </w:rPr>
                </w:pPr>
                <w:r>
                  <w:rPr>
                    <w:b/>
                    <w:bCs/>
                    <w:color w:val="000000"/>
                  </w:rPr>
                  <w:t>Tarptautinės prekybos ir sandorių mokesčiai</w:t>
                </w:r>
              </w:p>
            </w:tc>
            <w:tc>
              <w:tcPr>
                <w:tcW w:w="1762" w:type="dxa"/>
                <w:tcBorders>
                  <w:top w:val="nil"/>
                  <w:left w:val="nil"/>
                  <w:bottom w:val="nil"/>
                  <w:right w:val="nil"/>
                </w:tcBorders>
                <w:shd w:val="clear" w:color="auto" w:fill="auto"/>
                <w:vAlign w:val="bottom"/>
              </w:tcPr>
              <w:p>
                <w:pPr>
                  <w:ind w:firstLine="67"/>
                  <w:jc w:val="right"/>
                  <w:rPr>
                    <w:b/>
                    <w:bCs/>
                  </w:rPr>
                </w:pPr>
                <w:r>
                  <w:rPr>
                    <w:b/>
                    <w:bCs/>
                  </w:rPr>
                  <w:t>205 000</w:t>
                </w:r>
              </w:p>
            </w:tc>
          </w:tr>
          <w:tr>
            <w:trPr>
              <w:trHeight w:val="315"/>
            </w:trPr>
            <w:tc>
              <w:tcPr>
                <w:tcW w:w="7308" w:type="dxa"/>
                <w:tcBorders>
                  <w:top w:val="nil"/>
                  <w:left w:val="nil"/>
                  <w:bottom w:val="nil"/>
                  <w:right w:val="nil"/>
                </w:tcBorders>
                <w:shd w:val="clear" w:color="auto" w:fill="auto"/>
                <w:vAlign w:val="bottom"/>
              </w:tcPr>
              <w:p>
                <w:pPr>
                  <w:rPr>
                    <w:b/>
                    <w:bCs/>
                  </w:rPr>
                </w:pPr>
              </w:p>
            </w:tc>
            <w:tc>
              <w:tcPr>
                <w:tcW w:w="1762" w:type="dxa"/>
                <w:tcBorders>
                  <w:top w:val="nil"/>
                  <w:left w:val="nil"/>
                  <w:bottom w:val="nil"/>
                  <w:right w:val="nil"/>
                </w:tcBorders>
                <w:shd w:val="clear" w:color="auto" w:fill="auto"/>
                <w:vAlign w:val="bottom"/>
              </w:tcPr>
              <w:p>
                <w:pPr>
                  <w:jc w:val="right"/>
                </w:pPr>
              </w:p>
            </w:tc>
          </w:tr>
          <w:tr>
            <w:trPr>
              <w:trHeight w:val="315"/>
            </w:trPr>
            <w:tc>
              <w:tcPr>
                <w:tcW w:w="7308" w:type="dxa"/>
                <w:tcBorders>
                  <w:top w:val="nil"/>
                  <w:left w:val="nil"/>
                  <w:bottom w:val="nil"/>
                  <w:right w:val="nil"/>
                </w:tcBorders>
                <w:shd w:val="clear" w:color="auto" w:fill="auto"/>
                <w:vAlign w:val="bottom"/>
              </w:tcPr>
              <w:p>
                <w:pPr>
                  <w:rPr>
                    <w:b/>
                    <w:bCs/>
                    <w:color w:val="000000"/>
                  </w:rPr>
                </w:pPr>
                <w:r>
                  <w:rPr>
                    <w:b/>
                    <w:bCs/>
                    <w:color w:val="000000"/>
                  </w:rPr>
                  <w:t>KITOS PAJAMOS</w:t>
                </w:r>
              </w:p>
            </w:tc>
            <w:tc>
              <w:tcPr>
                <w:tcW w:w="1762" w:type="dxa"/>
                <w:tcBorders>
                  <w:top w:val="nil"/>
                  <w:left w:val="nil"/>
                  <w:bottom w:val="nil"/>
                  <w:right w:val="nil"/>
                </w:tcBorders>
                <w:shd w:val="clear" w:color="auto" w:fill="auto"/>
                <w:vAlign w:val="bottom"/>
              </w:tcPr>
              <w:p>
                <w:pPr>
                  <w:jc w:val="right"/>
                  <w:rPr>
                    <w:b/>
                    <w:bCs/>
                  </w:rPr>
                </w:pPr>
                <w:r>
                  <w:rPr>
                    <w:b/>
                    <w:bCs/>
                  </w:rPr>
                  <w:t>2 170 956</w:t>
                </w:r>
              </w:p>
            </w:tc>
          </w:tr>
          <w:tr>
            <w:trPr>
              <w:trHeight w:val="315"/>
            </w:trPr>
            <w:tc>
              <w:tcPr>
                <w:tcW w:w="7308" w:type="dxa"/>
                <w:tcBorders>
                  <w:top w:val="nil"/>
                  <w:left w:val="nil"/>
                  <w:bottom w:val="nil"/>
                  <w:right w:val="nil"/>
                </w:tcBorders>
                <w:shd w:val="clear" w:color="auto" w:fill="auto"/>
                <w:vAlign w:val="bottom"/>
              </w:tcPr>
              <w:p>
                <w:pPr>
                  <w:rPr>
                    <w:b/>
                    <w:bCs/>
                    <w:color w:val="000000"/>
                  </w:rPr>
                </w:pPr>
                <w:r>
                  <w:rPr>
                    <w:b/>
                    <w:bCs/>
                    <w:color w:val="000000"/>
                  </w:rPr>
                  <w:t>Turto pajamos</w:t>
                </w:r>
              </w:p>
            </w:tc>
            <w:tc>
              <w:tcPr>
                <w:tcW w:w="1762" w:type="dxa"/>
                <w:tcBorders>
                  <w:top w:val="nil"/>
                  <w:left w:val="nil"/>
                  <w:bottom w:val="nil"/>
                  <w:right w:val="nil"/>
                </w:tcBorders>
                <w:shd w:val="clear" w:color="auto" w:fill="auto"/>
                <w:vAlign w:val="bottom"/>
              </w:tcPr>
              <w:p>
                <w:pPr>
                  <w:jc w:val="right"/>
                  <w:rPr>
                    <w:b/>
                    <w:bCs/>
                  </w:rPr>
                </w:pPr>
                <w:r>
                  <w:rPr>
                    <w:b/>
                    <w:bCs/>
                  </w:rPr>
                  <w:t>1 335 742</w:t>
                </w:r>
              </w:p>
            </w:tc>
          </w:tr>
          <w:tr>
            <w:trPr>
              <w:trHeight w:val="315"/>
            </w:trPr>
            <w:tc>
              <w:tcPr>
                <w:tcW w:w="7308" w:type="dxa"/>
                <w:tcBorders>
                  <w:top w:val="nil"/>
                  <w:left w:val="nil"/>
                  <w:bottom w:val="nil"/>
                  <w:right w:val="nil"/>
                </w:tcBorders>
                <w:shd w:val="clear" w:color="auto" w:fill="auto"/>
                <w:vAlign w:val="bottom"/>
              </w:tcPr>
              <w:p>
                <w:pPr>
                  <w:rPr>
                    <w:color w:val="000000"/>
                  </w:rPr>
                </w:pPr>
                <w:r>
                  <w:rPr>
                    <w:color w:val="000000"/>
                  </w:rPr>
                  <w:t>Palūkanos už paskolas</w:t>
                </w:r>
              </w:p>
            </w:tc>
            <w:tc>
              <w:tcPr>
                <w:tcW w:w="1762" w:type="dxa"/>
                <w:tcBorders>
                  <w:top w:val="nil"/>
                  <w:left w:val="nil"/>
                  <w:bottom w:val="nil"/>
                  <w:right w:val="nil"/>
                </w:tcBorders>
                <w:shd w:val="clear" w:color="auto" w:fill="auto"/>
                <w:vAlign w:val="bottom"/>
              </w:tcPr>
              <w:p>
                <w:pPr>
                  <w:ind w:firstLine="67"/>
                  <w:jc w:val="right"/>
                </w:pPr>
                <w:r>
                  <w:t>436 945</w:t>
                </w:r>
              </w:p>
            </w:tc>
          </w:tr>
          <w:tr>
            <w:trPr>
              <w:trHeight w:val="315"/>
            </w:trPr>
            <w:tc>
              <w:tcPr>
                <w:tcW w:w="7308" w:type="dxa"/>
                <w:tcBorders>
                  <w:top w:val="nil"/>
                  <w:left w:val="nil"/>
                  <w:bottom w:val="nil"/>
                  <w:right w:val="nil"/>
                </w:tcBorders>
                <w:shd w:val="clear" w:color="auto" w:fill="auto"/>
                <w:vAlign w:val="bottom"/>
              </w:tcPr>
              <w:p>
                <w:pPr>
                  <w:rPr>
                    <w:color w:val="000000"/>
                  </w:rPr>
                </w:pPr>
                <w:r>
                  <w:rPr>
                    <w:color w:val="000000"/>
                  </w:rPr>
                  <w:t>Palūkanos už depozitus ir vertybinius popierius</w:t>
                </w:r>
              </w:p>
            </w:tc>
            <w:tc>
              <w:tcPr>
                <w:tcW w:w="1762" w:type="dxa"/>
                <w:tcBorders>
                  <w:top w:val="nil"/>
                  <w:left w:val="nil"/>
                  <w:bottom w:val="nil"/>
                  <w:right w:val="nil"/>
                </w:tcBorders>
                <w:shd w:val="clear" w:color="auto" w:fill="auto"/>
                <w:vAlign w:val="bottom"/>
              </w:tcPr>
              <w:p>
                <w:pPr>
                  <w:ind w:firstLine="67"/>
                  <w:jc w:val="right"/>
                </w:pPr>
                <w:r>
                  <w:t>49 594</w:t>
                </w:r>
              </w:p>
            </w:tc>
          </w:tr>
          <w:tr>
            <w:trPr>
              <w:trHeight w:val="315"/>
            </w:trPr>
            <w:tc>
              <w:tcPr>
                <w:tcW w:w="7308" w:type="dxa"/>
                <w:tcBorders>
                  <w:top w:val="nil"/>
                  <w:left w:val="nil"/>
                  <w:bottom w:val="nil"/>
                  <w:right w:val="nil"/>
                </w:tcBorders>
                <w:shd w:val="clear" w:color="auto" w:fill="auto"/>
                <w:vAlign w:val="bottom"/>
              </w:tcPr>
              <w:p>
                <w:pPr>
                  <w:rPr>
                    <w:color w:val="000000"/>
                  </w:rPr>
                </w:pPr>
                <w:r>
                  <w:rPr>
                    <w:color w:val="000000"/>
                  </w:rPr>
                  <w:t>Lietuvos banko likutinis pelnas</w:t>
                </w:r>
              </w:p>
            </w:tc>
            <w:tc>
              <w:tcPr>
                <w:tcW w:w="1762" w:type="dxa"/>
                <w:tcBorders>
                  <w:top w:val="nil"/>
                  <w:left w:val="nil"/>
                  <w:bottom w:val="nil"/>
                  <w:right w:val="nil"/>
                </w:tcBorders>
                <w:shd w:val="clear" w:color="auto" w:fill="auto"/>
                <w:vAlign w:val="bottom"/>
              </w:tcPr>
              <w:p>
                <w:pPr>
                  <w:ind w:firstLine="67"/>
                  <w:jc w:val="right"/>
                </w:pPr>
                <w:r>
                  <w:t>172 000</w:t>
                </w:r>
              </w:p>
            </w:tc>
          </w:tr>
          <w:tr>
            <w:trPr>
              <w:trHeight w:val="315"/>
            </w:trPr>
            <w:tc>
              <w:tcPr>
                <w:tcW w:w="7308" w:type="dxa"/>
                <w:tcBorders>
                  <w:top w:val="nil"/>
                  <w:left w:val="nil"/>
                  <w:bottom w:val="nil"/>
                  <w:right w:val="nil"/>
                </w:tcBorders>
                <w:shd w:val="clear" w:color="auto" w:fill="auto"/>
                <w:vAlign w:val="bottom"/>
              </w:tcPr>
              <w:p>
                <w:pPr>
                  <w:rPr>
                    <w:color w:val="000000"/>
                  </w:rPr>
                </w:pPr>
                <w:r>
                  <w:rPr>
                    <w:color w:val="000000"/>
                  </w:rPr>
                  <w:t>Dividendai</w:t>
                </w:r>
              </w:p>
            </w:tc>
            <w:tc>
              <w:tcPr>
                <w:tcW w:w="1762" w:type="dxa"/>
                <w:tcBorders>
                  <w:top w:val="nil"/>
                  <w:left w:val="nil"/>
                  <w:bottom w:val="nil"/>
                  <w:right w:val="nil"/>
                </w:tcBorders>
                <w:shd w:val="clear" w:color="auto" w:fill="auto"/>
                <w:vAlign w:val="bottom"/>
              </w:tcPr>
              <w:p>
                <w:pPr>
                  <w:ind w:firstLine="67"/>
                  <w:jc w:val="right"/>
                </w:pPr>
                <w:r>
                  <w:t>589 358</w:t>
                </w:r>
              </w:p>
            </w:tc>
          </w:tr>
          <w:tr>
            <w:trPr>
              <w:trHeight w:val="315"/>
            </w:trPr>
            <w:tc>
              <w:tcPr>
                <w:tcW w:w="7308" w:type="dxa"/>
                <w:tcBorders>
                  <w:top w:val="nil"/>
                  <w:left w:val="nil"/>
                  <w:bottom w:val="nil"/>
                  <w:right w:val="nil"/>
                </w:tcBorders>
                <w:shd w:val="clear" w:color="auto" w:fill="auto"/>
                <w:vAlign w:val="bottom"/>
              </w:tcPr>
              <w:p>
                <w:pPr>
                  <w:rPr>
                    <w:color w:val="000000"/>
                  </w:rPr>
                </w:pPr>
                <w:r>
                  <w:rPr>
                    <w:color w:val="000000"/>
                  </w:rPr>
                  <w:t>Mokesčiai už valstybinius gamtos išteklius</w:t>
                </w:r>
              </w:p>
            </w:tc>
            <w:tc>
              <w:tcPr>
                <w:tcW w:w="1762" w:type="dxa"/>
                <w:tcBorders>
                  <w:top w:val="nil"/>
                  <w:left w:val="nil"/>
                  <w:bottom w:val="nil"/>
                  <w:right w:val="nil"/>
                </w:tcBorders>
                <w:shd w:val="clear" w:color="auto" w:fill="auto"/>
                <w:vAlign w:val="bottom"/>
              </w:tcPr>
              <w:p>
                <w:pPr>
                  <w:ind w:firstLine="67"/>
                  <w:jc w:val="right"/>
                </w:pPr>
                <w:r>
                  <w:t>43 400</w:t>
                </w:r>
              </w:p>
            </w:tc>
          </w:tr>
          <w:tr>
            <w:trPr>
              <w:trHeight w:val="315"/>
            </w:trPr>
            <w:tc>
              <w:tcPr>
                <w:tcW w:w="7308" w:type="dxa"/>
                <w:tcBorders>
                  <w:top w:val="nil"/>
                  <w:left w:val="nil"/>
                  <w:bottom w:val="nil"/>
                  <w:right w:val="nil"/>
                </w:tcBorders>
                <w:shd w:val="clear" w:color="auto" w:fill="auto"/>
                <w:vAlign w:val="bottom"/>
              </w:tcPr>
              <w:p>
                <w:pPr>
                  <w:rPr>
                    <w:color w:val="000000"/>
                  </w:rPr>
                </w:pPr>
                <w:r>
                  <w:rPr>
                    <w:color w:val="000000"/>
                  </w:rPr>
                  <w:t>Naftos ir dujų išteklių mokestis</w:t>
                </w:r>
              </w:p>
            </w:tc>
            <w:tc>
              <w:tcPr>
                <w:tcW w:w="1762" w:type="dxa"/>
                <w:tcBorders>
                  <w:top w:val="nil"/>
                  <w:left w:val="nil"/>
                  <w:bottom w:val="nil"/>
                  <w:right w:val="nil"/>
                </w:tcBorders>
                <w:shd w:val="clear" w:color="auto" w:fill="auto"/>
                <w:vAlign w:val="bottom"/>
              </w:tcPr>
              <w:p>
                <w:pPr>
                  <w:ind w:firstLine="67"/>
                  <w:jc w:val="right"/>
                </w:pPr>
                <w:r>
                  <w:t>20 700</w:t>
                </w:r>
              </w:p>
            </w:tc>
          </w:tr>
          <w:tr>
            <w:trPr>
              <w:trHeight w:val="315"/>
            </w:trPr>
            <w:tc>
              <w:tcPr>
                <w:tcW w:w="7308" w:type="dxa"/>
                <w:tcBorders>
                  <w:top w:val="nil"/>
                  <w:left w:val="nil"/>
                  <w:bottom w:val="nil"/>
                  <w:right w:val="nil"/>
                </w:tcBorders>
                <w:shd w:val="clear" w:color="auto" w:fill="auto"/>
                <w:vAlign w:val="bottom"/>
              </w:tcPr>
              <w:p>
                <w:pPr>
                  <w:rPr>
                    <w:color w:val="000000"/>
                  </w:rPr>
                </w:pPr>
                <w:r>
                  <w:rPr>
                    <w:color w:val="000000"/>
                  </w:rPr>
                  <w:t>Mokestis už valstybės turto naudojimą patikėjimo teise</w:t>
                </w:r>
              </w:p>
            </w:tc>
            <w:tc>
              <w:tcPr>
                <w:tcW w:w="1762" w:type="dxa"/>
                <w:tcBorders>
                  <w:top w:val="nil"/>
                  <w:left w:val="nil"/>
                  <w:bottom w:val="nil"/>
                  <w:right w:val="nil"/>
                </w:tcBorders>
                <w:shd w:val="clear" w:color="auto" w:fill="auto"/>
                <w:vAlign w:val="bottom"/>
              </w:tcPr>
              <w:p>
                <w:pPr>
                  <w:ind w:firstLine="67"/>
                  <w:jc w:val="right"/>
                </w:pPr>
                <w:r>
                  <w:t>23 745</w:t>
                </w:r>
              </w:p>
            </w:tc>
          </w:tr>
          <w:tr>
            <w:trPr>
              <w:trHeight w:val="315"/>
            </w:trPr>
            <w:tc>
              <w:tcPr>
                <w:tcW w:w="7308" w:type="dxa"/>
                <w:tcBorders>
                  <w:top w:val="nil"/>
                  <w:left w:val="nil"/>
                  <w:bottom w:val="nil"/>
                  <w:right w:val="nil"/>
                </w:tcBorders>
                <w:shd w:val="clear" w:color="auto" w:fill="auto"/>
                <w:vAlign w:val="bottom"/>
              </w:tcPr>
              <w:p>
                <w:pPr>
                  <w:rPr>
                    <w:b/>
                    <w:bCs/>
                    <w:color w:val="000000"/>
                  </w:rPr>
                </w:pPr>
                <w:r>
                  <w:rPr>
                    <w:b/>
                    <w:bCs/>
                    <w:color w:val="000000"/>
                  </w:rPr>
                  <w:t>Pajamos už prekes ir paslaugas</w:t>
                </w:r>
              </w:p>
            </w:tc>
            <w:tc>
              <w:tcPr>
                <w:tcW w:w="1762" w:type="dxa"/>
                <w:tcBorders>
                  <w:top w:val="nil"/>
                  <w:left w:val="nil"/>
                  <w:bottom w:val="nil"/>
                  <w:right w:val="nil"/>
                </w:tcBorders>
                <w:shd w:val="clear" w:color="auto" w:fill="auto"/>
                <w:vAlign w:val="bottom"/>
              </w:tcPr>
              <w:p>
                <w:pPr>
                  <w:ind w:firstLine="67"/>
                  <w:jc w:val="right"/>
                  <w:rPr>
                    <w:b/>
                    <w:bCs/>
                  </w:rPr>
                </w:pPr>
                <w:r>
                  <w:rPr>
                    <w:b/>
                    <w:bCs/>
                  </w:rPr>
                  <w:t>674 601</w:t>
                </w:r>
              </w:p>
            </w:tc>
          </w:tr>
          <w:tr>
            <w:trPr>
              <w:trHeight w:val="315"/>
            </w:trPr>
            <w:tc>
              <w:tcPr>
                <w:tcW w:w="7308" w:type="dxa"/>
                <w:tcBorders>
                  <w:top w:val="nil"/>
                  <w:left w:val="nil"/>
                  <w:bottom w:val="nil"/>
                  <w:right w:val="nil"/>
                </w:tcBorders>
                <w:shd w:val="clear" w:color="auto" w:fill="auto"/>
                <w:vAlign w:val="bottom"/>
              </w:tcPr>
              <w:p>
                <w:pPr>
                  <w:rPr>
                    <w:color w:val="000000"/>
                  </w:rPr>
                </w:pPr>
                <w:r>
                  <w:rPr>
                    <w:color w:val="000000"/>
                  </w:rPr>
                  <w:t>Pajamos už patalpų nuomą</w:t>
                </w:r>
              </w:p>
            </w:tc>
            <w:tc>
              <w:tcPr>
                <w:tcW w:w="1762" w:type="dxa"/>
                <w:tcBorders>
                  <w:top w:val="nil"/>
                  <w:left w:val="nil"/>
                  <w:bottom w:val="nil"/>
                  <w:right w:val="nil"/>
                </w:tcBorders>
                <w:shd w:val="clear" w:color="auto" w:fill="auto"/>
                <w:vAlign w:val="bottom"/>
              </w:tcPr>
              <w:p>
                <w:pPr>
                  <w:ind w:firstLine="67"/>
                  <w:jc w:val="right"/>
                </w:pPr>
                <w:r>
                  <w:t>21 555</w:t>
                </w:r>
              </w:p>
            </w:tc>
          </w:tr>
          <w:tr>
            <w:trPr>
              <w:trHeight w:val="315"/>
            </w:trPr>
            <w:tc>
              <w:tcPr>
                <w:tcW w:w="7308" w:type="dxa"/>
                <w:tcBorders>
                  <w:top w:val="nil"/>
                  <w:left w:val="nil"/>
                  <w:bottom w:val="nil"/>
                  <w:right w:val="nil"/>
                </w:tcBorders>
                <w:shd w:val="clear" w:color="auto" w:fill="auto"/>
                <w:vAlign w:val="bottom"/>
              </w:tcPr>
              <w:p>
                <w:pPr>
                  <w:rPr>
                    <w:color w:val="000000"/>
                  </w:rPr>
                </w:pPr>
                <w:r>
                  <w:rPr>
                    <w:color w:val="000000"/>
                  </w:rPr>
                  <w:t>Konsulinis mokestis</w:t>
                </w:r>
              </w:p>
            </w:tc>
            <w:tc>
              <w:tcPr>
                <w:tcW w:w="1762" w:type="dxa"/>
                <w:tcBorders>
                  <w:top w:val="nil"/>
                  <w:left w:val="nil"/>
                  <w:bottom w:val="nil"/>
                  <w:right w:val="nil"/>
                </w:tcBorders>
                <w:shd w:val="clear" w:color="auto" w:fill="auto"/>
                <w:vAlign w:val="bottom"/>
              </w:tcPr>
              <w:p>
                <w:pPr>
                  <w:ind w:firstLine="67"/>
                  <w:jc w:val="right"/>
                </w:pPr>
                <w:r>
                  <w:t>47 000</w:t>
                </w:r>
              </w:p>
            </w:tc>
          </w:tr>
          <w:tr>
            <w:trPr>
              <w:trHeight w:val="315"/>
            </w:trPr>
            <w:tc>
              <w:tcPr>
                <w:tcW w:w="7308" w:type="dxa"/>
                <w:tcBorders>
                  <w:top w:val="nil"/>
                  <w:left w:val="nil"/>
                  <w:bottom w:val="nil"/>
                  <w:right w:val="nil"/>
                </w:tcBorders>
                <w:shd w:val="clear" w:color="auto" w:fill="auto"/>
                <w:vAlign w:val="bottom"/>
              </w:tcPr>
              <w:p>
                <w:r>
                  <w:t>Pajamos už atsitiktines paslaugas</w:t>
                </w:r>
              </w:p>
            </w:tc>
            <w:tc>
              <w:tcPr>
                <w:tcW w:w="1762" w:type="dxa"/>
                <w:tcBorders>
                  <w:top w:val="nil"/>
                  <w:left w:val="nil"/>
                  <w:bottom w:val="nil"/>
                  <w:right w:val="nil"/>
                </w:tcBorders>
                <w:shd w:val="clear" w:color="auto" w:fill="auto"/>
                <w:vAlign w:val="bottom"/>
              </w:tcPr>
              <w:p>
                <w:pPr>
                  <w:ind w:firstLine="67"/>
                  <w:jc w:val="right"/>
                </w:pPr>
                <w:r>
                  <w:t>564 046</w:t>
                </w:r>
              </w:p>
            </w:tc>
          </w:tr>
          <w:tr>
            <w:trPr>
              <w:trHeight w:val="315"/>
            </w:trPr>
            <w:tc>
              <w:tcPr>
                <w:tcW w:w="7308" w:type="dxa"/>
                <w:tcBorders>
                  <w:top w:val="nil"/>
                  <w:left w:val="nil"/>
                  <w:bottom w:val="nil"/>
                  <w:right w:val="nil"/>
                </w:tcBorders>
                <w:shd w:val="clear" w:color="auto" w:fill="auto"/>
                <w:vAlign w:val="bottom"/>
              </w:tcPr>
              <w:p>
                <w:pPr>
                  <w:rPr>
                    <w:color w:val="000000"/>
                  </w:rPr>
                </w:pPr>
                <w:r>
                  <w:rPr>
                    <w:color w:val="000000"/>
                  </w:rPr>
                  <w:t>Žyminis mokestis</w:t>
                </w:r>
              </w:p>
            </w:tc>
            <w:tc>
              <w:tcPr>
                <w:tcW w:w="1762" w:type="dxa"/>
                <w:tcBorders>
                  <w:top w:val="nil"/>
                  <w:left w:val="nil"/>
                  <w:bottom w:val="nil"/>
                  <w:right w:val="nil"/>
                </w:tcBorders>
                <w:shd w:val="clear" w:color="auto" w:fill="auto"/>
                <w:vAlign w:val="bottom"/>
              </w:tcPr>
              <w:p>
                <w:pPr>
                  <w:ind w:firstLine="67"/>
                  <w:jc w:val="right"/>
                </w:pPr>
                <w:r>
                  <w:t>30 000</w:t>
                </w:r>
              </w:p>
            </w:tc>
          </w:tr>
          <w:tr>
            <w:trPr>
              <w:trHeight w:val="315"/>
            </w:trPr>
            <w:tc>
              <w:tcPr>
                <w:tcW w:w="7308" w:type="dxa"/>
                <w:tcBorders>
                  <w:top w:val="nil"/>
                  <w:left w:val="nil"/>
                  <w:bottom w:val="nil"/>
                  <w:right w:val="nil"/>
                </w:tcBorders>
                <w:shd w:val="clear" w:color="auto" w:fill="auto"/>
                <w:vAlign w:val="bottom"/>
              </w:tcPr>
              <w:p>
                <w:pPr>
                  <w:rPr>
                    <w:color w:val="000000"/>
                  </w:rPr>
                </w:pPr>
                <w:r>
                  <w:rPr>
                    <w:color w:val="000000"/>
                  </w:rPr>
                  <w:t>Kitos pajamos</w:t>
                </w:r>
              </w:p>
            </w:tc>
            <w:tc>
              <w:tcPr>
                <w:tcW w:w="1762" w:type="dxa"/>
                <w:tcBorders>
                  <w:top w:val="nil"/>
                  <w:left w:val="nil"/>
                  <w:bottom w:val="nil"/>
                  <w:right w:val="nil"/>
                </w:tcBorders>
                <w:shd w:val="clear" w:color="auto" w:fill="auto"/>
                <w:vAlign w:val="bottom"/>
              </w:tcPr>
              <w:p>
                <w:pPr>
                  <w:ind w:firstLine="67"/>
                  <w:jc w:val="right"/>
                </w:pPr>
                <w:r>
                  <w:t>12 000</w:t>
                </w:r>
              </w:p>
            </w:tc>
          </w:tr>
          <w:tr>
            <w:trPr>
              <w:trHeight w:val="315"/>
            </w:trPr>
            <w:tc>
              <w:tcPr>
                <w:tcW w:w="7308" w:type="dxa"/>
                <w:tcBorders>
                  <w:top w:val="nil"/>
                  <w:left w:val="nil"/>
                  <w:bottom w:val="nil"/>
                  <w:right w:val="nil"/>
                </w:tcBorders>
                <w:shd w:val="clear" w:color="auto" w:fill="auto"/>
                <w:vAlign w:val="bottom"/>
              </w:tcPr>
              <w:p>
                <w:pPr>
                  <w:rPr>
                    <w:b/>
                    <w:bCs/>
                    <w:color w:val="000000"/>
                  </w:rPr>
                </w:pPr>
                <w:r>
                  <w:rPr>
                    <w:b/>
                    <w:bCs/>
                    <w:color w:val="000000"/>
                  </w:rPr>
                  <w:t>Pajamos iš baudų ir konfiskacijos</w:t>
                </w:r>
              </w:p>
            </w:tc>
            <w:tc>
              <w:tcPr>
                <w:tcW w:w="1762" w:type="dxa"/>
                <w:tcBorders>
                  <w:top w:val="nil"/>
                  <w:left w:val="nil"/>
                  <w:bottom w:val="nil"/>
                  <w:right w:val="nil"/>
                </w:tcBorders>
                <w:shd w:val="clear" w:color="auto" w:fill="auto"/>
                <w:vAlign w:val="bottom"/>
              </w:tcPr>
              <w:p>
                <w:pPr>
                  <w:ind w:firstLine="67"/>
                  <w:jc w:val="right"/>
                  <w:rPr>
                    <w:b/>
                    <w:bCs/>
                  </w:rPr>
                </w:pPr>
                <w:r>
                  <w:rPr>
                    <w:b/>
                    <w:bCs/>
                  </w:rPr>
                  <w:t>109 696</w:t>
                </w:r>
              </w:p>
            </w:tc>
          </w:tr>
          <w:tr>
            <w:trPr>
              <w:trHeight w:val="188"/>
            </w:trPr>
            <w:tc>
              <w:tcPr>
                <w:tcW w:w="7308" w:type="dxa"/>
                <w:tcBorders>
                  <w:top w:val="nil"/>
                  <w:left w:val="nil"/>
                  <w:bottom w:val="nil"/>
                  <w:right w:val="nil"/>
                </w:tcBorders>
                <w:shd w:val="clear" w:color="auto" w:fill="auto"/>
                <w:vAlign w:val="bottom"/>
              </w:tcPr>
              <w:p>
                <w:pPr>
                  <w:rPr>
                    <w:b/>
                    <w:bCs/>
                    <w:color w:val="000000"/>
                  </w:rPr>
                </w:pPr>
                <w:r>
                  <w:rPr>
                    <w:b/>
                    <w:bCs/>
                    <w:color w:val="000000"/>
                  </w:rPr>
                  <w:t>Kitos neišvardytos pajamos</w:t>
                </w:r>
              </w:p>
            </w:tc>
            <w:tc>
              <w:tcPr>
                <w:tcW w:w="1762" w:type="dxa"/>
                <w:tcBorders>
                  <w:top w:val="nil"/>
                  <w:left w:val="nil"/>
                  <w:bottom w:val="nil"/>
                  <w:right w:val="nil"/>
                </w:tcBorders>
                <w:shd w:val="clear" w:color="auto" w:fill="auto"/>
                <w:vAlign w:val="bottom"/>
              </w:tcPr>
              <w:p>
                <w:pPr>
                  <w:ind w:firstLine="67"/>
                  <w:jc w:val="right"/>
                </w:pPr>
                <w:r>
                  <w:t>50 917</w:t>
                </w:r>
              </w:p>
            </w:tc>
          </w:tr>
          <w:tr>
            <w:trPr>
              <w:trHeight w:val="315"/>
            </w:trPr>
            <w:tc>
              <w:tcPr>
                <w:tcW w:w="7308" w:type="dxa"/>
                <w:tcBorders>
                  <w:top w:val="nil"/>
                  <w:left w:val="nil"/>
                  <w:bottom w:val="nil"/>
                  <w:right w:val="nil"/>
                </w:tcBorders>
                <w:shd w:val="clear" w:color="auto" w:fill="auto"/>
                <w:vAlign w:val="bottom"/>
              </w:tcPr>
              <w:p>
                <w:pPr>
                  <w:rPr>
                    <w:b/>
                    <w:bCs/>
                    <w:color w:val="000000"/>
                  </w:rPr>
                </w:pPr>
              </w:p>
            </w:tc>
            <w:tc>
              <w:tcPr>
                <w:tcW w:w="1762" w:type="dxa"/>
                <w:tcBorders>
                  <w:top w:val="nil"/>
                  <w:left w:val="nil"/>
                  <w:bottom w:val="nil"/>
                  <w:right w:val="nil"/>
                </w:tcBorders>
                <w:shd w:val="clear" w:color="auto" w:fill="auto"/>
                <w:vAlign w:val="bottom"/>
              </w:tcPr>
              <w:p>
                <w:pPr>
                  <w:jc w:val="right"/>
                  <w:rPr>
                    <w:b/>
                    <w:bCs/>
                  </w:rPr>
                </w:pPr>
              </w:p>
            </w:tc>
          </w:tr>
          <w:tr>
            <w:trPr>
              <w:trHeight w:val="315"/>
            </w:trPr>
            <w:tc>
              <w:tcPr>
                <w:tcW w:w="7308" w:type="dxa"/>
                <w:tcBorders>
                  <w:top w:val="nil"/>
                  <w:left w:val="nil"/>
                  <w:bottom w:val="nil"/>
                  <w:right w:val="nil"/>
                </w:tcBorders>
                <w:shd w:val="clear" w:color="auto" w:fill="auto"/>
                <w:vAlign w:val="bottom"/>
              </w:tcPr>
              <w:p>
                <w:pPr>
                  <w:rPr>
                    <w:b/>
                    <w:bCs/>
                    <w:color w:val="000000"/>
                  </w:rPr>
                </w:pPr>
                <w:r>
                  <w:rPr>
                    <w:b/>
                    <w:bCs/>
                    <w:color w:val="000000"/>
                  </w:rPr>
                  <w:t>SANDORIAI DĖL MATERIALIOJO IR NEMATERIALIOJO TURTO BEI FINANSINIŲ ĮSIPAREIGOJIMŲ PRISIĖMIMAS</w:t>
                </w:r>
              </w:p>
            </w:tc>
            <w:tc>
              <w:tcPr>
                <w:tcW w:w="1762" w:type="dxa"/>
                <w:tcBorders>
                  <w:top w:val="nil"/>
                  <w:left w:val="nil"/>
                  <w:bottom w:val="nil"/>
                  <w:right w:val="nil"/>
                </w:tcBorders>
                <w:shd w:val="clear" w:color="auto" w:fill="auto"/>
                <w:vAlign w:val="bottom"/>
              </w:tcPr>
              <w:p>
                <w:pPr>
                  <w:ind w:firstLine="67"/>
                  <w:jc w:val="right"/>
                  <w:rPr>
                    <w:b/>
                    <w:bCs/>
                  </w:rPr>
                </w:pPr>
                <w:r>
                  <w:rPr>
                    <w:b/>
                    <w:bCs/>
                  </w:rPr>
                  <w:t>197 450</w:t>
                </w:r>
              </w:p>
            </w:tc>
          </w:tr>
          <w:tr>
            <w:trPr>
              <w:trHeight w:val="315"/>
            </w:trPr>
            <w:tc>
              <w:tcPr>
                <w:tcW w:w="7308" w:type="dxa"/>
                <w:tcBorders>
                  <w:top w:val="nil"/>
                  <w:left w:val="nil"/>
                  <w:bottom w:val="nil"/>
                  <w:right w:val="nil"/>
                </w:tcBorders>
                <w:shd w:val="clear" w:color="auto" w:fill="auto"/>
                <w:vAlign w:val="bottom"/>
              </w:tcPr>
              <w:p>
                <w:pPr>
                  <w:rPr>
                    <w:b/>
                    <w:bCs/>
                    <w:color w:val="000000"/>
                  </w:rPr>
                </w:pPr>
                <w:r>
                  <w:rPr>
                    <w:b/>
                    <w:bCs/>
                    <w:color w:val="000000"/>
                  </w:rPr>
                  <w:t>Materialiojo ir nematerialiojo turto realizavimo pajamos</w:t>
                </w:r>
              </w:p>
            </w:tc>
            <w:tc>
              <w:tcPr>
                <w:tcW w:w="1762" w:type="dxa"/>
                <w:tcBorders>
                  <w:top w:val="nil"/>
                  <w:left w:val="nil"/>
                  <w:bottom w:val="nil"/>
                  <w:right w:val="nil"/>
                </w:tcBorders>
                <w:shd w:val="clear" w:color="auto" w:fill="auto"/>
                <w:vAlign w:val="bottom"/>
              </w:tcPr>
              <w:p>
                <w:pPr>
                  <w:ind w:firstLine="67"/>
                  <w:jc w:val="right"/>
                  <w:rPr>
                    <w:b/>
                    <w:bCs/>
                  </w:rPr>
                </w:pPr>
                <w:r>
                  <w:rPr>
                    <w:b/>
                    <w:bCs/>
                  </w:rPr>
                  <w:t>189 450</w:t>
                </w:r>
              </w:p>
            </w:tc>
          </w:tr>
          <w:tr>
            <w:trPr>
              <w:trHeight w:val="315"/>
            </w:trPr>
            <w:tc>
              <w:tcPr>
                <w:tcW w:w="7308" w:type="dxa"/>
                <w:tcBorders>
                  <w:top w:val="nil"/>
                  <w:left w:val="nil"/>
                  <w:bottom w:val="nil"/>
                  <w:right w:val="nil"/>
                </w:tcBorders>
                <w:shd w:val="clear" w:color="auto" w:fill="auto"/>
                <w:vAlign w:val="bottom"/>
              </w:tcPr>
              <w:p>
                <w:pPr>
                  <w:rPr>
                    <w:color w:val="000000"/>
                  </w:rPr>
                </w:pPr>
                <w:r>
                  <w:rPr>
                    <w:color w:val="000000"/>
                  </w:rPr>
                  <w:t>Žemė</w:t>
                </w:r>
              </w:p>
            </w:tc>
            <w:tc>
              <w:tcPr>
                <w:tcW w:w="1762" w:type="dxa"/>
                <w:tcBorders>
                  <w:top w:val="nil"/>
                  <w:left w:val="nil"/>
                  <w:bottom w:val="nil"/>
                  <w:right w:val="nil"/>
                </w:tcBorders>
                <w:shd w:val="clear" w:color="auto" w:fill="auto"/>
                <w:vAlign w:val="bottom"/>
              </w:tcPr>
              <w:p>
                <w:pPr>
                  <w:ind w:firstLine="67"/>
                  <w:jc w:val="right"/>
                </w:pPr>
                <w:r>
                  <w:t>185 000</w:t>
                </w:r>
              </w:p>
            </w:tc>
          </w:tr>
          <w:tr>
            <w:trPr>
              <w:trHeight w:val="315"/>
            </w:trPr>
            <w:tc>
              <w:tcPr>
                <w:tcW w:w="7308" w:type="dxa"/>
                <w:tcBorders>
                  <w:top w:val="nil"/>
                  <w:left w:val="nil"/>
                  <w:bottom w:val="nil"/>
                  <w:right w:val="nil"/>
                </w:tcBorders>
                <w:shd w:val="clear" w:color="auto" w:fill="auto"/>
                <w:vAlign w:val="bottom"/>
              </w:tcPr>
              <w:p>
                <w:pPr>
                  <w:rPr>
                    <w:color w:val="000000"/>
                  </w:rPr>
                </w:pPr>
                <w:r>
                  <w:rPr>
                    <w:color w:val="000000"/>
                  </w:rPr>
                  <w:t>Kitas materialusis ir nematerialusis turtas</w:t>
                </w:r>
              </w:p>
            </w:tc>
            <w:tc>
              <w:tcPr>
                <w:tcW w:w="1762" w:type="dxa"/>
                <w:tcBorders>
                  <w:top w:val="nil"/>
                  <w:left w:val="nil"/>
                  <w:bottom w:val="nil"/>
                  <w:right w:val="nil"/>
                </w:tcBorders>
                <w:shd w:val="clear" w:color="auto" w:fill="auto"/>
                <w:vAlign w:val="bottom"/>
              </w:tcPr>
              <w:p>
                <w:pPr>
                  <w:ind w:firstLine="67"/>
                  <w:jc w:val="right"/>
                </w:pPr>
                <w:r>
                  <w:t>4 450</w:t>
                </w:r>
              </w:p>
            </w:tc>
          </w:tr>
          <w:tr>
            <w:trPr>
              <w:trHeight w:val="315"/>
            </w:trPr>
            <w:tc>
              <w:tcPr>
                <w:tcW w:w="7308" w:type="dxa"/>
                <w:tcBorders>
                  <w:top w:val="nil"/>
                  <w:left w:val="nil"/>
                  <w:bottom w:val="nil"/>
                  <w:right w:val="nil"/>
                </w:tcBorders>
                <w:shd w:val="clear" w:color="auto" w:fill="auto"/>
                <w:vAlign w:val="bottom"/>
              </w:tcPr>
              <w:p>
                <w:pPr>
                  <w:rPr>
                    <w:b/>
                    <w:bCs/>
                    <w:color w:val="000000"/>
                  </w:rPr>
                </w:pPr>
                <w:r>
                  <w:rPr>
                    <w:b/>
                    <w:bCs/>
                    <w:color w:val="000000"/>
                  </w:rPr>
                  <w:t>Sandoriai dėl finansinio turto</w:t>
                </w:r>
              </w:p>
            </w:tc>
            <w:tc>
              <w:tcPr>
                <w:tcW w:w="1762" w:type="dxa"/>
                <w:tcBorders>
                  <w:top w:val="nil"/>
                  <w:left w:val="nil"/>
                  <w:bottom w:val="nil"/>
                  <w:right w:val="nil"/>
                </w:tcBorders>
                <w:shd w:val="clear" w:color="auto" w:fill="auto"/>
                <w:vAlign w:val="bottom"/>
              </w:tcPr>
              <w:p>
                <w:pPr>
                  <w:ind w:firstLine="67"/>
                  <w:jc w:val="right"/>
                  <w:rPr>
                    <w:b/>
                    <w:bCs/>
                  </w:rPr>
                </w:pPr>
                <w:r>
                  <w:rPr>
                    <w:b/>
                    <w:bCs/>
                  </w:rPr>
                  <w:t>8 000</w:t>
                </w:r>
              </w:p>
            </w:tc>
          </w:tr>
          <w:tr>
            <w:trPr>
              <w:trHeight w:val="315"/>
            </w:trPr>
            <w:tc>
              <w:tcPr>
                <w:tcW w:w="7308" w:type="dxa"/>
                <w:tcBorders>
                  <w:top w:val="nil"/>
                  <w:left w:val="nil"/>
                  <w:bottom w:val="nil"/>
                  <w:right w:val="nil"/>
                </w:tcBorders>
                <w:shd w:val="clear" w:color="auto" w:fill="auto"/>
                <w:vAlign w:val="bottom"/>
              </w:tcPr>
              <w:p>
                <w:pPr>
                  <w:rPr>
                    <w:color w:val="000000"/>
                  </w:rPr>
                </w:pPr>
                <w:r>
                  <w:rPr>
                    <w:color w:val="000000"/>
                  </w:rPr>
                  <w:t>Kitos gautinos sumos</w:t>
                </w:r>
              </w:p>
            </w:tc>
            <w:tc>
              <w:tcPr>
                <w:tcW w:w="1762" w:type="dxa"/>
                <w:tcBorders>
                  <w:top w:val="nil"/>
                  <w:left w:val="nil"/>
                  <w:bottom w:val="nil"/>
                  <w:right w:val="nil"/>
                </w:tcBorders>
                <w:shd w:val="clear" w:color="auto" w:fill="auto"/>
                <w:vAlign w:val="bottom"/>
              </w:tcPr>
              <w:p>
                <w:pPr>
                  <w:ind w:firstLine="67"/>
                  <w:jc w:val="right"/>
                </w:pPr>
                <w:r>
                  <w:t>8 000</w:t>
                </w:r>
              </w:p>
            </w:tc>
          </w:tr>
          <w:tr>
            <w:trPr>
              <w:trHeight w:val="315"/>
            </w:trPr>
            <w:tc>
              <w:tcPr>
                <w:tcW w:w="7308" w:type="dxa"/>
                <w:tcBorders>
                  <w:top w:val="nil"/>
                  <w:left w:val="nil"/>
                  <w:bottom w:val="nil"/>
                  <w:right w:val="nil"/>
                </w:tcBorders>
                <w:shd w:val="clear" w:color="auto" w:fill="auto"/>
                <w:vAlign w:val="bottom"/>
              </w:tcPr>
              <w:p>
                <w:pPr>
                  <w:rPr>
                    <w:b/>
                    <w:bCs/>
                    <w:color w:val="000000"/>
                  </w:rPr>
                </w:pPr>
                <w:r>
                  <w:rPr>
                    <w:b/>
                    <w:bCs/>
                    <w:color w:val="000000"/>
                  </w:rPr>
                  <w:t>IŠ VISO</w:t>
                </w:r>
              </w:p>
            </w:tc>
            <w:tc>
              <w:tcPr>
                <w:tcW w:w="1762" w:type="dxa"/>
                <w:tcBorders>
                  <w:top w:val="nil"/>
                  <w:left w:val="nil"/>
                  <w:bottom w:val="nil"/>
                  <w:right w:val="nil"/>
                </w:tcBorders>
                <w:shd w:val="clear" w:color="auto" w:fill="auto"/>
                <w:vAlign w:val="bottom"/>
              </w:tcPr>
              <w:p>
                <w:pPr>
                  <w:jc w:val="right"/>
                  <w:rPr>
                    <w:b/>
                    <w:bCs/>
                  </w:rPr>
                </w:pPr>
                <w:r>
                  <w:rPr>
                    <w:b/>
                    <w:bCs/>
                  </w:rPr>
                  <w:t>18 016 244</w:t>
                </w:r>
              </w:p>
            </w:tc>
          </w:tr>
          <w:tr>
            <w:trPr>
              <w:trHeight w:val="315"/>
            </w:trPr>
            <w:tc>
              <w:tcPr>
                <w:tcW w:w="7308" w:type="dxa"/>
                <w:tcBorders>
                  <w:top w:val="nil"/>
                  <w:left w:val="nil"/>
                  <w:bottom w:val="nil"/>
                  <w:right w:val="nil"/>
                </w:tcBorders>
                <w:shd w:val="clear" w:color="auto" w:fill="auto"/>
                <w:noWrap/>
                <w:vAlign w:val="bottom"/>
              </w:tcPr>
              <w:p>
                <w:pPr>
                  <w:rPr>
                    <w:b/>
                    <w:bCs/>
                    <w:color w:val="000000"/>
                  </w:rPr>
                </w:pPr>
              </w:p>
            </w:tc>
            <w:tc>
              <w:tcPr>
                <w:tcW w:w="1762" w:type="dxa"/>
                <w:tcBorders>
                  <w:top w:val="nil"/>
                  <w:left w:val="nil"/>
                  <w:bottom w:val="nil"/>
                  <w:right w:val="nil"/>
                </w:tcBorders>
                <w:shd w:val="clear" w:color="auto" w:fill="auto"/>
                <w:vAlign w:val="bottom"/>
              </w:tcPr>
              <w:p>
                <w:pPr>
                  <w:jc w:val="right"/>
                </w:pPr>
              </w:p>
            </w:tc>
          </w:tr>
          <w:tr>
            <w:trPr>
              <w:trHeight w:val="315"/>
            </w:trPr>
            <w:tc>
              <w:tcPr>
                <w:tcW w:w="7308" w:type="dxa"/>
                <w:tcBorders>
                  <w:top w:val="nil"/>
                  <w:left w:val="nil"/>
                  <w:bottom w:val="nil"/>
                  <w:right w:val="nil"/>
                </w:tcBorders>
                <w:shd w:val="clear" w:color="auto" w:fill="auto"/>
                <w:vAlign w:val="bottom"/>
              </w:tcPr>
              <w:p>
                <w:pPr>
                  <w:rPr>
                    <w:b/>
                    <w:bCs/>
                    <w:color w:val="000000"/>
                  </w:rPr>
                </w:pPr>
                <w:r>
                  <w:rPr>
                    <w:b/>
                    <w:bCs/>
                    <w:color w:val="000000"/>
                  </w:rPr>
                  <w:t>Europos Sąjungos ir kitos tarptautinės finansinės paramos lėšos</w:t>
                </w:r>
              </w:p>
            </w:tc>
            <w:tc>
              <w:tcPr>
                <w:tcW w:w="1762" w:type="dxa"/>
                <w:tcBorders>
                  <w:top w:val="nil"/>
                  <w:left w:val="nil"/>
                  <w:bottom w:val="nil"/>
                  <w:right w:val="nil"/>
                </w:tcBorders>
                <w:shd w:val="clear" w:color="auto" w:fill="auto"/>
                <w:vAlign w:val="bottom"/>
              </w:tcPr>
              <w:p>
                <w:pPr>
                  <w:jc w:val="right"/>
                  <w:rPr>
                    <w:b/>
                    <w:bCs/>
                  </w:rPr>
                </w:pPr>
                <w:r>
                  <w:rPr>
                    <w:b/>
                    <w:bCs/>
                  </w:rPr>
                  <w:t>7 131 101</w:t>
                </w:r>
              </w:p>
            </w:tc>
          </w:tr>
          <w:tr>
            <w:trPr>
              <w:trHeight w:val="315"/>
            </w:trPr>
            <w:tc>
              <w:tcPr>
                <w:tcW w:w="7308" w:type="dxa"/>
                <w:tcBorders>
                  <w:top w:val="nil"/>
                  <w:left w:val="nil"/>
                  <w:bottom w:val="nil"/>
                  <w:right w:val="nil"/>
                </w:tcBorders>
                <w:shd w:val="clear" w:color="auto" w:fill="auto"/>
                <w:vAlign w:val="bottom"/>
              </w:tcPr>
              <w:p>
                <w:pPr>
                  <w:rPr>
                    <w:b/>
                    <w:bCs/>
                    <w:color w:val="000000"/>
                  </w:rPr>
                </w:pPr>
              </w:p>
            </w:tc>
            <w:tc>
              <w:tcPr>
                <w:tcW w:w="1762" w:type="dxa"/>
                <w:tcBorders>
                  <w:top w:val="nil"/>
                  <w:left w:val="nil"/>
                  <w:bottom w:val="nil"/>
                  <w:right w:val="nil"/>
                </w:tcBorders>
                <w:shd w:val="clear" w:color="auto" w:fill="auto"/>
                <w:vAlign w:val="bottom"/>
              </w:tcPr>
              <w:p>
                <w:pPr>
                  <w:jc w:val="right"/>
                  <w:rPr>
                    <w:b/>
                    <w:bCs/>
                  </w:rPr>
                </w:pPr>
              </w:p>
            </w:tc>
          </w:tr>
          <w:tr>
            <w:trPr>
              <w:trHeight w:val="315"/>
            </w:trPr>
            <w:tc>
              <w:tcPr>
                <w:tcW w:w="7308" w:type="dxa"/>
                <w:tcBorders>
                  <w:top w:val="nil"/>
                  <w:left w:val="nil"/>
                  <w:bottom w:val="nil"/>
                  <w:right w:val="nil"/>
                </w:tcBorders>
                <w:shd w:val="clear" w:color="auto" w:fill="auto"/>
                <w:vAlign w:val="bottom"/>
              </w:tcPr>
              <w:p>
                <w:pPr>
                  <w:rPr>
                    <w:b/>
                    <w:bCs/>
                    <w:color w:val="000000"/>
                  </w:rPr>
                </w:pPr>
                <w:r>
                  <w:rPr>
                    <w:b/>
                    <w:bCs/>
                    <w:color w:val="000000"/>
                  </w:rPr>
                  <w:t>IŠ VISO</w:t>
                </w:r>
              </w:p>
            </w:tc>
            <w:tc>
              <w:tcPr>
                <w:tcW w:w="1762" w:type="dxa"/>
                <w:tcBorders>
                  <w:top w:val="nil"/>
                  <w:left w:val="nil"/>
                  <w:bottom w:val="nil"/>
                  <w:right w:val="nil"/>
                </w:tcBorders>
                <w:shd w:val="clear" w:color="auto" w:fill="auto"/>
                <w:vAlign w:val="bottom"/>
              </w:tcPr>
              <w:p>
                <w:pPr>
                  <w:jc w:val="right"/>
                  <w:rPr>
                    <w:b/>
                    <w:bCs/>
                  </w:rPr>
                </w:pPr>
                <w:r>
                  <w:rPr>
                    <w:b/>
                    <w:bCs/>
                  </w:rPr>
                  <w:t>25 147 345</w:t>
                </w:r>
              </w:p>
            </w:tc>
          </w:tr>
        </w:tbl>
        <w:p>
          <w:pPr>
            <w:ind w:firstLine="720"/>
            <w:jc w:val="both"/>
          </w:pPr>
        </w:p>
        <w:sdt>
          <w:sdtPr>
            <w:alias w:val="lentele"/>
            <w:tag w:val="part_fc9a41ae001b4451a6db57a1eb402d9a"/>
            <w:lock w:val="sdtLocked"/>
            <w:richText/>
          </w:sdtPr>
          <w:sdtContent>
            <w:p>
              <w:pPr>
                <w:jc w:val="center"/>
                <w:rPr>
                  <w:b/>
                  <w:bCs/>
                  <w:caps/>
                </w:rPr>
              </w:pPr>
              <w:sdt>
                <w:sdtPr>
                  <w:alias w:val="Pavadinimas"/>
                  <w:tag w:val="title_fc9a41ae001b4451a6db57a1eb402d9a"/>
                  <w:lock w:val="sdtLocked"/>
                  <w:richText/>
                </w:sdtPr>
                <w:sdtContent>
                  <w:r>
                    <w:rPr>
                      <w:b/>
                      <w:bCs/>
                      <w:caps/>
                    </w:rPr>
                    <w:t>asignavimai</w:t>
                  </w:r>
                </w:sdtContent>
              </w:sdt>
            </w:p>
            <w:p>
              <w:pPr>
                <w:rPr>
                  <w:bCs/>
                  <w:caps/>
                </w:rPr>
              </w:pPr>
            </w:p>
            <w:tbl>
              <w:tblPr>
                <w:tblW w:w="9379" w:type="dxa"/>
                <w:tblCellMar>
                  <w:left w:w="28" w:type="dxa"/>
                  <w:right w:w="28" w:type="dxa"/>
                </w:tblCellMar>
                <w:tblLook w:val="0000" w:firstRow="0" w:lastRow="0" w:firstColumn="0" w:lastColumn="0" w:noHBand="0" w:noVBand="0"/>
              </w:tblPr>
              <w:tblGrid>
                <w:gridCol w:w="4108"/>
                <w:gridCol w:w="120"/>
                <w:gridCol w:w="1080"/>
                <w:gridCol w:w="1438"/>
                <w:gridCol w:w="964"/>
                <w:gridCol w:w="300"/>
                <w:gridCol w:w="6"/>
                <w:gridCol w:w="6"/>
                <w:gridCol w:w="288"/>
                <w:gridCol w:w="360"/>
                <w:gridCol w:w="240"/>
                <w:gridCol w:w="120"/>
                <w:gridCol w:w="349"/>
              </w:tblGrid>
              <w:tr>
                <w:trPr>
                  <w:trHeight w:val="255"/>
                  <w:tblHeader/>
                </w:trPr>
                <w:tc>
                  <w:tcPr>
                    <w:tcW w:w="4108" w:type="dxa"/>
                    <w:tcBorders>
                      <w:top w:val="nil"/>
                      <w:left w:val="nil"/>
                      <w:bottom w:val="nil"/>
                      <w:right w:val="nil"/>
                    </w:tcBorders>
                    <w:shd w:val="clear" w:color="auto" w:fill="auto"/>
                    <w:noWrap/>
                    <w:vAlign w:val="bottom"/>
                  </w:tcPr>
                  <w:p/>
                </w:tc>
                <w:tc>
                  <w:tcPr>
                    <w:tcW w:w="1200" w:type="dxa"/>
                    <w:gridSpan w:val="2"/>
                    <w:tcBorders>
                      <w:top w:val="nil"/>
                      <w:left w:val="nil"/>
                      <w:bottom w:val="nil"/>
                      <w:right w:val="nil"/>
                    </w:tcBorders>
                    <w:shd w:val="clear" w:color="auto" w:fill="auto"/>
                    <w:noWrap/>
                    <w:vAlign w:val="bottom"/>
                  </w:tcPr>
                  <w:p/>
                </w:tc>
                <w:tc>
                  <w:tcPr>
                    <w:tcW w:w="1438" w:type="dxa"/>
                    <w:tcBorders>
                      <w:top w:val="nil"/>
                      <w:left w:val="nil"/>
                      <w:bottom w:val="nil"/>
                      <w:right w:val="nil"/>
                    </w:tcBorders>
                    <w:shd w:val="clear" w:color="auto" w:fill="auto"/>
                    <w:noWrap/>
                    <w:vAlign w:val="bottom"/>
                  </w:tcPr>
                  <w:p/>
                </w:tc>
                <w:tc>
                  <w:tcPr>
                    <w:tcW w:w="1270" w:type="dxa"/>
                    <w:gridSpan w:val="3"/>
                    <w:tcBorders>
                      <w:top w:val="nil"/>
                      <w:left w:val="nil"/>
                      <w:bottom w:val="nil"/>
                      <w:right w:val="nil"/>
                    </w:tcBorders>
                    <w:shd w:val="clear" w:color="auto" w:fill="auto"/>
                    <w:noWrap/>
                    <w:vAlign w:val="bottom"/>
                  </w:tcPr>
                  <w:p/>
                </w:tc>
                <w:tc>
                  <w:tcPr>
                    <w:tcW w:w="1363" w:type="dxa"/>
                    <w:gridSpan w:val="6"/>
                    <w:tcBorders>
                      <w:top w:val="nil"/>
                      <w:left w:val="nil"/>
                      <w:bottom w:val="nil"/>
                      <w:right w:val="nil"/>
                    </w:tcBorders>
                    <w:shd w:val="clear" w:color="auto" w:fill="auto"/>
                    <w:noWrap/>
                    <w:vAlign w:val="bottom"/>
                  </w:tcPr>
                  <w:p>
                    <w:pPr>
                      <w:jc w:val="right"/>
                    </w:pPr>
                    <w:r>
                      <w:t>tūkst. Lt</w:t>
                    </w:r>
                  </w:p>
                </w:tc>
              </w:tr>
              <w:tr>
                <w:trPr>
                  <w:trHeight w:val="255"/>
                  <w:tblHeader/>
                </w:trPr>
                <w:tc>
                  <w:tcPr>
                    <w:tcW w:w="410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t>Valstybės institucijos ir įstaigos pavadinimas</w:t>
                    </w:r>
                  </w:p>
                </w:tc>
                <w:tc>
                  <w:tcPr>
                    <w:tcW w:w="1200"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t>Iš viso</w:t>
                    </w:r>
                  </w:p>
                </w:tc>
                <w:tc>
                  <w:tcPr>
                    <w:tcW w:w="2402" w:type="dxa"/>
                    <w:gridSpan w:val="2"/>
                    <w:tcBorders>
                      <w:top w:val="single" w:sz="4" w:space="0" w:color="auto"/>
                      <w:left w:val="nil"/>
                      <w:bottom w:val="single" w:sz="4" w:space="0" w:color="auto"/>
                    </w:tcBorders>
                    <w:shd w:val="clear" w:color="auto" w:fill="auto"/>
                    <w:vAlign w:val="center"/>
                  </w:tcPr>
                  <w:p>
                    <w:pPr>
                      <w:jc w:val="center"/>
                    </w:pPr>
                    <w:r>
                      <w:t>iš jų:</w:t>
                    </w:r>
                  </w:p>
                </w:tc>
                <w:tc>
                  <w:tcPr>
                    <w:tcW w:w="312" w:type="dxa"/>
                    <w:gridSpan w:val="3"/>
                    <w:tcBorders>
                      <w:top w:val="single" w:sz="4" w:space="0" w:color="auto"/>
                      <w:bottom w:val="single" w:sz="4" w:space="0" w:color="auto"/>
                    </w:tcBorders>
                    <w:shd w:val="clear" w:color="auto" w:fill="auto"/>
                    <w:vAlign w:val="center"/>
                  </w:tcPr>
                  <w:p>
                    <w:pPr>
                      <w:jc w:val="center"/>
                    </w:pPr>
                  </w:p>
                </w:tc>
                <w:tc>
                  <w:tcPr>
                    <w:tcW w:w="1357" w:type="dxa"/>
                    <w:gridSpan w:val="5"/>
                    <w:tcBorders>
                      <w:top w:val="single" w:sz="4" w:space="0" w:color="auto"/>
                      <w:left w:val="nil"/>
                      <w:bottom w:val="single" w:sz="4" w:space="0" w:color="auto"/>
                      <w:right w:val="single" w:sz="4" w:space="0" w:color="auto"/>
                    </w:tcBorders>
                    <w:shd w:val="clear" w:color="auto" w:fill="auto"/>
                    <w:vAlign w:val="center"/>
                  </w:tcPr>
                  <w:p>
                    <w:pPr>
                      <w:jc w:val="center"/>
                    </w:pPr>
                  </w:p>
                </w:tc>
              </w:tr>
              <w:tr>
                <w:trPr>
                  <w:trHeight w:val="255"/>
                  <w:tblHeader/>
                </w:trPr>
                <w:tc>
                  <w:tcPr>
                    <w:tcW w:w="4108" w:type="dxa"/>
                    <w:vMerge/>
                    <w:tcBorders>
                      <w:top w:val="single" w:sz="4" w:space="0" w:color="auto"/>
                      <w:left w:val="single" w:sz="4" w:space="0" w:color="auto"/>
                      <w:bottom w:val="single" w:sz="4" w:space="0" w:color="auto"/>
                      <w:right w:val="single" w:sz="4" w:space="0" w:color="auto"/>
                    </w:tcBorders>
                    <w:vAlign w:val="center"/>
                  </w:tcPr>
                  <w:p/>
                </w:tc>
                <w:tc>
                  <w:tcPr>
                    <w:tcW w:w="1200" w:type="dxa"/>
                    <w:gridSpan w:val="2"/>
                    <w:vMerge/>
                    <w:tcBorders>
                      <w:top w:val="single" w:sz="4" w:space="0" w:color="auto"/>
                      <w:left w:val="single" w:sz="4" w:space="0" w:color="auto"/>
                      <w:bottom w:val="single" w:sz="4" w:space="0" w:color="auto"/>
                      <w:right w:val="single" w:sz="4" w:space="0" w:color="auto"/>
                    </w:tcBorders>
                    <w:vAlign w:val="center"/>
                  </w:tcPr>
                  <w:p/>
                </w:tc>
                <w:tc>
                  <w:tcPr>
                    <w:tcW w:w="2708" w:type="dxa"/>
                    <w:gridSpan w:val="4"/>
                    <w:tcBorders>
                      <w:top w:val="single" w:sz="4" w:space="0" w:color="auto"/>
                      <w:left w:val="nil"/>
                      <w:bottom w:val="single" w:sz="4" w:space="0" w:color="auto"/>
                      <w:right w:val="single" w:sz="4" w:space="0" w:color="auto"/>
                    </w:tcBorders>
                    <w:shd w:val="clear" w:color="auto" w:fill="auto"/>
                    <w:vAlign w:val="center"/>
                  </w:tcPr>
                  <w:p>
                    <w:pPr>
                      <w:jc w:val="center"/>
                    </w:pPr>
                    <w:r>
                      <w:t>asignavimai išlaidoms</w:t>
                    </w:r>
                  </w:p>
                </w:tc>
                <w:tc>
                  <w:tcPr>
                    <w:tcW w:w="1363" w:type="dxa"/>
                    <w:gridSpan w:val="6"/>
                    <w:vMerge w:val="restart"/>
                    <w:tcBorders>
                      <w:top w:val="nil"/>
                      <w:left w:val="single" w:sz="4" w:space="0" w:color="auto"/>
                      <w:bottom w:val="single" w:sz="4" w:space="0" w:color="auto"/>
                      <w:right w:val="single" w:sz="4" w:space="0" w:color="auto"/>
                    </w:tcBorders>
                    <w:shd w:val="clear" w:color="auto" w:fill="auto"/>
                    <w:vAlign w:val="center"/>
                  </w:tcPr>
                  <w:p>
                    <w:pPr>
                      <w:jc w:val="center"/>
                    </w:pPr>
                    <w:r>
                      <w:t>asignavimai turtui įsigyti</w:t>
                    </w:r>
                  </w:p>
                </w:tc>
              </w:tr>
              <w:tr>
                <w:trPr>
                  <w:trHeight w:val="285"/>
                  <w:tblHeader/>
                </w:trPr>
                <w:tc>
                  <w:tcPr>
                    <w:tcW w:w="4108" w:type="dxa"/>
                    <w:vMerge/>
                    <w:tcBorders>
                      <w:top w:val="single" w:sz="4" w:space="0" w:color="auto"/>
                      <w:left w:val="single" w:sz="4" w:space="0" w:color="auto"/>
                      <w:bottom w:val="single" w:sz="4" w:space="0" w:color="auto"/>
                      <w:right w:val="single" w:sz="4" w:space="0" w:color="auto"/>
                    </w:tcBorders>
                    <w:vAlign w:val="center"/>
                  </w:tcPr>
                  <w:p/>
                </w:tc>
                <w:tc>
                  <w:tcPr>
                    <w:tcW w:w="1200" w:type="dxa"/>
                    <w:gridSpan w:val="2"/>
                    <w:vMerge/>
                    <w:tcBorders>
                      <w:top w:val="single" w:sz="4" w:space="0" w:color="auto"/>
                      <w:left w:val="single" w:sz="4" w:space="0" w:color="auto"/>
                      <w:bottom w:val="single" w:sz="4" w:space="0" w:color="auto"/>
                      <w:right w:val="single" w:sz="4" w:space="0" w:color="auto"/>
                    </w:tcBorders>
                    <w:vAlign w:val="center"/>
                  </w:tcPr>
                  <w:p/>
                </w:tc>
                <w:tc>
                  <w:tcPr>
                    <w:tcW w:w="1438" w:type="dxa"/>
                    <w:vMerge w:val="restart"/>
                    <w:tcBorders>
                      <w:top w:val="nil"/>
                      <w:left w:val="single" w:sz="4" w:space="0" w:color="auto"/>
                      <w:bottom w:val="single" w:sz="4" w:space="0" w:color="auto"/>
                      <w:right w:val="single" w:sz="4" w:space="0" w:color="auto"/>
                    </w:tcBorders>
                    <w:shd w:val="clear" w:color="auto" w:fill="auto"/>
                    <w:vAlign w:val="center"/>
                  </w:tcPr>
                  <w:p>
                    <w:pPr>
                      <w:jc w:val="center"/>
                    </w:pPr>
                    <w:r>
                      <w:t>iš viso</w:t>
                    </w:r>
                  </w:p>
                </w:tc>
                <w:tc>
                  <w:tcPr>
                    <w:tcW w:w="1270" w:type="dxa"/>
                    <w:gridSpan w:val="3"/>
                    <w:vMerge w:val="restart"/>
                    <w:tcBorders>
                      <w:top w:val="nil"/>
                      <w:left w:val="single" w:sz="4" w:space="0" w:color="auto"/>
                      <w:bottom w:val="single" w:sz="4" w:space="0" w:color="auto"/>
                      <w:right w:val="single" w:sz="4" w:space="0" w:color="auto"/>
                    </w:tcBorders>
                    <w:shd w:val="clear" w:color="auto" w:fill="auto"/>
                    <w:vAlign w:val="center"/>
                  </w:tcPr>
                  <w:p>
                    <w:pPr>
                      <w:jc w:val="center"/>
                    </w:pPr>
                    <w:r>
                      <w:t>iš jų darbo užmokesčiui</w:t>
                    </w:r>
                  </w:p>
                </w:tc>
                <w:tc>
                  <w:tcPr>
                    <w:tcW w:w="1363" w:type="dxa"/>
                    <w:gridSpan w:val="6"/>
                    <w:vMerge/>
                    <w:tcBorders>
                      <w:top w:val="nil"/>
                      <w:left w:val="single" w:sz="4" w:space="0" w:color="auto"/>
                      <w:bottom w:val="single" w:sz="4" w:space="0" w:color="auto"/>
                      <w:right w:val="single" w:sz="4" w:space="0" w:color="auto"/>
                    </w:tcBorders>
                    <w:vAlign w:val="center"/>
                  </w:tcPr>
                  <w:p/>
                </w:tc>
              </w:tr>
              <w:tr>
                <w:trPr>
                  <w:trHeight w:val="340"/>
                  <w:tblHeader/>
                </w:trPr>
                <w:tc>
                  <w:tcPr>
                    <w:tcW w:w="4108" w:type="dxa"/>
                    <w:vMerge/>
                    <w:tcBorders>
                      <w:top w:val="single" w:sz="4" w:space="0" w:color="auto"/>
                      <w:left w:val="single" w:sz="4" w:space="0" w:color="auto"/>
                      <w:bottom w:val="single" w:sz="4" w:space="0" w:color="auto"/>
                      <w:right w:val="single" w:sz="4" w:space="0" w:color="auto"/>
                    </w:tcBorders>
                    <w:vAlign w:val="center"/>
                  </w:tcPr>
                  <w:p/>
                </w:tc>
                <w:tc>
                  <w:tcPr>
                    <w:tcW w:w="1200" w:type="dxa"/>
                    <w:gridSpan w:val="2"/>
                    <w:vMerge/>
                    <w:tcBorders>
                      <w:top w:val="single" w:sz="4" w:space="0" w:color="auto"/>
                      <w:left w:val="single" w:sz="4" w:space="0" w:color="auto"/>
                      <w:bottom w:val="single" w:sz="4" w:space="0" w:color="auto"/>
                      <w:right w:val="single" w:sz="4" w:space="0" w:color="auto"/>
                    </w:tcBorders>
                    <w:vAlign w:val="center"/>
                  </w:tcPr>
                  <w:p/>
                </w:tc>
                <w:tc>
                  <w:tcPr>
                    <w:tcW w:w="1438" w:type="dxa"/>
                    <w:vMerge/>
                    <w:tcBorders>
                      <w:top w:val="nil"/>
                      <w:left w:val="single" w:sz="4" w:space="0" w:color="auto"/>
                      <w:bottom w:val="single" w:sz="4" w:space="0" w:color="auto"/>
                      <w:right w:val="single" w:sz="4" w:space="0" w:color="auto"/>
                    </w:tcBorders>
                    <w:vAlign w:val="center"/>
                  </w:tcPr>
                  <w:p/>
                </w:tc>
                <w:tc>
                  <w:tcPr>
                    <w:tcW w:w="1270" w:type="dxa"/>
                    <w:gridSpan w:val="3"/>
                    <w:vMerge/>
                    <w:tcBorders>
                      <w:top w:val="nil"/>
                      <w:left w:val="single" w:sz="4" w:space="0" w:color="auto"/>
                      <w:bottom w:val="single" w:sz="4" w:space="0" w:color="auto"/>
                      <w:right w:val="single" w:sz="4" w:space="0" w:color="auto"/>
                    </w:tcBorders>
                    <w:vAlign w:val="center"/>
                  </w:tcPr>
                  <w:p/>
                </w:tc>
                <w:tc>
                  <w:tcPr>
                    <w:tcW w:w="1363" w:type="dxa"/>
                    <w:gridSpan w:val="6"/>
                    <w:vMerge/>
                    <w:tcBorders>
                      <w:top w:val="nil"/>
                      <w:left w:val="single" w:sz="4" w:space="0" w:color="auto"/>
                      <w:bottom w:val="single" w:sz="4" w:space="0" w:color="auto"/>
                      <w:right w:val="single" w:sz="4" w:space="0" w:color="auto"/>
                    </w:tcBorders>
                    <w:vAlign w:val="center"/>
                  </w:tcPr>
                  <w:p/>
                </w:tc>
              </w:tr>
              <w:tr>
                <w:trPr>
                  <w:trHeight w:val="315"/>
                </w:trPr>
                <w:tc>
                  <w:tcPr>
                    <w:tcW w:w="7710" w:type="dxa"/>
                    <w:gridSpan w:val="5"/>
                    <w:tcBorders>
                      <w:top w:val="single" w:sz="4" w:space="0" w:color="auto"/>
                      <w:left w:val="nil"/>
                      <w:bottom w:val="nil"/>
                    </w:tcBorders>
                    <w:shd w:val="clear" w:color="auto" w:fill="auto"/>
                    <w:noWrap/>
                    <w:vAlign w:val="bottom"/>
                  </w:tcPr>
                  <w:p>
                    <w:pPr>
                      <w:rPr>
                        <w:b/>
                        <w:bCs/>
                      </w:rPr>
                    </w:pPr>
                    <w:r>
                      <w:rPr>
                        <w:b/>
                        <w:bCs/>
                      </w:rPr>
                      <w:t>I. RESPUBLIKOS PREZIDENTUI, SEIMUI, VYRIAUSYBEI ATSKAITINGOS INSTITUCIJOS</w:t>
                    </w:r>
                  </w:p>
                </w:tc>
                <w:tc>
                  <w:tcPr>
                    <w:tcW w:w="300" w:type="dxa"/>
                    <w:tcBorders>
                      <w:top w:val="single" w:sz="4" w:space="0" w:color="auto"/>
                      <w:left w:val="nil"/>
                      <w:bottom w:val="nil"/>
                    </w:tcBorders>
                    <w:shd w:val="clear" w:color="auto" w:fill="auto"/>
                    <w:vAlign w:val="bottom"/>
                  </w:tcPr>
                  <w:p>
                    <w:pPr>
                      <w:rPr>
                        <w:b/>
                        <w:bCs/>
                      </w:rPr>
                    </w:pPr>
                  </w:p>
                </w:tc>
                <w:tc>
                  <w:tcPr>
                    <w:tcW w:w="300" w:type="dxa"/>
                    <w:gridSpan w:val="3"/>
                    <w:tcBorders>
                      <w:top w:val="single" w:sz="4" w:space="0" w:color="auto"/>
                      <w:left w:val="nil"/>
                      <w:bottom w:val="nil"/>
                    </w:tcBorders>
                    <w:shd w:val="clear" w:color="auto" w:fill="auto"/>
                    <w:vAlign w:val="bottom"/>
                  </w:tcPr>
                  <w:p>
                    <w:pPr>
                      <w:rPr>
                        <w:b/>
                        <w:bCs/>
                      </w:rPr>
                    </w:pPr>
                  </w:p>
                </w:tc>
                <w:tc>
                  <w:tcPr>
                    <w:tcW w:w="600" w:type="dxa"/>
                    <w:gridSpan w:val="2"/>
                    <w:tcBorders>
                      <w:top w:val="single" w:sz="4" w:space="0" w:color="auto"/>
                      <w:left w:val="nil"/>
                      <w:bottom w:val="nil"/>
                    </w:tcBorders>
                    <w:shd w:val="clear" w:color="auto" w:fill="auto"/>
                    <w:vAlign w:val="bottom"/>
                  </w:tcPr>
                  <w:p>
                    <w:pPr>
                      <w:rPr>
                        <w:b/>
                        <w:bCs/>
                      </w:rPr>
                    </w:pPr>
                  </w:p>
                </w:tc>
                <w:tc>
                  <w:tcPr>
                    <w:tcW w:w="469" w:type="dxa"/>
                    <w:gridSpan w:val="2"/>
                    <w:tcBorders>
                      <w:top w:val="single" w:sz="4" w:space="0" w:color="auto"/>
                      <w:left w:val="nil"/>
                      <w:bottom w:val="nil"/>
                    </w:tcBorders>
                    <w:shd w:val="clear" w:color="auto" w:fill="auto"/>
                    <w:vAlign w:val="bottom"/>
                  </w:tcPr>
                  <w:p>
                    <w:pPr>
                      <w:rPr>
                        <w:b/>
                        <w:bCs/>
                      </w:rPr>
                    </w:pPr>
                  </w:p>
                </w:tc>
              </w:tr>
              <w:tr>
                <w:trPr>
                  <w:trHeight w:val="315"/>
                </w:trPr>
                <w:tc>
                  <w:tcPr>
                    <w:tcW w:w="4108" w:type="dxa"/>
                    <w:tcBorders>
                      <w:top w:val="nil"/>
                      <w:left w:val="nil"/>
                      <w:bottom w:val="nil"/>
                      <w:right w:val="nil"/>
                    </w:tcBorders>
                    <w:shd w:val="clear" w:color="auto" w:fill="auto"/>
                    <w:vAlign w:val="bottom"/>
                  </w:tcPr>
                  <w:p>
                    <w:r>
                      <w:t>Lietuvos Respublikos Prezidento kanceliarija</w:t>
                    </w:r>
                  </w:p>
                </w:tc>
                <w:tc>
                  <w:tcPr>
                    <w:tcW w:w="1200" w:type="dxa"/>
                    <w:gridSpan w:val="2"/>
                    <w:tcBorders>
                      <w:top w:val="nil"/>
                      <w:left w:val="nil"/>
                      <w:bottom w:val="nil"/>
                      <w:right w:val="nil"/>
                    </w:tcBorders>
                    <w:shd w:val="clear" w:color="auto" w:fill="auto"/>
                    <w:noWrap/>
                    <w:vAlign w:val="bottom"/>
                  </w:tcPr>
                  <w:p>
                    <w:pPr>
                      <w:ind w:firstLine="67"/>
                      <w:jc w:val="right"/>
                    </w:pPr>
                    <w:r>
                      <w:t>12 847</w:t>
                    </w:r>
                  </w:p>
                </w:tc>
                <w:tc>
                  <w:tcPr>
                    <w:tcW w:w="1438" w:type="dxa"/>
                    <w:tcBorders>
                      <w:top w:val="nil"/>
                      <w:left w:val="nil"/>
                      <w:bottom w:val="nil"/>
                      <w:right w:val="nil"/>
                    </w:tcBorders>
                    <w:shd w:val="clear" w:color="auto" w:fill="auto"/>
                    <w:noWrap/>
                    <w:vAlign w:val="bottom"/>
                  </w:tcPr>
                  <w:p>
                    <w:pPr>
                      <w:ind w:firstLine="67"/>
                      <w:jc w:val="right"/>
                    </w:pPr>
                    <w:r>
                      <w:t>12 416</w:t>
                    </w:r>
                  </w:p>
                </w:tc>
                <w:tc>
                  <w:tcPr>
                    <w:tcW w:w="1270" w:type="dxa"/>
                    <w:gridSpan w:val="3"/>
                    <w:tcBorders>
                      <w:top w:val="nil"/>
                      <w:left w:val="nil"/>
                      <w:bottom w:val="nil"/>
                      <w:right w:val="nil"/>
                    </w:tcBorders>
                    <w:shd w:val="clear" w:color="auto" w:fill="auto"/>
                    <w:noWrap/>
                    <w:vAlign w:val="bottom"/>
                  </w:tcPr>
                  <w:p>
                    <w:pPr>
                      <w:ind w:firstLine="67"/>
                      <w:jc w:val="right"/>
                    </w:pPr>
                    <w:r>
                      <w:t>6 448</w:t>
                    </w:r>
                  </w:p>
                </w:tc>
                <w:tc>
                  <w:tcPr>
                    <w:tcW w:w="1363" w:type="dxa"/>
                    <w:gridSpan w:val="6"/>
                    <w:tcBorders>
                      <w:top w:val="nil"/>
                      <w:left w:val="nil"/>
                      <w:bottom w:val="nil"/>
                      <w:right w:val="nil"/>
                    </w:tcBorders>
                    <w:shd w:val="clear" w:color="auto" w:fill="auto"/>
                    <w:noWrap/>
                    <w:vAlign w:val="bottom"/>
                  </w:tcPr>
                  <w:p>
                    <w:pPr>
                      <w:ind w:firstLine="67"/>
                      <w:jc w:val="right"/>
                    </w:pPr>
                    <w:r>
                      <w:t>431</w:t>
                    </w:r>
                  </w:p>
                </w:tc>
              </w:tr>
              <w:tr>
                <w:trPr>
                  <w:trHeight w:val="315"/>
                </w:trPr>
                <w:tc>
                  <w:tcPr>
                    <w:tcW w:w="4108" w:type="dxa"/>
                    <w:tcBorders>
                      <w:top w:val="nil"/>
                      <w:left w:val="nil"/>
                      <w:bottom w:val="nil"/>
                      <w:right w:val="nil"/>
                    </w:tcBorders>
                    <w:shd w:val="clear" w:color="auto" w:fill="auto"/>
                    <w:vAlign w:val="bottom"/>
                  </w:tcPr>
                  <w:p>
                    <w:r>
                      <w:t>Lietuvos Respublikos Seimo kanceliarija</w:t>
                    </w:r>
                  </w:p>
                </w:tc>
                <w:tc>
                  <w:tcPr>
                    <w:tcW w:w="1200" w:type="dxa"/>
                    <w:gridSpan w:val="2"/>
                    <w:tcBorders>
                      <w:top w:val="nil"/>
                      <w:left w:val="nil"/>
                      <w:bottom w:val="nil"/>
                      <w:right w:val="nil"/>
                    </w:tcBorders>
                    <w:shd w:val="clear" w:color="auto" w:fill="auto"/>
                    <w:noWrap/>
                    <w:vAlign w:val="bottom"/>
                  </w:tcPr>
                  <w:p>
                    <w:pPr>
                      <w:ind w:firstLine="67"/>
                      <w:jc w:val="right"/>
                    </w:pPr>
                    <w:r>
                      <w:t>84 366</w:t>
                    </w:r>
                  </w:p>
                </w:tc>
                <w:tc>
                  <w:tcPr>
                    <w:tcW w:w="1438" w:type="dxa"/>
                    <w:tcBorders>
                      <w:top w:val="nil"/>
                      <w:left w:val="nil"/>
                      <w:bottom w:val="nil"/>
                      <w:right w:val="nil"/>
                    </w:tcBorders>
                    <w:shd w:val="clear" w:color="auto" w:fill="auto"/>
                    <w:noWrap/>
                    <w:vAlign w:val="bottom"/>
                  </w:tcPr>
                  <w:p>
                    <w:pPr>
                      <w:ind w:firstLine="67"/>
                      <w:jc w:val="right"/>
                    </w:pPr>
                    <w:r>
                      <w:t>83 512</w:t>
                    </w:r>
                  </w:p>
                </w:tc>
                <w:tc>
                  <w:tcPr>
                    <w:tcW w:w="1270" w:type="dxa"/>
                    <w:gridSpan w:val="3"/>
                    <w:tcBorders>
                      <w:top w:val="nil"/>
                      <w:left w:val="nil"/>
                      <w:bottom w:val="nil"/>
                      <w:right w:val="nil"/>
                    </w:tcBorders>
                    <w:shd w:val="clear" w:color="auto" w:fill="auto"/>
                    <w:noWrap/>
                    <w:vAlign w:val="bottom"/>
                  </w:tcPr>
                  <w:p>
                    <w:pPr>
                      <w:ind w:firstLine="67"/>
                      <w:jc w:val="right"/>
                    </w:pPr>
                    <w:r>
                      <w:t>48 264</w:t>
                    </w:r>
                  </w:p>
                </w:tc>
                <w:tc>
                  <w:tcPr>
                    <w:tcW w:w="1363" w:type="dxa"/>
                    <w:gridSpan w:val="6"/>
                    <w:tcBorders>
                      <w:top w:val="nil"/>
                      <w:left w:val="nil"/>
                      <w:bottom w:val="nil"/>
                      <w:right w:val="nil"/>
                    </w:tcBorders>
                    <w:shd w:val="clear" w:color="auto" w:fill="auto"/>
                    <w:noWrap/>
                    <w:vAlign w:val="bottom"/>
                  </w:tcPr>
                  <w:p>
                    <w:pPr>
                      <w:ind w:firstLine="67"/>
                      <w:jc w:val="right"/>
                    </w:pPr>
                    <w:r>
                      <w:t>854</w:t>
                    </w:r>
                  </w:p>
                </w:tc>
              </w:tr>
              <w:tr>
                <w:trPr>
                  <w:trHeight w:val="315"/>
                </w:trPr>
                <w:tc>
                  <w:tcPr>
                    <w:tcW w:w="4108" w:type="dxa"/>
                    <w:tcBorders>
                      <w:top w:val="nil"/>
                      <w:left w:val="nil"/>
                      <w:bottom w:val="nil"/>
                      <w:right w:val="nil"/>
                    </w:tcBorders>
                    <w:shd w:val="clear" w:color="auto" w:fill="auto"/>
                    <w:vAlign w:val="bottom"/>
                  </w:tcPr>
                  <w:p>
                    <w:r>
                      <w:t>Lietuvos Respublikos vyriausioji rinkimų komisija</w:t>
                    </w:r>
                  </w:p>
                </w:tc>
                <w:tc>
                  <w:tcPr>
                    <w:tcW w:w="1200" w:type="dxa"/>
                    <w:gridSpan w:val="2"/>
                    <w:tcBorders>
                      <w:top w:val="nil"/>
                      <w:left w:val="nil"/>
                      <w:bottom w:val="nil"/>
                      <w:right w:val="nil"/>
                    </w:tcBorders>
                    <w:shd w:val="clear" w:color="auto" w:fill="auto"/>
                    <w:noWrap/>
                    <w:vAlign w:val="bottom"/>
                  </w:tcPr>
                  <w:p>
                    <w:pPr>
                      <w:ind w:firstLine="67"/>
                      <w:jc w:val="right"/>
                    </w:pPr>
                    <w:r>
                      <w:t>44 095</w:t>
                    </w:r>
                  </w:p>
                </w:tc>
                <w:tc>
                  <w:tcPr>
                    <w:tcW w:w="1438" w:type="dxa"/>
                    <w:tcBorders>
                      <w:top w:val="nil"/>
                      <w:left w:val="nil"/>
                      <w:bottom w:val="nil"/>
                      <w:right w:val="nil"/>
                    </w:tcBorders>
                    <w:shd w:val="clear" w:color="auto" w:fill="auto"/>
                    <w:noWrap/>
                    <w:vAlign w:val="bottom"/>
                  </w:tcPr>
                  <w:p>
                    <w:pPr>
                      <w:ind w:firstLine="67"/>
                      <w:jc w:val="right"/>
                    </w:pPr>
                    <w:r>
                      <w:t>44 005</w:t>
                    </w:r>
                  </w:p>
                </w:tc>
                <w:tc>
                  <w:tcPr>
                    <w:tcW w:w="1270" w:type="dxa"/>
                    <w:gridSpan w:val="3"/>
                    <w:tcBorders>
                      <w:top w:val="nil"/>
                      <w:left w:val="nil"/>
                      <w:bottom w:val="nil"/>
                      <w:right w:val="nil"/>
                    </w:tcBorders>
                    <w:shd w:val="clear" w:color="auto" w:fill="auto"/>
                    <w:noWrap/>
                    <w:vAlign w:val="bottom"/>
                  </w:tcPr>
                  <w:p>
                    <w:pPr>
                      <w:ind w:firstLine="67"/>
                      <w:jc w:val="right"/>
                    </w:pPr>
                    <w:r>
                      <w:t>1 076</w:t>
                    </w:r>
                  </w:p>
                </w:tc>
                <w:tc>
                  <w:tcPr>
                    <w:tcW w:w="1363" w:type="dxa"/>
                    <w:gridSpan w:val="6"/>
                    <w:tcBorders>
                      <w:top w:val="nil"/>
                      <w:left w:val="nil"/>
                      <w:bottom w:val="nil"/>
                      <w:right w:val="nil"/>
                    </w:tcBorders>
                    <w:shd w:val="clear" w:color="auto" w:fill="auto"/>
                    <w:noWrap/>
                    <w:vAlign w:val="bottom"/>
                  </w:tcPr>
                  <w:p>
                    <w:pPr>
                      <w:ind w:firstLine="67"/>
                      <w:jc w:val="right"/>
                    </w:pPr>
                    <w:r>
                      <w:t>90</w:t>
                    </w:r>
                  </w:p>
                </w:tc>
              </w:tr>
              <w:tr>
                <w:trPr>
                  <w:trHeight w:val="315"/>
                </w:trPr>
                <w:tc>
                  <w:tcPr>
                    <w:tcW w:w="4108" w:type="dxa"/>
                    <w:tcBorders>
                      <w:top w:val="nil"/>
                      <w:left w:val="nil"/>
                      <w:bottom w:val="nil"/>
                      <w:right w:val="nil"/>
                    </w:tcBorders>
                    <w:shd w:val="clear" w:color="auto" w:fill="auto"/>
                    <w:vAlign w:val="bottom"/>
                  </w:tcPr>
                  <w:p>
                    <w:pPr>
                      <w:ind w:firstLine="454"/>
                    </w:pPr>
                    <w:r>
                      <w:t>iš jų: asignavimai politinėms partijoms</w:t>
                    </w:r>
                  </w:p>
                </w:tc>
                <w:tc>
                  <w:tcPr>
                    <w:tcW w:w="1200" w:type="dxa"/>
                    <w:gridSpan w:val="2"/>
                    <w:tcBorders>
                      <w:top w:val="nil"/>
                      <w:left w:val="nil"/>
                      <w:bottom w:val="nil"/>
                      <w:right w:val="nil"/>
                    </w:tcBorders>
                    <w:shd w:val="clear" w:color="auto" w:fill="auto"/>
                    <w:noWrap/>
                    <w:vAlign w:val="bottom"/>
                  </w:tcPr>
                  <w:p>
                    <w:pPr>
                      <w:ind w:firstLine="67"/>
                      <w:jc w:val="right"/>
                    </w:pPr>
                    <w:r>
                      <w:t>20 278</w:t>
                    </w:r>
                  </w:p>
                </w:tc>
                <w:tc>
                  <w:tcPr>
                    <w:tcW w:w="1438" w:type="dxa"/>
                    <w:tcBorders>
                      <w:top w:val="nil"/>
                      <w:left w:val="nil"/>
                      <w:bottom w:val="nil"/>
                      <w:right w:val="nil"/>
                    </w:tcBorders>
                    <w:shd w:val="clear" w:color="auto" w:fill="auto"/>
                    <w:noWrap/>
                    <w:vAlign w:val="bottom"/>
                  </w:tcPr>
                  <w:p>
                    <w:pPr>
                      <w:ind w:firstLine="67"/>
                      <w:jc w:val="right"/>
                    </w:pPr>
                    <w:r>
                      <w:t>20 278</w:t>
                    </w:r>
                  </w:p>
                </w:tc>
                <w:tc>
                  <w:tcPr>
                    <w:tcW w:w="1270" w:type="dxa"/>
                    <w:gridSpan w:val="3"/>
                    <w:tcBorders>
                      <w:top w:val="nil"/>
                      <w:left w:val="nil"/>
                      <w:bottom w:val="nil"/>
                      <w:right w:val="nil"/>
                    </w:tcBorders>
                    <w:shd w:val="clear" w:color="auto" w:fill="auto"/>
                    <w:noWrap/>
                    <w:vAlign w:val="bottom"/>
                  </w:tcPr>
                  <w:p>
                    <w:pPr>
                      <w:ind w:firstLine="67"/>
                      <w:jc w:val="right"/>
                    </w:pPr>
                    <w:r>
                      <w:t>0</w:t>
                    </w:r>
                  </w:p>
                </w:tc>
                <w:tc>
                  <w:tcPr>
                    <w:tcW w:w="1363" w:type="dxa"/>
                    <w:gridSpan w:val="6"/>
                    <w:tcBorders>
                      <w:top w:val="nil"/>
                      <w:left w:val="nil"/>
                      <w:bottom w:val="nil"/>
                      <w:right w:val="nil"/>
                    </w:tcBorders>
                    <w:shd w:val="clear" w:color="auto" w:fill="auto"/>
                    <w:noWrap/>
                    <w:vAlign w:val="bottom"/>
                  </w:tcPr>
                  <w:p>
                    <w:pPr>
                      <w:ind w:firstLine="67"/>
                      <w:jc w:val="right"/>
                    </w:pPr>
                    <w:r>
                      <w:t>0</w:t>
                    </w:r>
                  </w:p>
                </w:tc>
              </w:tr>
              <w:tr>
                <w:trPr>
                  <w:trHeight w:val="315"/>
                </w:trPr>
                <w:tc>
                  <w:tcPr>
                    <w:tcW w:w="4108" w:type="dxa"/>
                    <w:tcBorders>
                      <w:top w:val="nil"/>
                      <w:left w:val="nil"/>
                      <w:bottom w:val="nil"/>
                      <w:right w:val="nil"/>
                    </w:tcBorders>
                    <w:shd w:val="clear" w:color="auto" w:fill="auto"/>
                    <w:vAlign w:val="bottom"/>
                  </w:tcPr>
                  <w:p>
                    <w:r>
                      <w:t>Lietuvos Respublikos Seimo kontrolierių įstaiga</w:t>
                    </w:r>
                  </w:p>
                </w:tc>
                <w:tc>
                  <w:tcPr>
                    <w:tcW w:w="1200" w:type="dxa"/>
                    <w:gridSpan w:val="2"/>
                    <w:tcBorders>
                      <w:top w:val="nil"/>
                      <w:left w:val="nil"/>
                      <w:bottom w:val="nil"/>
                      <w:right w:val="nil"/>
                    </w:tcBorders>
                    <w:shd w:val="clear" w:color="auto" w:fill="auto"/>
                    <w:noWrap/>
                    <w:vAlign w:val="bottom"/>
                  </w:tcPr>
                  <w:p>
                    <w:pPr>
                      <w:ind w:firstLine="67"/>
                      <w:jc w:val="right"/>
                    </w:pPr>
                    <w:r>
                      <w:t>2 664</w:t>
                    </w:r>
                  </w:p>
                </w:tc>
                <w:tc>
                  <w:tcPr>
                    <w:tcW w:w="1438" w:type="dxa"/>
                    <w:tcBorders>
                      <w:top w:val="nil"/>
                      <w:left w:val="nil"/>
                      <w:bottom w:val="nil"/>
                      <w:right w:val="nil"/>
                    </w:tcBorders>
                    <w:shd w:val="clear" w:color="auto" w:fill="auto"/>
                    <w:noWrap/>
                    <w:vAlign w:val="bottom"/>
                  </w:tcPr>
                  <w:p>
                    <w:pPr>
                      <w:ind w:firstLine="67"/>
                      <w:jc w:val="right"/>
                    </w:pPr>
                    <w:r>
                      <w:t>2 664</w:t>
                    </w:r>
                  </w:p>
                </w:tc>
                <w:tc>
                  <w:tcPr>
                    <w:tcW w:w="1270" w:type="dxa"/>
                    <w:gridSpan w:val="3"/>
                    <w:tcBorders>
                      <w:top w:val="nil"/>
                      <w:left w:val="nil"/>
                      <w:bottom w:val="nil"/>
                      <w:right w:val="nil"/>
                    </w:tcBorders>
                    <w:shd w:val="clear" w:color="auto" w:fill="auto"/>
                    <w:noWrap/>
                    <w:vAlign w:val="bottom"/>
                  </w:tcPr>
                  <w:p>
                    <w:pPr>
                      <w:ind w:firstLine="67"/>
                      <w:jc w:val="right"/>
                    </w:pPr>
                    <w:r>
                      <w:t>1 850</w:t>
                    </w:r>
                  </w:p>
                </w:tc>
                <w:tc>
                  <w:tcPr>
                    <w:tcW w:w="1363" w:type="dxa"/>
                    <w:gridSpan w:val="6"/>
                    <w:tcBorders>
                      <w:top w:val="nil"/>
                      <w:left w:val="nil"/>
                      <w:bottom w:val="nil"/>
                      <w:right w:val="nil"/>
                    </w:tcBorders>
                    <w:shd w:val="clear" w:color="auto" w:fill="auto"/>
                    <w:noWrap/>
                    <w:vAlign w:val="bottom"/>
                  </w:tcPr>
                  <w:p>
                    <w:pPr>
                      <w:ind w:firstLine="67"/>
                      <w:jc w:val="right"/>
                    </w:pPr>
                    <w:r>
                      <w:t>0</w:t>
                    </w:r>
                  </w:p>
                </w:tc>
              </w:tr>
              <w:tr>
                <w:trPr>
                  <w:trHeight w:val="315"/>
                </w:trPr>
                <w:tc>
                  <w:tcPr>
                    <w:tcW w:w="4108" w:type="dxa"/>
                    <w:tcBorders>
                      <w:top w:val="nil"/>
                      <w:left w:val="nil"/>
                      <w:bottom w:val="nil"/>
                      <w:right w:val="nil"/>
                    </w:tcBorders>
                    <w:shd w:val="clear" w:color="auto" w:fill="auto"/>
                    <w:vAlign w:val="bottom"/>
                  </w:tcPr>
                  <w:p>
                    <w:r>
                      <w:t>Lietuvos Respublikos valstybės kontrolė</w:t>
                    </w:r>
                  </w:p>
                </w:tc>
                <w:tc>
                  <w:tcPr>
                    <w:tcW w:w="1200" w:type="dxa"/>
                    <w:gridSpan w:val="2"/>
                    <w:tcBorders>
                      <w:top w:val="nil"/>
                      <w:left w:val="nil"/>
                      <w:bottom w:val="nil"/>
                      <w:right w:val="nil"/>
                    </w:tcBorders>
                    <w:shd w:val="clear" w:color="auto" w:fill="auto"/>
                    <w:noWrap/>
                    <w:vAlign w:val="bottom"/>
                  </w:tcPr>
                  <w:p>
                    <w:pPr>
                      <w:ind w:firstLine="67"/>
                      <w:jc w:val="right"/>
                    </w:pPr>
                    <w:r>
                      <w:t>26 111</w:t>
                    </w:r>
                  </w:p>
                </w:tc>
                <w:tc>
                  <w:tcPr>
                    <w:tcW w:w="1438" w:type="dxa"/>
                    <w:tcBorders>
                      <w:top w:val="nil"/>
                      <w:left w:val="nil"/>
                      <w:bottom w:val="nil"/>
                      <w:right w:val="nil"/>
                    </w:tcBorders>
                    <w:shd w:val="clear" w:color="auto" w:fill="auto"/>
                    <w:noWrap/>
                    <w:vAlign w:val="bottom"/>
                  </w:tcPr>
                  <w:p>
                    <w:pPr>
                      <w:ind w:firstLine="67"/>
                      <w:jc w:val="right"/>
                    </w:pPr>
                    <w:r>
                      <w:t>25 560</w:t>
                    </w:r>
                  </w:p>
                </w:tc>
                <w:tc>
                  <w:tcPr>
                    <w:tcW w:w="1270" w:type="dxa"/>
                    <w:gridSpan w:val="3"/>
                    <w:tcBorders>
                      <w:top w:val="nil"/>
                      <w:left w:val="nil"/>
                      <w:bottom w:val="nil"/>
                      <w:right w:val="nil"/>
                    </w:tcBorders>
                    <w:shd w:val="clear" w:color="auto" w:fill="auto"/>
                    <w:noWrap/>
                    <w:vAlign w:val="bottom"/>
                  </w:tcPr>
                  <w:p>
                    <w:pPr>
                      <w:ind w:firstLine="67"/>
                      <w:jc w:val="right"/>
                    </w:pPr>
                    <w:r>
                      <w:t>16 081</w:t>
                    </w:r>
                  </w:p>
                </w:tc>
                <w:tc>
                  <w:tcPr>
                    <w:tcW w:w="1363" w:type="dxa"/>
                    <w:gridSpan w:val="6"/>
                    <w:tcBorders>
                      <w:top w:val="nil"/>
                      <w:left w:val="nil"/>
                      <w:bottom w:val="nil"/>
                      <w:right w:val="nil"/>
                    </w:tcBorders>
                    <w:shd w:val="clear" w:color="auto" w:fill="auto"/>
                    <w:noWrap/>
                    <w:vAlign w:val="bottom"/>
                  </w:tcPr>
                  <w:p>
                    <w:pPr>
                      <w:ind w:firstLine="67"/>
                      <w:jc w:val="right"/>
                    </w:pPr>
                    <w:r>
                      <w:t>551</w:t>
                    </w:r>
                  </w:p>
                </w:tc>
              </w:tr>
              <w:tr>
                <w:trPr>
                  <w:trHeight w:val="315"/>
                </w:trPr>
                <w:tc>
                  <w:tcPr>
                    <w:tcW w:w="4108" w:type="dxa"/>
                    <w:tcBorders>
                      <w:top w:val="nil"/>
                      <w:left w:val="nil"/>
                      <w:bottom w:val="nil"/>
                      <w:right w:val="nil"/>
                    </w:tcBorders>
                    <w:shd w:val="clear" w:color="auto" w:fill="auto"/>
                    <w:vAlign w:val="bottom"/>
                  </w:tcPr>
                  <w:p>
                    <w:r>
                      <w:t>Valstybinė lietuvių kalbos komisija</w:t>
                    </w:r>
                  </w:p>
                </w:tc>
                <w:tc>
                  <w:tcPr>
                    <w:tcW w:w="1200" w:type="dxa"/>
                    <w:gridSpan w:val="2"/>
                    <w:tcBorders>
                      <w:top w:val="nil"/>
                      <w:left w:val="nil"/>
                      <w:bottom w:val="nil"/>
                      <w:right w:val="nil"/>
                    </w:tcBorders>
                    <w:shd w:val="clear" w:color="auto" w:fill="auto"/>
                    <w:noWrap/>
                    <w:vAlign w:val="bottom"/>
                  </w:tcPr>
                  <w:p>
                    <w:pPr>
                      <w:ind w:firstLine="67"/>
                      <w:jc w:val="right"/>
                    </w:pPr>
                    <w:r>
                      <w:t>2 702</w:t>
                    </w:r>
                  </w:p>
                </w:tc>
                <w:tc>
                  <w:tcPr>
                    <w:tcW w:w="1438" w:type="dxa"/>
                    <w:tcBorders>
                      <w:top w:val="nil"/>
                      <w:left w:val="nil"/>
                      <w:bottom w:val="nil"/>
                      <w:right w:val="nil"/>
                    </w:tcBorders>
                    <w:shd w:val="clear" w:color="auto" w:fill="auto"/>
                    <w:noWrap/>
                    <w:vAlign w:val="bottom"/>
                  </w:tcPr>
                  <w:p>
                    <w:pPr>
                      <w:ind w:firstLine="67"/>
                      <w:jc w:val="right"/>
                    </w:pPr>
                    <w:r>
                      <w:t>2 702</w:t>
                    </w:r>
                  </w:p>
                </w:tc>
                <w:tc>
                  <w:tcPr>
                    <w:tcW w:w="1270" w:type="dxa"/>
                    <w:gridSpan w:val="3"/>
                    <w:tcBorders>
                      <w:top w:val="nil"/>
                      <w:left w:val="nil"/>
                      <w:bottom w:val="nil"/>
                      <w:right w:val="nil"/>
                    </w:tcBorders>
                    <w:shd w:val="clear" w:color="auto" w:fill="auto"/>
                    <w:noWrap/>
                    <w:vAlign w:val="bottom"/>
                  </w:tcPr>
                  <w:p>
                    <w:pPr>
                      <w:ind w:firstLine="67"/>
                      <w:jc w:val="right"/>
                    </w:pPr>
                    <w:r>
                      <w:t>629</w:t>
                    </w:r>
                  </w:p>
                </w:tc>
                <w:tc>
                  <w:tcPr>
                    <w:tcW w:w="1363" w:type="dxa"/>
                    <w:gridSpan w:val="6"/>
                    <w:tcBorders>
                      <w:top w:val="nil"/>
                      <w:left w:val="nil"/>
                      <w:bottom w:val="nil"/>
                      <w:right w:val="nil"/>
                    </w:tcBorders>
                    <w:shd w:val="clear" w:color="auto" w:fill="auto"/>
                    <w:noWrap/>
                    <w:vAlign w:val="bottom"/>
                  </w:tcPr>
                  <w:p>
                    <w:pPr>
                      <w:ind w:firstLine="67"/>
                      <w:jc w:val="right"/>
                    </w:pPr>
                    <w:r>
                      <w:t>0</w:t>
                    </w:r>
                  </w:p>
                </w:tc>
              </w:tr>
              <w:tr>
                <w:trPr>
                  <w:trHeight w:val="315"/>
                </w:trPr>
                <w:tc>
                  <w:tcPr>
                    <w:tcW w:w="4108" w:type="dxa"/>
                    <w:tcBorders>
                      <w:top w:val="nil"/>
                      <w:left w:val="nil"/>
                      <w:bottom w:val="nil"/>
                      <w:right w:val="nil"/>
                    </w:tcBorders>
                    <w:shd w:val="clear" w:color="auto" w:fill="auto"/>
                    <w:vAlign w:val="bottom"/>
                  </w:tcPr>
                  <w:p>
                    <w:r>
                      <w:t>Lietuvos Respublikos konkurencijos taryba</w:t>
                    </w:r>
                  </w:p>
                </w:tc>
                <w:tc>
                  <w:tcPr>
                    <w:tcW w:w="1200" w:type="dxa"/>
                    <w:gridSpan w:val="2"/>
                    <w:tcBorders>
                      <w:top w:val="nil"/>
                      <w:left w:val="nil"/>
                      <w:bottom w:val="nil"/>
                      <w:right w:val="nil"/>
                    </w:tcBorders>
                    <w:shd w:val="clear" w:color="auto" w:fill="auto"/>
                    <w:noWrap/>
                    <w:vAlign w:val="bottom"/>
                  </w:tcPr>
                  <w:p>
                    <w:pPr>
                      <w:ind w:firstLine="67"/>
                      <w:jc w:val="right"/>
                    </w:pPr>
                    <w:r>
                      <w:t>4 409</w:t>
                    </w:r>
                  </w:p>
                </w:tc>
                <w:tc>
                  <w:tcPr>
                    <w:tcW w:w="1438" w:type="dxa"/>
                    <w:tcBorders>
                      <w:top w:val="nil"/>
                      <w:left w:val="nil"/>
                      <w:bottom w:val="nil"/>
                      <w:right w:val="nil"/>
                    </w:tcBorders>
                    <w:shd w:val="clear" w:color="auto" w:fill="auto"/>
                    <w:noWrap/>
                    <w:vAlign w:val="bottom"/>
                  </w:tcPr>
                  <w:p>
                    <w:pPr>
                      <w:ind w:firstLine="67"/>
                      <w:jc w:val="right"/>
                    </w:pPr>
                    <w:r>
                      <w:t>4 279</w:t>
                    </w:r>
                  </w:p>
                </w:tc>
                <w:tc>
                  <w:tcPr>
                    <w:tcW w:w="1270" w:type="dxa"/>
                    <w:gridSpan w:val="3"/>
                    <w:tcBorders>
                      <w:top w:val="nil"/>
                      <w:left w:val="nil"/>
                      <w:bottom w:val="nil"/>
                      <w:right w:val="nil"/>
                    </w:tcBorders>
                    <w:shd w:val="clear" w:color="auto" w:fill="auto"/>
                    <w:noWrap/>
                    <w:vAlign w:val="bottom"/>
                  </w:tcPr>
                  <w:p>
                    <w:pPr>
                      <w:ind w:firstLine="67"/>
                      <w:jc w:val="right"/>
                    </w:pPr>
                    <w:r>
                      <w:t>2 805</w:t>
                    </w:r>
                  </w:p>
                </w:tc>
                <w:tc>
                  <w:tcPr>
                    <w:tcW w:w="1363" w:type="dxa"/>
                    <w:gridSpan w:val="6"/>
                    <w:tcBorders>
                      <w:top w:val="nil"/>
                      <w:left w:val="nil"/>
                      <w:bottom w:val="nil"/>
                      <w:right w:val="nil"/>
                    </w:tcBorders>
                    <w:shd w:val="clear" w:color="auto" w:fill="auto"/>
                    <w:noWrap/>
                    <w:vAlign w:val="bottom"/>
                  </w:tcPr>
                  <w:p>
                    <w:pPr>
                      <w:ind w:firstLine="67"/>
                      <w:jc w:val="right"/>
                    </w:pPr>
                    <w:r>
                      <w:t>130</w:t>
                    </w:r>
                  </w:p>
                </w:tc>
              </w:tr>
              <w:tr>
                <w:trPr>
                  <w:trHeight w:val="630"/>
                </w:trPr>
                <w:tc>
                  <w:tcPr>
                    <w:tcW w:w="4108" w:type="dxa"/>
                    <w:tcBorders>
                      <w:top w:val="nil"/>
                      <w:left w:val="nil"/>
                      <w:bottom w:val="nil"/>
                      <w:right w:val="nil"/>
                    </w:tcBorders>
                    <w:shd w:val="clear" w:color="auto" w:fill="auto"/>
                    <w:vAlign w:val="bottom"/>
                  </w:tcPr>
                  <w:p>
                    <w:r>
                      <w:t>Lietuvos Respublikos akademinės etikos ir procedūrų kontrolieriaus tarnyba</w:t>
                    </w:r>
                  </w:p>
                </w:tc>
                <w:tc>
                  <w:tcPr>
                    <w:tcW w:w="1200" w:type="dxa"/>
                    <w:gridSpan w:val="2"/>
                    <w:tcBorders>
                      <w:top w:val="nil"/>
                      <w:left w:val="nil"/>
                      <w:bottom w:val="nil"/>
                      <w:right w:val="nil"/>
                    </w:tcBorders>
                    <w:shd w:val="clear" w:color="auto" w:fill="auto"/>
                    <w:noWrap/>
                    <w:vAlign w:val="bottom"/>
                  </w:tcPr>
                  <w:p>
                    <w:pPr>
                      <w:ind w:firstLine="67"/>
                      <w:jc w:val="right"/>
                    </w:pPr>
                    <w:r>
                      <w:t>470</w:t>
                    </w:r>
                  </w:p>
                </w:tc>
                <w:tc>
                  <w:tcPr>
                    <w:tcW w:w="1438" w:type="dxa"/>
                    <w:tcBorders>
                      <w:top w:val="nil"/>
                      <w:left w:val="nil"/>
                      <w:bottom w:val="nil"/>
                      <w:right w:val="nil"/>
                    </w:tcBorders>
                    <w:shd w:val="clear" w:color="auto" w:fill="auto"/>
                    <w:noWrap/>
                    <w:vAlign w:val="bottom"/>
                  </w:tcPr>
                  <w:p>
                    <w:pPr>
                      <w:ind w:firstLine="67"/>
                      <w:jc w:val="right"/>
                    </w:pPr>
                    <w:r>
                      <w:t>470</w:t>
                    </w:r>
                  </w:p>
                </w:tc>
                <w:tc>
                  <w:tcPr>
                    <w:tcW w:w="1270" w:type="dxa"/>
                    <w:gridSpan w:val="3"/>
                    <w:tcBorders>
                      <w:top w:val="nil"/>
                      <w:left w:val="nil"/>
                      <w:bottom w:val="nil"/>
                      <w:right w:val="nil"/>
                    </w:tcBorders>
                    <w:shd w:val="clear" w:color="auto" w:fill="auto"/>
                    <w:noWrap/>
                    <w:vAlign w:val="bottom"/>
                  </w:tcPr>
                  <w:p>
                    <w:pPr>
                      <w:ind w:firstLine="67"/>
                      <w:jc w:val="right"/>
                    </w:pPr>
                    <w:r>
                      <w:t>245</w:t>
                    </w:r>
                  </w:p>
                </w:tc>
                <w:tc>
                  <w:tcPr>
                    <w:tcW w:w="1363" w:type="dxa"/>
                    <w:gridSpan w:val="6"/>
                    <w:tcBorders>
                      <w:top w:val="nil"/>
                      <w:left w:val="nil"/>
                      <w:bottom w:val="nil"/>
                      <w:right w:val="nil"/>
                    </w:tcBorders>
                    <w:shd w:val="clear" w:color="auto" w:fill="auto"/>
                    <w:noWrap/>
                    <w:vAlign w:val="bottom"/>
                  </w:tcPr>
                  <w:p>
                    <w:pPr>
                      <w:ind w:firstLine="67"/>
                      <w:jc w:val="right"/>
                    </w:pPr>
                    <w:r>
                      <w:t>0</w:t>
                    </w:r>
                  </w:p>
                </w:tc>
              </w:tr>
              <w:tr>
                <w:trPr>
                  <w:trHeight w:val="315"/>
                </w:trPr>
                <w:tc>
                  <w:tcPr>
                    <w:tcW w:w="4108" w:type="dxa"/>
                    <w:tcBorders>
                      <w:top w:val="nil"/>
                      <w:left w:val="nil"/>
                      <w:bottom w:val="nil"/>
                      <w:right w:val="nil"/>
                    </w:tcBorders>
                    <w:shd w:val="clear" w:color="auto" w:fill="auto"/>
                    <w:vAlign w:val="bottom"/>
                  </w:tcPr>
                  <w:p>
                    <w:r>
                      <w:t>Vyriausioji tarnybinės etikos komisija</w:t>
                    </w:r>
                  </w:p>
                </w:tc>
                <w:tc>
                  <w:tcPr>
                    <w:tcW w:w="1200" w:type="dxa"/>
                    <w:gridSpan w:val="2"/>
                    <w:tcBorders>
                      <w:top w:val="nil"/>
                      <w:left w:val="nil"/>
                      <w:bottom w:val="nil"/>
                      <w:right w:val="nil"/>
                    </w:tcBorders>
                    <w:shd w:val="clear" w:color="auto" w:fill="auto"/>
                    <w:noWrap/>
                    <w:vAlign w:val="bottom"/>
                  </w:tcPr>
                  <w:p>
                    <w:pPr>
                      <w:ind w:firstLine="67"/>
                      <w:jc w:val="right"/>
                    </w:pPr>
                    <w:r>
                      <w:t>1 335</w:t>
                    </w:r>
                  </w:p>
                </w:tc>
                <w:tc>
                  <w:tcPr>
                    <w:tcW w:w="1438" w:type="dxa"/>
                    <w:tcBorders>
                      <w:top w:val="nil"/>
                      <w:left w:val="nil"/>
                      <w:bottom w:val="nil"/>
                      <w:right w:val="nil"/>
                    </w:tcBorders>
                    <w:shd w:val="clear" w:color="auto" w:fill="auto"/>
                    <w:noWrap/>
                    <w:vAlign w:val="bottom"/>
                  </w:tcPr>
                  <w:p>
                    <w:pPr>
                      <w:ind w:firstLine="67"/>
                      <w:jc w:val="right"/>
                    </w:pPr>
                    <w:r>
                      <w:t>1 335</w:t>
                    </w:r>
                  </w:p>
                </w:tc>
                <w:tc>
                  <w:tcPr>
                    <w:tcW w:w="1270" w:type="dxa"/>
                    <w:gridSpan w:val="3"/>
                    <w:tcBorders>
                      <w:top w:val="nil"/>
                      <w:left w:val="nil"/>
                      <w:bottom w:val="nil"/>
                      <w:right w:val="nil"/>
                    </w:tcBorders>
                    <w:shd w:val="clear" w:color="auto" w:fill="auto"/>
                    <w:noWrap/>
                    <w:vAlign w:val="bottom"/>
                  </w:tcPr>
                  <w:p>
                    <w:pPr>
                      <w:ind w:firstLine="67"/>
                      <w:jc w:val="right"/>
                    </w:pPr>
                    <w:r>
                      <w:t>910</w:t>
                    </w:r>
                  </w:p>
                </w:tc>
                <w:tc>
                  <w:tcPr>
                    <w:tcW w:w="1363" w:type="dxa"/>
                    <w:gridSpan w:val="6"/>
                    <w:tcBorders>
                      <w:top w:val="nil"/>
                      <w:left w:val="nil"/>
                      <w:bottom w:val="nil"/>
                      <w:right w:val="nil"/>
                    </w:tcBorders>
                    <w:shd w:val="clear" w:color="auto" w:fill="auto"/>
                    <w:noWrap/>
                    <w:vAlign w:val="bottom"/>
                  </w:tcPr>
                  <w:p>
                    <w:pPr>
                      <w:ind w:firstLine="67"/>
                      <w:jc w:val="right"/>
                    </w:pPr>
                    <w:r>
                      <w:t>0</w:t>
                    </w:r>
                  </w:p>
                </w:tc>
              </w:tr>
              <w:tr>
                <w:trPr>
                  <w:trHeight w:val="315"/>
                </w:trPr>
                <w:tc>
                  <w:tcPr>
                    <w:tcW w:w="4108" w:type="dxa"/>
                    <w:tcBorders>
                      <w:top w:val="nil"/>
                      <w:left w:val="nil"/>
                      <w:bottom w:val="nil"/>
                      <w:right w:val="nil"/>
                    </w:tcBorders>
                    <w:shd w:val="clear" w:color="auto" w:fill="auto"/>
                    <w:vAlign w:val="bottom"/>
                  </w:tcPr>
                  <w:p>
                    <w:r>
                      <w:t>Žurnalistų etikos inspektoriaus tarnyba</w:t>
                    </w:r>
                  </w:p>
                </w:tc>
                <w:tc>
                  <w:tcPr>
                    <w:tcW w:w="1200" w:type="dxa"/>
                    <w:gridSpan w:val="2"/>
                    <w:tcBorders>
                      <w:top w:val="nil"/>
                      <w:left w:val="nil"/>
                      <w:bottom w:val="nil"/>
                      <w:right w:val="nil"/>
                    </w:tcBorders>
                    <w:shd w:val="clear" w:color="auto" w:fill="auto"/>
                    <w:noWrap/>
                    <w:vAlign w:val="bottom"/>
                  </w:tcPr>
                  <w:p>
                    <w:pPr>
                      <w:ind w:firstLine="67"/>
                      <w:jc w:val="right"/>
                    </w:pPr>
                    <w:r>
                      <w:t>986</w:t>
                    </w:r>
                  </w:p>
                </w:tc>
                <w:tc>
                  <w:tcPr>
                    <w:tcW w:w="1438" w:type="dxa"/>
                    <w:tcBorders>
                      <w:top w:val="nil"/>
                      <w:left w:val="nil"/>
                      <w:bottom w:val="nil"/>
                      <w:right w:val="nil"/>
                    </w:tcBorders>
                    <w:shd w:val="clear" w:color="auto" w:fill="auto"/>
                    <w:noWrap/>
                    <w:vAlign w:val="bottom"/>
                  </w:tcPr>
                  <w:p>
                    <w:pPr>
                      <w:ind w:firstLine="67"/>
                      <w:jc w:val="right"/>
                    </w:pPr>
                    <w:r>
                      <w:t>986</w:t>
                    </w:r>
                  </w:p>
                </w:tc>
                <w:tc>
                  <w:tcPr>
                    <w:tcW w:w="1270" w:type="dxa"/>
                    <w:gridSpan w:val="3"/>
                    <w:tcBorders>
                      <w:top w:val="nil"/>
                      <w:left w:val="nil"/>
                      <w:bottom w:val="nil"/>
                      <w:right w:val="nil"/>
                    </w:tcBorders>
                    <w:shd w:val="clear" w:color="auto" w:fill="auto"/>
                    <w:noWrap/>
                    <w:vAlign w:val="bottom"/>
                  </w:tcPr>
                  <w:p>
                    <w:pPr>
                      <w:ind w:firstLine="67"/>
                      <w:jc w:val="right"/>
                    </w:pPr>
                    <w:r>
                      <w:t>705</w:t>
                    </w:r>
                  </w:p>
                </w:tc>
                <w:tc>
                  <w:tcPr>
                    <w:tcW w:w="1363" w:type="dxa"/>
                    <w:gridSpan w:val="6"/>
                    <w:tcBorders>
                      <w:top w:val="nil"/>
                      <w:left w:val="nil"/>
                      <w:bottom w:val="nil"/>
                      <w:right w:val="nil"/>
                    </w:tcBorders>
                    <w:shd w:val="clear" w:color="auto" w:fill="auto"/>
                    <w:noWrap/>
                    <w:vAlign w:val="bottom"/>
                  </w:tcPr>
                  <w:p>
                    <w:pPr>
                      <w:ind w:firstLine="67"/>
                      <w:jc w:val="right"/>
                    </w:pPr>
                    <w:r>
                      <w:t>0</w:t>
                    </w:r>
                  </w:p>
                </w:tc>
              </w:tr>
              <w:tr>
                <w:trPr>
                  <w:trHeight w:val="315"/>
                </w:trPr>
                <w:tc>
                  <w:tcPr>
                    <w:tcW w:w="4108" w:type="dxa"/>
                    <w:tcBorders>
                      <w:top w:val="nil"/>
                      <w:left w:val="nil"/>
                      <w:bottom w:val="nil"/>
                      <w:right w:val="nil"/>
                    </w:tcBorders>
                    <w:shd w:val="clear" w:color="auto" w:fill="auto"/>
                    <w:vAlign w:val="bottom"/>
                  </w:tcPr>
                  <w:p>
                    <w:r>
                      <w:t>Lietuvos radijo ir televizijos komisija</w:t>
                    </w:r>
                  </w:p>
                </w:tc>
                <w:tc>
                  <w:tcPr>
                    <w:tcW w:w="1200" w:type="dxa"/>
                    <w:gridSpan w:val="2"/>
                    <w:tcBorders>
                      <w:top w:val="nil"/>
                      <w:left w:val="nil"/>
                      <w:bottom w:val="nil"/>
                      <w:right w:val="nil"/>
                    </w:tcBorders>
                    <w:shd w:val="clear" w:color="auto" w:fill="auto"/>
                    <w:noWrap/>
                    <w:vAlign w:val="bottom"/>
                  </w:tcPr>
                  <w:p>
                    <w:pPr>
                      <w:ind w:firstLine="67"/>
                      <w:jc w:val="right"/>
                    </w:pPr>
                    <w:r>
                      <w:t>2 350</w:t>
                    </w:r>
                  </w:p>
                </w:tc>
                <w:tc>
                  <w:tcPr>
                    <w:tcW w:w="1438" w:type="dxa"/>
                    <w:tcBorders>
                      <w:top w:val="nil"/>
                      <w:left w:val="nil"/>
                      <w:bottom w:val="nil"/>
                      <w:right w:val="nil"/>
                    </w:tcBorders>
                    <w:shd w:val="clear" w:color="auto" w:fill="auto"/>
                    <w:noWrap/>
                    <w:vAlign w:val="bottom"/>
                  </w:tcPr>
                  <w:p>
                    <w:pPr>
                      <w:ind w:firstLine="67"/>
                      <w:jc w:val="right"/>
                    </w:pPr>
                    <w:r>
                      <w:t>2 300</w:t>
                    </w:r>
                  </w:p>
                </w:tc>
                <w:tc>
                  <w:tcPr>
                    <w:tcW w:w="1270" w:type="dxa"/>
                    <w:gridSpan w:val="3"/>
                    <w:tcBorders>
                      <w:top w:val="nil"/>
                      <w:left w:val="nil"/>
                      <w:bottom w:val="nil"/>
                      <w:right w:val="nil"/>
                    </w:tcBorders>
                    <w:shd w:val="clear" w:color="auto" w:fill="auto"/>
                    <w:noWrap/>
                    <w:vAlign w:val="bottom"/>
                  </w:tcPr>
                  <w:p>
                    <w:pPr>
                      <w:ind w:firstLine="67"/>
                      <w:jc w:val="right"/>
                    </w:pPr>
                    <w:r>
                      <w:t>1 461</w:t>
                    </w:r>
                  </w:p>
                </w:tc>
                <w:tc>
                  <w:tcPr>
                    <w:tcW w:w="1363" w:type="dxa"/>
                    <w:gridSpan w:val="6"/>
                    <w:tcBorders>
                      <w:top w:val="nil"/>
                      <w:left w:val="nil"/>
                      <w:bottom w:val="nil"/>
                      <w:right w:val="nil"/>
                    </w:tcBorders>
                    <w:shd w:val="clear" w:color="auto" w:fill="auto"/>
                    <w:noWrap/>
                    <w:vAlign w:val="bottom"/>
                  </w:tcPr>
                  <w:p>
                    <w:pPr>
                      <w:ind w:firstLine="67"/>
                      <w:jc w:val="right"/>
                    </w:pPr>
                    <w:r>
                      <w:t>50</w:t>
                    </w:r>
                  </w:p>
                </w:tc>
              </w:tr>
              <w:tr>
                <w:trPr>
                  <w:trHeight w:val="315"/>
                </w:trPr>
                <w:tc>
                  <w:tcPr>
                    <w:tcW w:w="4108" w:type="dxa"/>
                    <w:tcBorders>
                      <w:top w:val="nil"/>
                      <w:left w:val="nil"/>
                      <w:bottom w:val="nil"/>
                      <w:right w:val="nil"/>
                    </w:tcBorders>
                    <w:shd w:val="clear" w:color="auto" w:fill="auto"/>
                    <w:vAlign w:val="bottom"/>
                  </w:tcPr>
                  <w:p>
                    <w:r>
                      <w:t>Nacionalinė sveikatos taryba</w:t>
                    </w:r>
                  </w:p>
                </w:tc>
                <w:tc>
                  <w:tcPr>
                    <w:tcW w:w="1200" w:type="dxa"/>
                    <w:gridSpan w:val="2"/>
                    <w:tcBorders>
                      <w:top w:val="nil"/>
                      <w:left w:val="nil"/>
                      <w:bottom w:val="nil"/>
                      <w:right w:val="nil"/>
                    </w:tcBorders>
                    <w:shd w:val="clear" w:color="auto" w:fill="auto"/>
                    <w:noWrap/>
                    <w:vAlign w:val="bottom"/>
                  </w:tcPr>
                  <w:p>
                    <w:pPr>
                      <w:ind w:firstLine="67"/>
                      <w:jc w:val="right"/>
                    </w:pPr>
                    <w:r>
                      <w:t>211</w:t>
                    </w:r>
                  </w:p>
                </w:tc>
                <w:tc>
                  <w:tcPr>
                    <w:tcW w:w="1438" w:type="dxa"/>
                    <w:tcBorders>
                      <w:top w:val="nil"/>
                      <w:left w:val="nil"/>
                      <w:bottom w:val="nil"/>
                      <w:right w:val="nil"/>
                    </w:tcBorders>
                    <w:shd w:val="clear" w:color="auto" w:fill="auto"/>
                    <w:noWrap/>
                    <w:vAlign w:val="bottom"/>
                  </w:tcPr>
                  <w:p>
                    <w:pPr>
                      <w:ind w:firstLine="67"/>
                      <w:jc w:val="right"/>
                    </w:pPr>
                    <w:r>
                      <w:t>211</w:t>
                    </w:r>
                  </w:p>
                </w:tc>
                <w:tc>
                  <w:tcPr>
                    <w:tcW w:w="1270" w:type="dxa"/>
                    <w:gridSpan w:val="3"/>
                    <w:tcBorders>
                      <w:top w:val="nil"/>
                      <w:left w:val="nil"/>
                      <w:bottom w:val="nil"/>
                      <w:right w:val="nil"/>
                    </w:tcBorders>
                    <w:shd w:val="clear" w:color="auto" w:fill="auto"/>
                    <w:noWrap/>
                    <w:vAlign w:val="bottom"/>
                  </w:tcPr>
                  <w:p>
                    <w:pPr>
                      <w:ind w:firstLine="67"/>
                      <w:jc w:val="right"/>
                    </w:pPr>
                    <w:r>
                      <w:t>140</w:t>
                    </w:r>
                  </w:p>
                </w:tc>
                <w:tc>
                  <w:tcPr>
                    <w:tcW w:w="1363" w:type="dxa"/>
                    <w:gridSpan w:val="6"/>
                    <w:tcBorders>
                      <w:top w:val="nil"/>
                      <w:left w:val="nil"/>
                      <w:bottom w:val="nil"/>
                      <w:right w:val="nil"/>
                    </w:tcBorders>
                    <w:shd w:val="clear" w:color="auto" w:fill="auto"/>
                    <w:noWrap/>
                    <w:vAlign w:val="bottom"/>
                  </w:tcPr>
                  <w:p>
                    <w:pPr>
                      <w:ind w:firstLine="67"/>
                      <w:jc w:val="right"/>
                    </w:pPr>
                    <w:r>
                      <w:t>0</w:t>
                    </w:r>
                  </w:p>
                </w:tc>
              </w:tr>
              <w:tr>
                <w:trPr>
                  <w:trHeight w:val="315"/>
                </w:trPr>
                <w:tc>
                  <w:tcPr>
                    <w:tcW w:w="4108" w:type="dxa"/>
                    <w:tcBorders>
                      <w:top w:val="nil"/>
                      <w:left w:val="nil"/>
                      <w:bottom w:val="nil"/>
                      <w:right w:val="nil"/>
                    </w:tcBorders>
                    <w:shd w:val="clear" w:color="auto" w:fill="auto"/>
                    <w:vAlign w:val="bottom"/>
                  </w:tcPr>
                  <w:p>
                    <w:r>
                      <w:t>Vaiko teisių apsaugos kontrolieriaus įstaiga</w:t>
                    </w:r>
                  </w:p>
                </w:tc>
                <w:tc>
                  <w:tcPr>
                    <w:tcW w:w="1200" w:type="dxa"/>
                    <w:gridSpan w:val="2"/>
                    <w:tcBorders>
                      <w:top w:val="nil"/>
                      <w:left w:val="nil"/>
                      <w:bottom w:val="nil"/>
                      <w:right w:val="nil"/>
                    </w:tcBorders>
                    <w:shd w:val="clear" w:color="auto" w:fill="auto"/>
                    <w:noWrap/>
                    <w:vAlign w:val="bottom"/>
                  </w:tcPr>
                  <w:p>
                    <w:pPr>
                      <w:ind w:firstLine="67"/>
                      <w:jc w:val="right"/>
                    </w:pPr>
                    <w:r>
                      <w:t>1 366</w:t>
                    </w:r>
                  </w:p>
                </w:tc>
                <w:tc>
                  <w:tcPr>
                    <w:tcW w:w="1438" w:type="dxa"/>
                    <w:tcBorders>
                      <w:top w:val="nil"/>
                      <w:left w:val="nil"/>
                      <w:bottom w:val="nil"/>
                      <w:right w:val="nil"/>
                    </w:tcBorders>
                    <w:shd w:val="clear" w:color="auto" w:fill="auto"/>
                    <w:noWrap/>
                    <w:vAlign w:val="bottom"/>
                  </w:tcPr>
                  <w:p>
                    <w:pPr>
                      <w:ind w:firstLine="67"/>
                      <w:jc w:val="right"/>
                    </w:pPr>
                    <w:r>
                      <w:t>1 366</w:t>
                    </w:r>
                  </w:p>
                </w:tc>
                <w:tc>
                  <w:tcPr>
                    <w:tcW w:w="1270" w:type="dxa"/>
                    <w:gridSpan w:val="3"/>
                    <w:tcBorders>
                      <w:top w:val="nil"/>
                      <w:left w:val="nil"/>
                      <w:bottom w:val="nil"/>
                      <w:right w:val="nil"/>
                    </w:tcBorders>
                    <w:shd w:val="clear" w:color="auto" w:fill="auto"/>
                    <w:noWrap/>
                    <w:vAlign w:val="bottom"/>
                  </w:tcPr>
                  <w:p>
                    <w:pPr>
                      <w:ind w:firstLine="67"/>
                      <w:jc w:val="right"/>
                    </w:pPr>
                    <w:r>
                      <w:t>884</w:t>
                    </w:r>
                  </w:p>
                </w:tc>
                <w:tc>
                  <w:tcPr>
                    <w:tcW w:w="1363" w:type="dxa"/>
                    <w:gridSpan w:val="6"/>
                    <w:tcBorders>
                      <w:top w:val="nil"/>
                      <w:left w:val="nil"/>
                      <w:bottom w:val="nil"/>
                      <w:right w:val="nil"/>
                    </w:tcBorders>
                    <w:shd w:val="clear" w:color="auto" w:fill="auto"/>
                    <w:noWrap/>
                    <w:vAlign w:val="bottom"/>
                  </w:tcPr>
                  <w:p>
                    <w:pPr>
                      <w:ind w:firstLine="67"/>
                      <w:jc w:val="right"/>
                    </w:pPr>
                    <w:r>
                      <w:t>0</w:t>
                    </w:r>
                  </w:p>
                </w:tc>
              </w:tr>
              <w:tr>
                <w:trPr>
                  <w:trHeight w:val="315"/>
                </w:trPr>
                <w:tc>
                  <w:tcPr>
                    <w:tcW w:w="4108" w:type="dxa"/>
                    <w:tcBorders>
                      <w:top w:val="nil"/>
                      <w:left w:val="nil"/>
                      <w:bottom w:val="nil"/>
                      <w:right w:val="nil"/>
                    </w:tcBorders>
                    <w:shd w:val="clear" w:color="auto" w:fill="auto"/>
                    <w:vAlign w:val="bottom"/>
                  </w:tcPr>
                  <w:p>
                    <w:r>
                      <w:t>Lygių galimybių kontrolieriaus tarnyba</w:t>
                    </w:r>
                  </w:p>
                </w:tc>
                <w:tc>
                  <w:tcPr>
                    <w:tcW w:w="1200" w:type="dxa"/>
                    <w:gridSpan w:val="2"/>
                    <w:tcBorders>
                      <w:top w:val="nil"/>
                      <w:left w:val="nil"/>
                      <w:bottom w:val="nil"/>
                      <w:right w:val="nil"/>
                    </w:tcBorders>
                    <w:shd w:val="clear" w:color="auto" w:fill="auto"/>
                    <w:noWrap/>
                    <w:vAlign w:val="bottom"/>
                  </w:tcPr>
                  <w:p>
                    <w:pPr>
                      <w:ind w:firstLine="67"/>
                      <w:jc w:val="right"/>
                    </w:pPr>
                    <w:r>
                      <w:t>1 325</w:t>
                    </w:r>
                  </w:p>
                </w:tc>
                <w:tc>
                  <w:tcPr>
                    <w:tcW w:w="1438" w:type="dxa"/>
                    <w:tcBorders>
                      <w:top w:val="nil"/>
                      <w:left w:val="nil"/>
                      <w:bottom w:val="nil"/>
                      <w:right w:val="nil"/>
                    </w:tcBorders>
                    <w:shd w:val="clear" w:color="auto" w:fill="auto"/>
                    <w:noWrap/>
                    <w:vAlign w:val="bottom"/>
                  </w:tcPr>
                  <w:p>
                    <w:pPr>
                      <w:ind w:firstLine="67"/>
                      <w:jc w:val="right"/>
                    </w:pPr>
                    <w:r>
                      <w:t>1 325</w:t>
                    </w:r>
                  </w:p>
                </w:tc>
                <w:tc>
                  <w:tcPr>
                    <w:tcW w:w="1270" w:type="dxa"/>
                    <w:gridSpan w:val="3"/>
                    <w:tcBorders>
                      <w:top w:val="nil"/>
                      <w:left w:val="nil"/>
                      <w:bottom w:val="nil"/>
                      <w:right w:val="nil"/>
                    </w:tcBorders>
                    <w:shd w:val="clear" w:color="auto" w:fill="auto"/>
                    <w:noWrap/>
                    <w:vAlign w:val="bottom"/>
                  </w:tcPr>
                  <w:p>
                    <w:pPr>
                      <w:ind w:firstLine="67"/>
                      <w:jc w:val="right"/>
                    </w:pPr>
                    <w:r>
                      <w:t>584</w:t>
                    </w:r>
                  </w:p>
                </w:tc>
                <w:tc>
                  <w:tcPr>
                    <w:tcW w:w="1363" w:type="dxa"/>
                    <w:gridSpan w:val="6"/>
                    <w:tcBorders>
                      <w:top w:val="nil"/>
                      <w:left w:val="nil"/>
                      <w:bottom w:val="nil"/>
                      <w:right w:val="nil"/>
                    </w:tcBorders>
                    <w:shd w:val="clear" w:color="auto" w:fill="auto"/>
                    <w:noWrap/>
                    <w:vAlign w:val="bottom"/>
                  </w:tcPr>
                  <w:p>
                    <w:pPr>
                      <w:ind w:firstLine="67"/>
                      <w:jc w:val="right"/>
                    </w:pPr>
                    <w:r>
                      <w:t>0</w:t>
                    </w:r>
                  </w:p>
                </w:tc>
              </w:tr>
              <w:tr>
                <w:trPr>
                  <w:trHeight w:val="630"/>
                </w:trPr>
                <w:tc>
                  <w:tcPr>
                    <w:tcW w:w="4108" w:type="dxa"/>
                    <w:tcBorders>
                      <w:top w:val="nil"/>
                      <w:left w:val="nil"/>
                      <w:bottom w:val="nil"/>
                      <w:right w:val="nil"/>
                    </w:tcBorders>
                    <w:shd w:val="clear" w:color="auto" w:fill="auto"/>
                    <w:vAlign w:val="bottom"/>
                  </w:tcPr>
                  <w:p>
                    <w:r>
                      <w:t>Lietuvos Respublikos valstybinė kultūros paveldo komisija</w:t>
                    </w:r>
                  </w:p>
                </w:tc>
                <w:tc>
                  <w:tcPr>
                    <w:tcW w:w="1200" w:type="dxa"/>
                    <w:gridSpan w:val="2"/>
                    <w:tcBorders>
                      <w:top w:val="nil"/>
                      <w:left w:val="nil"/>
                      <w:bottom w:val="nil"/>
                      <w:right w:val="nil"/>
                    </w:tcBorders>
                    <w:shd w:val="clear" w:color="auto" w:fill="auto"/>
                    <w:noWrap/>
                    <w:vAlign w:val="bottom"/>
                  </w:tcPr>
                  <w:p>
                    <w:pPr>
                      <w:ind w:firstLine="67"/>
                      <w:jc w:val="right"/>
                    </w:pPr>
                    <w:r>
                      <w:t>706</w:t>
                    </w:r>
                  </w:p>
                </w:tc>
                <w:tc>
                  <w:tcPr>
                    <w:tcW w:w="1438" w:type="dxa"/>
                    <w:tcBorders>
                      <w:top w:val="nil"/>
                      <w:left w:val="nil"/>
                      <w:bottom w:val="nil"/>
                      <w:right w:val="nil"/>
                    </w:tcBorders>
                    <w:shd w:val="clear" w:color="auto" w:fill="auto"/>
                    <w:noWrap/>
                    <w:vAlign w:val="bottom"/>
                  </w:tcPr>
                  <w:p>
                    <w:pPr>
                      <w:ind w:firstLine="67"/>
                      <w:jc w:val="right"/>
                    </w:pPr>
                    <w:r>
                      <w:t>706</w:t>
                    </w:r>
                  </w:p>
                </w:tc>
                <w:tc>
                  <w:tcPr>
                    <w:tcW w:w="1270" w:type="dxa"/>
                    <w:gridSpan w:val="3"/>
                    <w:tcBorders>
                      <w:top w:val="nil"/>
                      <w:left w:val="nil"/>
                      <w:bottom w:val="nil"/>
                      <w:right w:val="nil"/>
                    </w:tcBorders>
                    <w:shd w:val="clear" w:color="auto" w:fill="auto"/>
                    <w:noWrap/>
                    <w:vAlign w:val="bottom"/>
                  </w:tcPr>
                  <w:p>
                    <w:pPr>
                      <w:ind w:firstLine="67"/>
                      <w:jc w:val="right"/>
                    </w:pPr>
                    <w:r>
                      <w:t>504</w:t>
                    </w:r>
                  </w:p>
                </w:tc>
                <w:tc>
                  <w:tcPr>
                    <w:tcW w:w="1363" w:type="dxa"/>
                    <w:gridSpan w:val="6"/>
                    <w:tcBorders>
                      <w:top w:val="nil"/>
                      <w:left w:val="nil"/>
                      <w:bottom w:val="nil"/>
                      <w:right w:val="nil"/>
                    </w:tcBorders>
                    <w:shd w:val="clear" w:color="auto" w:fill="auto"/>
                    <w:noWrap/>
                    <w:vAlign w:val="bottom"/>
                  </w:tcPr>
                  <w:p>
                    <w:pPr>
                      <w:ind w:firstLine="67"/>
                      <w:jc w:val="right"/>
                    </w:pPr>
                    <w:r>
                      <w:t>0</w:t>
                    </w:r>
                  </w:p>
                </w:tc>
              </w:tr>
              <w:tr>
                <w:trPr>
                  <w:trHeight w:val="315"/>
                </w:trPr>
                <w:tc>
                  <w:tcPr>
                    <w:tcW w:w="4108" w:type="dxa"/>
                    <w:tcBorders>
                      <w:top w:val="nil"/>
                      <w:left w:val="nil"/>
                      <w:bottom w:val="nil"/>
                      <w:right w:val="nil"/>
                    </w:tcBorders>
                    <w:shd w:val="clear" w:color="auto" w:fill="auto"/>
                    <w:vAlign w:val="bottom"/>
                  </w:tcPr>
                  <w:p>
                    <w:r>
                      <w:t>Lietuvos Respublikos Ministro Pirmininko tarnyba</w:t>
                    </w:r>
                  </w:p>
                </w:tc>
                <w:tc>
                  <w:tcPr>
                    <w:tcW w:w="1200" w:type="dxa"/>
                    <w:gridSpan w:val="2"/>
                    <w:tcBorders>
                      <w:top w:val="nil"/>
                      <w:left w:val="nil"/>
                      <w:bottom w:val="nil"/>
                      <w:right w:val="nil"/>
                    </w:tcBorders>
                    <w:shd w:val="clear" w:color="auto" w:fill="auto"/>
                    <w:noWrap/>
                    <w:vAlign w:val="bottom"/>
                  </w:tcPr>
                  <w:p>
                    <w:pPr>
                      <w:ind w:firstLine="67"/>
                      <w:jc w:val="right"/>
                    </w:pPr>
                    <w:r>
                      <w:t>21 124</w:t>
                    </w:r>
                  </w:p>
                </w:tc>
                <w:tc>
                  <w:tcPr>
                    <w:tcW w:w="1438" w:type="dxa"/>
                    <w:tcBorders>
                      <w:top w:val="nil"/>
                      <w:left w:val="nil"/>
                      <w:bottom w:val="nil"/>
                      <w:right w:val="nil"/>
                    </w:tcBorders>
                    <w:shd w:val="clear" w:color="auto" w:fill="auto"/>
                    <w:noWrap/>
                    <w:vAlign w:val="bottom"/>
                  </w:tcPr>
                  <w:p>
                    <w:pPr>
                      <w:ind w:firstLine="67"/>
                      <w:jc w:val="right"/>
                    </w:pPr>
                    <w:r>
                      <w:t>21 124</w:t>
                    </w:r>
                  </w:p>
                </w:tc>
                <w:tc>
                  <w:tcPr>
                    <w:tcW w:w="1270" w:type="dxa"/>
                    <w:gridSpan w:val="3"/>
                    <w:tcBorders>
                      <w:top w:val="nil"/>
                      <w:left w:val="nil"/>
                      <w:bottom w:val="nil"/>
                      <w:right w:val="nil"/>
                    </w:tcBorders>
                    <w:shd w:val="clear" w:color="auto" w:fill="auto"/>
                    <w:noWrap/>
                    <w:vAlign w:val="bottom"/>
                  </w:tcPr>
                  <w:p>
                    <w:pPr>
                      <w:ind w:firstLine="67"/>
                      <w:jc w:val="right"/>
                    </w:pPr>
                    <w:r>
                      <w:t>10 750</w:t>
                    </w:r>
                  </w:p>
                </w:tc>
                <w:tc>
                  <w:tcPr>
                    <w:tcW w:w="1363" w:type="dxa"/>
                    <w:gridSpan w:val="6"/>
                    <w:tcBorders>
                      <w:top w:val="nil"/>
                      <w:left w:val="nil"/>
                      <w:bottom w:val="nil"/>
                      <w:right w:val="nil"/>
                    </w:tcBorders>
                    <w:shd w:val="clear" w:color="auto" w:fill="auto"/>
                    <w:noWrap/>
                    <w:vAlign w:val="bottom"/>
                  </w:tcPr>
                  <w:p>
                    <w:pPr>
                      <w:ind w:firstLine="67"/>
                      <w:jc w:val="right"/>
                    </w:pPr>
                    <w:r>
                      <w:t>0</w:t>
                    </w:r>
                  </w:p>
                </w:tc>
              </w:tr>
              <w:tr>
                <w:trPr>
                  <w:trHeight w:val="315"/>
                </w:trPr>
                <w:tc>
                  <w:tcPr>
                    <w:tcW w:w="4108" w:type="dxa"/>
                    <w:tcBorders>
                      <w:top w:val="nil"/>
                      <w:left w:val="nil"/>
                      <w:bottom w:val="nil"/>
                      <w:right w:val="nil"/>
                    </w:tcBorders>
                    <w:shd w:val="clear" w:color="auto" w:fill="auto"/>
                    <w:vAlign w:val="bottom"/>
                  </w:tcPr>
                  <w:p>
                    <w:pPr>
                      <w:ind w:firstLine="454"/>
                    </w:pPr>
                    <w:r>
                      <w:t>iš jų: kompensacijai už Lietuvos žydų religinių</w:t>
                    </w:r>
                  </w:p>
                  <w:p>
                    <w:pPr>
                      <w:ind w:firstLine="454"/>
                    </w:pPr>
                    <w:r>
                      <w:t>bendruomenių nekilnojamąjį turtą</w:t>
                    </w:r>
                  </w:p>
                </w:tc>
                <w:tc>
                  <w:tcPr>
                    <w:tcW w:w="1200" w:type="dxa"/>
                    <w:gridSpan w:val="2"/>
                    <w:tcBorders>
                      <w:top w:val="nil"/>
                      <w:left w:val="nil"/>
                      <w:bottom w:val="nil"/>
                      <w:right w:val="nil"/>
                    </w:tcBorders>
                    <w:shd w:val="clear" w:color="auto" w:fill="auto"/>
                    <w:noWrap/>
                    <w:vAlign w:val="bottom"/>
                  </w:tcPr>
                  <w:p>
                    <w:pPr>
                      <w:ind w:firstLine="67"/>
                      <w:jc w:val="right"/>
                    </w:pPr>
                    <w:r>
                      <w:t>3 000</w:t>
                    </w:r>
                  </w:p>
                </w:tc>
                <w:tc>
                  <w:tcPr>
                    <w:tcW w:w="1438" w:type="dxa"/>
                    <w:tcBorders>
                      <w:top w:val="nil"/>
                      <w:left w:val="nil"/>
                      <w:bottom w:val="nil"/>
                      <w:right w:val="nil"/>
                    </w:tcBorders>
                    <w:shd w:val="clear" w:color="auto" w:fill="auto"/>
                    <w:noWrap/>
                    <w:vAlign w:val="bottom"/>
                  </w:tcPr>
                  <w:p>
                    <w:pPr>
                      <w:ind w:firstLine="67"/>
                      <w:jc w:val="right"/>
                    </w:pPr>
                    <w:r>
                      <w:t>3 000</w:t>
                    </w:r>
                  </w:p>
                </w:tc>
                <w:tc>
                  <w:tcPr>
                    <w:tcW w:w="1270" w:type="dxa"/>
                    <w:gridSpan w:val="3"/>
                    <w:tcBorders>
                      <w:top w:val="nil"/>
                      <w:left w:val="nil"/>
                      <w:bottom w:val="nil"/>
                      <w:right w:val="nil"/>
                    </w:tcBorders>
                    <w:shd w:val="clear" w:color="auto" w:fill="auto"/>
                    <w:noWrap/>
                    <w:vAlign w:val="bottom"/>
                  </w:tcPr>
                  <w:p>
                    <w:pPr>
                      <w:ind w:firstLine="67"/>
                      <w:jc w:val="right"/>
                    </w:pPr>
                    <w:r>
                      <w:t>0</w:t>
                    </w:r>
                  </w:p>
                </w:tc>
                <w:tc>
                  <w:tcPr>
                    <w:tcW w:w="1363" w:type="dxa"/>
                    <w:gridSpan w:val="6"/>
                    <w:tcBorders>
                      <w:top w:val="nil"/>
                      <w:left w:val="nil"/>
                      <w:bottom w:val="nil"/>
                      <w:right w:val="nil"/>
                    </w:tcBorders>
                    <w:shd w:val="clear" w:color="auto" w:fill="auto"/>
                    <w:noWrap/>
                    <w:vAlign w:val="bottom"/>
                  </w:tcPr>
                  <w:p>
                    <w:pPr>
                      <w:ind w:firstLine="67"/>
                      <w:jc w:val="right"/>
                    </w:pPr>
                    <w:r>
                      <w:t>0</w:t>
                    </w:r>
                  </w:p>
                </w:tc>
              </w:tr>
              <w:tr>
                <w:trPr>
                  <w:trHeight w:val="315"/>
                </w:trPr>
                <w:tc>
                  <w:tcPr>
                    <w:tcW w:w="4108" w:type="dxa"/>
                    <w:tcBorders>
                      <w:top w:val="nil"/>
                      <w:left w:val="nil"/>
                      <w:bottom w:val="nil"/>
                      <w:right w:val="nil"/>
                    </w:tcBorders>
                    <w:shd w:val="clear" w:color="auto" w:fill="auto"/>
                    <w:vAlign w:val="bottom"/>
                  </w:tcPr>
                  <w:p>
                    <w:r>
                      <w:t>Valstybinė kainų ir energetikos kontrolės komisija</w:t>
                    </w:r>
                  </w:p>
                </w:tc>
                <w:tc>
                  <w:tcPr>
                    <w:tcW w:w="1200" w:type="dxa"/>
                    <w:gridSpan w:val="2"/>
                    <w:tcBorders>
                      <w:top w:val="nil"/>
                      <w:left w:val="nil"/>
                      <w:bottom w:val="nil"/>
                      <w:right w:val="nil"/>
                    </w:tcBorders>
                    <w:shd w:val="clear" w:color="auto" w:fill="auto"/>
                    <w:noWrap/>
                    <w:vAlign w:val="bottom"/>
                  </w:tcPr>
                  <w:p>
                    <w:pPr>
                      <w:ind w:firstLine="67"/>
                      <w:jc w:val="right"/>
                    </w:pPr>
                    <w:r>
                      <w:t>4 832</w:t>
                    </w:r>
                  </w:p>
                </w:tc>
                <w:tc>
                  <w:tcPr>
                    <w:tcW w:w="1438" w:type="dxa"/>
                    <w:tcBorders>
                      <w:top w:val="nil"/>
                      <w:left w:val="nil"/>
                      <w:bottom w:val="nil"/>
                      <w:right w:val="nil"/>
                    </w:tcBorders>
                    <w:shd w:val="clear" w:color="auto" w:fill="auto"/>
                    <w:noWrap/>
                    <w:vAlign w:val="bottom"/>
                  </w:tcPr>
                  <w:p>
                    <w:pPr>
                      <w:ind w:firstLine="67"/>
                      <w:jc w:val="right"/>
                    </w:pPr>
                    <w:r>
                      <w:t>4 166</w:t>
                    </w:r>
                  </w:p>
                </w:tc>
                <w:tc>
                  <w:tcPr>
                    <w:tcW w:w="1270" w:type="dxa"/>
                    <w:gridSpan w:val="3"/>
                    <w:tcBorders>
                      <w:top w:val="nil"/>
                      <w:left w:val="nil"/>
                      <w:bottom w:val="nil"/>
                      <w:right w:val="nil"/>
                    </w:tcBorders>
                    <w:shd w:val="clear" w:color="auto" w:fill="auto"/>
                    <w:noWrap/>
                    <w:vAlign w:val="bottom"/>
                  </w:tcPr>
                  <w:p>
                    <w:pPr>
                      <w:ind w:firstLine="67"/>
                      <w:jc w:val="right"/>
                    </w:pPr>
                    <w:r>
                      <w:t>2 753</w:t>
                    </w:r>
                  </w:p>
                </w:tc>
                <w:tc>
                  <w:tcPr>
                    <w:tcW w:w="1363" w:type="dxa"/>
                    <w:gridSpan w:val="6"/>
                    <w:tcBorders>
                      <w:top w:val="nil"/>
                      <w:left w:val="nil"/>
                      <w:bottom w:val="nil"/>
                      <w:right w:val="nil"/>
                    </w:tcBorders>
                    <w:shd w:val="clear" w:color="auto" w:fill="auto"/>
                    <w:noWrap/>
                    <w:vAlign w:val="bottom"/>
                  </w:tcPr>
                  <w:p>
                    <w:pPr>
                      <w:ind w:firstLine="67"/>
                      <w:jc w:val="right"/>
                    </w:pPr>
                    <w:r>
                      <w:t>666</w:t>
                    </w:r>
                  </w:p>
                </w:tc>
              </w:tr>
              <w:tr>
                <w:trPr>
                  <w:trHeight w:val="315"/>
                </w:trPr>
                <w:tc>
                  <w:tcPr>
                    <w:tcW w:w="4108" w:type="dxa"/>
                    <w:tcBorders>
                      <w:top w:val="nil"/>
                      <w:left w:val="nil"/>
                      <w:bottom w:val="nil"/>
                      <w:right w:val="nil"/>
                    </w:tcBorders>
                    <w:shd w:val="clear" w:color="auto" w:fill="auto"/>
                    <w:vAlign w:val="bottom"/>
                  </w:tcPr>
                  <w:p>
                    <w:r>
                      <w:t>Etninės kultūros globos taryba</w:t>
                    </w:r>
                  </w:p>
                </w:tc>
                <w:tc>
                  <w:tcPr>
                    <w:tcW w:w="1200" w:type="dxa"/>
                    <w:gridSpan w:val="2"/>
                    <w:tcBorders>
                      <w:top w:val="nil"/>
                      <w:left w:val="nil"/>
                      <w:bottom w:val="nil"/>
                      <w:right w:val="nil"/>
                    </w:tcBorders>
                    <w:shd w:val="clear" w:color="auto" w:fill="auto"/>
                    <w:noWrap/>
                    <w:vAlign w:val="bottom"/>
                  </w:tcPr>
                  <w:p>
                    <w:pPr>
                      <w:ind w:firstLine="67"/>
                      <w:jc w:val="right"/>
                    </w:pPr>
                    <w:r>
                      <w:t>355</w:t>
                    </w:r>
                  </w:p>
                </w:tc>
                <w:tc>
                  <w:tcPr>
                    <w:tcW w:w="1438" w:type="dxa"/>
                    <w:tcBorders>
                      <w:top w:val="nil"/>
                      <w:left w:val="nil"/>
                      <w:bottom w:val="nil"/>
                      <w:right w:val="nil"/>
                    </w:tcBorders>
                    <w:shd w:val="clear" w:color="auto" w:fill="auto"/>
                    <w:noWrap/>
                    <w:vAlign w:val="bottom"/>
                  </w:tcPr>
                  <w:p>
                    <w:pPr>
                      <w:ind w:firstLine="67"/>
                      <w:jc w:val="right"/>
                    </w:pPr>
                    <w:r>
                      <w:t>355</w:t>
                    </w:r>
                  </w:p>
                </w:tc>
                <w:tc>
                  <w:tcPr>
                    <w:tcW w:w="1270" w:type="dxa"/>
                    <w:gridSpan w:val="3"/>
                    <w:tcBorders>
                      <w:top w:val="nil"/>
                      <w:left w:val="nil"/>
                      <w:bottom w:val="nil"/>
                      <w:right w:val="nil"/>
                    </w:tcBorders>
                    <w:shd w:val="clear" w:color="auto" w:fill="auto"/>
                    <w:noWrap/>
                    <w:vAlign w:val="bottom"/>
                  </w:tcPr>
                  <w:p>
                    <w:pPr>
                      <w:ind w:firstLine="67"/>
                      <w:jc w:val="right"/>
                    </w:pPr>
                    <w:r>
                      <w:t>220</w:t>
                    </w:r>
                  </w:p>
                </w:tc>
                <w:tc>
                  <w:tcPr>
                    <w:tcW w:w="1363" w:type="dxa"/>
                    <w:gridSpan w:val="6"/>
                    <w:tcBorders>
                      <w:top w:val="nil"/>
                      <w:left w:val="nil"/>
                      <w:bottom w:val="nil"/>
                      <w:right w:val="nil"/>
                    </w:tcBorders>
                    <w:shd w:val="clear" w:color="auto" w:fill="auto"/>
                    <w:noWrap/>
                    <w:vAlign w:val="bottom"/>
                  </w:tcPr>
                  <w:p>
                    <w:pPr>
                      <w:ind w:firstLine="67"/>
                      <w:jc w:val="right"/>
                    </w:pPr>
                    <w:r>
                      <w:t>0</w:t>
                    </w:r>
                  </w:p>
                </w:tc>
              </w:tr>
              <w:tr>
                <w:trPr>
                  <w:trHeight w:val="315"/>
                </w:trPr>
                <w:tc>
                  <w:tcPr>
                    <w:tcW w:w="4108" w:type="dxa"/>
                    <w:tcBorders>
                      <w:top w:val="nil"/>
                      <w:left w:val="nil"/>
                      <w:bottom w:val="nil"/>
                      <w:right w:val="nil"/>
                    </w:tcBorders>
                    <w:shd w:val="clear" w:color="auto" w:fill="auto"/>
                    <w:vAlign w:val="bottom"/>
                  </w:tcPr>
                  <w:p>
                    <w:r>
                      <w:t>Viešųjų pirkimų tarnyba</w:t>
                    </w:r>
                  </w:p>
                </w:tc>
                <w:tc>
                  <w:tcPr>
                    <w:tcW w:w="1200" w:type="dxa"/>
                    <w:gridSpan w:val="2"/>
                    <w:tcBorders>
                      <w:top w:val="nil"/>
                      <w:left w:val="nil"/>
                      <w:bottom w:val="nil"/>
                      <w:right w:val="nil"/>
                    </w:tcBorders>
                    <w:shd w:val="clear" w:color="auto" w:fill="auto"/>
                    <w:noWrap/>
                    <w:vAlign w:val="bottom"/>
                  </w:tcPr>
                  <w:p>
                    <w:pPr>
                      <w:ind w:firstLine="67"/>
                      <w:jc w:val="right"/>
                    </w:pPr>
                    <w:r>
                      <w:t>5 168</w:t>
                    </w:r>
                  </w:p>
                </w:tc>
                <w:tc>
                  <w:tcPr>
                    <w:tcW w:w="1438" w:type="dxa"/>
                    <w:tcBorders>
                      <w:top w:val="nil"/>
                      <w:left w:val="nil"/>
                      <w:bottom w:val="nil"/>
                      <w:right w:val="nil"/>
                    </w:tcBorders>
                    <w:shd w:val="clear" w:color="auto" w:fill="auto"/>
                    <w:noWrap/>
                    <w:vAlign w:val="bottom"/>
                  </w:tcPr>
                  <w:p>
                    <w:pPr>
                      <w:ind w:firstLine="67"/>
                      <w:jc w:val="right"/>
                    </w:pPr>
                    <w:r>
                      <w:t>4 963</w:t>
                    </w:r>
                  </w:p>
                </w:tc>
                <w:tc>
                  <w:tcPr>
                    <w:tcW w:w="1270" w:type="dxa"/>
                    <w:gridSpan w:val="3"/>
                    <w:tcBorders>
                      <w:top w:val="nil"/>
                      <w:left w:val="nil"/>
                      <w:bottom w:val="nil"/>
                      <w:right w:val="nil"/>
                    </w:tcBorders>
                    <w:shd w:val="clear" w:color="auto" w:fill="auto"/>
                    <w:noWrap/>
                    <w:vAlign w:val="bottom"/>
                  </w:tcPr>
                  <w:p>
                    <w:pPr>
                      <w:ind w:firstLine="67"/>
                      <w:jc w:val="right"/>
                    </w:pPr>
                    <w:r>
                      <w:t>3 148</w:t>
                    </w:r>
                  </w:p>
                </w:tc>
                <w:tc>
                  <w:tcPr>
                    <w:tcW w:w="1363" w:type="dxa"/>
                    <w:gridSpan w:val="6"/>
                    <w:tcBorders>
                      <w:top w:val="nil"/>
                      <w:left w:val="nil"/>
                      <w:bottom w:val="nil"/>
                      <w:right w:val="nil"/>
                    </w:tcBorders>
                    <w:shd w:val="clear" w:color="auto" w:fill="auto"/>
                    <w:noWrap/>
                    <w:vAlign w:val="bottom"/>
                  </w:tcPr>
                  <w:p>
                    <w:pPr>
                      <w:ind w:firstLine="67"/>
                      <w:jc w:val="right"/>
                    </w:pPr>
                    <w:r>
                      <w:t>205</w:t>
                    </w:r>
                  </w:p>
                </w:tc>
              </w:tr>
              <w:tr>
                <w:trPr>
                  <w:trHeight w:val="630"/>
                </w:trPr>
                <w:tc>
                  <w:tcPr>
                    <w:tcW w:w="4108" w:type="dxa"/>
                    <w:tcBorders>
                      <w:top w:val="nil"/>
                      <w:left w:val="nil"/>
                      <w:bottom w:val="nil"/>
                      <w:right w:val="nil"/>
                    </w:tcBorders>
                    <w:shd w:val="clear" w:color="auto" w:fill="auto"/>
                    <w:vAlign w:val="bottom"/>
                  </w:tcPr>
                  <w:p>
                    <w:r>
                      <w:t>Lietuvos Respublikos valstybės saugumo departamentas</w:t>
                    </w:r>
                  </w:p>
                </w:tc>
                <w:tc>
                  <w:tcPr>
                    <w:tcW w:w="1200" w:type="dxa"/>
                    <w:gridSpan w:val="2"/>
                    <w:tcBorders>
                      <w:top w:val="nil"/>
                      <w:left w:val="nil"/>
                      <w:bottom w:val="nil"/>
                      <w:right w:val="nil"/>
                    </w:tcBorders>
                    <w:shd w:val="clear" w:color="auto" w:fill="auto"/>
                    <w:noWrap/>
                    <w:vAlign w:val="bottom"/>
                  </w:tcPr>
                  <w:p>
                    <w:pPr>
                      <w:ind w:firstLine="67"/>
                      <w:jc w:val="right"/>
                    </w:pPr>
                    <w:r>
                      <w:t>61 327</w:t>
                    </w:r>
                  </w:p>
                </w:tc>
                <w:tc>
                  <w:tcPr>
                    <w:tcW w:w="1438" w:type="dxa"/>
                    <w:tcBorders>
                      <w:top w:val="nil"/>
                      <w:left w:val="nil"/>
                      <w:bottom w:val="nil"/>
                      <w:right w:val="nil"/>
                    </w:tcBorders>
                    <w:shd w:val="clear" w:color="auto" w:fill="auto"/>
                    <w:noWrap/>
                    <w:vAlign w:val="bottom"/>
                  </w:tcPr>
                  <w:p>
                    <w:pPr>
                      <w:ind w:firstLine="67"/>
                      <w:jc w:val="right"/>
                    </w:pPr>
                    <w:r>
                      <w:t>48 311</w:t>
                    </w:r>
                  </w:p>
                </w:tc>
                <w:tc>
                  <w:tcPr>
                    <w:tcW w:w="1270" w:type="dxa"/>
                    <w:gridSpan w:val="3"/>
                    <w:tcBorders>
                      <w:top w:val="nil"/>
                      <w:left w:val="nil"/>
                      <w:bottom w:val="nil"/>
                      <w:right w:val="nil"/>
                    </w:tcBorders>
                    <w:shd w:val="clear" w:color="auto" w:fill="auto"/>
                    <w:noWrap/>
                    <w:vAlign w:val="bottom"/>
                  </w:tcPr>
                  <w:p>
                    <w:pPr>
                      <w:ind w:firstLine="67"/>
                      <w:jc w:val="right"/>
                    </w:pPr>
                    <w:r>
                      <w:t>33 271</w:t>
                    </w:r>
                  </w:p>
                </w:tc>
                <w:tc>
                  <w:tcPr>
                    <w:tcW w:w="1363" w:type="dxa"/>
                    <w:gridSpan w:val="6"/>
                    <w:tcBorders>
                      <w:top w:val="nil"/>
                      <w:left w:val="nil"/>
                      <w:bottom w:val="nil"/>
                      <w:right w:val="nil"/>
                    </w:tcBorders>
                    <w:shd w:val="clear" w:color="auto" w:fill="auto"/>
                    <w:noWrap/>
                    <w:vAlign w:val="bottom"/>
                  </w:tcPr>
                  <w:p>
                    <w:pPr>
                      <w:ind w:firstLine="67"/>
                      <w:jc w:val="right"/>
                    </w:pPr>
                    <w:r>
                      <w:t>13 016</w:t>
                    </w:r>
                  </w:p>
                </w:tc>
              </w:tr>
              <w:tr>
                <w:trPr>
                  <w:trHeight w:val="315"/>
                </w:trPr>
                <w:tc>
                  <w:tcPr>
                    <w:tcW w:w="4108" w:type="dxa"/>
                    <w:tcBorders>
                      <w:top w:val="nil"/>
                      <w:left w:val="nil"/>
                      <w:bottom w:val="nil"/>
                      <w:right w:val="nil"/>
                    </w:tcBorders>
                    <w:shd w:val="clear" w:color="auto" w:fill="auto"/>
                    <w:vAlign w:val="bottom"/>
                  </w:tcPr>
                  <w:p>
                    <w:r>
                      <w:t>Lietuvos Respublikos specialiųjų tyrimų tarnyba</w:t>
                    </w:r>
                  </w:p>
                </w:tc>
                <w:tc>
                  <w:tcPr>
                    <w:tcW w:w="1200" w:type="dxa"/>
                    <w:gridSpan w:val="2"/>
                    <w:tcBorders>
                      <w:top w:val="nil"/>
                      <w:left w:val="nil"/>
                      <w:bottom w:val="nil"/>
                      <w:right w:val="nil"/>
                    </w:tcBorders>
                    <w:shd w:val="clear" w:color="auto" w:fill="auto"/>
                    <w:noWrap/>
                    <w:vAlign w:val="bottom"/>
                  </w:tcPr>
                  <w:p>
                    <w:pPr>
                      <w:ind w:firstLine="67"/>
                      <w:jc w:val="right"/>
                    </w:pPr>
                    <w:r>
                      <w:t>17 989</w:t>
                    </w:r>
                  </w:p>
                </w:tc>
                <w:tc>
                  <w:tcPr>
                    <w:tcW w:w="1438" w:type="dxa"/>
                    <w:tcBorders>
                      <w:top w:val="nil"/>
                      <w:left w:val="nil"/>
                      <w:bottom w:val="nil"/>
                      <w:right w:val="nil"/>
                    </w:tcBorders>
                    <w:shd w:val="clear" w:color="auto" w:fill="auto"/>
                    <w:noWrap/>
                    <w:vAlign w:val="bottom"/>
                  </w:tcPr>
                  <w:p>
                    <w:pPr>
                      <w:ind w:firstLine="67"/>
                      <w:jc w:val="right"/>
                    </w:pPr>
                    <w:r>
                      <w:t>17 167</w:t>
                    </w:r>
                  </w:p>
                </w:tc>
                <w:tc>
                  <w:tcPr>
                    <w:tcW w:w="1270" w:type="dxa"/>
                    <w:gridSpan w:val="3"/>
                    <w:tcBorders>
                      <w:top w:val="nil"/>
                      <w:left w:val="nil"/>
                      <w:bottom w:val="nil"/>
                      <w:right w:val="nil"/>
                    </w:tcBorders>
                    <w:shd w:val="clear" w:color="auto" w:fill="auto"/>
                    <w:noWrap/>
                    <w:vAlign w:val="bottom"/>
                  </w:tcPr>
                  <w:p>
                    <w:pPr>
                      <w:ind w:firstLine="67"/>
                      <w:jc w:val="right"/>
                    </w:pPr>
                    <w:r>
                      <w:t>11 480</w:t>
                    </w:r>
                  </w:p>
                </w:tc>
                <w:tc>
                  <w:tcPr>
                    <w:tcW w:w="1363" w:type="dxa"/>
                    <w:gridSpan w:val="6"/>
                    <w:tcBorders>
                      <w:top w:val="nil"/>
                      <w:left w:val="nil"/>
                      <w:bottom w:val="nil"/>
                      <w:right w:val="nil"/>
                    </w:tcBorders>
                    <w:shd w:val="clear" w:color="auto" w:fill="auto"/>
                    <w:noWrap/>
                    <w:vAlign w:val="bottom"/>
                  </w:tcPr>
                  <w:p>
                    <w:pPr>
                      <w:ind w:firstLine="67"/>
                      <w:jc w:val="right"/>
                    </w:pPr>
                    <w:r>
                      <w:t>822</w:t>
                    </w:r>
                  </w:p>
                </w:tc>
              </w:tr>
              <w:tr>
                <w:trPr>
                  <w:trHeight w:val="315"/>
                </w:trPr>
                <w:tc>
                  <w:tcPr>
                    <w:tcW w:w="9379" w:type="dxa"/>
                    <w:gridSpan w:val="13"/>
                    <w:tcBorders>
                      <w:top w:val="nil"/>
                      <w:left w:val="nil"/>
                      <w:bottom w:val="nil"/>
                      <w:right w:val="nil"/>
                    </w:tcBorders>
                    <w:shd w:val="clear" w:color="auto" w:fill="auto"/>
                    <w:noWrap/>
                    <w:vAlign w:val="bottom"/>
                  </w:tcPr>
                  <w:p>
                    <w:pPr>
                      <w:rPr>
                        <w:b/>
                        <w:bCs/>
                      </w:rPr>
                    </w:pPr>
                    <w:r>
                      <w:rPr>
                        <w:b/>
                        <w:bCs/>
                      </w:rPr>
                      <w:t>II. MINISTERIJOS</w:t>
                    </w:r>
                  </w:p>
                </w:tc>
              </w:tr>
              <w:tr>
                <w:trPr>
                  <w:trHeight w:val="315"/>
                </w:trPr>
                <w:tc>
                  <w:tcPr>
                    <w:tcW w:w="4228" w:type="dxa"/>
                    <w:gridSpan w:val="2"/>
                    <w:tcBorders>
                      <w:top w:val="nil"/>
                      <w:left w:val="nil"/>
                      <w:bottom w:val="nil"/>
                      <w:right w:val="nil"/>
                    </w:tcBorders>
                    <w:shd w:val="clear" w:color="auto" w:fill="auto"/>
                    <w:vAlign w:val="bottom"/>
                  </w:tcPr>
                  <w:p>
                    <w:r>
                      <w:t>Aplinkos ministerija</w:t>
                    </w:r>
                  </w:p>
                </w:tc>
                <w:tc>
                  <w:tcPr>
                    <w:tcW w:w="1080" w:type="dxa"/>
                    <w:tcBorders>
                      <w:top w:val="nil"/>
                      <w:left w:val="nil"/>
                      <w:bottom w:val="nil"/>
                      <w:right w:val="nil"/>
                    </w:tcBorders>
                    <w:shd w:val="clear" w:color="auto" w:fill="auto"/>
                    <w:noWrap/>
                    <w:vAlign w:val="bottom"/>
                  </w:tcPr>
                  <w:p>
                    <w:pPr>
                      <w:ind w:firstLine="67"/>
                      <w:jc w:val="right"/>
                    </w:pPr>
                    <w:r>
                      <w:t>831 189</w:t>
                    </w:r>
                  </w:p>
                </w:tc>
                <w:tc>
                  <w:tcPr>
                    <w:tcW w:w="1438" w:type="dxa"/>
                    <w:tcBorders>
                      <w:top w:val="nil"/>
                      <w:left w:val="nil"/>
                      <w:bottom w:val="nil"/>
                      <w:right w:val="nil"/>
                    </w:tcBorders>
                    <w:shd w:val="clear" w:color="auto" w:fill="auto"/>
                    <w:noWrap/>
                    <w:vAlign w:val="bottom"/>
                  </w:tcPr>
                  <w:p>
                    <w:pPr>
                      <w:ind w:firstLine="67"/>
                      <w:jc w:val="right"/>
                    </w:pPr>
                    <w:r>
                      <w:t>823 789</w:t>
                    </w:r>
                  </w:p>
                </w:tc>
                <w:tc>
                  <w:tcPr>
                    <w:tcW w:w="1270" w:type="dxa"/>
                    <w:gridSpan w:val="3"/>
                    <w:tcBorders>
                      <w:top w:val="nil"/>
                      <w:left w:val="nil"/>
                      <w:bottom w:val="nil"/>
                      <w:right w:val="nil"/>
                    </w:tcBorders>
                    <w:shd w:val="clear" w:color="auto" w:fill="auto"/>
                    <w:noWrap/>
                    <w:vAlign w:val="bottom"/>
                  </w:tcPr>
                  <w:p>
                    <w:pPr>
                      <w:ind w:firstLine="67"/>
                      <w:jc w:val="right"/>
                    </w:pPr>
                    <w:r>
                      <w:t>78 492</w:t>
                    </w:r>
                  </w:p>
                </w:tc>
                <w:tc>
                  <w:tcPr>
                    <w:tcW w:w="1363" w:type="dxa"/>
                    <w:gridSpan w:val="6"/>
                    <w:tcBorders>
                      <w:top w:val="nil"/>
                      <w:left w:val="nil"/>
                      <w:bottom w:val="nil"/>
                      <w:right w:val="nil"/>
                    </w:tcBorders>
                    <w:shd w:val="clear" w:color="auto" w:fill="auto"/>
                    <w:noWrap/>
                    <w:vAlign w:val="bottom"/>
                  </w:tcPr>
                  <w:p>
                    <w:pPr>
                      <w:ind w:firstLine="67"/>
                      <w:jc w:val="right"/>
                    </w:pPr>
                    <w:r>
                      <w:t>7 400</w:t>
                    </w:r>
                  </w:p>
                </w:tc>
              </w:tr>
              <w:tr>
                <w:trPr>
                  <w:trHeight w:val="315"/>
                </w:trPr>
                <w:tc>
                  <w:tcPr>
                    <w:tcW w:w="4228" w:type="dxa"/>
                    <w:gridSpan w:val="2"/>
                    <w:tcBorders>
                      <w:top w:val="nil"/>
                      <w:left w:val="nil"/>
                      <w:bottom w:val="nil"/>
                      <w:right w:val="nil"/>
                    </w:tcBorders>
                    <w:shd w:val="clear" w:color="auto" w:fill="auto"/>
                    <w:vAlign w:val="bottom"/>
                  </w:tcPr>
                  <w:p>
                    <w:r>
                      <w:t>Energetikos ministerija</w:t>
                    </w:r>
                  </w:p>
                </w:tc>
                <w:tc>
                  <w:tcPr>
                    <w:tcW w:w="1080" w:type="dxa"/>
                    <w:tcBorders>
                      <w:top w:val="nil"/>
                      <w:left w:val="nil"/>
                      <w:bottom w:val="nil"/>
                      <w:right w:val="nil"/>
                    </w:tcBorders>
                    <w:shd w:val="clear" w:color="auto" w:fill="auto"/>
                    <w:noWrap/>
                    <w:vAlign w:val="bottom"/>
                  </w:tcPr>
                  <w:p>
                    <w:pPr>
                      <w:ind w:firstLine="67"/>
                      <w:jc w:val="right"/>
                    </w:pPr>
                    <w:r>
                      <w:t>409 624</w:t>
                    </w:r>
                  </w:p>
                </w:tc>
                <w:tc>
                  <w:tcPr>
                    <w:tcW w:w="1438" w:type="dxa"/>
                    <w:tcBorders>
                      <w:top w:val="nil"/>
                      <w:left w:val="nil"/>
                      <w:bottom w:val="nil"/>
                      <w:right w:val="nil"/>
                    </w:tcBorders>
                    <w:shd w:val="clear" w:color="auto" w:fill="auto"/>
                    <w:noWrap/>
                    <w:vAlign w:val="bottom"/>
                  </w:tcPr>
                  <w:p>
                    <w:pPr>
                      <w:ind w:firstLine="67"/>
                      <w:jc w:val="right"/>
                    </w:pPr>
                    <w:r>
                      <w:t>409 440</w:t>
                    </w:r>
                  </w:p>
                </w:tc>
                <w:tc>
                  <w:tcPr>
                    <w:tcW w:w="1270" w:type="dxa"/>
                    <w:gridSpan w:val="3"/>
                    <w:tcBorders>
                      <w:top w:val="nil"/>
                      <w:left w:val="nil"/>
                      <w:bottom w:val="nil"/>
                      <w:right w:val="nil"/>
                    </w:tcBorders>
                    <w:shd w:val="clear" w:color="auto" w:fill="auto"/>
                    <w:noWrap/>
                    <w:vAlign w:val="bottom"/>
                  </w:tcPr>
                  <w:p>
                    <w:pPr>
                      <w:ind w:firstLine="67"/>
                      <w:jc w:val="right"/>
                    </w:pPr>
                    <w:r>
                      <w:t>5 334</w:t>
                    </w:r>
                  </w:p>
                </w:tc>
                <w:tc>
                  <w:tcPr>
                    <w:tcW w:w="1363" w:type="dxa"/>
                    <w:gridSpan w:val="6"/>
                    <w:tcBorders>
                      <w:top w:val="nil"/>
                      <w:left w:val="nil"/>
                      <w:bottom w:val="nil"/>
                      <w:right w:val="nil"/>
                    </w:tcBorders>
                    <w:shd w:val="clear" w:color="auto" w:fill="auto"/>
                    <w:noWrap/>
                    <w:vAlign w:val="bottom"/>
                  </w:tcPr>
                  <w:p>
                    <w:pPr>
                      <w:ind w:firstLine="67"/>
                      <w:jc w:val="right"/>
                    </w:pPr>
                    <w:r>
                      <w:t>184</w:t>
                    </w:r>
                  </w:p>
                </w:tc>
              </w:tr>
              <w:tr>
                <w:trPr>
                  <w:trHeight w:val="315"/>
                </w:trPr>
                <w:tc>
                  <w:tcPr>
                    <w:tcW w:w="4228" w:type="dxa"/>
                    <w:gridSpan w:val="2"/>
                    <w:tcBorders>
                      <w:top w:val="nil"/>
                      <w:left w:val="nil"/>
                      <w:bottom w:val="nil"/>
                      <w:right w:val="nil"/>
                    </w:tcBorders>
                    <w:shd w:val="clear" w:color="auto" w:fill="auto"/>
                    <w:vAlign w:val="bottom"/>
                  </w:tcPr>
                  <w:p>
                    <w:r>
                      <w:t>Finansų ministerija</w:t>
                    </w:r>
                  </w:p>
                </w:tc>
                <w:tc>
                  <w:tcPr>
                    <w:tcW w:w="1080" w:type="dxa"/>
                    <w:tcBorders>
                      <w:top w:val="nil"/>
                      <w:left w:val="nil"/>
                      <w:bottom w:val="nil"/>
                      <w:right w:val="nil"/>
                    </w:tcBorders>
                    <w:shd w:val="clear" w:color="auto" w:fill="auto"/>
                    <w:noWrap/>
                    <w:vAlign w:val="bottom"/>
                  </w:tcPr>
                  <w:p>
                    <w:pPr>
                      <w:jc w:val="right"/>
                    </w:pPr>
                    <w:r>
                      <w:t>4 239 084</w:t>
                    </w:r>
                  </w:p>
                </w:tc>
                <w:tc>
                  <w:tcPr>
                    <w:tcW w:w="1438" w:type="dxa"/>
                    <w:tcBorders>
                      <w:top w:val="nil"/>
                      <w:left w:val="nil"/>
                      <w:bottom w:val="nil"/>
                      <w:right w:val="nil"/>
                    </w:tcBorders>
                    <w:shd w:val="clear" w:color="auto" w:fill="auto"/>
                    <w:noWrap/>
                    <w:vAlign w:val="bottom"/>
                  </w:tcPr>
                  <w:p>
                    <w:pPr>
                      <w:jc w:val="right"/>
                    </w:pPr>
                    <w:r>
                      <w:t>4 214 034</w:t>
                    </w:r>
                  </w:p>
                </w:tc>
                <w:tc>
                  <w:tcPr>
                    <w:tcW w:w="1270" w:type="dxa"/>
                    <w:gridSpan w:val="3"/>
                    <w:tcBorders>
                      <w:top w:val="nil"/>
                      <w:left w:val="nil"/>
                      <w:bottom w:val="nil"/>
                      <w:right w:val="nil"/>
                    </w:tcBorders>
                    <w:shd w:val="clear" w:color="auto" w:fill="auto"/>
                    <w:noWrap/>
                    <w:vAlign w:val="bottom"/>
                  </w:tcPr>
                  <w:p>
                    <w:pPr>
                      <w:ind w:firstLine="67"/>
                      <w:jc w:val="right"/>
                    </w:pPr>
                    <w:r>
                      <w:t>217 614</w:t>
                    </w:r>
                  </w:p>
                </w:tc>
                <w:tc>
                  <w:tcPr>
                    <w:tcW w:w="1363" w:type="dxa"/>
                    <w:gridSpan w:val="6"/>
                    <w:tcBorders>
                      <w:top w:val="nil"/>
                      <w:left w:val="nil"/>
                      <w:bottom w:val="nil"/>
                      <w:right w:val="nil"/>
                    </w:tcBorders>
                    <w:shd w:val="clear" w:color="auto" w:fill="auto"/>
                    <w:noWrap/>
                    <w:vAlign w:val="bottom"/>
                  </w:tcPr>
                  <w:p>
                    <w:pPr>
                      <w:ind w:firstLine="67"/>
                      <w:jc w:val="right"/>
                    </w:pPr>
                    <w:r>
                      <w:t>25 050</w:t>
                    </w:r>
                  </w:p>
                </w:tc>
              </w:tr>
              <w:tr>
                <w:trPr>
                  <w:trHeight w:val="315"/>
                </w:trPr>
                <w:tc>
                  <w:tcPr>
                    <w:tcW w:w="4228" w:type="dxa"/>
                    <w:gridSpan w:val="2"/>
                    <w:tcBorders>
                      <w:top w:val="nil"/>
                      <w:left w:val="nil"/>
                      <w:bottom w:val="nil"/>
                      <w:right w:val="nil"/>
                    </w:tcBorders>
                    <w:shd w:val="clear" w:color="auto" w:fill="auto"/>
                    <w:vAlign w:val="bottom"/>
                  </w:tcPr>
                  <w:p>
                    <w:pPr>
                      <w:ind w:firstLine="454"/>
                    </w:pPr>
                    <w:r>
                      <w:t>iš jų:</w:t>
                    </w:r>
                  </w:p>
                </w:tc>
                <w:tc>
                  <w:tcPr>
                    <w:tcW w:w="1080" w:type="dxa"/>
                    <w:tcBorders>
                      <w:top w:val="nil"/>
                      <w:left w:val="nil"/>
                      <w:bottom w:val="nil"/>
                      <w:right w:val="nil"/>
                    </w:tcBorders>
                    <w:shd w:val="clear" w:color="auto" w:fill="auto"/>
                    <w:noWrap/>
                    <w:vAlign w:val="bottom"/>
                  </w:tcPr>
                  <w:p>
                    <w:pPr>
                      <w:jc w:val="right"/>
                    </w:pPr>
                  </w:p>
                </w:tc>
                <w:tc>
                  <w:tcPr>
                    <w:tcW w:w="1438" w:type="dxa"/>
                    <w:tcBorders>
                      <w:top w:val="nil"/>
                      <w:left w:val="nil"/>
                      <w:bottom w:val="nil"/>
                      <w:right w:val="nil"/>
                    </w:tcBorders>
                    <w:shd w:val="clear" w:color="auto" w:fill="auto"/>
                    <w:noWrap/>
                    <w:vAlign w:val="bottom"/>
                  </w:tcPr>
                  <w:p>
                    <w:pPr>
                      <w:jc w:val="right"/>
                    </w:pPr>
                  </w:p>
                </w:tc>
                <w:tc>
                  <w:tcPr>
                    <w:tcW w:w="1270" w:type="dxa"/>
                    <w:gridSpan w:val="3"/>
                    <w:tcBorders>
                      <w:top w:val="nil"/>
                      <w:left w:val="nil"/>
                      <w:bottom w:val="nil"/>
                      <w:right w:val="nil"/>
                    </w:tcBorders>
                    <w:shd w:val="clear" w:color="auto" w:fill="auto"/>
                    <w:noWrap/>
                    <w:vAlign w:val="bottom"/>
                  </w:tcPr>
                  <w:p>
                    <w:pPr>
                      <w:jc w:val="right"/>
                    </w:pPr>
                  </w:p>
                </w:tc>
                <w:tc>
                  <w:tcPr>
                    <w:tcW w:w="1363" w:type="dxa"/>
                    <w:gridSpan w:val="6"/>
                    <w:tcBorders>
                      <w:top w:val="nil"/>
                      <w:left w:val="nil"/>
                      <w:bottom w:val="nil"/>
                      <w:right w:val="nil"/>
                    </w:tcBorders>
                    <w:shd w:val="clear" w:color="auto" w:fill="auto"/>
                    <w:noWrap/>
                    <w:vAlign w:val="bottom"/>
                  </w:tcPr>
                  <w:p>
                    <w:pPr>
                      <w:jc w:val="right"/>
                    </w:pPr>
                  </w:p>
                </w:tc>
              </w:tr>
              <w:tr>
                <w:trPr>
                  <w:trHeight w:val="315"/>
                </w:trPr>
                <w:tc>
                  <w:tcPr>
                    <w:tcW w:w="4228" w:type="dxa"/>
                    <w:gridSpan w:val="2"/>
                    <w:tcBorders>
                      <w:top w:val="nil"/>
                      <w:left w:val="nil"/>
                      <w:bottom w:val="nil"/>
                      <w:right w:val="nil"/>
                    </w:tcBorders>
                    <w:shd w:val="clear" w:color="auto" w:fill="auto"/>
                    <w:vAlign w:val="bottom"/>
                  </w:tcPr>
                  <w:p>
                    <w:pPr>
                      <w:ind w:firstLine="454"/>
                    </w:pPr>
                    <w:r>
                      <w:t>Vyriausybės rezervas</w:t>
                    </w:r>
                  </w:p>
                </w:tc>
                <w:tc>
                  <w:tcPr>
                    <w:tcW w:w="1080" w:type="dxa"/>
                    <w:tcBorders>
                      <w:top w:val="nil"/>
                      <w:left w:val="nil"/>
                      <w:bottom w:val="nil"/>
                      <w:right w:val="nil"/>
                    </w:tcBorders>
                    <w:shd w:val="clear" w:color="auto" w:fill="auto"/>
                    <w:noWrap/>
                    <w:vAlign w:val="bottom"/>
                  </w:tcPr>
                  <w:p>
                    <w:pPr>
                      <w:ind w:firstLine="67"/>
                      <w:jc w:val="right"/>
                    </w:pPr>
                    <w:r>
                      <w:t>3 897</w:t>
                    </w:r>
                  </w:p>
                </w:tc>
                <w:tc>
                  <w:tcPr>
                    <w:tcW w:w="1438" w:type="dxa"/>
                    <w:tcBorders>
                      <w:top w:val="nil"/>
                      <w:left w:val="nil"/>
                      <w:bottom w:val="nil"/>
                      <w:right w:val="nil"/>
                    </w:tcBorders>
                    <w:shd w:val="clear" w:color="auto" w:fill="auto"/>
                    <w:noWrap/>
                    <w:vAlign w:val="bottom"/>
                  </w:tcPr>
                  <w:p>
                    <w:pPr>
                      <w:ind w:firstLine="67"/>
                      <w:jc w:val="right"/>
                    </w:pPr>
                    <w:r>
                      <w:t>3 897</w:t>
                    </w:r>
                  </w:p>
                </w:tc>
                <w:tc>
                  <w:tcPr>
                    <w:tcW w:w="1270" w:type="dxa"/>
                    <w:gridSpan w:val="3"/>
                    <w:tcBorders>
                      <w:top w:val="nil"/>
                      <w:left w:val="nil"/>
                      <w:bottom w:val="nil"/>
                      <w:right w:val="nil"/>
                    </w:tcBorders>
                    <w:shd w:val="clear" w:color="auto" w:fill="auto"/>
                    <w:noWrap/>
                    <w:vAlign w:val="bottom"/>
                  </w:tcPr>
                  <w:p>
                    <w:pPr>
                      <w:ind w:firstLine="67"/>
                      <w:jc w:val="right"/>
                    </w:pPr>
                    <w:r>
                      <w:t>0</w:t>
                    </w:r>
                  </w:p>
                </w:tc>
                <w:tc>
                  <w:tcPr>
                    <w:tcW w:w="1363" w:type="dxa"/>
                    <w:gridSpan w:val="6"/>
                    <w:tcBorders>
                      <w:top w:val="nil"/>
                      <w:left w:val="nil"/>
                      <w:bottom w:val="nil"/>
                      <w:right w:val="nil"/>
                    </w:tcBorders>
                    <w:shd w:val="clear" w:color="auto" w:fill="auto"/>
                    <w:noWrap/>
                    <w:vAlign w:val="bottom"/>
                  </w:tcPr>
                  <w:p>
                    <w:pPr>
                      <w:ind w:firstLine="67"/>
                      <w:jc w:val="right"/>
                    </w:pPr>
                    <w:r>
                      <w:t>0</w:t>
                    </w:r>
                  </w:p>
                </w:tc>
              </w:tr>
              <w:tr>
                <w:trPr>
                  <w:trHeight w:val="315"/>
                </w:trPr>
                <w:tc>
                  <w:tcPr>
                    <w:tcW w:w="4228" w:type="dxa"/>
                    <w:gridSpan w:val="2"/>
                    <w:tcBorders>
                      <w:top w:val="nil"/>
                      <w:left w:val="nil"/>
                      <w:bottom w:val="nil"/>
                      <w:right w:val="nil"/>
                    </w:tcBorders>
                    <w:shd w:val="clear" w:color="auto" w:fill="auto"/>
                    <w:vAlign w:val="bottom"/>
                  </w:tcPr>
                  <w:p>
                    <w:pPr>
                      <w:ind w:firstLine="454"/>
                    </w:pPr>
                    <w:r>
                      <w:t>Tradicinių Lietuvos religinių bendruomenių,</w:t>
                    </w:r>
                  </w:p>
                  <w:p>
                    <w:pPr>
                      <w:ind w:firstLine="454"/>
                    </w:pPr>
                    <w:r>
                      <w:t>bendrijų ir centrų maldos namams atstatyti ir</w:t>
                    </w:r>
                  </w:p>
                  <w:p>
                    <w:pPr>
                      <w:ind w:firstLine="454"/>
                    </w:pPr>
                    <w:r>
                      <w:t>kitoms reikmėms</w:t>
                    </w:r>
                  </w:p>
                </w:tc>
                <w:tc>
                  <w:tcPr>
                    <w:tcW w:w="1080" w:type="dxa"/>
                    <w:tcBorders>
                      <w:top w:val="nil"/>
                      <w:left w:val="nil"/>
                      <w:bottom w:val="nil"/>
                      <w:right w:val="nil"/>
                    </w:tcBorders>
                    <w:shd w:val="clear" w:color="auto" w:fill="auto"/>
                    <w:noWrap/>
                    <w:vAlign w:val="bottom"/>
                  </w:tcPr>
                  <w:p>
                    <w:pPr>
                      <w:ind w:firstLine="67"/>
                      <w:jc w:val="right"/>
                    </w:pPr>
                    <w:r>
                      <w:t>1 787</w:t>
                    </w:r>
                  </w:p>
                </w:tc>
                <w:tc>
                  <w:tcPr>
                    <w:tcW w:w="1438" w:type="dxa"/>
                    <w:tcBorders>
                      <w:top w:val="nil"/>
                      <w:left w:val="nil"/>
                      <w:bottom w:val="nil"/>
                      <w:right w:val="nil"/>
                    </w:tcBorders>
                    <w:shd w:val="clear" w:color="auto" w:fill="auto"/>
                    <w:noWrap/>
                    <w:vAlign w:val="bottom"/>
                  </w:tcPr>
                  <w:p>
                    <w:pPr>
                      <w:ind w:firstLine="67"/>
                      <w:jc w:val="right"/>
                    </w:pPr>
                    <w:r>
                      <w:t>1 787</w:t>
                    </w:r>
                  </w:p>
                </w:tc>
                <w:tc>
                  <w:tcPr>
                    <w:tcW w:w="1270" w:type="dxa"/>
                    <w:gridSpan w:val="3"/>
                    <w:tcBorders>
                      <w:top w:val="nil"/>
                      <w:left w:val="nil"/>
                      <w:bottom w:val="nil"/>
                      <w:right w:val="nil"/>
                    </w:tcBorders>
                    <w:shd w:val="clear" w:color="auto" w:fill="auto"/>
                    <w:noWrap/>
                    <w:vAlign w:val="bottom"/>
                  </w:tcPr>
                  <w:p>
                    <w:pPr>
                      <w:ind w:firstLine="67"/>
                      <w:jc w:val="right"/>
                    </w:pPr>
                    <w:r>
                      <w:t>0</w:t>
                    </w:r>
                  </w:p>
                </w:tc>
                <w:tc>
                  <w:tcPr>
                    <w:tcW w:w="1363" w:type="dxa"/>
                    <w:gridSpan w:val="6"/>
                    <w:tcBorders>
                      <w:top w:val="nil"/>
                      <w:left w:val="nil"/>
                      <w:bottom w:val="nil"/>
                      <w:right w:val="nil"/>
                    </w:tcBorders>
                    <w:shd w:val="clear" w:color="auto" w:fill="auto"/>
                    <w:noWrap/>
                    <w:vAlign w:val="bottom"/>
                  </w:tcPr>
                  <w:p>
                    <w:pPr>
                      <w:ind w:firstLine="67"/>
                      <w:jc w:val="right"/>
                    </w:pPr>
                    <w:r>
                      <w:t>0</w:t>
                    </w:r>
                  </w:p>
                </w:tc>
              </w:tr>
              <w:tr>
                <w:trPr>
                  <w:trHeight w:val="315"/>
                </w:trPr>
                <w:tc>
                  <w:tcPr>
                    <w:tcW w:w="4228" w:type="dxa"/>
                    <w:gridSpan w:val="2"/>
                    <w:tcBorders>
                      <w:top w:val="nil"/>
                      <w:left w:val="nil"/>
                      <w:bottom w:val="nil"/>
                      <w:right w:val="nil"/>
                    </w:tcBorders>
                    <w:shd w:val="clear" w:color="auto" w:fill="auto"/>
                    <w:vAlign w:val="bottom"/>
                  </w:tcPr>
                  <w:p>
                    <w:pPr>
                      <w:ind w:firstLine="454"/>
                    </w:pPr>
                    <w:r>
                      <w:t xml:space="preserve">iš to skaičiaus: Lietuvos jėzuitų provincijai </w:t>
                    </w:r>
                  </w:p>
                  <w:p>
                    <w:pPr>
                      <w:ind w:firstLine="454"/>
                    </w:pPr>
                    <w:r>
                      <w:t xml:space="preserve">pastatų, esančių Kaune, tvarkybos darbams </w:t>
                    </w:r>
                  </w:p>
                  <w:p>
                    <w:pPr>
                      <w:ind w:firstLine="454"/>
                    </w:pPr>
                    <w:r>
                      <w:t>vykdyti</w:t>
                    </w:r>
                  </w:p>
                </w:tc>
                <w:tc>
                  <w:tcPr>
                    <w:tcW w:w="1080" w:type="dxa"/>
                    <w:tcBorders>
                      <w:top w:val="nil"/>
                      <w:left w:val="nil"/>
                      <w:bottom w:val="nil"/>
                      <w:right w:val="nil"/>
                    </w:tcBorders>
                    <w:shd w:val="clear" w:color="auto" w:fill="auto"/>
                    <w:noWrap/>
                    <w:vAlign w:val="bottom"/>
                  </w:tcPr>
                  <w:p>
                    <w:pPr>
                      <w:jc w:val="right"/>
                    </w:pPr>
                    <w:r>
                      <w:t>100</w:t>
                    </w:r>
                  </w:p>
                </w:tc>
                <w:tc>
                  <w:tcPr>
                    <w:tcW w:w="1438" w:type="dxa"/>
                    <w:tcBorders>
                      <w:top w:val="nil"/>
                      <w:left w:val="nil"/>
                      <w:bottom w:val="nil"/>
                      <w:right w:val="nil"/>
                    </w:tcBorders>
                    <w:shd w:val="clear" w:color="auto" w:fill="auto"/>
                    <w:noWrap/>
                    <w:vAlign w:val="bottom"/>
                  </w:tcPr>
                  <w:p>
                    <w:pPr>
                      <w:jc w:val="right"/>
                    </w:pPr>
                    <w:r>
                      <w:t>100</w:t>
                    </w:r>
                  </w:p>
                </w:tc>
                <w:tc>
                  <w:tcPr>
                    <w:tcW w:w="1270" w:type="dxa"/>
                    <w:gridSpan w:val="3"/>
                    <w:tcBorders>
                      <w:top w:val="nil"/>
                      <w:left w:val="nil"/>
                      <w:bottom w:val="nil"/>
                      <w:right w:val="nil"/>
                    </w:tcBorders>
                    <w:shd w:val="clear" w:color="auto" w:fill="auto"/>
                    <w:noWrap/>
                    <w:vAlign w:val="bottom"/>
                  </w:tcPr>
                  <w:p>
                    <w:pPr>
                      <w:jc w:val="right"/>
                    </w:pPr>
                    <w:r>
                      <w:t>0</w:t>
                    </w:r>
                  </w:p>
                </w:tc>
                <w:tc>
                  <w:tcPr>
                    <w:tcW w:w="1363" w:type="dxa"/>
                    <w:gridSpan w:val="6"/>
                    <w:tcBorders>
                      <w:top w:val="nil"/>
                      <w:left w:val="nil"/>
                      <w:bottom w:val="nil"/>
                      <w:right w:val="nil"/>
                    </w:tcBorders>
                    <w:shd w:val="clear" w:color="auto" w:fill="auto"/>
                    <w:noWrap/>
                    <w:vAlign w:val="bottom"/>
                  </w:tcPr>
                  <w:p>
                    <w:pPr>
                      <w:jc w:val="right"/>
                    </w:pPr>
                    <w:r>
                      <w:t>0</w:t>
                    </w:r>
                  </w:p>
                </w:tc>
              </w:tr>
              <w:tr>
                <w:trPr>
                  <w:trHeight w:val="315"/>
                </w:trPr>
                <w:tc>
                  <w:tcPr>
                    <w:tcW w:w="4228" w:type="dxa"/>
                    <w:gridSpan w:val="2"/>
                    <w:tcBorders>
                      <w:top w:val="nil"/>
                      <w:left w:val="nil"/>
                      <w:bottom w:val="nil"/>
                      <w:right w:val="nil"/>
                    </w:tcBorders>
                    <w:shd w:val="clear" w:color="auto" w:fill="auto"/>
                    <w:vAlign w:val="bottom"/>
                  </w:tcPr>
                  <w:p>
                    <w:r>
                      <w:t>Krašto apsaugos ministerija</w:t>
                    </w:r>
                  </w:p>
                </w:tc>
                <w:tc>
                  <w:tcPr>
                    <w:tcW w:w="1080" w:type="dxa"/>
                    <w:tcBorders>
                      <w:top w:val="nil"/>
                      <w:left w:val="nil"/>
                      <w:bottom w:val="nil"/>
                      <w:right w:val="nil"/>
                    </w:tcBorders>
                    <w:shd w:val="clear" w:color="auto" w:fill="auto"/>
                    <w:noWrap/>
                    <w:vAlign w:val="bottom"/>
                  </w:tcPr>
                  <w:p>
                    <w:pPr>
                      <w:ind w:firstLine="67"/>
                      <w:jc w:val="right"/>
                    </w:pPr>
                    <w:r>
                      <w:t>870 151</w:t>
                    </w:r>
                  </w:p>
                </w:tc>
                <w:tc>
                  <w:tcPr>
                    <w:tcW w:w="1438" w:type="dxa"/>
                    <w:tcBorders>
                      <w:top w:val="nil"/>
                      <w:left w:val="nil"/>
                      <w:bottom w:val="nil"/>
                      <w:right w:val="nil"/>
                    </w:tcBorders>
                    <w:shd w:val="clear" w:color="auto" w:fill="auto"/>
                    <w:noWrap/>
                    <w:vAlign w:val="bottom"/>
                  </w:tcPr>
                  <w:p>
                    <w:pPr>
                      <w:ind w:firstLine="67"/>
                      <w:jc w:val="right"/>
                    </w:pPr>
                    <w:r>
                      <w:t>780 751</w:t>
                    </w:r>
                  </w:p>
                </w:tc>
                <w:tc>
                  <w:tcPr>
                    <w:tcW w:w="1270" w:type="dxa"/>
                    <w:gridSpan w:val="3"/>
                    <w:tcBorders>
                      <w:top w:val="nil"/>
                      <w:left w:val="nil"/>
                      <w:bottom w:val="nil"/>
                      <w:right w:val="nil"/>
                    </w:tcBorders>
                    <w:shd w:val="clear" w:color="auto" w:fill="auto"/>
                    <w:noWrap/>
                    <w:vAlign w:val="bottom"/>
                  </w:tcPr>
                  <w:p>
                    <w:pPr>
                      <w:ind w:firstLine="67"/>
                      <w:jc w:val="right"/>
                    </w:pPr>
                    <w:r>
                      <w:t>345 721</w:t>
                    </w:r>
                  </w:p>
                </w:tc>
                <w:tc>
                  <w:tcPr>
                    <w:tcW w:w="1363" w:type="dxa"/>
                    <w:gridSpan w:val="6"/>
                    <w:tcBorders>
                      <w:top w:val="nil"/>
                      <w:left w:val="nil"/>
                      <w:bottom w:val="nil"/>
                      <w:right w:val="nil"/>
                    </w:tcBorders>
                    <w:shd w:val="clear" w:color="auto" w:fill="auto"/>
                    <w:noWrap/>
                    <w:vAlign w:val="bottom"/>
                  </w:tcPr>
                  <w:p>
                    <w:pPr>
                      <w:ind w:firstLine="67"/>
                      <w:jc w:val="right"/>
                    </w:pPr>
                    <w:r>
                      <w:t>89 400</w:t>
                    </w:r>
                  </w:p>
                </w:tc>
              </w:tr>
              <w:tr>
                <w:trPr>
                  <w:trHeight w:val="315"/>
                </w:trPr>
                <w:tc>
                  <w:tcPr>
                    <w:tcW w:w="4228" w:type="dxa"/>
                    <w:gridSpan w:val="2"/>
                    <w:tcBorders>
                      <w:top w:val="nil"/>
                      <w:left w:val="nil"/>
                      <w:bottom w:val="nil"/>
                      <w:right w:val="nil"/>
                    </w:tcBorders>
                    <w:shd w:val="clear" w:color="auto" w:fill="auto"/>
                    <w:vAlign w:val="bottom"/>
                  </w:tcPr>
                  <w:p>
                    <w:r>
                      <w:t>Kultūros ministerija</w:t>
                    </w:r>
                  </w:p>
                </w:tc>
                <w:tc>
                  <w:tcPr>
                    <w:tcW w:w="1080" w:type="dxa"/>
                    <w:tcBorders>
                      <w:top w:val="nil"/>
                      <w:left w:val="nil"/>
                      <w:bottom w:val="nil"/>
                      <w:right w:val="nil"/>
                    </w:tcBorders>
                    <w:shd w:val="clear" w:color="auto" w:fill="auto"/>
                    <w:noWrap/>
                    <w:vAlign w:val="bottom"/>
                  </w:tcPr>
                  <w:p>
                    <w:pPr>
                      <w:ind w:firstLine="67"/>
                      <w:jc w:val="right"/>
                    </w:pPr>
                    <w:r>
                      <w:t>266 992</w:t>
                    </w:r>
                  </w:p>
                </w:tc>
                <w:tc>
                  <w:tcPr>
                    <w:tcW w:w="1438" w:type="dxa"/>
                    <w:tcBorders>
                      <w:top w:val="nil"/>
                      <w:left w:val="nil"/>
                      <w:bottom w:val="nil"/>
                      <w:right w:val="nil"/>
                    </w:tcBorders>
                    <w:shd w:val="clear" w:color="auto" w:fill="auto"/>
                    <w:noWrap/>
                    <w:vAlign w:val="bottom"/>
                  </w:tcPr>
                  <w:p>
                    <w:pPr>
                      <w:ind w:firstLine="67"/>
                      <w:jc w:val="right"/>
                    </w:pPr>
                    <w:r>
                      <w:t>218 914</w:t>
                    </w:r>
                  </w:p>
                </w:tc>
                <w:tc>
                  <w:tcPr>
                    <w:tcW w:w="1270" w:type="dxa"/>
                    <w:gridSpan w:val="3"/>
                    <w:tcBorders>
                      <w:top w:val="nil"/>
                      <w:left w:val="nil"/>
                      <w:bottom w:val="nil"/>
                      <w:right w:val="nil"/>
                    </w:tcBorders>
                    <w:shd w:val="clear" w:color="auto" w:fill="auto"/>
                    <w:noWrap/>
                    <w:vAlign w:val="bottom"/>
                  </w:tcPr>
                  <w:p>
                    <w:pPr>
                      <w:ind w:firstLine="67"/>
                      <w:jc w:val="right"/>
                    </w:pPr>
                    <w:r>
                      <w:t>75 242</w:t>
                    </w:r>
                  </w:p>
                </w:tc>
                <w:tc>
                  <w:tcPr>
                    <w:tcW w:w="1363" w:type="dxa"/>
                    <w:gridSpan w:val="6"/>
                    <w:tcBorders>
                      <w:top w:val="nil"/>
                      <w:left w:val="nil"/>
                      <w:bottom w:val="nil"/>
                      <w:right w:val="nil"/>
                    </w:tcBorders>
                    <w:shd w:val="clear" w:color="auto" w:fill="auto"/>
                    <w:noWrap/>
                    <w:vAlign w:val="bottom"/>
                  </w:tcPr>
                  <w:p>
                    <w:pPr>
                      <w:ind w:firstLine="67"/>
                      <w:jc w:val="right"/>
                    </w:pPr>
                    <w:r>
                      <w:t>48 078</w:t>
                    </w:r>
                  </w:p>
                </w:tc>
              </w:tr>
              <w:tr>
                <w:trPr>
                  <w:trHeight w:val="315"/>
                </w:trPr>
                <w:tc>
                  <w:tcPr>
                    <w:tcW w:w="4228" w:type="dxa"/>
                    <w:gridSpan w:val="2"/>
                    <w:tcBorders>
                      <w:top w:val="nil"/>
                      <w:left w:val="nil"/>
                      <w:bottom w:val="nil"/>
                      <w:right w:val="nil"/>
                    </w:tcBorders>
                    <w:shd w:val="clear" w:color="auto" w:fill="auto"/>
                    <w:vAlign w:val="bottom"/>
                  </w:tcPr>
                  <w:p>
                    <w:r>
                      <w:t>Socialinės apsaugos ir darbo ministerija</w:t>
                    </w:r>
                  </w:p>
                </w:tc>
                <w:tc>
                  <w:tcPr>
                    <w:tcW w:w="1080" w:type="dxa"/>
                    <w:tcBorders>
                      <w:top w:val="nil"/>
                      <w:left w:val="nil"/>
                      <w:bottom w:val="nil"/>
                      <w:right w:val="nil"/>
                    </w:tcBorders>
                    <w:shd w:val="clear" w:color="auto" w:fill="auto"/>
                    <w:noWrap/>
                    <w:vAlign w:val="bottom"/>
                  </w:tcPr>
                  <w:p>
                    <w:pPr>
                      <w:jc w:val="right"/>
                    </w:pPr>
                    <w:r>
                      <w:t>3 149 740</w:t>
                    </w:r>
                  </w:p>
                </w:tc>
                <w:tc>
                  <w:tcPr>
                    <w:tcW w:w="1438" w:type="dxa"/>
                    <w:tcBorders>
                      <w:top w:val="nil"/>
                      <w:left w:val="nil"/>
                      <w:bottom w:val="nil"/>
                      <w:right w:val="nil"/>
                    </w:tcBorders>
                    <w:shd w:val="clear" w:color="auto" w:fill="auto"/>
                    <w:noWrap/>
                    <w:vAlign w:val="bottom"/>
                  </w:tcPr>
                  <w:p>
                    <w:pPr>
                      <w:jc w:val="right"/>
                    </w:pPr>
                    <w:r>
                      <w:t>3 141 542</w:t>
                    </w:r>
                  </w:p>
                </w:tc>
                <w:tc>
                  <w:tcPr>
                    <w:tcW w:w="1270" w:type="dxa"/>
                    <w:gridSpan w:val="3"/>
                    <w:tcBorders>
                      <w:top w:val="nil"/>
                      <w:left w:val="nil"/>
                      <w:bottom w:val="nil"/>
                      <w:right w:val="nil"/>
                    </w:tcBorders>
                    <w:shd w:val="clear" w:color="auto" w:fill="auto"/>
                    <w:noWrap/>
                    <w:vAlign w:val="bottom"/>
                  </w:tcPr>
                  <w:p>
                    <w:pPr>
                      <w:ind w:firstLine="67"/>
                      <w:jc w:val="right"/>
                    </w:pPr>
                    <w:r>
                      <w:t>115 337</w:t>
                    </w:r>
                  </w:p>
                </w:tc>
                <w:tc>
                  <w:tcPr>
                    <w:tcW w:w="1363" w:type="dxa"/>
                    <w:gridSpan w:val="6"/>
                    <w:tcBorders>
                      <w:top w:val="nil"/>
                      <w:left w:val="nil"/>
                      <w:bottom w:val="nil"/>
                      <w:right w:val="nil"/>
                    </w:tcBorders>
                    <w:shd w:val="clear" w:color="auto" w:fill="auto"/>
                    <w:noWrap/>
                    <w:vAlign w:val="bottom"/>
                  </w:tcPr>
                  <w:p>
                    <w:pPr>
                      <w:ind w:firstLine="67"/>
                      <w:jc w:val="right"/>
                    </w:pPr>
                    <w:r>
                      <w:t>8 198</w:t>
                    </w:r>
                  </w:p>
                </w:tc>
              </w:tr>
              <w:tr>
                <w:trPr>
                  <w:trHeight w:val="315"/>
                </w:trPr>
                <w:tc>
                  <w:tcPr>
                    <w:tcW w:w="4228" w:type="dxa"/>
                    <w:gridSpan w:val="2"/>
                    <w:tcBorders>
                      <w:top w:val="nil"/>
                      <w:left w:val="nil"/>
                      <w:bottom w:val="nil"/>
                      <w:right w:val="nil"/>
                    </w:tcBorders>
                    <w:shd w:val="clear" w:color="auto" w:fill="auto"/>
                    <w:vAlign w:val="bottom"/>
                  </w:tcPr>
                  <w:p>
                    <w:r>
                      <w:t>Susisiekimo ministerija</w:t>
                    </w:r>
                  </w:p>
                </w:tc>
                <w:tc>
                  <w:tcPr>
                    <w:tcW w:w="1080" w:type="dxa"/>
                    <w:tcBorders>
                      <w:top w:val="nil"/>
                      <w:left w:val="nil"/>
                      <w:bottom w:val="nil"/>
                      <w:right w:val="nil"/>
                    </w:tcBorders>
                    <w:shd w:val="clear" w:color="auto" w:fill="auto"/>
                    <w:noWrap/>
                    <w:vAlign w:val="bottom"/>
                  </w:tcPr>
                  <w:p>
                    <w:pPr>
                      <w:jc w:val="right"/>
                    </w:pPr>
                    <w:r>
                      <w:t>2 335 521</w:t>
                    </w:r>
                  </w:p>
                </w:tc>
                <w:tc>
                  <w:tcPr>
                    <w:tcW w:w="1438" w:type="dxa"/>
                    <w:tcBorders>
                      <w:top w:val="nil"/>
                      <w:left w:val="nil"/>
                      <w:bottom w:val="nil"/>
                      <w:right w:val="nil"/>
                    </w:tcBorders>
                    <w:shd w:val="clear" w:color="auto" w:fill="auto"/>
                    <w:noWrap/>
                    <w:vAlign w:val="bottom"/>
                  </w:tcPr>
                  <w:p>
                    <w:pPr>
                      <w:jc w:val="right"/>
                    </w:pPr>
                    <w:r>
                      <w:t>1 881 114</w:t>
                    </w:r>
                  </w:p>
                </w:tc>
                <w:tc>
                  <w:tcPr>
                    <w:tcW w:w="1270" w:type="dxa"/>
                    <w:gridSpan w:val="3"/>
                    <w:tcBorders>
                      <w:top w:val="nil"/>
                      <w:left w:val="nil"/>
                      <w:bottom w:val="nil"/>
                      <w:right w:val="nil"/>
                    </w:tcBorders>
                    <w:shd w:val="clear" w:color="auto" w:fill="auto"/>
                    <w:noWrap/>
                    <w:vAlign w:val="bottom"/>
                  </w:tcPr>
                  <w:p>
                    <w:pPr>
                      <w:ind w:firstLine="67"/>
                      <w:jc w:val="right"/>
                    </w:pPr>
                    <w:r>
                      <w:t>35 631</w:t>
                    </w:r>
                  </w:p>
                </w:tc>
                <w:tc>
                  <w:tcPr>
                    <w:tcW w:w="1363" w:type="dxa"/>
                    <w:gridSpan w:val="6"/>
                    <w:tcBorders>
                      <w:top w:val="nil"/>
                      <w:left w:val="nil"/>
                      <w:bottom w:val="nil"/>
                      <w:right w:val="nil"/>
                    </w:tcBorders>
                    <w:shd w:val="clear" w:color="auto" w:fill="auto"/>
                    <w:noWrap/>
                    <w:vAlign w:val="bottom"/>
                  </w:tcPr>
                  <w:p>
                    <w:pPr>
                      <w:ind w:firstLine="67"/>
                      <w:jc w:val="right"/>
                    </w:pPr>
                    <w:r>
                      <w:t>454 407</w:t>
                    </w:r>
                  </w:p>
                </w:tc>
              </w:tr>
              <w:tr>
                <w:trPr>
                  <w:trHeight w:val="315"/>
                </w:trPr>
                <w:tc>
                  <w:tcPr>
                    <w:tcW w:w="4228" w:type="dxa"/>
                    <w:gridSpan w:val="2"/>
                    <w:tcBorders>
                      <w:top w:val="nil"/>
                      <w:left w:val="nil"/>
                      <w:bottom w:val="nil"/>
                      <w:right w:val="nil"/>
                    </w:tcBorders>
                    <w:shd w:val="clear" w:color="auto" w:fill="auto"/>
                    <w:vAlign w:val="bottom"/>
                  </w:tcPr>
                  <w:p>
                    <w:r>
                      <w:t>Sveikatos apsaugos ministerija</w:t>
                    </w:r>
                  </w:p>
                </w:tc>
                <w:tc>
                  <w:tcPr>
                    <w:tcW w:w="1080" w:type="dxa"/>
                    <w:tcBorders>
                      <w:top w:val="nil"/>
                      <w:left w:val="nil"/>
                      <w:bottom w:val="nil"/>
                      <w:right w:val="nil"/>
                    </w:tcBorders>
                    <w:shd w:val="clear" w:color="auto" w:fill="auto"/>
                    <w:noWrap/>
                    <w:vAlign w:val="bottom"/>
                  </w:tcPr>
                  <w:p>
                    <w:pPr>
                      <w:jc w:val="right"/>
                    </w:pPr>
                    <w:r>
                      <w:t>1 869 405</w:t>
                    </w:r>
                  </w:p>
                </w:tc>
                <w:tc>
                  <w:tcPr>
                    <w:tcW w:w="1438" w:type="dxa"/>
                    <w:tcBorders>
                      <w:top w:val="nil"/>
                      <w:left w:val="nil"/>
                      <w:bottom w:val="nil"/>
                      <w:right w:val="nil"/>
                    </w:tcBorders>
                    <w:shd w:val="clear" w:color="auto" w:fill="auto"/>
                    <w:noWrap/>
                    <w:vAlign w:val="bottom"/>
                  </w:tcPr>
                  <w:p>
                    <w:pPr>
                      <w:jc w:val="right"/>
                    </w:pPr>
                    <w:r>
                      <w:t>1 816 145</w:t>
                    </w:r>
                  </w:p>
                </w:tc>
                <w:tc>
                  <w:tcPr>
                    <w:tcW w:w="1270" w:type="dxa"/>
                    <w:gridSpan w:val="3"/>
                    <w:tcBorders>
                      <w:top w:val="nil"/>
                      <w:left w:val="nil"/>
                      <w:bottom w:val="nil"/>
                      <w:right w:val="nil"/>
                    </w:tcBorders>
                    <w:shd w:val="clear" w:color="auto" w:fill="auto"/>
                    <w:noWrap/>
                    <w:vAlign w:val="bottom"/>
                  </w:tcPr>
                  <w:p>
                    <w:pPr>
                      <w:ind w:firstLine="67"/>
                      <w:jc w:val="right"/>
                    </w:pPr>
                    <w:r>
                      <w:t>80 245</w:t>
                    </w:r>
                  </w:p>
                </w:tc>
                <w:tc>
                  <w:tcPr>
                    <w:tcW w:w="1363" w:type="dxa"/>
                    <w:gridSpan w:val="6"/>
                    <w:tcBorders>
                      <w:top w:val="nil"/>
                      <w:left w:val="nil"/>
                      <w:bottom w:val="nil"/>
                      <w:right w:val="nil"/>
                    </w:tcBorders>
                    <w:shd w:val="clear" w:color="auto" w:fill="auto"/>
                    <w:noWrap/>
                    <w:vAlign w:val="bottom"/>
                  </w:tcPr>
                  <w:p>
                    <w:pPr>
                      <w:ind w:firstLine="67"/>
                      <w:jc w:val="right"/>
                    </w:pPr>
                    <w:r>
                      <w:t>53 260</w:t>
                    </w:r>
                  </w:p>
                </w:tc>
              </w:tr>
              <w:tr>
                <w:trPr>
                  <w:trHeight w:val="315"/>
                </w:trPr>
                <w:tc>
                  <w:tcPr>
                    <w:tcW w:w="4228" w:type="dxa"/>
                    <w:gridSpan w:val="2"/>
                    <w:tcBorders>
                      <w:top w:val="nil"/>
                      <w:left w:val="nil"/>
                      <w:bottom w:val="nil"/>
                      <w:right w:val="nil"/>
                    </w:tcBorders>
                    <w:shd w:val="clear" w:color="auto" w:fill="auto"/>
                    <w:vAlign w:val="bottom"/>
                  </w:tcPr>
                  <w:p>
                    <w:r>
                      <w:t>Švietimo ir mokslo ministerija</w:t>
                    </w:r>
                  </w:p>
                </w:tc>
                <w:tc>
                  <w:tcPr>
                    <w:tcW w:w="1080" w:type="dxa"/>
                    <w:tcBorders>
                      <w:top w:val="nil"/>
                      <w:left w:val="nil"/>
                      <w:bottom w:val="nil"/>
                      <w:right w:val="nil"/>
                    </w:tcBorders>
                    <w:shd w:val="clear" w:color="auto" w:fill="auto"/>
                    <w:noWrap/>
                    <w:vAlign w:val="bottom"/>
                  </w:tcPr>
                  <w:p>
                    <w:pPr>
                      <w:jc w:val="right"/>
                    </w:pPr>
                    <w:r>
                      <w:t>3 553 118</w:t>
                    </w:r>
                  </w:p>
                </w:tc>
                <w:tc>
                  <w:tcPr>
                    <w:tcW w:w="1438" w:type="dxa"/>
                    <w:tcBorders>
                      <w:top w:val="nil"/>
                      <w:left w:val="nil"/>
                      <w:bottom w:val="nil"/>
                      <w:right w:val="nil"/>
                    </w:tcBorders>
                    <w:shd w:val="clear" w:color="auto" w:fill="auto"/>
                    <w:noWrap/>
                    <w:vAlign w:val="bottom"/>
                  </w:tcPr>
                  <w:p>
                    <w:pPr>
                      <w:jc w:val="right"/>
                    </w:pPr>
                    <w:r>
                      <w:t>3 521 365</w:t>
                    </w:r>
                  </w:p>
                </w:tc>
                <w:tc>
                  <w:tcPr>
                    <w:tcW w:w="1270" w:type="dxa"/>
                    <w:gridSpan w:val="3"/>
                    <w:tcBorders>
                      <w:top w:val="nil"/>
                      <w:left w:val="nil"/>
                      <w:bottom w:val="nil"/>
                      <w:right w:val="nil"/>
                    </w:tcBorders>
                    <w:shd w:val="clear" w:color="auto" w:fill="auto"/>
                    <w:noWrap/>
                    <w:vAlign w:val="bottom"/>
                  </w:tcPr>
                  <w:p>
                    <w:pPr>
                      <w:ind w:firstLine="67"/>
                      <w:jc w:val="right"/>
                    </w:pPr>
                    <w:r>
                      <w:t>264 261</w:t>
                    </w:r>
                  </w:p>
                </w:tc>
                <w:tc>
                  <w:tcPr>
                    <w:tcW w:w="1363" w:type="dxa"/>
                    <w:gridSpan w:val="6"/>
                    <w:tcBorders>
                      <w:top w:val="nil"/>
                      <w:left w:val="nil"/>
                      <w:bottom w:val="nil"/>
                      <w:right w:val="nil"/>
                    </w:tcBorders>
                    <w:shd w:val="clear" w:color="auto" w:fill="auto"/>
                    <w:noWrap/>
                    <w:vAlign w:val="bottom"/>
                  </w:tcPr>
                  <w:p>
                    <w:pPr>
                      <w:ind w:firstLine="67"/>
                      <w:jc w:val="right"/>
                    </w:pPr>
                    <w:r>
                      <w:t>31 753</w:t>
                    </w:r>
                  </w:p>
                </w:tc>
              </w:tr>
              <w:tr>
                <w:trPr>
                  <w:trHeight w:val="315"/>
                </w:trPr>
                <w:tc>
                  <w:tcPr>
                    <w:tcW w:w="4228" w:type="dxa"/>
                    <w:gridSpan w:val="2"/>
                    <w:tcBorders>
                      <w:top w:val="nil"/>
                      <w:left w:val="nil"/>
                      <w:bottom w:val="nil"/>
                      <w:right w:val="nil"/>
                    </w:tcBorders>
                    <w:shd w:val="clear" w:color="auto" w:fill="auto"/>
                    <w:vAlign w:val="bottom"/>
                  </w:tcPr>
                  <w:p>
                    <w:r>
                      <w:t>Teisingumo ministerija</w:t>
                    </w:r>
                  </w:p>
                </w:tc>
                <w:tc>
                  <w:tcPr>
                    <w:tcW w:w="1080" w:type="dxa"/>
                    <w:tcBorders>
                      <w:top w:val="nil"/>
                      <w:left w:val="nil"/>
                      <w:bottom w:val="nil"/>
                      <w:right w:val="nil"/>
                    </w:tcBorders>
                    <w:shd w:val="clear" w:color="auto" w:fill="auto"/>
                    <w:noWrap/>
                    <w:vAlign w:val="bottom"/>
                  </w:tcPr>
                  <w:p>
                    <w:pPr>
                      <w:ind w:firstLine="67"/>
                      <w:jc w:val="right"/>
                    </w:pPr>
                    <w:r>
                      <w:t>308 930</w:t>
                    </w:r>
                  </w:p>
                </w:tc>
                <w:tc>
                  <w:tcPr>
                    <w:tcW w:w="1438" w:type="dxa"/>
                    <w:tcBorders>
                      <w:top w:val="nil"/>
                      <w:left w:val="nil"/>
                      <w:bottom w:val="nil"/>
                      <w:right w:val="nil"/>
                    </w:tcBorders>
                    <w:shd w:val="clear" w:color="auto" w:fill="auto"/>
                    <w:noWrap/>
                    <w:vAlign w:val="bottom"/>
                  </w:tcPr>
                  <w:p>
                    <w:pPr>
                      <w:ind w:firstLine="67"/>
                      <w:jc w:val="right"/>
                    </w:pPr>
                    <w:r>
                      <w:t>297 144</w:t>
                    </w:r>
                  </w:p>
                </w:tc>
                <w:tc>
                  <w:tcPr>
                    <w:tcW w:w="1270" w:type="dxa"/>
                    <w:gridSpan w:val="3"/>
                    <w:tcBorders>
                      <w:top w:val="nil"/>
                      <w:left w:val="nil"/>
                      <w:bottom w:val="nil"/>
                      <w:right w:val="nil"/>
                    </w:tcBorders>
                    <w:shd w:val="clear" w:color="auto" w:fill="auto"/>
                    <w:noWrap/>
                    <w:vAlign w:val="bottom"/>
                  </w:tcPr>
                  <w:p>
                    <w:pPr>
                      <w:ind w:firstLine="67"/>
                      <w:jc w:val="right"/>
                    </w:pPr>
                    <w:r>
                      <w:t>163 249</w:t>
                    </w:r>
                  </w:p>
                </w:tc>
                <w:tc>
                  <w:tcPr>
                    <w:tcW w:w="1363" w:type="dxa"/>
                    <w:gridSpan w:val="6"/>
                    <w:tcBorders>
                      <w:top w:val="nil"/>
                      <w:left w:val="nil"/>
                      <w:bottom w:val="nil"/>
                      <w:right w:val="nil"/>
                    </w:tcBorders>
                    <w:shd w:val="clear" w:color="auto" w:fill="auto"/>
                    <w:noWrap/>
                    <w:vAlign w:val="bottom"/>
                  </w:tcPr>
                  <w:p>
                    <w:pPr>
                      <w:ind w:firstLine="67"/>
                      <w:jc w:val="right"/>
                    </w:pPr>
                    <w:r>
                      <w:t>11 786</w:t>
                    </w:r>
                  </w:p>
                </w:tc>
              </w:tr>
              <w:tr>
                <w:trPr>
                  <w:trHeight w:val="315"/>
                </w:trPr>
                <w:tc>
                  <w:tcPr>
                    <w:tcW w:w="4228" w:type="dxa"/>
                    <w:gridSpan w:val="2"/>
                    <w:tcBorders>
                      <w:top w:val="nil"/>
                      <w:left w:val="nil"/>
                      <w:bottom w:val="nil"/>
                      <w:right w:val="nil"/>
                    </w:tcBorders>
                    <w:shd w:val="clear" w:color="auto" w:fill="auto"/>
                    <w:vAlign w:val="bottom"/>
                  </w:tcPr>
                  <w:p>
                    <w:r>
                      <w:t>Ūkio ministerija</w:t>
                    </w:r>
                  </w:p>
                </w:tc>
                <w:tc>
                  <w:tcPr>
                    <w:tcW w:w="1080" w:type="dxa"/>
                    <w:tcBorders>
                      <w:top w:val="nil"/>
                      <w:left w:val="nil"/>
                      <w:bottom w:val="nil"/>
                      <w:right w:val="nil"/>
                    </w:tcBorders>
                    <w:shd w:val="clear" w:color="auto" w:fill="auto"/>
                    <w:noWrap/>
                    <w:vAlign w:val="bottom"/>
                  </w:tcPr>
                  <w:p>
                    <w:pPr>
                      <w:jc w:val="right"/>
                    </w:pPr>
                    <w:r>
                      <w:t>1 098 580</w:t>
                    </w:r>
                  </w:p>
                </w:tc>
                <w:tc>
                  <w:tcPr>
                    <w:tcW w:w="1438" w:type="dxa"/>
                    <w:tcBorders>
                      <w:top w:val="nil"/>
                      <w:left w:val="nil"/>
                      <w:bottom w:val="nil"/>
                      <w:right w:val="nil"/>
                    </w:tcBorders>
                    <w:shd w:val="clear" w:color="auto" w:fill="auto"/>
                    <w:noWrap/>
                    <w:vAlign w:val="bottom"/>
                  </w:tcPr>
                  <w:p>
                    <w:pPr>
                      <w:jc w:val="right"/>
                    </w:pPr>
                    <w:r>
                      <w:t>1 096 080</w:t>
                    </w:r>
                  </w:p>
                </w:tc>
                <w:tc>
                  <w:tcPr>
                    <w:tcW w:w="1270" w:type="dxa"/>
                    <w:gridSpan w:val="3"/>
                    <w:tcBorders>
                      <w:top w:val="nil"/>
                      <w:left w:val="nil"/>
                      <w:bottom w:val="nil"/>
                      <w:right w:val="nil"/>
                    </w:tcBorders>
                    <w:shd w:val="clear" w:color="auto" w:fill="auto"/>
                    <w:noWrap/>
                    <w:vAlign w:val="bottom"/>
                  </w:tcPr>
                  <w:p>
                    <w:pPr>
                      <w:ind w:firstLine="67"/>
                      <w:jc w:val="right"/>
                    </w:pPr>
                    <w:r>
                      <w:t>30 212</w:t>
                    </w:r>
                  </w:p>
                </w:tc>
                <w:tc>
                  <w:tcPr>
                    <w:tcW w:w="1363" w:type="dxa"/>
                    <w:gridSpan w:val="6"/>
                    <w:tcBorders>
                      <w:top w:val="nil"/>
                      <w:left w:val="nil"/>
                      <w:bottom w:val="nil"/>
                      <w:right w:val="nil"/>
                    </w:tcBorders>
                    <w:shd w:val="clear" w:color="auto" w:fill="auto"/>
                    <w:noWrap/>
                    <w:vAlign w:val="bottom"/>
                  </w:tcPr>
                  <w:p>
                    <w:pPr>
                      <w:ind w:firstLine="67"/>
                      <w:jc w:val="right"/>
                    </w:pPr>
                    <w:r>
                      <w:t>2 500</w:t>
                    </w:r>
                  </w:p>
                </w:tc>
              </w:tr>
              <w:tr>
                <w:trPr>
                  <w:trHeight w:val="315"/>
                </w:trPr>
                <w:tc>
                  <w:tcPr>
                    <w:tcW w:w="4228" w:type="dxa"/>
                    <w:gridSpan w:val="2"/>
                    <w:tcBorders>
                      <w:top w:val="nil"/>
                      <w:left w:val="nil"/>
                      <w:bottom w:val="nil"/>
                      <w:right w:val="nil"/>
                    </w:tcBorders>
                    <w:shd w:val="clear" w:color="auto" w:fill="auto"/>
                    <w:vAlign w:val="bottom"/>
                  </w:tcPr>
                  <w:p>
                    <w:r>
                      <w:t>Užsienio reikalų ministerija</w:t>
                    </w:r>
                  </w:p>
                </w:tc>
                <w:tc>
                  <w:tcPr>
                    <w:tcW w:w="1080" w:type="dxa"/>
                    <w:tcBorders>
                      <w:top w:val="nil"/>
                      <w:left w:val="nil"/>
                      <w:bottom w:val="nil"/>
                      <w:right w:val="nil"/>
                    </w:tcBorders>
                    <w:shd w:val="clear" w:color="auto" w:fill="auto"/>
                    <w:noWrap/>
                    <w:vAlign w:val="bottom"/>
                  </w:tcPr>
                  <w:p>
                    <w:pPr>
                      <w:ind w:firstLine="67"/>
                      <w:jc w:val="right"/>
                    </w:pPr>
                    <w:r>
                      <w:t>226 110</w:t>
                    </w:r>
                  </w:p>
                </w:tc>
                <w:tc>
                  <w:tcPr>
                    <w:tcW w:w="1438" w:type="dxa"/>
                    <w:tcBorders>
                      <w:top w:val="nil"/>
                      <w:left w:val="nil"/>
                      <w:bottom w:val="nil"/>
                      <w:right w:val="nil"/>
                    </w:tcBorders>
                    <w:shd w:val="clear" w:color="auto" w:fill="auto"/>
                    <w:noWrap/>
                    <w:vAlign w:val="bottom"/>
                  </w:tcPr>
                  <w:p>
                    <w:pPr>
                      <w:ind w:firstLine="67"/>
                      <w:jc w:val="right"/>
                    </w:pPr>
                    <w:r>
                      <w:t>216 386</w:t>
                    </w:r>
                  </w:p>
                </w:tc>
                <w:tc>
                  <w:tcPr>
                    <w:tcW w:w="1270" w:type="dxa"/>
                    <w:gridSpan w:val="3"/>
                    <w:tcBorders>
                      <w:top w:val="nil"/>
                      <w:left w:val="nil"/>
                      <w:bottom w:val="nil"/>
                      <w:right w:val="nil"/>
                    </w:tcBorders>
                    <w:shd w:val="clear" w:color="auto" w:fill="auto"/>
                    <w:noWrap/>
                    <w:vAlign w:val="bottom"/>
                  </w:tcPr>
                  <w:p>
                    <w:pPr>
                      <w:ind w:firstLine="67"/>
                      <w:jc w:val="right"/>
                    </w:pPr>
                    <w:r>
                      <w:t>48 422</w:t>
                    </w:r>
                  </w:p>
                </w:tc>
                <w:tc>
                  <w:tcPr>
                    <w:tcW w:w="1363" w:type="dxa"/>
                    <w:gridSpan w:val="6"/>
                    <w:tcBorders>
                      <w:top w:val="nil"/>
                      <w:left w:val="nil"/>
                      <w:bottom w:val="nil"/>
                      <w:right w:val="nil"/>
                    </w:tcBorders>
                    <w:shd w:val="clear" w:color="auto" w:fill="auto"/>
                    <w:noWrap/>
                    <w:vAlign w:val="bottom"/>
                  </w:tcPr>
                  <w:p>
                    <w:pPr>
                      <w:ind w:firstLine="67"/>
                      <w:jc w:val="right"/>
                    </w:pPr>
                    <w:r>
                      <w:t>9 724</w:t>
                    </w:r>
                  </w:p>
                </w:tc>
              </w:tr>
              <w:tr>
                <w:trPr>
                  <w:trHeight w:val="315"/>
                </w:trPr>
                <w:tc>
                  <w:tcPr>
                    <w:tcW w:w="4228" w:type="dxa"/>
                    <w:gridSpan w:val="2"/>
                    <w:tcBorders>
                      <w:top w:val="nil"/>
                      <w:left w:val="nil"/>
                      <w:bottom w:val="nil"/>
                      <w:right w:val="nil"/>
                    </w:tcBorders>
                    <w:shd w:val="clear" w:color="auto" w:fill="auto"/>
                    <w:vAlign w:val="bottom"/>
                  </w:tcPr>
                  <w:p>
                    <w:r>
                      <w:t>Vidaus reikalų ministerija</w:t>
                    </w:r>
                  </w:p>
                </w:tc>
                <w:tc>
                  <w:tcPr>
                    <w:tcW w:w="1080" w:type="dxa"/>
                    <w:tcBorders>
                      <w:top w:val="nil"/>
                      <w:left w:val="nil"/>
                      <w:bottom w:val="nil"/>
                      <w:right w:val="nil"/>
                    </w:tcBorders>
                    <w:shd w:val="clear" w:color="auto" w:fill="auto"/>
                    <w:noWrap/>
                    <w:vAlign w:val="bottom"/>
                  </w:tcPr>
                  <w:p>
                    <w:pPr>
                      <w:jc w:val="right"/>
                    </w:pPr>
                    <w:r>
                      <w:t>1 415 303</w:t>
                    </w:r>
                  </w:p>
                </w:tc>
                <w:tc>
                  <w:tcPr>
                    <w:tcW w:w="1438" w:type="dxa"/>
                    <w:tcBorders>
                      <w:top w:val="nil"/>
                      <w:left w:val="nil"/>
                      <w:bottom w:val="nil"/>
                      <w:right w:val="nil"/>
                    </w:tcBorders>
                    <w:shd w:val="clear" w:color="auto" w:fill="auto"/>
                    <w:noWrap/>
                    <w:vAlign w:val="bottom"/>
                  </w:tcPr>
                  <w:p>
                    <w:pPr>
                      <w:jc w:val="right"/>
                    </w:pPr>
                    <w:r>
                      <w:t>1 390 863</w:t>
                    </w:r>
                  </w:p>
                </w:tc>
                <w:tc>
                  <w:tcPr>
                    <w:tcW w:w="1270" w:type="dxa"/>
                    <w:gridSpan w:val="3"/>
                    <w:tcBorders>
                      <w:top w:val="nil"/>
                      <w:left w:val="nil"/>
                      <w:bottom w:val="nil"/>
                      <w:right w:val="nil"/>
                    </w:tcBorders>
                    <w:shd w:val="clear" w:color="auto" w:fill="auto"/>
                    <w:noWrap/>
                    <w:vAlign w:val="bottom"/>
                  </w:tcPr>
                  <w:p>
                    <w:pPr>
                      <w:ind w:firstLine="67"/>
                      <w:jc w:val="right"/>
                    </w:pPr>
                    <w:r>
                      <w:t>338 125</w:t>
                    </w:r>
                  </w:p>
                </w:tc>
                <w:tc>
                  <w:tcPr>
                    <w:tcW w:w="1363" w:type="dxa"/>
                    <w:gridSpan w:val="6"/>
                    <w:tcBorders>
                      <w:top w:val="nil"/>
                      <w:left w:val="nil"/>
                      <w:bottom w:val="nil"/>
                      <w:right w:val="nil"/>
                    </w:tcBorders>
                    <w:shd w:val="clear" w:color="auto" w:fill="auto"/>
                    <w:noWrap/>
                    <w:vAlign w:val="bottom"/>
                  </w:tcPr>
                  <w:p>
                    <w:pPr>
                      <w:ind w:firstLine="67"/>
                      <w:jc w:val="right"/>
                    </w:pPr>
                    <w:r>
                      <w:t>24 440</w:t>
                    </w:r>
                  </w:p>
                </w:tc>
              </w:tr>
              <w:tr>
                <w:trPr>
                  <w:trHeight w:val="315"/>
                </w:trPr>
                <w:tc>
                  <w:tcPr>
                    <w:tcW w:w="4228" w:type="dxa"/>
                    <w:gridSpan w:val="2"/>
                    <w:tcBorders>
                      <w:top w:val="nil"/>
                      <w:left w:val="nil"/>
                      <w:bottom w:val="nil"/>
                      <w:right w:val="nil"/>
                    </w:tcBorders>
                    <w:shd w:val="clear" w:color="auto" w:fill="auto"/>
                    <w:vAlign w:val="bottom"/>
                  </w:tcPr>
                  <w:p>
                    <w:r>
                      <w:t>Žemės ūkio ministerija</w:t>
                    </w:r>
                  </w:p>
                </w:tc>
                <w:tc>
                  <w:tcPr>
                    <w:tcW w:w="1080" w:type="dxa"/>
                    <w:tcBorders>
                      <w:top w:val="nil"/>
                      <w:left w:val="nil"/>
                      <w:bottom w:val="nil"/>
                      <w:right w:val="nil"/>
                    </w:tcBorders>
                    <w:shd w:val="clear" w:color="auto" w:fill="auto"/>
                    <w:noWrap/>
                    <w:vAlign w:val="bottom"/>
                  </w:tcPr>
                  <w:p>
                    <w:pPr>
                      <w:jc w:val="right"/>
                    </w:pPr>
                    <w:r>
                      <w:t>2 789 589</w:t>
                    </w:r>
                  </w:p>
                </w:tc>
                <w:tc>
                  <w:tcPr>
                    <w:tcW w:w="1438" w:type="dxa"/>
                    <w:tcBorders>
                      <w:top w:val="nil"/>
                      <w:left w:val="nil"/>
                      <w:bottom w:val="nil"/>
                      <w:right w:val="nil"/>
                    </w:tcBorders>
                    <w:shd w:val="clear" w:color="auto" w:fill="auto"/>
                    <w:noWrap/>
                    <w:vAlign w:val="bottom"/>
                  </w:tcPr>
                  <w:p>
                    <w:pPr>
                      <w:jc w:val="right"/>
                    </w:pPr>
                    <w:r>
                      <w:t>2 769 821</w:t>
                    </w:r>
                  </w:p>
                </w:tc>
                <w:tc>
                  <w:tcPr>
                    <w:tcW w:w="1270" w:type="dxa"/>
                    <w:gridSpan w:val="3"/>
                    <w:tcBorders>
                      <w:top w:val="nil"/>
                      <w:left w:val="nil"/>
                      <w:bottom w:val="nil"/>
                      <w:right w:val="nil"/>
                    </w:tcBorders>
                    <w:shd w:val="clear" w:color="auto" w:fill="auto"/>
                    <w:noWrap/>
                    <w:vAlign w:val="bottom"/>
                  </w:tcPr>
                  <w:p>
                    <w:pPr>
                      <w:ind w:firstLine="67"/>
                      <w:jc w:val="right"/>
                    </w:pPr>
                    <w:r>
                      <w:t>108 376</w:t>
                    </w:r>
                  </w:p>
                </w:tc>
                <w:tc>
                  <w:tcPr>
                    <w:tcW w:w="1363" w:type="dxa"/>
                    <w:gridSpan w:val="6"/>
                    <w:tcBorders>
                      <w:top w:val="nil"/>
                      <w:left w:val="nil"/>
                      <w:bottom w:val="nil"/>
                      <w:right w:val="nil"/>
                    </w:tcBorders>
                    <w:shd w:val="clear" w:color="auto" w:fill="auto"/>
                    <w:noWrap/>
                    <w:vAlign w:val="bottom"/>
                  </w:tcPr>
                  <w:p>
                    <w:pPr>
                      <w:ind w:firstLine="67"/>
                      <w:jc w:val="right"/>
                    </w:pPr>
                    <w:r>
                      <w:t>19 768</w:t>
                    </w:r>
                  </w:p>
                </w:tc>
              </w:tr>
              <w:tr>
                <w:trPr>
                  <w:trHeight w:val="315"/>
                </w:trPr>
                <w:tc>
                  <w:tcPr>
                    <w:tcW w:w="7710" w:type="dxa"/>
                    <w:gridSpan w:val="5"/>
                    <w:tcBorders>
                      <w:top w:val="nil"/>
                      <w:left w:val="nil"/>
                      <w:bottom w:val="nil"/>
                    </w:tcBorders>
                    <w:shd w:val="clear" w:color="auto" w:fill="auto"/>
                    <w:noWrap/>
                    <w:vAlign w:val="bottom"/>
                  </w:tcPr>
                  <w:p>
                    <w:pPr>
                      <w:rPr>
                        <w:b/>
                        <w:bCs/>
                      </w:rPr>
                    </w:pPr>
                    <w:r>
                      <w:rPr>
                        <w:b/>
                        <w:bCs/>
                      </w:rPr>
                      <w:t xml:space="preserve">III. MINISTRŲ VALDYMO SRIČIŲ </w:t>
                    </w:r>
                  </w:p>
                  <w:p>
                    <w:pPr>
                      <w:rPr>
                        <w:b/>
                        <w:bCs/>
                      </w:rPr>
                    </w:pPr>
                    <w:r>
                      <w:rPr>
                        <w:b/>
                        <w:bCs/>
                      </w:rPr>
                      <w:t>INSTITUCIJOS IR ĮSTAIGOS</w:t>
                    </w:r>
                  </w:p>
                </w:tc>
                <w:tc>
                  <w:tcPr>
                    <w:tcW w:w="300" w:type="dxa"/>
                    <w:tcBorders>
                      <w:top w:val="nil"/>
                      <w:left w:val="nil"/>
                      <w:bottom w:val="nil"/>
                    </w:tcBorders>
                    <w:shd w:val="clear" w:color="auto" w:fill="auto"/>
                    <w:vAlign w:val="bottom"/>
                  </w:tcPr>
                  <w:p>
                    <w:pPr>
                      <w:rPr>
                        <w:b/>
                        <w:bCs/>
                      </w:rPr>
                    </w:pPr>
                  </w:p>
                </w:tc>
                <w:tc>
                  <w:tcPr>
                    <w:tcW w:w="660" w:type="dxa"/>
                    <w:gridSpan w:val="4"/>
                    <w:tcBorders>
                      <w:top w:val="nil"/>
                      <w:left w:val="nil"/>
                      <w:bottom w:val="nil"/>
                    </w:tcBorders>
                    <w:shd w:val="clear" w:color="auto" w:fill="auto"/>
                    <w:vAlign w:val="bottom"/>
                  </w:tcPr>
                  <w:p>
                    <w:pPr>
                      <w:rPr>
                        <w:b/>
                        <w:bCs/>
                      </w:rPr>
                    </w:pPr>
                  </w:p>
                </w:tc>
                <w:tc>
                  <w:tcPr>
                    <w:tcW w:w="360" w:type="dxa"/>
                    <w:gridSpan w:val="2"/>
                    <w:tcBorders>
                      <w:top w:val="nil"/>
                      <w:left w:val="nil"/>
                      <w:bottom w:val="nil"/>
                    </w:tcBorders>
                    <w:shd w:val="clear" w:color="auto" w:fill="auto"/>
                    <w:vAlign w:val="bottom"/>
                  </w:tcPr>
                  <w:p>
                    <w:pPr>
                      <w:rPr>
                        <w:b/>
                        <w:bCs/>
                      </w:rPr>
                    </w:pPr>
                  </w:p>
                </w:tc>
                <w:tc>
                  <w:tcPr>
                    <w:tcW w:w="349" w:type="dxa"/>
                    <w:tcBorders>
                      <w:top w:val="nil"/>
                      <w:left w:val="nil"/>
                      <w:bottom w:val="nil"/>
                      <w:right w:val="nil"/>
                    </w:tcBorders>
                    <w:shd w:val="clear" w:color="auto" w:fill="auto"/>
                    <w:vAlign w:val="bottom"/>
                  </w:tcPr>
                  <w:p>
                    <w:pPr>
                      <w:rPr>
                        <w:b/>
                        <w:bCs/>
                      </w:rPr>
                    </w:pPr>
                  </w:p>
                </w:tc>
              </w:tr>
              <w:tr>
                <w:trPr>
                  <w:trHeight w:val="315"/>
                </w:trPr>
                <w:tc>
                  <w:tcPr>
                    <w:tcW w:w="7710" w:type="dxa"/>
                    <w:gridSpan w:val="5"/>
                    <w:tcBorders>
                      <w:top w:val="nil"/>
                      <w:left w:val="nil"/>
                      <w:bottom w:val="nil"/>
                    </w:tcBorders>
                    <w:shd w:val="clear" w:color="auto" w:fill="auto"/>
                    <w:noWrap/>
                    <w:vAlign w:val="bottom"/>
                  </w:tcPr>
                  <w:p>
                    <w:pPr>
                      <w:rPr>
                        <w:b/>
                        <w:bCs/>
                      </w:rPr>
                    </w:pPr>
                    <w:r>
                      <w:rPr>
                        <w:b/>
                        <w:bCs/>
                      </w:rPr>
                      <w:t>ENERGETIKOS MINISTRO VALDYMO SRITIS</w:t>
                    </w:r>
                  </w:p>
                </w:tc>
                <w:tc>
                  <w:tcPr>
                    <w:tcW w:w="300" w:type="dxa"/>
                    <w:tcBorders>
                      <w:top w:val="nil"/>
                      <w:left w:val="nil"/>
                      <w:bottom w:val="nil"/>
                    </w:tcBorders>
                    <w:shd w:val="clear" w:color="auto" w:fill="auto"/>
                    <w:vAlign w:val="bottom"/>
                  </w:tcPr>
                  <w:p>
                    <w:pPr>
                      <w:rPr>
                        <w:b/>
                        <w:bCs/>
                      </w:rPr>
                    </w:pPr>
                  </w:p>
                </w:tc>
                <w:tc>
                  <w:tcPr>
                    <w:tcW w:w="660" w:type="dxa"/>
                    <w:gridSpan w:val="4"/>
                    <w:tcBorders>
                      <w:top w:val="nil"/>
                      <w:left w:val="nil"/>
                      <w:bottom w:val="nil"/>
                    </w:tcBorders>
                    <w:shd w:val="clear" w:color="auto" w:fill="auto"/>
                    <w:vAlign w:val="bottom"/>
                  </w:tcPr>
                  <w:p>
                    <w:pPr>
                      <w:rPr>
                        <w:b/>
                        <w:bCs/>
                      </w:rPr>
                    </w:pPr>
                  </w:p>
                </w:tc>
                <w:tc>
                  <w:tcPr>
                    <w:tcW w:w="360" w:type="dxa"/>
                    <w:gridSpan w:val="2"/>
                    <w:tcBorders>
                      <w:top w:val="nil"/>
                      <w:left w:val="nil"/>
                      <w:bottom w:val="nil"/>
                    </w:tcBorders>
                    <w:shd w:val="clear" w:color="auto" w:fill="auto"/>
                    <w:vAlign w:val="bottom"/>
                  </w:tcPr>
                  <w:p>
                    <w:pPr>
                      <w:rPr>
                        <w:b/>
                        <w:bCs/>
                      </w:rPr>
                    </w:pPr>
                  </w:p>
                </w:tc>
                <w:tc>
                  <w:tcPr>
                    <w:tcW w:w="349" w:type="dxa"/>
                    <w:tcBorders>
                      <w:top w:val="nil"/>
                      <w:left w:val="nil"/>
                      <w:bottom w:val="nil"/>
                      <w:right w:val="nil"/>
                    </w:tcBorders>
                    <w:shd w:val="clear" w:color="auto" w:fill="auto"/>
                    <w:vAlign w:val="bottom"/>
                  </w:tcPr>
                  <w:p>
                    <w:pPr>
                      <w:rPr>
                        <w:b/>
                        <w:bCs/>
                      </w:rPr>
                    </w:pPr>
                  </w:p>
                </w:tc>
              </w:tr>
              <w:tr>
                <w:trPr>
                  <w:trHeight w:val="630"/>
                </w:trPr>
                <w:tc>
                  <w:tcPr>
                    <w:tcW w:w="4228" w:type="dxa"/>
                    <w:gridSpan w:val="2"/>
                    <w:tcBorders>
                      <w:top w:val="nil"/>
                      <w:left w:val="nil"/>
                      <w:bottom w:val="nil"/>
                      <w:right w:val="nil"/>
                    </w:tcBorders>
                    <w:shd w:val="clear" w:color="auto" w:fill="auto"/>
                    <w:vAlign w:val="bottom"/>
                  </w:tcPr>
                  <w:p>
                    <w:r>
                      <w:t>Valstybinė energetikos inspekcija prie Energetikos ministerijos</w:t>
                    </w:r>
                  </w:p>
                </w:tc>
                <w:tc>
                  <w:tcPr>
                    <w:tcW w:w="1080" w:type="dxa"/>
                    <w:tcBorders>
                      <w:top w:val="nil"/>
                      <w:left w:val="nil"/>
                      <w:bottom w:val="nil"/>
                      <w:right w:val="nil"/>
                    </w:tcBorders>
                    <w:shd w:val="clear" w:color="auto" w:fill="auto"/>
                    <w:noWrap/>
                    <w:vAlign w:val="bottom"/>
                  </w:tcPr>
                  <w:p>
                    <w:pPr>
                      <w:ind w:firstLine="67"/>
                      <w:jc w:val="right"/>
                    </w:pPr>
                    <w:r>
                      <w:t>5 276</w:t>
                    </w:r>
                  </w:p>
                </w:tc>
                <w:tc>
                  <w:tcPr>
                    <w:tcW w:w="1438" w:type="dxa"/>
                    <w:tcBorders>
                      <w:top w:val="nil"/>
                      <w:left w:val="nil"/>
                      <w:bottom w:val="nil"/>
                      <w:right w:val="nil"/>
                    </w:tcBorders>
                    <w:shd w:val="clear" w:color="auto" w:fill="auto"/>
                    <w:noWrap/>
                    <w:vAlign w:val="bottom"/>
                  </w:tcPr>
                  <w:p>
                    <w:pPr>
                      <w:ind w:firstLine="67"/>
                      <w:jc w:val="right"/>
                    </w:pPr>
                    <w:r>
                      <w:t>5 256</w:t>
                    </w:r>
                  </w:p>
                </w:tc>
                <w:tc>
                  <w:tcPr>
                    <w:tcW w:w="1270" w:type="dxa"/>
                    <w:gridSpan w:val="3"/>
                    <w:tcBorders>
                      <w:top w:val="nil"/>
                      <w:left w:val="nil"/>
                      <w:bottom w:val="nil"/>
                      <w:right w:val="nil"/>
                    </w:tcBorders>
                    <w:shd w:val="clear" w:color="auto" w:fill="auto"/>
                    <w:noWrap/>
                    <w:vAlign w:val="bottom"/>
                  </w:tcPr>
                  <w:p>
                    <w:pPr>
                      <w:ind w:firstLine="67"/>
                      <w:jc w:val="right"/>
                    </w:pPr>
                    <w:r>
                      <w:t>3 745</w:t>
                    </w:r>
                  </w:p>
                </w:tc>
                <w:tc>
                  <w:tcPr>
                    <w:tcW w:w="1363" w:type="dxa"/>
                    <w:gridSpan w:val="6"/>
                    <w:tcBorders>
                      <w:top w:val="nil"/>
                      <w:left w:val="nil"/>
                      <w:bottom w:val="nil"/>
                      <w:right w:val="nil"/>
                    </w:tcBorders>
                    <w:shd w:val="clear" w:color="auto" w:fill="auto"/>
                    <w:noWrap/>
                    <w:vAlign w:val="bottom"/>
                  </w:tcPr>
                  <w:p>
                    <w:pPr>
                      <w:ind w:firstLine="67"/>
                      <w:jc w:val="right"/>
                    </w:pPr>
                    <w:r>
                      <w:t>20</w:t>
                    </w:r>
                  </w:p>
                </w:tc>
              </w:tr>
              <w:tr>
                <w:trPr>
                  <w:trHeight w:val="315"/>
                </w:trPr>
                <w:tc>
                  <w:tcPr>
                    <w:tcW w:w="4228" w:type="dxa"/>
                    <w:gridSpan w:val="2"/>
                    <w:tcBorders>
                      <w:top w:val="nil"/>
                      <w:left w:val="nil"/>
                      <w:bottom w:val="nil"/>
                      <w:right w:val="nil"/>
                    </w:tcBorders>
                    <w:shd w:val="clear" w:color="auto" w:fill="auto"/>
                    <w:vAlign w:val="bottom"/>
                  </w:tcPr>
                  <w:p>
                    <w:r>
                      <w:t>Valstybinė atominės energetikos saugos inspekcija</w:t>
                    </w:r>
                  </w:p>
                </w:tc>
                <w:tc>
                  <w:tcPr>
                    <w:tcW w:w="1080" w:type="dxa"/>
                    <w:tcBorders>
                      <w:top w:val="nil"/>
                      <w:left w:val="nil"/>
                      <w:bottom w:val="nil"/>
                      <w:right w:val="nil"/>
                    </w:tcBorders>
                    <w:shd w:val="clear" w:color="auto" w:fill="auto"/>
                    <w:noWrap/>
                    <w:vAlign w:val="bottom"/>
                  </w:tcPr>
                  <w:p>
                    <w:pPr>
                      <w:ind w:firstLine="67"/>
                      <w:jc w:val="right"/>
                    </w:pPr>
                    <w:r>
                      <w:t>5 652</w:t>
                    </w:r>
                  </w:p>
                </w:tc>
                <w:tc>
                  <w:tcPr>
                    <w:tcW w:w="1438" w:type="dxa"/>
                    <w:tcBorders>
                      <w:top w:val="nil"/>
                      <w:left w:val="nil"/>
                      <w:bottom w:val="nil"/>
                      <w:right w:val="nil"/>
                    </w:tcBorders>
                    <w:shd w:val="clear" w:color="auto" w:fill="auto"/>
                    <w:noWrap/>
                    <w:vAlign w:val="bottom"/>
                  </w:tcPr>
                  <w:p>
                    <w:pPr>
                      <w:ind w:firstLine="67"/>
                      <w:jc w:val="right"/>
                    </w:pPr>
                    <w:r>
                      <w:t>5 441</w:t>
                    </w:r>
                  </w:p>
                </w:tc>
                <w:tc>
                  <w:tcPr>
                    <w:tcW w:w="1270" w:type="dxa"/>
                    <w:gridSpan w:val="3"/>
                    <w:tcBorders>
                      <w:top w:val="nil"/>
                      <w:left w:val="nil"/>
                      <w:bottom w:val="nil"/>
                      <w:right w:val="nil"/>
                    </w:tcBorders>
                    <w:shd w:val="clear" w:color="auto" w:fill="auto"/>
                    <w:noWrap/>
                    <w:vAlign w:val="bottom"/>
                  </w:tcPr>
                  <w:p>
                    <w:pPr>
                      <w:ind w:firstLine="67"/>
                      <w:jc w:val="right"/>
                    </w:pPr>
                    <w:r>
                      <w:t>3 687</w:t>
                    </w:r>
                  </w:p>
                </w:tc>
                <w:tc>
                  <w:tcPr>
                    <w:tcW w:w="1363" w:type="dxa"/>
                    <w:gridSpan w:val="6"/>
                    <w:tcBorders>
                      <w:top w:val="nil"/>
                      <w:left w:val="nil"/>
                      <w:bottom w:val="nil"/>
                      <w:right w:val="nil"/>
                    </w:tcBorders>
                    <w:shd w:val="clear" w:color="auto" w:fill="auto"/>
                    <w:noWrap/>
                    <w:vAlign w:val="bottom"/>
                  </w:tcPr>
                  <w:p>
                    <w:pPr>
                      <w:ind w:firstLine="67"/>
                      <w:jc w:val="right"/>
                    </w:pPr>
                    <w:r>
                      <w:t>211</w:t>
                    </w:r>
                  </w:p>
                </w:tc>
              </w:tr>
              <w:tr>
                <w:trPr>
                  <w:trHeight w:val="315"/>
                </w:trPr>
                <w:tc>
                  <w:tcPr>
                    <w:tcW w:w="8016" w:type="dxa"/>
                    <w:gridSpan w:val="7"/>
                    <w:tcBorders>
                      <w:top w:val="nil"/>
                      <w:left w:val="nil"/>
                      <w:bottom w:val="nil"/>
                      <w:right w:val="nil"/>
                    </w:tcBorders>
                    <w:shd w:val="clear" w:color="auto" w:fill="auto"/>
                    <w:noWrap/>
                    <w:vAlign w:val="bottom"/>
                  </w:tcPr>
                  <w:p>
                    <w:pPr>
                      <w:rPr>
                        <w:b/>
                        <w:bCs/>
                      </w:rPr>
                    </w:pPr>
                    <w:r>
                      <w:rPr>
                        <w:b/>
                        <w:bCs/>
                      </w:rPr>
                      <w:t>FINANSŲ MINISTRO VALDYMO SRITIS</w:t>
                    </w:r>
                  </w:p>
                </w:tc>
                <w:tc>
                  <w:tcPr>
                    <w:tcW w:w="294" w:type="dxa"/>
                    <w:gridSpan w:val="2"/>
                    <w:tcBorders>
                      <w:top w:val="nil"/>
                      <w:left w:val="nil"/>
                      <w:bottom w:val="nil"/>
                      <w:right w:val="nil"/>
                    </w:tcBorders>
                    <w:shd w:val="clear" w:color="auto" w:fill="auto"/>
                    <w:vAlign w:val="bottom"/>
                  </w:tcPr>
                  <w:p>
                    <w:pPr>
                      <w:rPr>
                        <w:b/>
                        <w:bCs/>
                      </w:rPr>
                    </w:pPr>
                  </w:p>
                </w:tc>
                <w:tc>
                  <w:tcPr>
                    <w:tcW w:w="360" w:type="dxa"/>
                    <w:tcBorders>
                      <w:top w:val="nil"/>
                      <w:left w:val="nil"/>
                      <w:bottom w:val="nil"/>
                      <w:right w:val="nil"/>
                    </w:tcBorders>
                    <w:shd w:val="clear" w:color="auto" w:fill="auto"/>
                    <w:vAlign w:val="bottom"/>
                  </w:tcPr>
                  <w:p>
                    <w:pPr>
                      <w:rPr>
                        <w:b/>
                        <w:bCs/>
                      </w:rPr>
                    </w:pPr>
                  </w:p>
                </w:tc>
                <w:tc>
                  <w:tcPr>
                    <w:tcW w:w="360" w:type="dxa"/>
                    <w:gridSpan w:val="2"/>
                    <w:tcBorders>
                      <w:top w:val="nil"/>
                      <w:left w:val="nil"/>
                      <w:bottom w:val="nil"/>
                      <w:right w:val="nil"/>
                    </w:tcBorders>
                    <w:shd w:val="clear" w:color="auto" w:fill="auto"/>
                    <w:vAlign w:val="bottom"/>
                  </w:tcPr>
                  <w:p>
                    <w:pPr>
                      <w:rPr>
                        <w:b/>
                        <w:bCs/>
                      </w:rPr>
                    </w:pPr>
                  </w:p>
                </w:tc>
                <w:tc>
                  <w:tcPr>
                    <w:tcW w:w="349" w:type="dxa"/>
                    <w:tcBorders>
                      <w:top w:val="nil"/>
                      <w:left w:val="nil"/>
                      <w:bottom w:val="nil"/>
                      <w:right w:val="nil"/>
                    </w:tcBorders>
                    <w:shd w:val="clear" w:color="auto" w:fill="auto"/>
                    <w:vAlign w:val="bottom"/>
                  </w:tcPr>
                  <w:p>
                    <w:pPr>
                      <w:rPr>
                        <w:b/>
                        <w:bCs/>
                      </w:rPr>
                    </w:pPr>
                  </w:p>
                </w:tc>
              </w:tr>
              <w:tr>
                <w:trPr>
                  <w:trHeight w:val="315"/>
                </w:trPr>
                <w:tc>
                  <w:tcPr>
                    <w:tcW w:w="4228" w:type="dxa"/>
                    <w:gridSpan w:val="2"/>
                    <w:tcBorders>
                      <w:top w:val="nil"/>
                      <w:left w:val="nil"/>
                      <w:bottom w:val="nil"/>
                      <w:right w:val="nil"/>
                    </w:tcBorders>
                    <w:shd w:val="clear" w:color="auto" w:fill="auto"/>
                    <w:vAlign w:val="bottom"/>
                  </w:tcPr>
                  <w:p>
                    <w:r>
                      <w:t>Lietuvos statistikos departamentas</w:t>
                    </w:r>
                  </w:p>
                </w:tc>
                <w:tc>
                  <w:tcPr>
                    <w:tcW w:w="1080" w:type="dxa"/>
                    <w:tcBorders>
                      <w:top w:val="nil"/>
                      <w:left w:val="nil"/>
                      <w:bottom w:val="nil"/>
                      <w:right w:val="nil"/>
                    </w:tcBorders>
                    <w:shd w:val="clear" w:color="auto" w:fill="auto"/>
                    <w:noWrap/>
                    <w:vAlign w:val="bottom"/>
                  </w:tcPr>
                  <w:p>
                    <w:pPr>
                      <w:ind w:firstLine="67"/>
                      <w:jc w:val="right"/>
                    </w:pPr>
                    <w:r>
                      <w:t>24 150</w:t>
                    </w:r>
                  </w:p>
                </w:tc>
                <w:tc>
                  <w:tcPr>
                    <w:tcW w:w="1438" w:type="dxa"/>
                    <w:tcBorders>
                      <w:top w:val="nil"/>
                      <w:left w:val="nil"/>
                      <w:bottom w:val="nil"/>
                      <w:right w:val="nil"/>
                    </w:tcBorders>
                    <w:shd w:val="clear" w:color="auto" w:fill="auto"/>
                    <w:noWrap/>
                    <w:vAlign w:val="bottom"/>
                  </w:tcPr>
                  <w:p>
                    <w:pPr>
                      <w:ind w:firstLine="67"/>
                      <w:jc w:val="right"/>
                    </w:pPr>
                    <w:r>
                      <w:t>24 050</w:t>
                    </w:r>
                  </w:p>
                </w:tc>
                <w:tc>
                  <w:tcPr>
                    <w:tcW w:w="1270" w:type="dxa"/>
                    <w:gridSpan w:val="3"/>
                    <w:tcBorders>
                      <w:top w:val="nil"/>
                      <w:left w:val="nil"/>
                      <w:bottom w:val="nil"/>
                      <w:right w:val="nil"/>
                    </w:tcBorders>
                    <w:shd w:val="clear" w:color="auto" w:fill="auto"/>
                    <w:noWrap/>
                    <w:vAlign w:val="bottom"/>
                  </w:tcPr>
                  <w:p>
                    <w:pPr>
                      <w:ind w:firstLine="67"/>
                      <w:jc w:val="right"/>
                    </w:pPr>
                    <w:r>
                      <w:t>15 900</w:t>
                    </w:r>
                  </w:p>
                </w:tc>
                <w:tc>
                  <w:tcPr>
                    <w:tcW w:w="1363" w:type="dxa"/>
                    <w:gridSpan w:val="6"/>
                    <w:tcBorders>
                      <w:top w:val="nil"/>
                      <w:left w:val="nil"/>
                      <w:bottom w:val="nil"/>
                      <w:right w:val="nil"/>
                    </w:tcBorders>
                    <w:shd w:val="clear" w:color="auto" w:fill="auto"/>
                    <w:noWrap/>
                    <w:vAlign w:val="bottom"/>
                  </w:tcPr>
                  <w:p>
                    <w:pPr>
                      <w:ind w:firstLine="67"/>
                      <w:jc w:val="right"/>
                    </w:pPr>
                    <w:r>
                      <w:t>100</w:t>
                    </w:r>
                  </w:p>
                </w:tc>
              </w:tr>
              <w:tr>
                <w:trPr>
                  <w:trHeight w:val="315"/>
                </w:trPr>
                <w:tc>
                  <w:tcPr>
                    <w:tcW w:w="8016" w:type="dxa"/>
                    <w:gridSpan w:val="7"/>
                    <w:tcBorders>
                      <w:top w:val="nil"/>
                      <w:left w:val="nil"/>
                      <w:bottom w:val="nil"/>
                      <w:right w:val="nil"/>
                    </w:tcBorders>
                    <w:shd w:val="clear" w:color="auto" w:fill="auto"/>
                    <w:noWrap/>
                    <w:vAlign w:val="bottom"/>
                  </w:tcPr>
                  <w:p>
                    <w:pPr>
                      <w:rPr>
                        <w:b/>
                        <w:bCs/>
                      </w:rPr>
                    </w:pPr>
                    <w:r>
                      <w:rPr>
                        <w:b/>
                        <w:bCs/>
                      </w:rPr>
                      <w:t>KULTŪROS MINISTRO VALDYMO SRITIS</w:t>
                    </w:r>
                  </w:p>
                </w:tc>
                <w:tc>
                  <w:tcPr>
                    <w:tcW w:w="294" w:type="dxa"/>
                    <w:gridSpan w:val="2"/>
                    <w:tcBorders>
                      <w:top w:val="nil"/>
                      <w:left w:val="nil"/>
                      <w:bottom w:val="nil"/>
                      <w:right w:val="nil"/>
                    </w:tcBorders>
                    <w:shd w:val="clear" w:color="auto" w:fill="auto"/>
                    <w:vAlign w:val="bottom"/>
                  </w:tcPr>
                  <w:p>
                    <w:pPr>
                      <w:rPr>
                        <w:b/>
                        <w:bCs/>
                      </w:rPr>
                    </w:pPr>
                  </w:p>
                </w:tc>
                <w:tc>
                  <w:tcPr>
                    <w:tcW w:w="360" w:type="dxa"/>
                    <w:tcBorders>
                      <w:top w:val="nil"/>
                      <w:left w:val="nil"/>
                      <w:bottom w:val="nil"/>
                      <w:right w:val="nil"/>
                    </w:tcBorders>
                    <w:shd w:val="clear" w:color="auto" w:fill="auto"/>
                    <w:vAlign w:val="bottom"/>
                  </w:tcPr>
                  <w:p>
                    <w:pPr>
                      <w:rPr>
                        <w:b/>
                        <w:bCs/>
                      </w:rPr>
                    </w:pPr>
                  </w:p>
                </w:tc>
                <w:tc>
                  <w:tcPr>
                    <w:tcW w:w="360" w:type="dxa"/>
                    <w:gridSpan w:val="2"/>
                    <w:tcBorders>
                      <w:top w:val="nil"/>
                      <w:left w:val="nil"/>
                      <w:bottom w:val="nil"/>
                      <w:right w:val="nil"/>
                    </w:tcBorders>
                    <w:shd w:val="clear" w:color="auto" w:fill="auto"/>
                    <w:vAlign w:val="bottom"/>
                  </w:tcPr>
                  <w:p>
                    <w:pPr>
                      <w:rPr>
                        <w:b/>
                        <w:bCs/>
                      </w:rPr>
                    </w:pPr>
                  </w:p>
                </w:tc>
                <w:tc>
                  <w:tcPr>
                    <w:tcW w:w="349" w:type="dxa"/>
                    <w:tcBorders>
                      <w:top w:val="nil"/>
                      <w:left w:val="nil"/>
                      <w:bottom w:val="nil"/>
                      <w:right w:val="nil"/>
                    </w:tcBorders>
                    <w:shd w:val="clear" w:color="auto" w:fill="auto"/>
                    <w:vAlign w:val="bottom"/>
                  </w:tcPr>
                  <w:p>
                    <w:pPr>
                      <w:rPr>
                        <w:b/>
                        <w:bCs/>
                      </w:rPr>
                    </w:pPr>
                  </w:p>
                </w:tc>
              </w:tr>
              <w:tr>
                <w:trPr>
                  <w:trHeight w:val="315"/>
                </w:trPr>
                <w:tc>
                  <w:tcPr>
                    <w:tcW w:w="4228" w:type="dxa"/>
                    <w:gridSpan w:val="2"/>
                    <w:tcBorders>
                      <w:top w:val="nil"/>
                      <w:left w:val="nil"/>
                      <w:bottom w:val="nil"/>
                      <w:right w:val="nil"/>
                    </w:tcBorders>
                    <w:shd w:val="clear" w:color="auto" w:fill="auto"/>
                    <w:vAlign w:val="bottom"/>
                  </w:tcPr>
                  <w:p>
                    <w:r>
                      <w:t>Lietuvos nacionalinė Martyno Mažvydo biblioteka</w:t>
                    </w:r>
                  </w:p>
                </w:tc>
                <w:tc>
                  <w:tcPr>
                    <w:tcW w:w="1080" w:type="dxa"/>
                    <w:tcBorders>
                      <w:top w:val="nil"/>
                      <w:left w:val="nil"/>
                      <w:bottom w:val="nil"/>
                      <w:right w:val="nil"/>
                    </w:tcBorders>
                    <w:shd w:val="clear" w:color="auto" w:fill="auto"/>
                    <w:noWrap/>
                    <w:vAlign w:val="bottom"/>
                  </w:tcPr>
                  <w:p>
                    <w:pPr>
                      <w:ind w:firstLine="67"/>
                      <w:jc w:val="right"/>
                    </w:pPr>
                    <w:r>
                      <w:t>21 852</w:t>
                    </w:r>
                  </w:p>
                </w:tc>
                <w:tc>
                  <w:tcPr>
                    <w:tcW w:w="1438" w:type="dxa"/>
                    <w:tcBorders>
                      <w:top w:val="nil"/>
                      <w:left w:val="nil"/>
                      <w:bottom w:val="nil"/>
                      <w:right w:val="nil"/>
                    </w:tcBorders>
                    <w:shd w:val="clear" w:color="auto" w:fill="auto"/>
                    <w:noWrap/>
                    <w:vAlign w:val="bottom"/>
                  </w:tcPr>
                  <w:p>
                    <w:pPr>
                      <w:ind w:firstLine="67"/>
                      <w:jc w:val="right"/>
                    </w:pPr>
                    <w:r>
                      <w:t>13 559</w:t>
                    </w:r>
                  </w:p>
                </w:tc>
                <w:tc>
                  <w:tcPr>
                    <w:tcW w:w="1270" w:type="dxa"/>
                    <w:gridSpan w:val="3"/>
                    <w:tcBorders>
                      <w:top w:val="nil"/>
                      <w:left w:val="nil"/>
                      <w:bottom w:val="nil"/>
                      <w:right w:val="nil"/>
                    </w:tcBorders>
                    <w:shd w:val="clear" w:color="auto" w:fill="auto"/>
                    <w:noWrap/>
                    <w:vAlign w:val="bottom"/>
                  </w:tcPr>
                  <w:p>
                    <w:pPr>
                      <w:ind w:firstLine="67"/>
                      <w:jc w:val="right"/>
                    </w:pPr>
                    <w:r>
                      <w:t>9 282</w:t>
                    </w:r>
                  </w:p>
                </w:tc>
                <w:tc>
                  <w:tcPr>
                    <w:tcW w:w="1363" w:type="dxa"/>
                    <w:gridSpan w:val="6"/>
                    <w:tcBorders>
                      <w:top w:val="nil"/>
                      <w:left w:val="nil"/>
                      <w:bottom w:val="nil"/>
                      <w:right w:val="nil"/>
                    </w:tcBorders>
                    <w:shd w:val="clear" w:color="auto" w:fill="auto"/>
                    <w:noWrap/>
                    <w:vAlign w:val="bottom"/>
                  </w:tcPr>
                  <w:p>
                    <w:pPr>
                      <w:ind w:firstLine="67"/>
                      <w:jc w:val="right"/>
                    </w:pPr>
                    <w:r>
                      <w:t>8 293</w:t>
                    </w:r>
                  </w:p>
                </w:tc>
              </w:tr>
              <w:tr>
                <w:trPr>
                  <w:trHeight w:val="315"/>
                </w:trPr>
                <w:tc>
                  <w:tcPr>
                    <w:tcW w:w="4228" w:type="dxa"/>
                    <w:gridSpan w:val="2"/>
                    <w:tcBorders>
                      <w:top w:val="nil"/>
                      <w:left w:val="nil"/>
                      <w:bottom w:val="nil"/>
                      <w:right w:val="nil"/>
                    </w:tcBorders>
                    <w:shd w:val="clear" w:color="auto" w:fill="auto"/>
                    <w:vAlign w:val="bottom"/>
                  </w:tcPr>
                  <w:p>
                    <w:r>
                      <w:t>Lietuvos nacionalinis muziejus</w:t>
                    </w:r>
                  </w:p>
                </w:tc>
                <w:tc>
                  <w:tcPr>
                    <w:tcW w:w="1080" w:type="dxa"/>
                    <w:tcBorders>
                      <w:top w:val="nil"/>
                      <w:left w:val="nil"/>
                      <w:bottom w:val="nil"/>
                      <w:right w:val="nil"/>
                    </w:tcBorders>
                    <w:shd w:val="clear" w:color="auto" w:fill="auto"/>
                    <w:noWrap/>
                    <w:vAlign w:val="bottom"/>
                  </w:tcPr>
                  <w:p>
                    <w:pPr>
                      <w:ind w:firstLine="67"/>
                      <w:jc w:val="right"/>
                    </w:pPr>
                    <w:r>
                      <w:t>12 174</w:t>
                    </w:r>
                  </w:p>
                </w:tc>
                <w:tc>
                  <w:tcPr>
                    <w:tcW w:w="1438" w:type="dxa"/>
                    <w:tcBorders>
                      <w:top w:val="nil"/>
                      <w:left w:val="nil"/>
                      <w:bottom w:val="nil"/>
                      <w:right w:val="nil"/>
                    </w:tcBorders>
                    <w:shd w:val="clear" w:color="auto" w:fill="auto"/>
                    <w:noWrap/>
                    <w:vAlign w:val="bottom"/>
                  </w:tcPr>
                  <w:p>
                    <w:pPr>
                      <w:ind w:firstLine="67"/>
                      <w:jc w:val="right"/>
                    </w:pPr>
                    <w:r>
                      <w:t>9 442</w:t>
                    </w:r>
                  </w:p>
                </w:tc>
                <w:tc>
                  <w:tcPr>
                    <w:tcW w:w="1270" w:type="dxa"/>
                    <w:gridSpan w:val="3"/>
                    <w:tcBorders>
                      <w:top w:val="nil"/>
                      <w:left w:val="nil"/>
                      <w:bottom w:val="nil"/>
                      <w:right w:val="nil"/>
                    </w:tcBorders>
                    <w:shd w:val="clear" w:color="auto" w:fill="auto"/>
                    <w:noWrap/>
                    <w:vAlign w:val="bottom"/>
                  </w:tcPr>
                  <w:p>
                    <w:pPr>
                      <w:ind w:firstLine="67"/>
                      <w:jc w:val="right"/>
                    </w:pPr>
                    <w:r>
                      <w:t>5 228</w:t>
                    </w:r>
                  </w:p>
                </w:tc>
                <w:tc>
                  <w:tcPr>
                    <w:tcW w:w="1363" w:type="dxa"/>
                    <w:gridSpan w:val="6"/>
                    <w:tcBorders>
                      <w:top w:val="nil"/>
                      <w:left w:val="nil"/>
                      <w:bottom w:val="nil"/>
                      <w:right w:val="nil"/>
                    </w:tcBorders>
                    <w:shd w:val="clear" w:color="auto" w:fill="auto"/>
                    <w:noWrap/>
                    <w:vAlign w:val="bottom"/>
                  </w:tcPr>
                  <w:p>
                    <w:pPr>
                      <w:ind w:firstLine="67"/>
                      <w:jc w:val="right"/>
                    </w:pPr>
                    <w:r>
                      <w:t>2 732</w:t>
                    </w:r>
                  </w:p>
                </w:tc>
              </w:tr>
              <w:tr>
                <w:trPr>
                  <w:trHeight w:val="315"/>
                </w:trPr>
                <w:tc>
                  <w:tcPr>
                    <w:tcW w:w="4228" w:type="dxa"/>
                    <w:gridSpan w:val="2"/>
                    <w:tcBorders>
                      <w:top w:val="nil"/>
                      <w:left w:val="nil"/>
                      <w:bottom w:val="nil"/>
                      <w:right w:val="nil"/>
                    </w:tcBorders>
                    <w:shd w:val="clear" w:color="auto" w:fill="auto"/>
                    <w:vAlign w:val="bottom"/>
                  </w:tcPr>
                  <w:p>
                    <w:r>
                      <w:t>Lietuvos dailės muziejus</w:t>
                    </w:r>
                  </w:p>
                </w:tc>
                <w:tc>
                  <w:tcPr>
                    <w:tcW w:w="1080" w:type="dxa"/>
                    <w:tcBorders>
                      <w:top w:val="nil"/>
                      <w:left w:val="nil"/>
                      <w:bottom w:val="nil"/>
                      <w:right w:val="nil"/>
                    </w:tcBorders>
                    <w:shd w:val="clear" w:color="auto" w:fill="auto"/>
                    <w:noWrap/>
                    <w:vAlign w:val="bottom"/>
                  </w:tcPr>
                  <w:p>
                    <w:pPr>
                      <w:ind w:firstLine="67"/>
                      <w:jc w:val="right"/>
                    </w:pPr>
                    <w:r>
                      <w:t>12 472</w:t>
                    </w:r>
                  </w:p>
                </w:tc>
                <w:tc>
                  <w:tcPr>
                    <w:tcW w:w="1438" w:type="dxa"/>
                    <w:tcBorders>
                      <w:top w:val="nil"/>
                      <w:left w:val="nil"/>
                      <w:bottom w:val="nil"/>
                      <w:right w:val="nil"/>
                    </w:tcBorders>
                    <w:shd w:val="clear" w:color="auto" w:fill="auto"/>
                    <w:noWrap/>
                    <w:vAlign w:val="bottom"/>
                  </w:tcPr>
                  <w:p>
                    <w:pPr>
                      <w:ind w:firstLine="67"/>
                      <w:jc w:val="right"/>
                    </w:pPr>
                    <w:r>
                      <w:t>12 122</w:t>
                    </w:r>
                  </w:p>
                </w:tc>
                <w:tc>
                  <w:tcPr>
                    <w:tcW w:w="1270" w:type="dxa"/>
                    <w:gridSpan w:val="3"/>
                    <w:tcBorders>
                      <w:top w:val="nil"/>
                      <w:left w:val="nil"/>
                      <w:bottom w:val="nil"/>
                      <w:right w:val="nil"/>
                    </w:tcBorders>
                    <w:shd w:val="clear" w:color="auto" w:fill="auto"/>
                    <w:noWrap/>
                    <w:vAlign w:val="bottom"/>
                  </w:tcPr>
                  <w:p>
                    <w:pPr>
                      <w:ind w:firstLine="67"/>
                      <w:jc w:val="right"/>
                    </w:pPr>
                    <w:r>
                      <w:t>7 283</w:t>
                    </w:r>
                  </w:p>
                </w:tc>
                <w:tc>
                  <w:tcPr>
                    <w:tcW w:w="1363" w:type="dxa"/>
                    <w:gridSpan w:val="6"/>
                    <w:tcBorders>
                      <w:top w:val="nil"/>
                      <w:left w:val="nil"/>
                      <w:bottom w:val="nil"/>
                      <w:right w:val="nil"/>
                    </w:tcBorders>
                    <w:shd w:val="clear" w:color="auto" w:fill="auto"/>
                    <w:noWrap/>
                    <w:vAlign w:val="bottom"/>
                  </w:tcPr>
                  <w:p>
                    <w:pPr>
                      <w:ind w:firstLine="67"/>
                      <w:jc w:val="right"/>
                    </w:pPr>
                    <w:r>
                      <w:t>350</w:t>
                    </w:r>
                  </w:p>
                </w:tc>
              </w:tr>
              <w:tr>
                <w:trPr>
                  <w:trHeight w:val="315"/>
                </w:trPr>
                <w:tc>
                  <w:tcPr>
                    <w:tcW w:w="4228" w:type="dxa"/>
                    <w:gridSpan w:val="2"/>
                    <w:tcBorders>
                      <w:top w:val="nil"/>
                      <w:left w:val="nil"/>
                      <w:bottom w:val="nil"/>
                      <w:right w:val="nil"/>
                    </w:tcBorders>
                    <w:shd w:val="clear" w:color="auto" w:fill="auto"/>
                    <w:vAlign w:val="bottom"/>
                  </w:tcPr>
                  <w:p>
                    <w:r>
                      <w:t>Nacionalinis M. K. Čiurlionio dailės muziejus</w:t>
                    </w:r>
                  </w:p>
                </w:tc>
                <w:tc>
                  <w:tcPr>
                    <w:tcW w:w="1080" w:type="dxa"/>
                    <w:tcBorders>
                      <w:top w:val="nil"/>
                      <w:left w:val="nil"/>
                      <w:bottom w:val="nil"/>
                      <w:right w:val="nil"/>
                    </w:tcBorders>
                    <w:shd w:val="clear" w:color="auto" w:fill="auto"/>
                    <w:noWrap/>
                    <w:vAlign w:val="bottom"/>
                  </w:tcPr>
                  <w:p>
                    <w:pPr>
                      <w:ind w:firstLine="67"/>
                      <w:jc w:val="right"/>
                    </w:pPr>
                    <w:r>
                      <w:t>8 191</w:t>
                    </w:r>
                  </w:p>
                </w:tc>
                <w:tc>
                  <w:tcPr>
                    <w:tcW w:w="1438" w:type="dxa"/>
                    <w:tcBorders>
                      <w:top w:val="nil"/>
                      <w:left w:val="nil"/>
                      <w:bottom w:val="nil"/>
                      <w:right w:val="nil"/>
                    </w:tcBorders>
                    <w:shd w:val="clear" w:color="auto" w:fill="auto"/>
                    <w:noWrap/>
                    <w:vAlign w:val="bottom"/>
                  </w:tcPr>
                  <w:p>
                    <w:pPr>
                      <w:ind w:firstLine="67"/>
                      <w:jc w:val="right"/>
                    </w:pPr>
                    <w:r>
                      <w:t>5 170</w:t>
                    </w:r>
                  </w:p>
                </w:tc>
                <w:tc>
                  <w:tcPr>
                    <w:tcW w:w="1270" w:type="dxa"/>
                    <w:gridSpan w:val="3"/>
                    <w:tcBorders>
                      <w:top w:val="nil"/>
                      <w:left w:val="nil"/>
                      <w:bottom w:val="nil"/>
                      <w:right w:val="nil"/>
                    </w:tcBorders>
                    <w:shd w:val="clear" w:color="auto" w:fill="auto"/>
                    <w:noWrap/>
                    <w:vAlign w:val="bottom"/>
                  </w:tcPr>
                  <w:p>
                    <w:pPr>
                      <w:ind w:firstLine="67"/>
                      <w:jc w:val="right"/>
                    </w:pPr>
                    <w:r>
                      <w:t>3 133</w:t>
                    </w:r>
                  </w:p>
                </w:tc>
                <w:tc>
                  <w:tcPr>
                    <w:tcW w:w="1363" w:type="dxa"/>
                    <w:gridSpan w:val="6"/>
                    <w:tcBorders>
                      <w:top w:val="nil"/>
                      <w:left w:val="nil"/>
                      <w:bottom w:val="nil"/>
                      <w:right w:val="nil"/>
                    </w:tcBorders>
                    <w:shd w:val="clear" w:color="auto" w:fill="auto"/>
                    <w:noWrap/>
                    <w:vAlign w:val="bottom"/>
                  </w:tcPr>
                  <w:p>
                    <w:pPr>
                      <w:ind w:firstLine="67"/>
                      <w:jc w:val="right"/>
                    </w:pPr>
                    <w:r>
                      <w:t>3 021</w:t>
                    </w:r>
                  </w:p>
                </w:tc>
              </w:tr>
              <w:tr>
                <w:trPr>
                  <w:trHeight w:val="315"/>
                </w:trPr>
                <w:tc>
                  <w:tcPr>
                    <w:tcW w:w="4228" w:type="dxa"/>
                    <w:gridSpan w:val="2"/>
                    <w:tcBorders>
                      <w:top w:val="nil"/>
                      <w:left w:val="nil"/>
                      <w:bottom w:val="nil"/>
                      <w:right w:val="nil"/>
                    </w:tcBorders>
                    <w:shd w:val="clear" w:color="auto" w:fill="auto"/>
                    <w:vAlign w:val="bottom"/>
                  </w:tcPr>
                  <w:p>
                    <w:r>
                      <w:t>Lietuvos nacionalinis operos ir baleto teatras</w:t>
                    </w:r>
                  </w:p>
                </w:tc>
                <w:tc>
                  <w:tcPr>
                    <w:tcW w:w="1080" w:type="dxa"/>
                    <w:tcBorders>
                      <w:top w:val="nil"/>
                      <w:left w:val="nil"/>
                      <w:bottom w:val="nil"/>
                      <w:right w:val="nil"/>
                    </w:tcBorders>
                    <w:shd w:val="clear" w:color="auto" w:fill="auto"/>
                    <w:noWrap/>
                    <w:vAlign w:val="bottom"/>
                  </w:tcPr>
                  <w:p>
                    <w:pPr>
                      <w:ind w:firstLine="67"/>
                      <w:jc w:val="right"/>
                    </w:pPr>
                    <w:r>
                      <w:t>23 836</w:t>
                    </w:r>
                  </w:p>
                </w:tc>
                <w:tc>
                  <w:tcPr>
                    <w:tcW w:w="1438" w:type="dxa"/>
                    <w:tcBorders>
                      <w:top w:val="nil"/>
                      <w:left w:val="nil"/>
                      <w:bottom w:val="nil"/>
                      <w:right w:val="nil"/>
                    </w:tcBorders>
                    <w:shd w:val="clear" w:color="auto" w:fill="auto"/>
                    <w:noWrap/>
                    <w:vAlign w:val="bottom"/>
                  </w:tcPr>
                  <w:p>
                    <w:pPr>
                      <w:ind w:firstLine="67"/>
                      <w:jc w:val="right"/>
                    </w:pPr>
                    <w:r>
                      <w:t>23 779</w:t>
                    </w:r>
                  </w:p>
                </w:tc>
                <w:tc>
                  <w:tcPr>
                    <w:tcW w:w="1270" w:type="dxa"/>
                    <w:gridSpan w:val="3"/>
                    <w:tcBorders>
                      <w:top w:val="nil"/>
                      <w:left w:val="nil"/>
                      <w:bottom w:val="nil"/>
                      <w:right w:val="nil"/>
                    </w:tcBorders>
                    <w:shd w:val="clear" w:color="auto" w:fill="auto"/>
                    <w:noWrap/>
                    <w:vAlign w:val="bottom"/>
                  </w:tcPr>
                  <w:p>
                    <w:pPr>
                      <w:ind w:firstLine="67"/>
                      <w:jc w:val="right"/>
                    </w:pPr>
                    <w:r>
                      <w:t>13 730</w:t>
                    </w:r>
                  </w:p>
                </w:tc>
                <w:tc>
                  <w:tcPr>
                    <w:tcW w:w="1363" w:type="dxa"/>
                    <w:gridSpan w:val="6"/>
                    <w:tcBorders>
                      <w:top w:val="nil"/>
                      <w:left w:val="nil"/>
                      <w:bottom w:val="nil"/>
                      <w:right w:val="nil"/>
                    </w:tcBorders>
                    <w:shd w:val="clear" w:color="auto" w:fill="auto"/>
                    <w:noWrap/>
                    <w:vAlign w:val="bottom"/>
                  </w:tcPr>
                  <w:p>
                    <w:pPr>
                      <w:ind w:firstLine="67"/>
                      <w:jc w:val="right"/>
                    </w:pPr>
                    <w:r>
                      <w:t>57</w:t>
                    </w:r>
                  </w:p>
                </w:tc>
              </w:tr>
              <w:tr>
                <w:trPr>
                  <w:trHeight w:val="315"/>
                </w:trPr>
                <w:tc>
                  <w:tcPr>
                    <w:tcW w:w="4228" w:type="dxa"/>
                    <w:gridSpan w:val="2"/>
                    <w:tcBorders>
                      <w:top w:val="nil"/>
                      <w:left w:val="nil"/>
                      <w:bottom w:val="nil"/>
                      <w:right w:val="nil"/>
                    </w:tcBorders>
                    <w:shd w:val="clear" w:color="auto" w:fill="auto"/>
                    <w:vAlign w:val="bottom"/>
                  </w:tcPr>
                  <w:p>
                    <w:r>
                      <w:t>Lietuvos nacionalinis dramos teatras</w:t>
                    </w:r>
                  </w:p>
                </w:tc>
                <w:tc>
                  <w:tcPr>
                    <w:tcW w:w="1080" w:type="dxa"/>
                    <w:tcBorders>
                      <w:top w:val="nil"/>
                      <w:left w:val="nil"/>
                      <w:bottom w:val="nil"/>
                      <w:right w:val="nil"/>
                    </w:tcBorders>
                    <w:shd w:val="clear" w:color="auto" w:fill="auto"/>
                    <w:noWrap/>
                    <w:vAlign w:val="bottom"/>
                  </w:tcPr>
                  <w:p>
                    <w:pPr>
                      <w:ind w:firstLine="67"/>
                      <w:jc w:val="right"/>
                    </w:pPr>
                    <w:r>
                      <w:t>6 650</w:t>
                    </w:r>
                  </w:p>
                </w:tc>
                <w:tc>
                  <w:tcPr>
                    <w:tcW w:w="1438" w:type="dxa"/>
                    <w:tcBorders>
                      <w:top w:val="nil"/>
                      <w:left w:val="nil"/>
                      <w:bottom w:val="nil"/>
                      <w:right w:val="nil"/>
                    </w:tcBorders>
                    <w:shd w:val="clear" w:color="auto" w:fill="auto"/>
                    <w:noWrap/>
                    <w:vAlign w:val="bottom"/>
                  </w:tcPr>
                  <w:p>
                    <w:pPr>
                      <w:ind w:firstLine="67"/>
                      <w:jc w:val="right"/>
                    </w:pPr>
                    <w:r>
                      <w:t>5 627</w:t>
                    </w:r>
                  </w:p>
                </w:tc>
                <w:tc>
                  <w:tcPr>
                    <w:tcW w:w="1270" w:type="dxa"/>
                    <w:gridSpan w:val="3"/>
                    <w:tcBorders>
                      <w:top w:val="nil"/>
                      <w:left w:val="nil"/>
                      <w:bottom w:val="nil"/>
                      <w:right w:val="nil"/>
                    </w:tcBorders>
                    <w:shd w:val="clear" w:color="auto" w:fill="auto"/>
                    <w:noWrap/>
                    <w:vAlign w:val="bottom"/>
                  </w:tcPr>
                  <w:p>
                    <w:pPr>
                      <w:ind w:firstLine="67"/>
                      <w:jc w:val="right"/>
                    </w:pPr>
                    <w:r>
                      <w:t>3 561</w:t>
                    </w:r>
                  </w:p>
                </w:tc>
                <w:tc>
                  <w:tcPr>
                    <w:tcW w:w="1363" w:type="dxa"/>
                    <w:gridSpan w:val="6"/>
                    <w:tcBorders>
                      <w:top w:val="nil"/>
                      <w:left w:val="nil"/>
                      <w:bottom w:val="nil"/>
                      <w:right w:val="nil"/>
                    </w:tcBorders>
                    <w:shd w:val="clear" w:color="auto" w:fill="auto"/>
                    <w:noWrap/>
                    <w:vAlign w:val="bottom"/>
                  </w:tcPr>
                  <w:p>
                    <w:pPr>
                      <w:ind w:firstLine="67"/>
                      <w:jc w:val="right"/>
                    </w:pPr>
                    <w:r>
                      <w:t>1 023</w:t>
                    </w:r>
                  </w:p>
                </w:tc>
              </w:tr>
              <w:tr>
                <w:trPr>
                  <w:trHeight w:val="275"/>
                </w:trPr>
                <w:tc>
                  <w:tcPr>
                    <w:tcW w:w="4228" w:type="dxa"/>
                    <w:gridSpan w:val="2"/>
                    <w:tcBorders>
                      <w:top w:val="nil"/>
                      <w:left w:val="nil"/>
                      <w:bottom w:val="nil"/>
                      <w:right w:val="nil"/>
                    </w:tcBorders>
                    <w:shd w:val="clear" w:color="auto" w:fill="auto"/>
                    <w:vAlign w:val="bottom"/>
                  </w:tcPr>
                  <w:p>
                    <w:r>
                      <w:t>Koncertinė įstaiga Lietuvos nacionalinė filharmonija</w:t>
                    </w:r>
                  </w:p>
                </w:tc>
                <w:tc>
                  <w:tcPr>
                    <w:tcW w:w="1080" w:type="dxa"/>
                    <w:tcBorders>
                      <w:top w:val="nil"/>
                      <w:left w:val="nil"/>
                      <w:bottom w:val="nil"/>
                      <w:right w:val="nil"/>
                    </w:tcBorders>
                    <w:shd w:val="clear" w:color="auto" w:fill="auto"/>
                    <w:noWrap/>
                    <w:vAlign w:val="bottom"/>
                  </w:tcPr>
                  <w:p>
                    <w:pPr>
                      <w:ind w:firstLine="67"/>
                      <w:jc w:val="right"/>
                    </w:pPr>
                    <w:r>
                      <w:t>12 671</w:t>
                    </w:r>
                  </w:p>
                </w:tc>
                <w:tc>
                  <w:tcPr>
                    <w:tcW w:w="1438" w:type="dxa"/>
                    <w:tcBorders>
                      <w:top w:val="nil"/>
                      <w:left w:val="nil"/>
                      <w:bottom w:val="nil"/>
                      <w:right w:val="nil"/>
                    </w:tcBorders>
                    <w:shd w:val="clear" w:color="auto" w:fill="auto"/>
                    <w:noWrap/>
                    <w:vAlign w:val="bottom"/>
                  </w:tcPr>
                  <w:p>
                    <w:pPr>
                      <w:ind w:firstLine="67"/>
                      <w:jc w:val="right"/>
                    </w:pPr>
                    <w:r>
                      <w:t>12 491</w:t>
                    </w:r>
                  </w:p>
                </w:tc>
                <w:tc>
                  <w:tcPr>
                    <w:tcW w:w="1270" w:type="dxa"/>
                    <w:gridSpan w:val="3"/>
                    <w:tcBorders>
                      <w:top w:val="nil"/>
                      <w:left w:val="nil"/>
                      <w:bottom w:val="nil"/>
                      <w:right w:val="nil"/>
                    </w:tcBorders>
                    <w:shd w:val="clear" w:color="auto" w:fill="auto"/>
                    <w:noWrap/>
                    <w:vAlign w:val="bottom"/>
                  </w:tcPr>
                  <w:p>
                    <w:pPr>
                      <w:ind w:firstLine="67"/>
                      <w:jc w:val="right"/>
                    </w:pPr>
                    <w:r>
                      <w:t>7 442</w:t>
                    </w:r>
                  </w:p>
                </w:tc>
                <w:tc>
                  <w:tcPr>
                    <w:tcW w:w="1363" w:type="dxa"/>
                    <w:gridSpan w:val="6"/>
                    <w:tcBorders>
                      <w:top w:val="nil"/>
                      <w:left w:val="nil"/>
                      <w:bottom w:val="nil"/>
                      <w:right w:val="nil"/>
                    </w:tcBorders>
                    <w:shd w:val="clear" w:color="auto" w:fill="auto"/>
                    <w:noWrap/>
                    <w:vAlign w:val="bottom"/>
                  </w:tcPr>
                  <w:p>
                    <w:pPr>
                      <w:ind w:firstLine="67"/>
                      <w:jc w:val="right"/>
                    </w:pPr>
                    <w:r>
                      <w:t>180</w:t>
                    </w:r>
                  </w:p>
                </w:tc>
              </w:tr>
              <w:tr>
                <w:trPr>
                  <w:trHeight w:val="630"/>
                </w:trPr>
                <w:tc>
                  <w:tcPr>
                    <w:tcW w:w="4228" w:type="dxa"/>
                    <w:gridSpan w:val="2"/>
                    <w:tcBorders>
                      <w:top w:val="nil"/>
                      <w:left w:val="nil"/>
                      <w:bottom w:val="nil"/>
                      <w:right w:val="nil"/>
                    </w:tcBorders>
                    <w:shd w:val="clear" w:color="auto" w:fill="auto"/>
                    <w:vAlign w:val="bottom"/>
                  </w:tcPr>
                  <w:p>
                    <w:r>
                      <w:t>Nacionalinis muziejus Lietuvos Didžiosios Kunigaikštystės valdovų rūmai</w:t>
                    </w:r>
                  </w:p>
                </w:tc>
                <w:tc>
                  <w:tcPr>
                    <w:tcW w:w="1080" w:type="dxa"/>
                    <w:tcBorders>
                      <w:top w:val="nil"/>
                      <w:left w:val="nil"/>
                      <w:bottom w:val="nil"/>
                      <w:right w:val="nil"/>
                    </w:tcBorders>
                    <w:shd w:val="clear" w:color="auto" w:fill="auto"/>
                    <w:noWrap/>
                    <w:vAlign w:val="bottom"/>
                  </w:tcPr>
                  <w:p>
                    <w:pPr>
                      <w:ind w:firstLine="67"/>
                      <w:jc w:val="right"/>
                    </w:pPr>
                    <w:r>
                      <w:t>4 991</w:t>
                    </w:r>
                  </w:p>
                </w:tc>
                <w:tc>
                  <w:tcPr>
                    <w:tcW w:w="1438" w:type="dxa"/>
                    <w:tcBorders>
                      <w:top w:val="nil"/>
                      <w:left w:val="nil"/>
                      <w:bottom w:val="nil"/>
                      <w:right w:val="nil"/>
                    </w:tcBorders>
                    <w:shd w:val="clear" w:color="auto" w:fill="auto"/>
                    <w:noWrap/>
                    <w:vAlign w:val="bottom"/>
                  </w:tcPr>
                  <w:p>
                    <w:pPr>
                      <w:ind w:firstLine="67"/>
                      <w:jc w:val="right"/>
                    </w:pPr>
                    <w:r>
                      <w:t>4 472</w:t>
                    </w:r>
                  </w:p>
                </w:tc>
                <w:tc>
                  <w:tcPr>
                    <w:tcW w:w="1270" w:type="dxa"/>
                    <w:gridSpan w:val="3"/>
                    <w:tcBorders>
                      <w:top w:val="nil"/>
                      <w:left w:val="nil"/>
                      <w:bottom w:val="nil"/>
                      <w:right w:val="nil"/>
                    </w:tcBorders>
                    <w:shd w:val="clear" w:color="auto" w:fill="auto"/>
                    <w:noWrap/>
                    <w:vAlign w:val="bottom"/>
                  </w:tcPr>
                  <w:p>
                    <w:pPr>
                      <w:ind w:firstLine="67"/>
                      <w:jc w:val="right"/>
                    </w:pPr>
                    <w:r>
                      <w:t>2 290</w:t>
                    </w:r>
                  </w:p>
                </w:tc>
                <w:tc>
                  <w:tcPr>
                    <w:tcW w:w="1363" w:type="dxa"/>
                    <w:gridSpan w:val="6"/>
                    <w:tcBorders>
                      <w:top w:val="nil"/>
                      <w:left w:val="nil"/>
                      <w:bottom w:val="nil"/>
                      <w:right w:val="nil"/>
                    </w:tcBorders>
                    <w:shd w:val="clear" w:color="auto" w:fill="auto"/>
                    <w:noWrap/>
                    <w:vAlign w:val="bottom"/>
                  </w:tcPr>
                  <w:p>
                    <w:pPr>
                      <w:ind w:firstLine="67"/>
                      <w:jc w:val="right"/>
                    </w:pPr>
                    <w:r>
                      <w:t>519</w:t>
                    </w:r>
                  </w:p>
                </w:tc>
              </w:tr>
              <w:tr>
                <w:trPr>
                  <w:trHeight w:val="630"/>
                </w:trPr>
                <w:tc>
                  <w:tcPr>
                    <w:tcW w:w="4228" w:type="dxa"/>
                    <w:gridSpan w:val="2"/>
                    <w:tcBorders>
                      <w:top w:val="nil"/>
                      <w:left w:val="nil"/>
                      <w:bottom w:val="nil"/>
                      <w:right w:val="nil"/>
                    </w:tcBorders>
                    <w:shd w:val="clear" w:color="auto" w:fill="auto"/>
                    <w:vAlign w:val="bottom"/>
                  </w:tcPr>
                  <w:p>
                    <w:r>
                      <w:t>Viešoji įstaiga Spaudos, radijo ir televizijos rėmimo fondas</w:t>
                    </w:r>
                  </w:p>
                </w:tc>
                <w:tc>
                  <w:tcPr>
                    <w:tcW w:w="1080" w:type="dxa"/>
                    <w:tcBorders>
                      <w:top w:val="nil"/>
                      <w:left w:val="nil"/>
                      <w:bottom w:val="nil"/>
                      <w:right w:val="nil"/>
                    </w:tcBorders>
                    <w:shd w:val="clear" w:color="auto" w:fill="auto"/>
                    <w:noWrap/>
                    <w:vAlign w:val="bottom"/>
                  </w:tcPr>
                  <w:p>
                    <w:pPr>
                      <w:ind w:firstLine="67"/>
                      <w:jc w:val="right"/>
                    </w:pPr>
                    <w:r>
                      <w:t>8 938</w:t>
                    </w:r>
                  </w:p>
                </w:tc>
                <w:tc>
                  <w:tcPr>
                    <w:tcW w:w="1438" w:type="dxa"/>
                    <w:tcBorders>
                      <w:top w:val="nil"/>
                      <w:left w:val="nil"/>
                      <w:bottom w:val="nil"/>
                      <w:right w:val="nil"/>
                    </w:tcBorders>
                    <w:shd w:val="clear" w:color="auto" w:fill="auto"/>
                    <w:noWrap/>
                    <w:vAlign w:val="bottom"/>
                  </w:tcPr>
                  <w:p>
                    <w:pPr>
                      <w:ind w:firstLine="67"/>
                      <w:jc w:val="right"/>
                    </w:pPr>
                    <w:r>
                      <w:t>8 938</w:t>
                    </w:r>
                  </w:p>
                </w:tc>
                <w:tc>
                  <w:tcPr>
                    <w:tcW w:w="1270" w:type="dxa"/>
                    <w:gridSpan w:val="3"/>
                    <w:tcBorders>
                      <w:top w:val="nil"/>
                      <w:left w:val="nil"/>
                      <w:bottom w:val="nil"/>
                      <w:right w:val="nil"/>
                    </w:tcBorders>
                    <w:shd w:val="clear" w:color="auto" w:fill="auto"/>
                    <w:noWrap/>
                    <w:vAlign w:val="bottom"/>
                  </w:tcPr>
                  <w:p>
                    <w:pPr>
                      <w:ind w:firstLine="67"/>
                      <w:jc w:val="right"/>
                    </w:pPr>
                    <w:r>
                      <w:t>246</w:t>
                    </w:r>
                  </w:p>
                </w:tc>
                <w:tc>
                  <w:tcPr>
                    <w:tcW w:w="1363" w:type="dxa"/>
                    <w:gridSpan w:val="6"/>
                    <w:tcBorders>
                      <w:top w:val="nil"/>
                      <w:left w:val="nil"/>
                      <w:bottom w:val="nil"/>
                      <w:right w:val="nil"/>
                    </w:tcBorders>
                    <w:shd w:val="clear" w:color="auto" w:fill="auto"/>
                    <w:noWrap/>
                    <w:vAlign w:val="bottom"/>
                  </w:tcPr>
                  <w:p>
                    <w:pPr>
                      <w:ind w:firstLine="67"/>
                      <w:jc w:val="right"/>
                    </w:pPr>
                    <w:r>
                      <w:t>0</w:t>
                    </w:r>
                  </w:p>
                </w:tc>
              </w:tr>
              <w:tr>
                <w:trPr>
                  <w:trHeight w:val="630"/>
                </w:trPr>
                <w:tc>
                  <w:tcPr>
                    <w:tcW w:w="4228" w:type="dxa"/>
                    <w:gridSpan w:val="2"/>
                    <w:tcBorders>
                      <w:top w:val="nil"/>
                      <w:left w:val="nil"/>
                      <w:bottom w:val="nil"/>
                      <w:right w:val="nil"/>
                    </w:tcBorders>
                    <w:shd w:val="clear" w:color="auto" w:fill="auto"/>
                    <w:vAlign w:val="bottom"/>
                  </w:tcPr>
                  <w:p>
                    <w:r>
                      <w:t>Viešoji įstaiga „Lietuvos nacionalinis radijas ir televizija“</w:t>
                    </w:r>
                  </w:p>
                </w:tc>
                <w:tc>
                  <w:tcPr>
                    <w:tcW w:w="1080" w:type="dxa"/>
                    <w:tcBorders>
                      <w:top w:val="nil"/>
                      <w:left w:val="nil"/>
                      <w:bottom w:val="nil"/>
                      <w:right w:val="nil"/>
                    </w:tcBorders>
                    <w:shd w:val="clear" w:color="auto" w:fill="auto"/>
                    <w:noWrap/>
                    <w:vAlign w:val="bottom"/>
                  </w:tcPr>
                  <w:p>
                    <w:pPr>
                      <w:ind w:firstLine="67"/>
                      <w:jc w:val="right"/>
                    </w:pPr>
                    <w:r>
                      <w:t>46 382</w:t>
                    </w:r>
                  </w:p>
                </w:tc>
                <w:tc>
                  <w:tcPr>
                    <w:tcW w:w="1438" w:type="dxa"/>
                    <w:tcBorders>
                      <w:top w:val="nil"/>
                      <w:left w:val="nil"/>
                      <w:bottom w:val="nil"/>
                      <w:right w:val="nil"/>
                    </w:tcBorders>
                    <w:shd w:val="clear" w:color="auto" w:fill="auto"/>
                    <w:noWrap/>
                    <w:vAlign w:val="bottom"/>
                  </w:tcPr>
                  <w:p>
                    <w:pPr>
                      <w:ind w:firstLine="67"/>
                      <w:jc w:val="right"/>
                    </w:pPr>
                    <w:r>
                      <w:t>45 290</w:t>
                    </w:r>
                  </w:p>
                </w:tc>
                <w:tc>
                  <w:tcPr>
                    <w:tcW w:w="1270" w:type="dxa"/>
                    <w:gridSpan w:val="3"/>
                    <w:tcBorders>
                      <w:top w:val="nil"/>
                      <w:left w:val="nil"/>
                      <w:bottom w:val="nil"/>
                      <w:right w:val="nil"/>
                    </w:tcBorders>
                    <w:shd w:val="clear" w:color="auto" w:fill="auto"/>
                    <w:noWrap/>
                    <w:vAlign w:val="bottom"/>
                  </w:tcPr>
                  <w:p>
                    <w:pPr>
                      <w:ind w:firstLine="67"/>
                      <w:jc w:val="right"/>
                    </w:pPr>
                    <w:r>
                      <w:t>14 030</w:t>
                    </w:r>
                  </w:p>
                </w:tc>
                <w:tc>
                  <w:tcPr>
                    <w:tcW w:w="1363" w:type="dxa"/>
                    <w:gridSpan w:val="6"/>
                    <w:tcBorders>
                      <w:top w:val="nil"/>
                      <w:left w:val="nil"/>
                      <w:bottom w:val="nil"/>
                      <w:right w:val="nil"/>
                    </w:tcBorders>
                    <w:shd w:val="clear" w:color="auto" w:fill="auto"/>
                    <w:noWrap/>
                    <w:vAlign w:val="bottom"/>
                  </w:tcPr>
                  <w:p>
                    <w:pPr>
                      <w:ind w:firstLine="67"/>
                      <w:jc w:val="right"/>
                    </w:pPr>
                    <w:r>
                      <w:t>1 092</w:t>
                    </w:r>
                  </w:p>
                </w:tc>
              </w:tr>
              <w:tr>
                <w:trPr>
                  <w:trHeight w:val="315"/>
                </w:trPr>
                <w:tc>
                  <w:tcPr>
                    <w:tcW w:w="4228" w:type="dxa"/>
                    <w:gridSpan w:val="2"/>
                    <w:tcBorders>
                      <w:top w:val="nil"/>
                      <w:left w:val="nil"/>
                      <w:bottom w:val="nil"/>
                      <w:right w:val="nil"/>
                    </w:tcBorders>
                    <w:shd w:val="clear" w:color="auto" w:fill="auto"/>
                    <w:vAlign w:val="bottom"/>
                  </w:tcPr>
                  <w:p>
                    <w:r>
                      <w:t>Lietuvos vyriausiojo archyvaro tarnyba</w:t>
                    </w:r>
                  </w:p>
                </w:tc>
                <w:tc>
                  <w:tcPr>
                    <w:tcW w:w="1080" w:type="dxa"/>
                    <w:tcBorders>
                      <w:top w:val="nil"/>
                      <w:left w:val="nil"/>
                      <w:bottom w:val="nil"/>
                      <w:right w:val="nil"/>
                    </w:tcBorders>
                    <w:shd w:val="clear" w:color="auto" w:fill="auto"/>
                    <w:noWrap/>
                    <w:vAlign w:val="bottom"/>
                  </w:tcPr>
                  <w:p>
                    <w:pPr>
                      <w:ind w:firstLine="67"/>
                      <w:jc w:val="right"/>
                    </w:pPr>
                    <w:r>
                      <w:t>21 793</w:t>
                    </w:r>
                  </w:p>
                </w:tc>
                <w:tc>
                  <w:tcPr>
                    <w:tcW w:w="1438" w:type="dxa"/>
                    <w:tcBorders>
                      <w:top w:val="nil"/>
                      <w:left w:val="nil"/>
                      <w:bottom w:val="nil"/>
                      <w:right w:val="nil"/>
                    </w:tcBorders>
                    <w:shd w:val="clear" w:color="auto" w:fill="auto"/>
                    <w:noWrap/>
                    <w:vAlign w:val="bottom"/>
                  </w:tcPr>
                  <w:p>
                    <w:pPr>
                      <w:ind w:firstLine="67"/>
                      <w:jc w:val="right"/>
                    </w:pPr>
                    <w:r>
                      <w:t>20 457</w:t>
                    </w:r>
                  </w:p>
                </w:tc>
                <w:tc>
                  <w:tcPr>
                    <w:tcW w:w="1270" w:type="dxa"/>
                    <w:gridSpan w:val="3"/>
                    <w:tcBorders>
                      <w:top w:val="nil"/>
                      <w:left w:val="nil"/>
                      <w:bottom w:val="nil"/>
                      <w:right w:val="nil"/>
                    </w:tcBorders>
                    <w:shd w:val="clear" w:color="auto" w:fill="auto"/>
                    <w:noWrap/>
                    <w:vAlign w:val="bottom"/>
                  </w:tcPr>
                  <w:p>
                    <w:pPr>
                      <w:ind w:firstLine="67"/>
                      <w:jc w:val="right"/>
                    </w:pPr>
                    <w:r>
                      <w:t>10 238</w:t>
                    </w:r>
                  </w:p>
                </w:tc>
                <w:tc>
                  <w:tcPr>
                    <w:tcW w:w="1363" w:type="dxa"/>
                    <w:gridSpan w:val="6"/>
                    <w:tcBorders>
                      <w:top w:val="nil"/>
                      <w:left w:val="nil"/>
                      <w:bottom w:val="nil"/>
                      <w:right w:val="nil"/>
                    </w:tcBorders>
                    <w:shd w:val="clear" w:color="auto" w:fill="auto"/>
                    <w:noWrap/>
                    <w:vAlign w:val="bottom"/>
                  </w:tcPr>
                  <w:p>
                    <w:pPr>
                      <w:ind w:firstLine="67"/>
                      <w:jc w:val="right"/>
                    </w:pPr>
                    <w:r>
                      <w:t>1 336</w:t>
                    </w:r>
                  </w:p>
                </w:tc>
              </w:tr>
              <w:tr>
                <w:trPr>
                  <w:trHeight w:val="315"/>
                </w:trPr>
                <w:tc>
                  <w:tcPr>
                    <w:tcW w:w="8016" w:type="dxa"/>
                    <w:gridSpan w:val="7"/>
                    <w:tcBorders>
                      <w:top w:val="nil"/>
                      <w:left w:val="nil"/>
                      <w:bottom w:val="nil"/>
                      <w:right w:val="nil"/>
                    </w:tcBorders>
                    <w:shd w:val="clear" w:color="auto" w:fill="auto"/>
                    <w:noWrap/>
                    <w:vAlign w:val="bottom"/>
                  </w:tcPr>
                  <w:p>
                    <w:pPr>
                      <w:rPr>
                        <w:b/>
                        <w:bCs/>
                      </w:rPr>
                    </w:pPr>
                    <w:r>
                      <w:rPr>
                        <w:b/>
                        <w:bCs/>
                      </w:rPr>
                      <w:t xml:space="preserve">SVEIKATOS APSAUGOS MINISTRO </w:t>
                    </w:r>
                  </w:p>
                  <w:p>
                    <w:pPr>
                      <w:rPr>
                        <w:b/>
                        <w:bCs/>
                      </w:rPr>
                    </w:pPr>
                    <w:r>
                      <w:rPr>
                        <w:b/>
                        <w:bCs/>
                      </w:rPr>
                      <w:t>VALDYMO SRITIS</w:t>
                    </w:r>
                  </w:p>
                </w:tc>
                <w:tc>
                  <w:tcPr>
                    <w:tcW w:w="294" w:type="dxa"/>
                    <w:gridSpan w:val="2"/>
                    <w:tcBorders>
                      <w:top w:val="nil"/>
                      <w:left w:val="nil"/>
                      <w:bottom w:val="nil"/>
                      <w:right w:val="nil"/>
                    </w:tcBorders>
                    <w:shd w:val="clear" w:color="auto" w:fill="auto"/>
                    <w:vAlign w:val="bottom"/>
                  </w:tcPr>
                  <w:p>
                    <w:pPr>
                      <w:rPr>
                        <w:b/>
                        <w:bCs/>
                      </w:rPr>
                    </w:pPr>
                  </w:p>
                </w:tc>
                <w:tc>
                  <w:tcPr>
                    <w:tcW w:w="360" w:type="dxa"/>
                    <w:tcBorders>
                      <w:top w:val="nil"/>
                      <w:left w:val="nil"/>
                      <w:bottom w:val="nil"/>
                      <w:right w:val="nil"/>
                    </w:tcBorders>
                    <w:shd w:val="clear" w:color="auto" w:fill="auto"/>
                    <w:vAlign w:val="bottom"/>
                  </w:tcPr>
                  <w:p>
                    <w:pPr>
                      <w:rPr>
                        <w:b/>
                        <w:bCs/>
                      </w:rPr>
                    </w:pPr>
                  </w:p>
                </w:tc>
                <w:tc>
                  <w:tcPr>
                    <w:tcW w:w="360" w:type="dxa"/>
                    <w:gridSpan w:val="2"/>
                    <w:tcBorders>
                      <w:top w:val="nil"/>
                      <w:left w:val="nil"/>
                      <w:bottom w:val="nil"/>
                      <w:right w:val="nil"/>
                    </w:tcBorders>
                    <w:shd w:val="clear" w:color="auto" w:fill="auto"/>
                    <w:vAlign w:val="bottom"/>
                  </w:tcPr>
                  <w:p>
                    <w:pPr>
                      <w:rPr>
                        <w:b/>
                        <w:bCs/>
                      </w:rPr>
                    </w:pPr>
                  </w:p>
                </w:tc>
                <w:tc>
                  <w:tcPr>
                    <w:tcW w:w="349" w:type="dxa"/>
                    <w:tcBorders>
                      <w:top w:val="nil"/>
                      <w:left w:val="nil"/>
                      <w:bottom w:val="nil"/>
                      <w:right w:val="nil"/>
                    </w:tcBorders>
                    <w:shd w:val="clear" w:color="auto" w:fill="auto"/>
                    <w:vAlign w:val="bottom"/>
                  </w:tcPr>
                  <w:p>
                    <w:pPr>
                      <w:rPr>
                        <w:b/>
                        <w:bCs/>
                      </w:rPr>
                    </w:pPr>
                  </w:p>
                </w:tc>
              </w:tr>
              <w:tr>
                <w:trPr>
                  <w:trHeight w:val="630"/>
                </w:trPr>
                <w:tc>
                  <w:tcPr>
                    <w:tcW w:w="4228" w:type="dxa"/>
                    <w:gridSpan w:val="2"/>
                    <w:tcBorders>
                      <w:top w:val="nil"/>
                      <w:left w:val="nil"/>
                      <w:bottom w:val="nil"/>
                      <w:right w:val="nil"/>
                    </w:tcBorders>
                    <w:shd w:val="clear" w:color="auto" w:fill="auto"/>
                    <w:vAlign w:val="bottom"/>
                  </w:tcPr>
                  <w:p>
                    <w:r>
                      <w:t>Narkotikų, tabako ir alkoholio kontrolės departamentas</w:t>
                    </w:r>
                  </w:p>
                </w:tc>
                <w:tc>
                  <w:tcPr>
                    <w:tcW w:w="1080" w:type="dxa"/>
                    <w:tcBorders>
                      <w:top w:val="nil"/>
                      <w:left w:val="nil"/>
                      <w:bottom w:val="nil"/>
                      <w:right w:val="nil"/>
                    </w:tcBorders>
                    <w:shd w:val="clear" w:color="auto" w:fill="auto"/>
                    <w:noWrap/>
                    <w:vAlign w:val="bottom"/>
                  </w:tcPr>
                  <w:p>
                    <w:pPr>
                      <w:ind w:firstLine="67"/>
                      <w:jc w:val="right"/>
                    </w:pPr>
                    <w:r>
                      <w:t>2 885</w:t>
                    </w:r>
                  </w:p>
                </w:tc>
                <w:tc>
                  <w:tcPr>
                    <w:tcW w:w="1438" w:type="dxa"/>
                    <w:tcBorders>
                      <w:top w:val="nil"/>
                      <w:left w:val="nil"/>
                      <w:bottom w:val="nil"/>
                      <w:right w:val="nil"/>
                    </w:tcBorders>
                    <w:shd w:val="clear" w:color="auto" w:fill="auto"/>
                    <w:noWrap/>
                    <w:vAlign w:val="bottom"/>
                  </w:tcPr>
                  <w:p>
                    <w:pPr>
                      <w:ind w:firstLine="67"/>
                      <w:jc w:val="right"/>
                    </w:pPr>
                    <w:r>
                      <w:t>2 625</w:t>
                    </w:r>
                  </w:p>
                </w:tc>
                <w:tc>
                  <w:tcPr>
                    <w:tcW w:w="1270" w:type="dxa"/>
                    <w:gridSpan w:val="3"/>
                    <w:tcBorders>
                      <w:top w:val="nil"/>
                      <w:left w:val="nil"/>
                      <w:bottom w:val="nil"/>
                      <w:right w:val="nil"/>
                    </w:tcBorders>
                    <w:shd w:val="clear" w:color="auto" w:fill="auto"/>
                    <w:noWrap/>
                    <w:vAlign w:val="bottom"/>
                  </w:tcPr>
                  <w:p>
                    <w:pPr>
                      <w:ind w:firstLine="67"/>
                      <w:jc w:val="right"/>
                    </w:pPr>
                    <w:r>
                      <w:t>1 603</w:t>
                    </w:r>
                  </w:p>
                </w:tc>
                <w:tc>
                  <w:tcPr>
                    <w:tcW w:w="1363" w:type="dxa"/>
                    <w:gridSpan w:val="6"/>
                    <w:tcBorders>
                      <w:top w:val="nil"/>
                      <w:left w:val="nil"/>
                      <w:bottom w:val="nil"/>
                      <w:right w:val="nil"/>
                    </w:tcBorders>
                    <w:shd w:val="clear" w:color="auto" w:fill="auto"/>
                    <w:noWrap/>
                    <w:vAlign w:val="bottom"/>
                  </w:tcPr>
                  <w:p>
                    <w:pPr>
                      <w:ind w:firstLine="67"/>
                      <w:jc w:val="right"/>
                    </w:pPr>
                    <w:r>
                      <w:t>260</w:t>
                    </w:r>
                  </w:p>
                </w:tc>
              </w:tr>
              <w:tr>
                <w:trPr>
                  <w:trHeight w:val="315"/>
                </w:trPr>
                <w:tc>
                  <w:tcPr>
                    <w:tcW w:w="8016" w:type="dxa"/>
                    <w:gridSpan w:val="7"/>
                    <w:tcBorders>
                      <w:top w:val="nil"/>
                      <w:left w:val="nil"/>
                      <w:bottom w:val="nil"/>
                      <w:right w:val="nil"/>
                    </w:tcBorders>
                    <w:shd w:val="clear" w:color="auto" w:fill="auto"/>
                    <w:noWrap/>
                    <w:vAlign w:val="bottom"/>
                  </w:tcPr>
                  <w:p>
                    <w:pPr>
                      <w:rPr>
                        <w:b/>
                        <w:bCs/>
                      </w:rPr>
                    </w:pPr>
                    <w:r>
                      <w:rPr>
                        <w:b/>
                        <w:bCs/>
                      </w:rPr>
                      <w:t>TEISINGUMO MINISTRO VALDYMO SRITIS</w:t>
                    </w:r>
                  </w:p>
                </w:tc>
                <w:tc>
                  <w:tcPr>
                    <w:tcW w:w="294" w:type="dxa"/>
                    <w:gridSpan w:val="2"/>
                    <w:tcBorders>
                      <w:top w:val="nil"/>
                      <w:left w:val="nil"/>
                      <w:bottom w:val="nil"/>
                      <w:right w:val="nil"/>
                    </w:tcBorders>
                    <w:shd w:val="clear" w:color="auto" w:fill="auto"/>
                    <w:vAlign w:val="bottom"/>
                  </w:tcPr>
                  <w:p>
                    <w:pPr>
                      <w:rPr>
                        <w:b/>
                        <w:bCs/>
                      </w:rPr>
                    </w:pPr>
                  </w:p>
                </w:tc>
                <w:tc>
                  <w:tcPr>
                    <w:tcW w:w="360" w:type="dxa"/>
                    <w:tcBorders>
                      <w:top w:val="nil"/>
                      <w:left w:val="nil"/>
                      <w:bottom w:val="nil"/>
                      <w:right w:val="nil"/>
                    </w:tcBorders>
                    <w:shd w:val="clear" w:color="auto" w:fill="auto"/>
                    <w:vAlign w:val="bottom"/>
                  </w:tcPr>
                  <w:p>
                    <w:pPr>
                      <w:rPr>
                        <w:b/>
                        <w:bCs/>
                      </w:rPr>
                    </w:pPr>
                  </w:p>
                </w:tc>
                <w:tc>
                  <w:tcPr>
                    <w:tcW w:w="360" w:type="dxa"/>
                    <w:gridSpan w:val="2"/>
                    <w:tcBorders>
                      <w:top w:val="nil"/>
                      <w:left w:val="nil"/>
                      <w:bottom w:val="nil"/>
                      <w:right w:val="nil"/>
                    </w:tcBorders>
                    <w:shd w:val="clear" w:color="auto" w:fill="auto"/>
                    <w:vAlign w:val="bottom"/>
                  </w:tcPr>
                  <w:p>
                    <w:pPr>
                      <w:rPr>
                        <w:b/>
                        <w:bCs/>
                      </w:rPr>
                    </w:pPr>
                  </w:p>
                </w:tc>
                <w:tc>
                  <w:tcPr>
                    <w:tcW w:w="349" w:type="dxa"/>
                    <w:tcBorders>
                      <w:top w:val="nil"/>
                      <w:left w:val="nil"/>
                      <w:bottom w:val="nil"/>
                      <w:right w:val="nil"/>
                    </w:tcBorders>
                    <w:shd w:val="clear" w:color="auto" w:fill="auto"/>
                    <w:vAlign w:val="bottom"/>
                  </w:tcPr>
                  <w:p>
                    <w:pPr>
                      <w:rPr>
                        <w:b/>
                        <w:bCs/>
                      </w:rPr>
                    </w:pPr>
                  </w:p>
                </w:tc>
              </w:tr>
              <w:tr>
                <w:trPr>
                  <w:trHeight w:val="315"/>
                </w:trPr>
                <w:tc>
                  <w:tcPr>
                    <w:tcW w:w="4228" w:type="dxa"/>
                    <w:gridSpan w:val="2"/>
                    <w:tcBorders>
                      <w:top w:val="nil"/>
                      <w:left w:val="nil"/>
                      <w:bottom w:val="nil"/>
                      <w:right w:val="nil"/>
                    </w:tcBorders>
                    <w:shd w:val="clear" w:color="auto" w:fill="auto"/>
                    <w:vAlign w:val="bottom"/>
                  </w:tcPr>
                  <w:p>
                    <w:r>
                      <w:t>Valstybinė duomenų apsaugos inspekcija</w:t>
                    </w:r>
                  </w:p>
                </w:tc>
                <w:tc>
                  <w:tcPr>
                    <w:tcW w:w="1080" w:type="dxa"/>
                    <w:tcBorders>
                      <w:top w:val="nil"/>
                      <w:left w:val="nil"/>
                      <w:bottom w:val="nil"/>
                      <w:right w:val="nil"/>
                    </w:tcBorders>
                    <w:shd w:val="clear" w:color="auto" w:fill="auto"/>
                    <w:noWrap/>
                    <w:vAlign w:val="bottom"/>
                  </w:tcPr>
                  <w:p>
                    <w:pPr>
                      <w:ind w:firstLine="67"/>
                      <w:jc w:val="right"/>
                    </w:pPr>
                    <w:r>
                      <w:t>1 811</w:t>
                    </w:r>
                  </w:p>
                </w:tc>
                <w:tc>
                  <w:tcPr>
                    <w:tcW w:w="1438" w:type="dxa"/>
                    <w:tcBorders>
                      <w:top w:val="nil"/>
                      <w:left w:val="nil"/>
                      <w:bottom w:val="nil"/>
                      <w:right w:val="nil"/>
                    </w:tcBorders>
                    <w:shd w:val="clear" w:color="auto" w:fill="auto"/>
                    <w:noWrap/>
                    <w:vAlign w:val="bottom"/>
                  </w:tcPr>
                  <w:p>
                    <w:pPr>
                      <w:ind w:firstLine="67"/>
                      <w:jc w:val="right"/>
                    </w:pPr>
                    <w:r>
                      <w:t>1 797</w:t>
                    </w:r>
                  </w:p>
                </w:tc>
                <w:tc>
                  <w:tcPr>
                    <w:tcW w:w="1270" w:type="dxa"/>
                    <w:gridSpan w:val="3"/>
                    <w:tcBorders>
                      <w:top w:val="nil"/>
                      <w:left w:val="nil"/>
                      <w:bottom w:val="nil"/>
                      <w:right w:val="nil"/>
                    </w:tcBorders>
                    <w:shd w:val="clear" w:color="auto" w:fill="auto"/>
                    <w:noWrap/>
                    <w:vAlign w:val="bottom"/>
                  </w:tcPr>
                  <w:p>
                    <w:pPr>
                      <w:ind w:firstLine="67"/>
                      <w:jc w:val="right"/>
                    </w:pPr>
                    <w:r>
                      <w:t>1 155</w:t>
                    </w:r>
                  </w:p>
                </w:tc>
                <w:tc>
                  <w:tcPr>
                    <w:tcW w:w="1363" w:type="dxa"/>
                    <w:gridSpan w:val="6"/>
                    <w:tcBorders>
                      <w:top w:val="nil"/>
                      <w:left w:val="nil"/>
                      <w:bottom w:val="nil"/>
                      <w:right w:val="nil"/>
                    </w:tcBorders>
                    <w:shd w:val="clear" w:color="auto" w:fill="auto"/>
                    <w:noWrap/>
                    <w:vAlign w:val="bottom"/>
                  </w:tcPr>
                  <w:p>
                    <w:pPr>
                      <w:ind w:firstLine="67"/>
                      <w:jc w:val="right"/>
                    </w:pPr>
                    <w:r>
                      <w:t>14</w:t>
                    </w:r>
                  </w:p>
                </w:tc>
              </w:tr>
              <w:tr>
                <w:trPr>
                  <w:trHeight w:val="315"/>
                </w:trPr>
                <w:tc>
                  <w:tcPr>
                    <w:tcW w:w="8016" w:type="dxa"/>
                    <w:gridSpan w:val="7"/>
                    <w:tcBorders>
                      <w:top w:val="nil"/>
                      <w:left w:val="nil"/>
                      <w:bottom w:val="nil"/>
                      <w:right w:val="nil"/>
                    </w:tcBorders>
                    <w:shd w:val="clear" w:color="auto" w:fill="auto"/>
                    <w:noWrap/>
                    <w:vAlign w:val="bottom"/>
                  </w:tcPr>
                  <w:p>
                    <w:pPr>
                      <w:rPr>
                        <w:b/>
                        <w:bCs/>
                      </w:rPr>
                    </w:pPr>
                    <w:r>
                      <w:rPr>
                        <w:b/>
                        <w:bCs/>
                      </w:rPr>
                      <w:t xml:space="preserve">VIDAUS REIKALŲ MINISTRO </w:t>
                    </w:r>
                  </w:p>
                  <w:p>
                    <w:pPr>
                      <w:rPr>
                        <w:b/>
                        <w:bCs/>
                      </w:rPr>
                    </w:pPr>
                    <w:r>
                      <w:rPr>
                        <w:b/>
                        <w:bCs/>
                      </w:rPr>
                      <w:t>VALDYMO SRITIS</w:t>
                    </w:r>
                  </w:p>
                </w:tc>
                <w:tc>
                  <w:tcPr>
                    <w:tcW w:w="294" w:type="dxa"/>
                    <w:gridSpan w:val="2"/>
                    <w:tcBorders>
                      <w:top w:val="nil"/>
                      <w:left w:val="nil"/>
                      <w:bottom w:val="nil"/>
                      <w:right w:val="nil"/>
                    </w:tcBorders>
                    <w:shd w:val="clear" w:color="auto" w:fill="auto"/>
                    <w:vAlign w:val="bottom"/>
                  </w:tcPr>
                  <w:p>
                    <w:pPr>
                      <w:rPr>
                        <w:b/>
                        <w:bCs/>
                      </w:rPr>
                    </w:pPr>
                  </w:p>
                </w:tc>
                <w:tc>
                  <w:tcPr>
                    <w:tcW w:w="360" w:type="dxa"/>
                    <w:tcBorders>
                      <w:top w:val="nil"/>
                      <w:left w:val="nil"/>
                      <w:bottom w:val="nil"/>
                      <w:right w:val="nil"/>
                    </w:tcBorders>
                    <w:shd w:val="clear" w:color="auto" w:fill="auto"/>
                    <w:vAlign w:val="bottom"/>
                  </w:tcPr>
                  <w:p>
                    <w:pPr>
                      <w:rPr>
                        <w:b/>
                        <w:bCs/>
                      </w:rPr>
                    </w:pPr>
                  </w:p>
                </w:tc>
                <w:tc>
                  <w:tcPr>
                    <w:tcW w:w="360" w:type="dxa"/>
                    <w:gridSpan w:val="2"/>
                    <w:tcBorders>
                      <w:top w:val="nil"/>
                      <w:left w:val="nil"/>
                      <w:bottom w:val="nil"/>
                      <w:right w:val="nil"/>
                    </w:tcBorders>
                    <w:shd w:val="clear" w:color="auto" w:fill="auto"/>
                    <w:vAlign w:val="bottom"/>
                  </w:tcPr>
                  <w:p>
                    <w:pPr>
                      <w:rPr>
                        <w:b/>
                        <w:bCs/>
                      </w:rPr>
                    </w:pPr>
                  </w:p>
                </w:tc>
                <w:tc>
                  <w:tcPr>
                    <w:tcW w:w="349" w:type="dxa"/>
                    <w:tcBorders>
                      <w:top w:val="nil"/>
                      <w:left w:val="nil"/>
                      <w:bottom w:val="nil"/>
                      <w:right w:val="nil"/>
                    </w:tcBorders>
                    <w:shd w:val="clear" w:color="auto" w:fill="auto"/>
                    <w:vAlign w:val="bottom"/>
                  </w:tcPr>
                  <w:p>
                    <w:pPr>
                      <w:rPr>
                        <w:b/>
                        <w:bCs/>
                      </w:rPr>
                    </w:pPr>
                  </w:p>
                </w:tc>
              </w:tr>
              <w:tr>
                <w:trPr>
                  <w:trHeight w:val="630"/>
                </w:trPr>
                <w:tc>
                  <w:tcPr>
                    <w:tcW w:w="4228" w:type="dxa"/>
                    <w:gridSpan w:val="2"/>
                    <w:tcBorders>
                      <w:top w:val="nil"/>
                      <w:left w:val="nil"/>
                      <w:bottom w:val="nil"/>
                      <w:right w:val="nil"/>
                    </w:tcBorders>
                    <w:shd w:val="clear" w:color="auto" w:fill="auto"/>
                    <w:vAlign w:val="bottom"/>
                  </w:tcPr>
                  <w:p>
                    <w:r>
                      <w:t>Kūno kultūros ir sporto departamentas prie Lietuvos Respublikos Vyriausybės</w:t>
                    </w:r>
                  </w:p>
                </w:tc>
                <w:tc>
                  <w:tcPr>
                    <w:tcW w:w="1080" w:type="dxa"/>
                    <w:tcBorders>
                      <w:top w:val="nil"/>
                      <w:left w:val="nil"/>
                      <w:bottom w:val="nil"/>
                      <w:right w:val="nil"/>
                    </w:tcBorders>
                    <w:shd w:val="clear" w:color="auto" w:fill="auto"/>
                    <w:noWrap/>
                    <w:vAlign w:val="bottom"/>
                  </w:tcPr>
                  <w:p>
                    <w:pPr>
                      <w:ind w:firstLine="67"/>
                      <w:jc w:val="right"/>
                    </w:pPr>
                    <w:r>
                      <w:t>84 487</w:t>
                    </w:r>
                  </w:p>
                </w:tc>
                <w:tc>
                  <w:tcPr>
                    <w:tcW w:w="1438" w:type="dxa"/>
                    <w:tcBorders>
                      <w:top w:val="nil"/>
                      <w:left w:val="nil"/>
                      <w:bottom w:val="nil"/>
                      <w:right w:val="nil"/>
                    </w:tcBorders>
                    <w:shd w:val="clear" w:color="auto" w:fill="auto"/>
                    <w:noWrap/>
                    <w:vAlign w:val="bottom"/>
                  </w:tcPr>
                  <w:p>
                    <w:pPr>
                      <w:ind w:firstLine="67"/>
                      <w:jc w:val="right"/>
                    </w:pPr>
                    <w:r>
                      <w:t>69 797</w:t>
                    </w:r>
                  </w:p>
                </w:tc>
                <w:tc>
                  <w:tcPr>
                    <w:tcW w:w="1270" w:type="dxa"/>
                    <w:gridSpan w:val="3"/>
                    <w:tcBorders>
                      <w:top w:val="nil"/>
                      <w:left w:val="nil"/>
                      <w:bottom w:val="nil"/>
                      <w:right w:val="nil"/>
                    </w:tcBorders>
                    <w:shd w:val="clear" w:color="auto" w:fill="auto"/>
                    <w:noWrap/>
                    <w:vAlign w:val="bottom"/>
                  </w:tcPr>
                  <w:p>
                    <w:pPr>
                      <w:ind w:firstLine="67"/>
                      <w:jc w:val="right"/>
                    </w:pPr>
                    <w:r>
                      <w:t>8 433</w:t>
                    </w:r>
                  </w:p>
                </w:tc>
                <w:tc>
                  <w:tcPr>
                    <w:tcW w:w="1363" w:type="dxa"/>
                    <w:gridSpan w:val="6"/>
                    <w:tcBorders>
                      <w:top w:val="nil"/>
                      <w:left w:val="nil"/>
                      <w:bottom w:val="nil"/>
                      <w:right w:val="nil"/>
                    </w:tcBorders>
                    <w:shd w:val="clear" w:color="auto" w:fill="auto"/>
                    <w:noWrap/>
                    <w:vAlign w:val="bottom"/>
                  </w:tcPr>
                  <w:p>
                    <w:pPr>
                      <w:ind w:firstLine="67"/>
                      <w:jc w:val="right"/>
                    </w:pPr>
                    <w:r>
                      <w:t>14 690</w:t>
                    </w:r>
                  </w:p>
                </w:tc>
              </w:tr>
              <w:tr>
                <w:trPr>
                  <w:trHeight w:val="630"/>
                </w:trPr>
                <w:tc>
                  <w:tcPr>
                    <w:tcW w:w="4228" w:type="dxa"/>
                    <w:gridSpan w:val="2"/>
                    <w:tcBorders>
                      <w:top w:val="nil"/>
                      <w:left w:val="nil"/>
                      <w:bottom w:val="nil"/>
                      <w:right w:val="nil"/>
                    </w:tcBorders>
                    <w:shd w:val="clear" w:color="auto" w:fill="auto"/>
                    <w:vAlign w:val="bottom"/>
                  </w:tcPr>
                  <w:p>
                    <w:r>
                      <w:t>Policijos departamentas prie Vidaus reikalų ministerijos</w:t>
                    </w:r>
                  </w:p>
                </w:tc>
                <w:tc>
                  <w:tcPr>
                    <w:tcW w:w="1080" w:type="dxa"/>
                    <w:tcBorders>
                      <w:top w:val="nil"/>
                      <w:left w:val="nil"/>
                      <w:bottom w:val="nil"/>
                      <w:right w:val="nil"/>
                    </w:tcBorders>
                    <w:shd w:val="clear" w:color="auto" w:fill="auto"/>
                    <w:noWrap/>
                    <w:vAlign w:val="bottom"/>
                  </w:tcPr>
                  <w:p>
                    <w:pPr>
                      <w:ind w:firstLine="67"/>
                      <w:jc w:val="right"/>
                    </w:pPr>
                    <w:r>
                      <w:t>628 842</w:t>
                    </w:r>
                  </w:p>
                </w:tc>
                <w:tc>
                  <w:tcPr>
                    <w:tcW w:w="1438" w:type="dxa"/>
                    <w:tcBorders>
                      <w:top w:val="nil"/>
                      <w:left w:val="nil"/>
                      <w:bottom w:val="nil"/>
                      <w:right w:val="nil"/>
                    </w:tcBorders>
                    <w:shd w:val="clear" w:color="auto" w:fill="auto"/>
                    <w:noWrap/>
                    <w:vAlign w:val="bottom"/>
                  </w:tcPr>
                  <w:p>
                    <w:pPr>
                      <w:ind w:firstLine="67"/>
                      <w:jc w:val="right"/>
                    </w:pPr>
                    <w:r>
                      <w:t>612 653</w:t>
                    </w:r>
                  </w:p>
                </w:tc>
                <w:tc>
                  <w:tcPr>
                    <w:tcW w:w="1270" w:type="dxa"/>
                    <w:gridSpan w:val="3"/>
                    <w:tcBorders>
                      <w:top w:val="nil"/>
                      <w:left w:val="nil"/>
                      <w:bottom w:val="nil"/>
                      <w:right w:val="nil"/>
                    </w:tcBorders>
                    <w:shd w:val="clear" w:color="auto" w:fill="auto"/>
                    <w:noWrap/>
                    <w:vAlign w:val="bottom"/>
                  </w:tcPr>
                  <w:p>
                    <w:pPr>
                      <w:ind w:firstLine="67"/>
                      <w:jc w:val="right"/>
                    </w:pPr>
                    <w:r>
                      <w:t>404 741</w:t>
                    </w:r>
                  </w:p>
                </w:tc>
                <w:tc>
                  <w:tcPr>
                    <w:tcW w:w="1363" w:type="dxa"/>
                    <w:gridSpan w:val="6"/>
                    <w:tcBorders>
                      <w:top w:val="nil"/>
                      <w:left w:val="nil"/>
                      <w:bottom w:val="nil"/>
                      <w:right w:val="nil"/>
                    </w:tcBorders>
                    <w:shd w:val="clear" w:color="auto" w:fill="auto"/>
                    <w:noWrap/>
                    <w:vAlign w:val="bottom"/>
                  </w:tcPr>
                  <w:p>
                    <w:pPr>
                      <w:ind w:firstLine="67"/>
                      <w:jc w:val="right"/>
                    </w:pPr>
                    <w:r>
                      <w:t>16 189</w:t>
                    </w:r>
                  </w:p>
                </w:tc>
              </w:tr>
              <w:tr>
                <w:trPr>
                  <w:trHeight w:val="315"/>
                </w:trPr>
                <w:tc>
                  <w:tcPr>
                    <w:tcW w:w="8016" w:type="dxa"/>
                    <w:gridSpan w:val="7"/>
                    <w:tcBorders>
                      <w:top w:val="nil"/>
                      <w:left w:val="nil"/>
                      <w:bottom w:val="nil"/>
                      <w:right w:val="nil"/>
                    </w:tcBorders>
                    <w:shd w:val="clear" w:color="auto" w:fill="auto"/>
                    <w:noWrap/>
                    <w:vAlign w:val="bottom"/>
                  </w:tcPr>
                  <w:p>
                    <w:pPr>
                      <w:rPr>
                        <w:b/>
                        <w:bCs/>
                      </w:rPr>
                    </w:pPr>
                    <w:r>
                      <w:rPr>
                        <w:b/>
                        <w:bCs/>
                      </w:rPr>
                      <w:t>ŽEMĖS ŪKIO MINISTRO VALDYMO SRITIS</w:t>
                    </w:r>
                  </w:p>
                </w:tc>
                <w:tc>
                  <w:tcPr>
                    <w:tcW w:w="294" w:type="dxa"/>
                    <w:gridSpan w:val="2"/>
                    <w:tcBorders>
                      <w:top w:val="nil"/>
                      <w:left w:val="nil"/>
                      <w:bottom w:val="nil"/>
                      <w:right w:val="nil"/>
                    </w:tcBorders>
                    <w:shd w:val="clear" w:color="auto" w:fill="auto"/>
                    <w:vAlign w:val="bottom"/>
                  </w:tcPr>
                  <w:p>
                    <w:pPr>
                      <w:rPr>
                        <w:b/>
                        <w:bCs/>
                      </w:rPr>
                    </w:pPr>
                  </w:p>
                </w:tc>
                <w:tc>
                  <w:tcPr>
                    <w:tcW w:w="360" w:type="dxa"/>
                    <w:tcBorders>
                      <w:top w:val="nil"/>
                      <w:left w:val="nil"/>
                      <w:bottom w:val="nil"/>
                      <w:right w:val="nil"/>
                    </w:tcBorders>
                    <w:shd w:val="clear" w:color="auto" w:fill="auto"/>
                    <w:vAlign w:val="bottom"/>
                  </w:tcPr>
                  <w:p>
                    <w:pPr>
                      <w:rPr>
                        <w:b/>
                        <w:bCs/>
                      </w:rPr>
                    </w:pPr>
                  </w:p>
                </w:tc>
                <w:tc>
                  <w:tcPr>
                    <w:tcW w:w="360" w:type="dxa"/>
                    <w:gridSpan w:val="2"/>
                    <w:tcBorders>
                      <w:top w:val="nil"/>
                      <w:left w:val="nil"/>
                      <w:bottom w:val="nil"/>
                      <w:right w:val="nil"/>
                    </w:tcBorders>
                    <w:shd w:val="clear" w:color="auto" w:fill="auto"/>
                    <w:vAlign w:val="bottom"/>
                  </w:tcPr>
                  <w:p>
                    <w:pPr>
                      <w:rPr>
                        <w:b/>
                        <w:bCs/>
                      </w:rPr>
                    </w:pPr>
                  </w:p>
                </w:tc>
                <w:tc>
                  <w:tcPr>
                    <w:tcW w:w="349" w:type="dxa"/>
                    <w:tcBorders>
                      <w:top w:val="nil"/>
                      <w:left w:val="nil"/>
                      <w:bottom w:val="nil"/>
                      <w:right w:val="nil"/>
                    </w:tcBorders>
                    <w:shd w:val="clear" w:color="auto" w:fill="auto"/>
                    <w:vAlign w:val="bottom"/>
                  </w:tcPr>
                  <w:p>
                    <w:pPr>
                      <w:rPr>
                        <w:b/>
                        <w:bCs/>
                      </w:rPr>
                    </w:pPr>
                  </w:p>
                </w:tc>
              </w:tr>
              <w:tr>
                <w:trPr>
                  <w:trHeight w:val="315"/>
                </w:trPr>
                <w:tc>
                  <w:tcPr>
                    <w:tcW w:w="4228" w:type="dxa"/>
                    <w:gridSpan w:val="2"/>
                    <w:tcBorders>
                      <w:top w:val="nil"/>
                      <w:left w:val="nil"/>
                      <w:bottom w:val="nil"/>
                      <w:right w:val="nil"/>
                    </w:tcBorders>
                    <w:shd w:val="clear" w:color="auto" w:fill="auto"/>
                    <w:vAlign w:val="bottom"/>
                  </w:tcPr>
                  <w:p>
                    <w:r>
                      <w:t>Valstybinė maisto ir veterinarijos tarnyba</w:t>
                    </w:r>
                  </w:p>
                </w:tc>
                <w:tc>
                  <w:tcPr>
                    <w:tcW w:w="1080" w:type="dxa"/>
                    <w:tcBorders>
                      <w:top w:val="nil"/>
                      <w:left w:val="nil"/>
                      <w:bottom w:val="nil"/>
                      <w:right w:val="nil"/>
                    </w:tcBorders>
                    <w:shd w:val="clear" w:color="auto" w:fill="auto"/>
                    <w:noWrap/>
                    <w:vAlign w:val="bottom"/>
                  </w:tcPr>
                  <w:p>
                    <w:pPr>
                      <w:ind w:firstLine="67"/>
                      <w:jc w:val="right"/>
                    </w:pPr>
                    <w:r>
                      <w:t>80 160</w:t>
                    </w:r>
                  </w:p>
                </w:tc>
                <w:tc>
                  <w:tcPr>
                    <w:tcW w:w="1438" w:type="dxa"/>
                    <w:tcBorders>
                      <w:top w:val="nil"/>
                      <w:left w:val="nil"/>
                      <w:bottom w:val="nil"/>
                      <w:right w:val="nil"/>
                    </w:tcBorders>
                    <w:shd w:val="clear" w:color="auto" w:fill="auto"/>
                    <w:noWrap/>
                    <w:vAlign w:val="bottom"/>
                  </w:tcPr>
                  <w:p>
                    <w:pPr>
                      <w:ind w:firstLine="67"/>
                      <w:jc w:val="right"/>
                    </w:pPr>
                    <w:r>
                      <w:t>76 437</w:t>
                    </w:r>
                  </w:p>
                </w:tc>
                <w:tc>
                  <w:tcPr>
                    <w:tcW w:w="1270" w:type="dxa"/>
                    <w:gridSpan w:val="3"/>
                    <w:tcBorders>
                      <w:top w:val="nil"/>
                      <w:left w:val="nil"/>
                      <w:bottom w:val="nil"/>
                      <w:right w:val="nil"/>
                    </w:tcBorders>
                    <w:shd w:val="clear" w:color="auto" w:fill="auto"/>
                    <w:noWrap/>
                    <w:vAlign w:val="bottom"/>
                  </w:tcPr>
                  <w:p>
                    <w:pPr>
                      <w:ind w:firstLine="67"/>
                      <w:jc w:val="right"/>
                    </w:pPr>
                    <w:r>
                      <w:t>39 751</w:t>
                    </w:r>
                  </w:p>
                </w:tc>
                <w:tc>
                  <w:tcPr>
                    <w:tcW w:w="1363" w:type="dxa"/>
                    <w:gridSpan w:val="6"/>
                    <w:tcBorders>
                      <w:top w:val="nil"/>
                      <w:left w:val="nil"/>
                      <w:bottom w:val="nil"/>
                      <w:right w:val="nil"/>
                    </w:tcBorders>
                    <w:shd w:val="clear" w:color="auto" w:fill="auto"/>
                    <w:noWrap/>
                    <w:vAlign w:val="bottom"/>
                  </w:tcPr>
                  <w:p>
                    <w:pPr>
                      <w:ind w:firstLine="67"/>
                      <w:jc w:val="right"/>
                    </w:pPr>
                    <w:r>
                      <w:t>3 723</w:t>
                    </w:r>
                  </w:p>
                </w:tc>
              </w:tr>
              <w:tr>
                <w:trPr>
                  <w:trHeight w:val="315"/>
                </w:trPr>
                <w:tc>
                  <w:tcPr>
                    <w:tcW w:w="8016" w:type="dxa"/>
                    <w:gridSpan w:val="7"/>
                    <w:tcBorders>
                      <w:top w:val="nil"/>
                      <w:left w:val="nil"/>
                      <w:bottom w:val="nil"/>
                      <w:right w:val="nil"/>
                    </w:tcBorders>
                    <w:shd w:val="clear" w:color="auto" w:fill="auto"/>
                    <w:noWrap/>
                    <w:vAlign w:val="bottom"/>
                  </w:tcPr>
                  <w:p>
                    <w:pPr>
                      <w:rPr>
                        <w:b/>
                        <w:bCs/>
                      </w:rPr>
                    </w:pPr>
                    <w:r>
                      <w:rPr>
                        <w:b/>
                        <w:bCs/>
                      </w:rPr>
                      <w:t xml:space="preserve">IV. KITOS VALSTYBĖS INSTITUCIJOS </w:t>
                    </w:r>
                  </w:p>
                  <w:p>
                    <w:pPr>
                      <w:rPr>
                        <w:b/>
                        <w:bCs/>
                      </w:rPr>
                    </w:pPr>
                    <w:r>
                      <w:rPr>
                        <w:b/>
                        <w:bCs/>
                      </w:rPr>
                      <w:t>IR ĮSTAIGOS</w:t>
                    </w:r>
                  </w:p>
                </w:tc>
                <w:tc>
                  <w:tcPr>
                    <w:tcW w:w="294" w:type="dxa"/>
                    <w:gridSpan w:val="2"/>
                    <w:tcBorders>
                      <w:top w:val="nil"/>
                      <w:left w:val="nil"/>
                      <w:bottom w:val="nil"/>
                      <w:right w:val="nil"/>
                    </w:tcBorders>
                    <w:shd w:val="clear" w:color="auto" w:fill="auto"/>
                    <w:vAlign w:val="bottom"/>
                  </w:tcPr>
                  <w:p>
                    <w:pPr>
                      <w:rPr>
                        <w:b/>
                        <w:bCs/>
                      </w:rPr>
                    </w:pPr>
                  </w:p>
                </w:tc>
                <w:tc>
                  <w:tcPr>
                    <w:tcW w:w="360" w:type="dxa"/>
                    <w:tcBorders>
                      <w:top w:val="nil"/>
                      <w:left w:val="nil"/>
                      <w:bottom w:val="nil"/>
                      <w:right w:val="nil"/>
                    </w:tcBorders>
                    <w:shd w:val="clear" w:color="auto" w:fill="auto"/>
                    <w:vAlign w:val="bottom"/>
                  </w:tcPr>
                  <w:p>
                    <w:pPr>
                      <w:rPr>
                        <w:b/>
                        <w:bCs/>
                      </w:rPr>
                    </w:pPr>
                  </w:p>
                </w:tc>
                <w:tc>
                  <w:tcPr>
                    <w:tcW w:w="360" w:type="dxa"/>
                    <w:gridSpan w:val="2"/>
                    <w:tcBorders>
                      <w:top w:val="nil"/>
                      <w:left w:val="nil"/>
                      <w:bottom w:val="nil"/>
                      <w:right w:val="nil"/>
                    </w:tcBorders>
                    <w:shd w:val="clear" w:color="auto" w:fill="auto"/>
                    <w:vAlign w:val="bottom"/>
                  </w:tcPr>
                  <w:p>
                    <w:pPr>
                      <w:rPr>
                        <w:b/>
                        <w:bCs/>
                      </w:rPr>
                    </w:pPr>
                  </w:p>
                </w:tc>
                <w:tc>
                  <w:tcPr>
                    <w:tcW w:w="349" w:type="dxa"/>
                    <w:tcBorders>
                      <w:top w:val="nil"/>
                      <w:left w:val="nil"/>
                      <w:bottom w:val="nil"/>
                      <w:right w:val="nil"/>
                    </w:tcBorders>
                    <w:shd w:val="clear" w:color="auto" w:fill="auto"/>
                    <w:vAlign w:val="bottom"/>
                  </w:tcPr>
                  <w:p>
                    <w:pPr>
                      <w:rPr>
                        <w:b/>
                        <w:bCs/>
                      </w:rPr>
                    </w:pPr>
                  </w:p>
                </w:tc>
              </w:tr>
              <w:tr>
                <w:trPr>
                  <w:trHeight w:val="315"/>
                </w:trPr>
                <w:tc>
                  <w:tcPr>
                    <w:tcW w:w="4228" w:type="dxa"/>
                    <w:gridSpan w:val="2"/>
                    <w:tcBorders>
                      <w:top w:val="nil"/>
                      <w:left w:val="nil"/>
                      <w:bottom w:val="nil"/>
                      <w:right w:val="nil"/>
                    </w:tcBorders>
                    <w:shd w:val="clear" w:color="auto" w:fill="auto"/>
                    <w:vAlign w:val="bottom"/>
                  </w:tcPr>
                  <w:p>
                    <w:r>
                      <w:t>Lietuvos Respublikos Konstitucinis Teismas</w:t>
                    </w:r>
                  </w:p>
                </w:tc>
                <w:tc>
                  <w:tcPr>
                    <w:tcW w:w="1080" w:type="dxa"/>
                    <w:tcBorders>
                      <w:top w:val="nil"/>
                      <w:left w:val="nil"/>
                      <w:bottom w:val="nil"/>
                      <w:right w:val="nil"/>
                    </w:tcBorders>
                    <w:shd w:val="clear" w:color="auto" w:fill="auto"/>
                    <w:noWrap/>
                    <w:vAlign w:val="bottom"/>
                  </w:tcPr>
                  <w:p>
                    <w:pPr>
                      <w:ind w:firstLine="67"/>
                      <w:jc w:val="right"/>
                    </w:pPr>
                    <w:r>
                      <w:t>4 781</w:t>
                    </w:r>
                  </w:p>
                </w:tc>
                <w:tc>
                  <w:tcPr>
                    <w:tcW w:w="1438" w:type="dxa"/>
                    <w:tcBorders>
                      <w:top w:val="nil"/>
                      <w:left w:val="nil"/>
                      <w:bottom w:val="nil"/>
                      <w:right w:val="nil"/>
                    </w:tcBorders>
                    <w:shd w:val="clear" w:color="auto" w:fill="auto"/>
                    <w:noWrap/>
                    <w:vAlign w:val="bottom"/>
                  </w:tcPr>
                  <w:p>
                    <w:pPr>
                      <w:ind w:firstLine="67"/>
                      <w:jc w:val="right"/>
                    </w:pPr>
                    <w:r>
                      <w:t>4 781</w:t>
                    </w:r>
                  </w:p>
                </w:tc>
                <w:tc>
                  <w:tcPr>
                    <w:tcW w:w="1270" w:type="dxa"/>
                    <w:gridSpan w:val="3"/>
                    <w:tcBorders>
                      <w:top w:val="nil"/>
                      <w:left w:val="nil"/>
                      <w:bottom w:val="nil"/>
                      <w:right w:val="nil"/>
                    </w:tcBorders>
                    <w:shd w:val="clear" w:color="auto" w:fill="auto"/>
                    <w:noWrap/>
                    <w:vAlign w:val="bottom"/>
                  </w:tcPr>
                  <w:p>
                    <w:pPr>
                      <w:ind w:firstLine="67"/>
                      <w:jc w:val="right"/>
                    </w:pPr>
                    <w:r>
                      <w:t>3 143</w:t>
                    </w:r>
                  </w:p>
                </w:tc>
                <w:tc>
                  <w:tcPr>
                    <w:tcW w:w="1363" w:type="dxa"/>
                    <w:gridSpan w:val="6"/>
                    <w:tcBorders>
                      <w:top w:val="nil"/>
                      <w:left w:val="nil"/>
                      <w:bottom w:val="nil"/>
                      <w:right w:val="nil"/>
                    </w:tcBorders>
                    <w:shd w:val="clear" w:color="auto" w:fill="auto"/>
                    <w:noWrap/>
                    <w:vAlign w:val="bottom"/>
                  </w:tcPr>
                  <w:p>
                    <w:pPr>
                      <w:ind w:firstLine="67"/>
                      <w:jc w:val="right"/>
                    </w:pPr>
                    <w:r>
                      <w:t>0</w:t>
                    </w:r>
                  </w:p>
                </w:tc>
              </w:tr>
              <w:tr>
                <w:trPr>
                  <w:trHeight w:val="315"/>
                </w:trPr>
                <w:tc>
                  <w:tcPr>
                    <w:tcW w:w="4228" w:type="dxa"/>
                    <w:gridSpan w:val="2"/>
                    <w:tcBorders>
                      <w:top w:val="nil"/>
                      <w:left w:val="nil"/>
                      <w:bottom w:val="nil"/>
                      <w:right w:val="nil"/>
                    </w:tcBorders>
                    <w:shd w:val="clear" w:color="auto" w:fill="auto"/>
                    <w:vAlign w:val="bottom"/>
                  </w:tcPr>
                  <w:p>
                    <w:r>
                      <w:t>Lietuvos Respublikos generalinė prokuratūra</w:t>
                    </w:r>
                  </w:p>
                </w:tc>
                <w:tc>
                  <w:tcPr>
                    <w:tcW w:w="1080" w:type="dxa"/>
                    <w:tcBorders>
                      <w:top w:val="nil"/>
                      <w:left w:val="nil"/>
                      <w:bottom w:val="nil"/>
                      <w:right w:val="nil"/>
                    </w:tcBorders>
                    <w:shd w:val="clear" w:color="auto" w:fill="auto"/>
                    <w:noWrap/>
                    <w:vAlign w:val="bottom"/>
                  </w:tcPr>
                  <w:p>
                    <w:pPr>
                      <w:ind w:firstLine="67"/>
                      <w:jc w:val="right"/>
                    </w:pPr>
                    <w:r>
                      <w:t>90 122</w:t>
                    </w:r>
                  </w:p>
                </w:tc>
                <w:tc>
                  <w:tcPr>
                    <w:tcW w:w="1438" w:type="dxa"/>
                    <w:tcBorders>
                      <w:top w:val="nil"/>
                      <w:left w:val="nil"/>
                      <w:bottom w:val="nil"/>
                      <w:right w:val="nil"/>
                    </w:tcBorders>
                    <w:shd w:val="clear" w:color="auto" w:fill="auto"/>
                    <w:noWrap/>
                    <w:vAlign w:val="bottom"/>
                  </w:tcPr>
                  <w:p>
                    <w:pPr>
                      <w:ind w:firstLine="67"/>
                      <w:jc w:val="right"/>
                    </w:pPr>
                    <w:r>
                      <w:t>88 767</w:t>
                    </w:r>
                  </w:p>
                </w:tc>
                <w:tc>
                  <w:tcPr>
                    <w:tcW w:w="1270" w:type="dxa"/>
                    <w:gridSpan w:val="3"/>
                    <w:tcBorders>
                      <w:top w:val="nil"/>
                      <w:left w:val="nil"/>
                      <w:bottom w:val="nil"/>
                      <w:right w:val="nil"/>
                    </w:tcBorders>
                    <w:shd w:val="clear" w:color="auto" w:fill="auto"/>
                    <w:noWrap/>
                    <w:vAlign w:val="bottom"/>
                  </w:tcPr>
                  <w:p>
                    <w:pPr>
                      <w:ind w:firstLine="67"/>
                      <w:jc w:val="right"/>
                    </w:pPr>
                    <w:r>
                      <w:t>61 459</w:t>
                    </w:r>
                  </w:p>
                </w:tc>
                <w:tc>
                  <w:tcPr>
                    <w:tcW w:w="1363" w:type="dxa"/>
                    <w:gridSpan w:val="6"/>
                    <w:tcBorders>
                      <w:top w:val="nil"/>
                      <w:left w:val="nil"/>
                      <w:bottom w:val="nil"/>
                      <w:right w:val="nil"/>
                    </w:tcBorders>
                    <w:shd w:val="clear" w:color="auto" w:fill="auto"/>
                    <w:noWrap/>
                    <w:vAlign w:val="bottom"/>
                  </w:tcPr>
                  <w:p>
                    <w:pPr>
                      <w:ind w:firstLine="67"/>
                      <w:jc w:val="right"/>
                    </w:pPr>
                    <w:r>
                      <w:t>1 355</w:t>
                    </w:r>
                  </w:p>
                </w:tc>
              </w:tr>
              <w:tr>
                <w:trPr>
                  <w:trHeight w:val="315"/>
                </w:trPr>
                <w:tc>
                  <w:tcPr>
                    <w:tcW w:w="4228" w:type="dxa"/>
                    <w:gridSpan w:val="2"/>
                    <w:tcBorders>
                      <w:top w:val="nil"/>
                      <w:left w:val="nil"/>
                      <w:bottom w:val="nil"/>
                      <w:right w:val="nil"/>
                    </w:tcBorders>
                    <w:shd w:val="clear" w:color="auto" w:fill="auto"/>
                    <w:vAlign w:val="bottom"/>
                  </w:tcPr>
                  <w:p>
                    <w:r>
                      <w:t>Nacionalinė teismų administracija</w:t>
                    </w:r>
                  </w:p>
                </w:tc>
                <w:tc>
                  <w:tcPr>
                    <w:tcW w:w="1080" w:type="dxa"/>
                    <w:tcBorders>
                      <w:top w:val="nil"/>
                      <w:left w:val="nil"/>
                      <w:bottom w:val="nil"/>
                      <w:right w:val="nil"/>
                    </w:tcBorders>
                    <w:shd w:val="clear" w:color="auto" w:fill="auto"/>
                    <w:noWrap/>
                    <w:vAlign w:val="bottom"/>
                  </w:tcPr>
                  <w:p>
                    <w:pPr>
                      <w:ind w:firstLine="67"/>
                      <w:jc w:val="right"/>
                    </w:pPr>
                    <w:r>
                      <w:t>20 826</w:t>
                    </w:r>
                  </w:p>
                </w:tc>
                <w:tc>
                  <w:tcPr>
                    <w:tcW w:w="1438" w:type="dxa"/>
                    <w:tcBorders>
                      <w:top w:val="nil"/>
                      <w:left w:val="nil"/>
                      <w:bottom w:val="nil"/>
                      <w:right w:val="nil"/>
                    </w:tcBorders>
                    <w:shd w:val="clear" w:color="auto" w:fill="auto"/>
                    <w:noWrap/>
                    <w:vAlign w:val="bottom"/>
                  </w:tcPr>
                  <w:p>
                    <w:pPr>
                      <w:ind w:firstLine="67"/>
                      <w:jc w:val="right"/>
                    </w:pPr>
                    <w:r>
                      <w:t>10 137</w:t>
                    </w:r>
                  </w:p>
                </w:tc>
                <w:tc>
                  <w:tcPr>
                    <w:tcW w:w="1270" w:type="dxa"/>
                    <w:gridSpan w:val="3"/>
                    <w:tcBorders>
                      <w:top w:val="nil"/>
                      <w:left w:val="nil"/>
                      <w:bottom w:val="nil"/>
                      <w:right w:val="nil"/>
                    </w:tcBorders>
                    <w:shd w:val="clear" w:color="auto" w:fill="auto"/>
                    <w:noWrap/>
                    <w:vAlign w:val="bottom"/>
                  </w:tcPr>
                  <w:p>
                    <w:pPr>
                      <w:ind w:firstLine="67"/>
                      <w:jc w:val="right"/>
                    </w:pPr>
                    <w:r>
                      <w:t>2 715</w:t>
                    </w:r>
                  </w:p>
                </w:tc>
                <w:tc>
                  <w:tcPr>
                    <w:tcW w:w="1363" w:type="dxa"/>
                    <w:gridSpan w:val="6"/>
                    <w:tcBorders>
                      <w:top w:val="nil"/>
                      <w:left w:val="nil"/>
                      <w:bottom w:val="nil"/>
                      <w:right w:val="nil"/>
                    </w:tcBorders>
                    <w:shd w:val="clear" w:color="auto" w:fill="auto"/>
                    <w:noWrap/>
                    <w:vAlign w:val="bottom"/>
                  </w:tcPr>
                  <w:p>
                    <w:pPr>
                      <w:ind w:firstLine="67"/>
                      <w:jc w:val="right"/>
                    </w:pPr>
                    <w:r>
                      <w:t>10 689</w:t>
                    </w:r>
                  </w:p>
                </w:tc>
              </w:tr>
              <w:tr>
                <w:trPr>
                  <w:trHeight w:val="315"/>
                </w:trPr>
                <w:tc>
                  <w:tcPr>
                    <w:tcW w:w="4228" w:type="dxa"/>
                    <w:gridSpan w:val="2"/>
                    <w:tcBorders>
                      <w:top w:val="nil"/>
                      <w:left w:val="nil"/>
                      <w:bottom w:val="nil"/>
                      <w:right w:val="nil"/>
                    </w:tcBorders>
                    <w:shd w:val="clear" w:color="auto" w:fill="auto"/>
                    <w:vAlign w:val="bottom"/>
                  </w:tcPr>
                  <w:p>
                    <w:r>
                      <w:t>Teismai</w:t>
                    </w:r>
                  </w:p>
                </w:tc>
                <w:tc>
                  <w:tcPr>
                    <w:tcW w:w="1080" w:type="dxa"/>
                    <w:tcBorders>
                      <w:top w:val="nil"/>
                      <w:left w:val="nil"/>
                      <w:bottom w:val="nil"/>
                      <w:right w:val="nil"/>
                    </w:tcBorders>
                    <w:shd w:val="clear" w:color="auto" w:fill="auto"/>
                    <w:noWrap/>
                    <w:vAlign w:val="bottom"/>
                  </w:tcPr>
                  <w:p>
                    <w:pPr>
                      <w:ind w:firstLine="67"/>
                      <w:jc w:val="right"/>
                    </w:pPr>
                    <w:r>
                      <w:t>174 774</w:t>
                    </w:r>
                  </w:p>
                </w:tc>
                <w:tc>
                  <w:tcPr>
                    <w:tcW w:w="1438" w:type="dxa"/>
                    <w:tcBorders>
                      <w:top w:val="nil"/>
                      <w:left w:val="nil"/>
                      <w:bottom w:val="nil"/>
                      <w:right w:val="nil"/>
                    </w:tcBorders>
                    <w:shd w:val="clear" w:color="auto" w:fill="auto"/>
                    <w:noWrap/>
                    <w:vAlign w:val="bottom"/>
                  </w:tcPr>
                  <w:p>
                    <w:pPr>
                      <w:ind w:firstLine="67"/>
                      <w:jc w:val="right"/>
                    </w:pPr>
                    <w:r>
                      <w:t>174 774</w:t>
                    </w:r>
                  </w:p>
                </w:tc>
                <w:tc>
                  <w:tcPr>
                    <w:tcW w:w="1270" w:type="dxa"/>
                    <w:gridSpan w:val="3"/>
                    <w:tcBorders>
                      <w:top w:val="nil"/>
                      <w:left w:val="nil"/>
                      <w:bottom w:val="nil"/>
                      <w:right w:val="nil"/>
                    </w:tcBorders>
                    <w:shd w:val="clear" w:color="auto" w:fill="auto"/>
                    <w:noWrap/>
                    <w:vAlign w:val="bottom"/>
                  </w:tcPr>
                  <w:p>
                    <w:pPr>
                      <w:ind w:firstLine="67"/>
                      <w:jc w:val="right"/>
                    </w:pPr>
                    <w:r>
                      <w:t>122 090</w:t>
                    </w:r>
                  </w:p>
                </w:tc>
                <w:tc>
                  <w:tcPr>
                    <w:tcW w:w="1363" w:type="dxa"/>
                    <w:gridSpan w:val="6"/>
                    <w:tcBorders>
                      <w:top w:val="nil"/>
                      <w:left w:val="nil"/>
                      <w:bottom w:val="nil"/>
                      <w:right w:val="nil"/>
                    </w:tcBorders>
                    <w:shd w:val="clear" w:color="auto" w:fill="auto"/>
                    <w:noWrap/>
                    <w:vAlign w:val="bottom"/>
                  </w:tcPr>
                  <w:p>
                    <w:pPr>
                      <w:ind w:firstLine="67"/>
                      <w:jc w:val="right"/>
                    </w:pPr>
                    <w:r>
                      <w:t>0</w:t>
                    </w:r>
                  </w:p>
                </w:tc>
              </w:tr>
              <w:tr>
                <w:trPr>
                  <w:trHeight w:val="630"/>
                </w:trPr>
                <w:tc>
                  <w:tcPr>
                    <w:tcW w:w="4228" w:type="dxa"/>
                    <w:gridSpan w:val="2"/>
                    <w:tcBorders>
                      <w:top w:val="nil"/>
                      <w:left w:val="nil"/>
                      <w:bottom w:val="nil"/>
                      <w:right w:val="nil"/>
                    </w:tcBorders>
                    <w:shd w:val="clear" w:color="auto" w:fill="auto"/>
                    <w:vAlign w:val="bottom"/>
                  </w:tcPr>
                  <w:p>
                    <w:r>
                      <w:t>Vyriausybinių ryšių centras prie Lietuvos Respublikos valstybės saugumo departamento</w:t>
                    </w:r>
                  </w:p>
                </w:tc>
                <w:tc>
                  <w:tcPr>
                    <w:tcW w:w="1080" w:type="dxa"/>
                    <w:tcBorders>
                      <w:top w:val="nil"/>
                      <w:left w:val="nil"/>
                      <w:bottom w:val="nil"/>
                      <w:right w:val="nil"/>
                    </w:tcBorders>
                    <w:shd w:val="clear" w:color="auto" w:fill="auto"/>
                    <w:noWrap/>
                    <w:vAlign w:val="bottom"/>
                  </w:tcPr>
                  <w:p>
                    <w:pPr>
                      <w:ind w:firstLine="67"/>
                      <w:jc w:val="right"/>
                    </w:pPr>
                    <w:r>
                      <w:t>6 003</w:t>
                    </w:r>
                  </w:p>
                </w:tc>
                <w:tc>
                  <w:tcPr>
                    <w:tcW w:w="1438" w:type="dxa"/>
                    <w:tcBorders>
                      <w:top w:val="nil"/>
                      <w:left w:val="nil"/>
                      <w:bottom w:val="nil"/>
                      <w:right w:val="nil"/>
                    </w:tcBorders>
                    <w:shd w:val="clear" w:color="auto" w:fill="auto"/>
                    <w:noWrap/>
                    <w:vAlign w:val="bottom"/>
                  </w:tcPr>
                  <w:p>
                    <w:pPr>
                      <w:ind w:firstLine="67"/>
                      <w:jc w:val="right"/>
                    </w:pPr>
                    <w:r>
                      <w:t>5 574</w:t>
                    </w:r>
                  </w:p>
                </w:tc>
                <w:tc>
                  <w:tcPr>
                    <w:tcW w:w="1270" w:type="dxa"/>
                    <w:gridSpan w:val="3"/>
                    <w:tcBorders>
                      <w:top w:val="nil"/>
                      <w:left w:val="nil"/>
                      <w:bottom w:val="nil"/>
                      <w:right w:val="nil"/>
                    </w:tcBorders>
                    <w:shd w:val="clear" w:color="auto" w:fill="auto"/>
                    <w:noWrap/>
                    <w:vAlign w:val="bottom"/>
                  </w:tcPr>
                  <w:p>
                    <w:pPr>
                      <w:ind w:firstLine="67"/>
                      <w:jc w:val="right"/>
                    </w:pPr>
                    <w:r>
                      <w:t>3 616</w:t>
                    </w:r>
                  </w:p>
                </w:tc>
                <w:tc>
                  <w:tcPr>
                    <w:tcW w:w="1363" w:type="dxa"/>
                    <w:gridSpan w:val="6"/>
                    <w:tcBorders>
                      <w:top w:val="nil"/>
                      <w:left w:val="nil"/>
                      <w:bottom w:val="nil"/>
                      <w:right w:val="nil"/>
                    </w:tcBorders>
                    <w:shd w:val="clear" w:color="auto" w:fill="auto"/>
                    <w:noWrap/>
                    <w:vAlign w:val="bottom"/>
                  </w:tcPr>
                  <w:p>
                    <w:pPr>
                      <w:ind w:firstLine="67"/>
                      <w:jc w:val="right"/>
                    </w:pPr>
                    <w:r>
                      <w:t>429</w:t>
                    </w:r>
                  </w:p>
                </w:tc>
              </w:tr>
              <w:tr>
                <w:trPr>
                  <w:trHeight w:val="630"/>
                </w:trPr>
                <w:tc>
                  <w:tcPr>
                    <w:tcW w:w="4228" w:type="dxa"/>
                    <w:gridSpan w:val="2"/>
                    <w:tcBorders>
                      <w:top w:val="nil"/>
                      <w:left w:val="nil"/>
                      <w:bottom w:val="nil"/>
                      <w:right w:val="nil"/>
                    </w:tcBorders>
                    <w:shd w:val="clear" w:color="auto" w:fill="auto"/>
                    <w:vAlign w:val="bottom"/>
                  </w:tcPr>
                  <w:p>
                    <w:r>
                      <w:t>Lietuvos gyventojų genocido ir rezistencijos tyrimo centras</w:t>
                    </w:r>
                  </w:p>
                </w:tc>
                <w:tc>
                  <w:tcPr>
                    <w:tcW w:w="1080" w:type="dxa"/>
                    <w:tcBorders>
                      <w:top w:val="nil"/>
                      <w:left w:val="nil"/>
                      <w:bottom w:val="nil"/>
                      <w:right w:val="nil"/>
                    </w:tcBorders>
                    <w:shd w:val="clear" w:color="auto" w:fill="auto"/>
                    <w:noWrap/>
                    <w:vAlign w:val="bottom"/>
                  </w:tcPr>
                  <w:p>
                    <w:pPr>
                      <w:ind w:firstLine="67"/>
                      <w:jc w:val="right"/>
                    </w:pPr>
                    <w:r>
                      <w:t>6 007</w:t>
                    </w:r>
                  </w:p>
                </w:tc>
                <w:tc>
                  <w:tcPr>
                    <w:tcW w:w="1438" w:type="dxa"/>
                    <w:tcBorders>
                      <w:top w:val="nil"/>
                      <w:left w:val="nil"/>
                      <w:bottom w:val="nil"/>
                      <w:right w:val="nil"/>
                    </w:tcBorders>
                    <w:shd w:val="clear" w:color="auto" w:fill="auto"/>
                    <w:noWrap/>
                    <w:vAlign w:val="bottom"/>
                  </w:tcPr>
                  <w:p>
                    <w:pPr>
                      <w:ind w:firstLine="67"/>
                      <w:jc w:val="right"/>
                    </w:pPr>
                    <w:r>
                      <w:t>5 759</w:t>
                    </w:r>
                  </w:p>
                </w:tc>
                <w:tc>
                  <w:tcPr>
                    <w:tcW w:w="1270" w:type="dxa"/>
                    <w:gridSpan w:val="3"/>
                    <w:tcBorders>
                      <w:top w:val="nil"/>
                      <w:left w:val="nil"/>
                      <w:bottom w:val="nil"/>
                      <w:right w:val="nil"/>
                    </w:tcBorders>
                    <w:shd w:val="clear" w:color="auto" w:fill="auto"/>
                    <w:noWrap/>
                    <w:vAlign w:val="bottom"/>
                  </w:tcPr>
                  <w:p>
                    <w:pPr>
                      <w:ind w:firstLine="67"/>
                      <w:jc w:val="right"/>
                    </w:pPr>
                    <w:r>
                      <w:t>2 980</w:t>
                    </w:r>
                  </w:p>
                </w:tc>
                <w:tc>
                  <w:tcPr>
                    <w:tcW w:w="1363" w:type="dxa"/>
                    <w:gridSpan w:val="6"/>
                    <w:tcBorders>
                      <w:top w:val="nil"/>
                      <w:left w:val="nil"/>
                      <w:bottom w:val="nil"/>
                      <w:right w:val="nil"/>
                    </w:tcBorders>
                    <w:shd w:val="clear" w:color="auto" w:fill="auto"/>
                    <w:noWrap/>
                    <w:vAlign w:val="bottom"/>
                  </w:tcPr>
                  <w:p>
                    <w:pPr>
                      <w:ind w:firstLine="67"/>
                      <w:jc w:val="right"/>
                    </w:pPr>
                    <w:r>
                      <w:t>248</w:t>
                    </w:r>
                  </w:p>
                </w:tc>
              </w:tr>
              <w:tr>
                <w:trPr>
                  <w:trHeight w:val="899"/>
                </w:trPr>
                <w:tc>
                  <w:tcPr>
                    <w:tcW w:w="4228" w:type="dxa"/>
                    <w:gridSpan w:val="2"/>
                    <w:tcBorders>
                      <w:top w:val="nil"/>
                      <w:left w:val="nil"/>
                      <w:bottom w:val="nil"/>
                      <w:right w:val="nil"/>
                    </w:tcBorders>
                    <w:shd w:val="clear" w:color="auto" w:fill="auto"/>
                    <w:vAlign w:val="bottom"/>
                  </w:tcPr>
                  <w:p>
                    <w:r>
                      <w:t>Tarptautinės komisijos nacių ir sovietinio okupacinių režimų nusikaltimams Lietuvoje įvertinti sekretoriatas</w:t>
                    </w:r>
                  </w:p>
                </w:tc>
                <w:tc>
                  <w:tcPr>
                    <w:tcW w:w="1080" w:type="dxa"/>
                    <w:tcBorders>
                      <w:top w:val="nil"/>
                      <w:left w:val="nil"/>
                      <w:bottom w:val="nil"/>
                      <w:right w:val="nil"/>
                    </w:tcBorders>
                    <w:shd w:val="clear" w:color="auto" w:fill="auto"/>
                    <w:noWrap/>
                    <w:vAlign w:val="bottom"/>
                  </w:tcPr>
                  <w:p>
                    <w:pPr>
                      <w:ind w:firstLine="67"/>
                      <w:jc w:val="right"/>
                    </w:pPr>
                    <w:r>
                      <w:t>456</w:t>
                    </w:r>
                  </w:p>
                </w:tc>
                <w:tc>
                  <w:tcPr>
                    <w:tcW w:w="1438" w:type="dxa"/>
                    <w:tcBorders>
                      <w:top w:val="nil"/>
                      <w:left w:val="nil"/>
                      <w:bottom w:val="nil"/>
                      <w:right w:val="nil"/>
                    </w:tcBorders>
                    <w:shd w:val="clear" w:color="auto" w:fill="auto"/>
                    <w:noWrap/>
                    <w:vAlign w:val="bottom"/>
                  </w:tcPr>
                  <w:p>
                    <w:pPr>
                      <w:ind w:firstLine="67"/>
                      <w:jc w:val="right"/>
                    </w:pPr>
                    <w:r>
                      <w:t>456</w:t>
                    </w:r>
                  </w:p>
                </w:tc>
                <w:tc>
                  <w:tcPr>
                    <w:tcW w:w="1270" w:type="dxa"/>
                    <w:gridSpan w:val="3"/>
                    <w:tcBorders>
                      <w:top w:val="nil"/>
                      <w:left w:val="nil"/>
                      <w:bottom w:val="nil"/>
                      <w:right w:val="nil"/>
                    </w:tcBorders>
                    <w:shd w:val="clear" w:color="auto" w:fill="auto"/>
                    <w:noWrap/>
                    <w:vAlign w:val="bottom"/>
                  </w:tcPr>
                  <w:p>
                    <w:pPr>
                      <w:ind w:firstLine="67"/>
                      <w:jc w:val="right"/>
                    </w:pPr>
                    <w:r>
                      <w:t>180</w:t>
                    </w:r>
                  </w:p>
                </w:tc>
                <w:tc>
                  <w:tcPr>
                    <w:tcW w:w="1363" w:type="dxa"/>
                    <w:gridSpan w:val="6"/>
                    <w:tcBorders>
                      <w:top w:val="nil"/>
                      <w:left w:val="nil"/>
                      <w:bottom w:val="nil"/>
                      <w:right w:val="nil"/>
                    </w:tcBorders>
                    <w:shd w:val="clear" w:color="auto" w:fill="auto"/>
                    <w:noWrap/>
                    <w:vAlign w:val="bottom"/>
                  </w:tcPr>
                  <w:p>
                    <w:pPr>
                      <w:ind w:firstLine="67"/>
                      <w:jc w:val="right"/>
                    </w:pPr>
                    <w:r>
                      <w:t>0</w:t>
                    </w:r>
                  </w:p>
                </w:tc>
              </w:tr>
              <w:tr>
                <w:trPr>
                  <w:trHeight w:val="315"/>
                </w:trPr>
                <w:tc>
                  <w:tcPr>
                    <w:tcW w:w="4228" w:type="dxa"/>
                    <w:gridSpan w:val="2"/>
                    <w:tcBorders>
                      <w:top w:val="nil"/>
                      <w:left w:val="nil"/>
                      <w:bottom w:val="nil"/>
                      <w:right w:val="nil"/>
                    </w:tcBorders>
                    <w:shd w:val="clear" w:color="auto" w:fill="auto"/>
                    <w:vAlign w:val="bottom"/>
                  </w:tcPr>
                  <w:p>
                    <w:r>
                      <w:t>Vyriausioji administracinių ginčų komisija</w:t>
                    </w:r>
                  </w:p>
                </w:tc>
                <w:tc>
                  <w:tcPr>
                    <w:tcW w:w="1080" w:type="dxa"/>
                    <w:tcBorders>
                      <w:top w:val="nil"/>
                      <w:left w:val="nil"/>
                      <w:bottom w:val="nil"/>
                      <w:right w:val="nil"/>
                    </w:tcBorders>
                    <w:shd w:val="clear" w:color="auto" w:fill="auto"/>
                    <w:noWrap/>
                    <w:vAlign w:val="bottom"/>
                  </w:tcPr>
                  <w:p>
                    <w:pPr>
                      <w:ind w:firstLine="67"/>
                      <w:jc w:val="right"/>
                    </w:pPr>
                    <w:r>
                      <w:t>878</w:t>
                    </w:r>
                  </w:p>
                </w:tc>
                <w:tc>
                  <w:tcPr>
                    <w:tcW w:w="1438" w:type="dxa"/>
                    <w:tcBorders>
                      <w:top w:val="nil"/>
                      <w:left w:val="nil"/>
                      <w:bottom w:val="nil"/>
                      <w:right w:val="nil"/>
                    </w:tcBorders>
                    <w:shd w:val="clear" w:color="auto" w:fill="auto"/>
                    <w:noWrap/>
                    <w:vAlign w:val="bottom"/>
                  </w:tcPr>
                  <w:p>
                    <w:pPr>
                      <w:ind w:firstLine="67"/>
                      <w:jc w:val="right"/>
                    </w:pPr>
                    <w:r>
                      <w:t>878</w:t>
                    </w:r>
                  </w:p>
                </w:tc>
                <w:tc>
                  <w:tcPr>
                    <w:tcW w:w="1270" w:type="dxa"/>
                    <w:gridSpan w:val="3"/>
                    <w:tcBorders>
                      <w:top w:val="nil"/>
                      <w:left w:val="nil"/>
                      <w:bottom w:val="nil"/>
                      <w:right w:val="nil"/>
                    </w:tcBorders>
                    <w:shd w:val="clear" w:color="auto" w:fill="auto"/>
                    <w:noWrap/>
                    <w:vAlign w:val="bottom"/>
                  </w:tcPr>
                  <w:p>
                    <w:pPr>
                      <w:ind w:firstLine="67"/>
                      <w:jc w:val="right"/>
                    </w:pPr>
                    <w:r>
                      <w:t>615</w:t>
                    </w:r>
                  </w:p>
                </w:tc>
                <w:tc>
                  <w:tcPr>
                    <w:tcW w:w="1363" w:type="dxa"/>
                    <w:gridSpan w:val="6"/>
                    <w:tcBorders>
                      <w:top w:val="nil"/>
                      <w:left w:val="nil"/>
                      <w:bottom w:val="nil"/>
                      <w:right w:val="nil"/>
                    </w:tcBorders>
                    <w:shd w:val="clear" w:color="auto" w:fill="auto"/>
                    <w:noWrap/>
                    <w:vAlign w:val="bottom"/>
                  </w:tcPr>
                  <w:p>
                    <w:pPr>
                      <w:ind w:firstLine="67"/>
                      <w:jc w:val="right"/>
                    </w:pPr>
                    <w:r>
                      <w:t>0</w:t>
                    </w:r>
                  </w:p>
                </w:tc>
              </w:tr>
              <w:tr>
                <w:trPr>
                  <w:trHeight w:val="630"/>
                </w:trPr>
                <w:tc>
                  <w:tcPr>
                    <w:tcW w:w="4228" w:type="dxa"/>
                    <w:gridSpan w:val="2"/>
                    <w:tcBorders>
                      <w:top w:val="nil"/>
                      <w:left w:val="nil"/>
                      <w:bottom w:val="nil"/>
                      <w:right w:val="nil"/>
                    </w:tcBorders>
                    <w:shd w:val="clear" w:color="auto" w:fill="auto"/>
                    <w:vAlign w:val="bottom"/>
                  </w:tcPr>
                  <w:p>
                    <w:r>
                      <w:t>Mokestinių ginčų komisija prie Lietuvos Respublikos Vyriausybės</w:t>
                    </w:r>
                  </w:p>
                </w:tc>
                <w:tc>
                  <w:tcPr>
                    <w:tcW w:w="1080" w:type="dxa"/>
                    <w:tcBorders>
                      <w:top w:val="nil"/>
                      <w:left w:val="nil"/>
                      <w:bottom w:val="nil"/>
                      <w:right w:val="nil"/>
                    </w:tcBorders>
                    <w:shd w:val="clear" w:color="auto" w:fill="auto"/>
                    <w:noWrap/>
                    <w:vAlign w:val="bottom"/>
                  </w:tcPr>
                  <w:p>
                    <w:pPr>
                      <w:ind w:firstLine="67"/>
                      <w:jc w:val="right"/>
                    </w:pPr>
                    <w:r>
                      <w:t>998</w:t>
                    </w:r>
                  </w:p>
                </w:tc>
                <w:tc>
                  <w:tcPr>
                    <w:tcW w:w="1438" w:type="dxa"/>
                    <w:tcBorders>
                      <w:top w:val="nil"/>
                      <w:left w:val="nil"/>
                      <w:bottom w:val="nil"/>
                      <w:right w:val="nil"/>
                    </w:tcBorders>
                    <w:shd w:val="clear" w:color="auto" w:fill="auto"/>
                    <w:noWrap/>
                    <w:vAlign w:val="bottom"/>
                  </w:tcPr>
                  <w:p>
                    <w:pPr>
                      <w:ind w:firstLine="67"/>
                      <w:jc w:val="right"/>
                    </w:pPr>
                    <w:r>
                      <w:t>998</w:t>
                    </w:r>
                  </w:p>
                </w:tc>
                <w:tc>
                  <w:tcPr>
                    <w:tcW w:w="1270" w:type="dxa"/>
                    <w:gridSpan w:val="3"/>
                    <w:tcBorders>
                      <w:top w:val="nil"/>
                      <w:left w:val="nil"/>
                      <w:bottom w:val="nil"/>
                      <w:right w:val="nil"/>
                    </w:tcBorders>
                    <w:shd w:val="clear" w:color="auto" w:fill="auto"/>
                    <w:noWrap/>
                    <w:vAlign w:val="bottom"/>
                  </w:tcPr>
                  <w:p>
                    <w:pPr>
                      <w:ind w:firstLine="67"/>
                      <w:jc w:val="right"/>
                    </w:pPr>
                    <w:r>
                      <w:t>677</w:t>
                    </w:r>
                  </w:p>
                </w:tc>
                <w:tc>
                  <w:tcPr>
                    <w:tcW w:w="1363" w:type="dxa"/>
                    <w:gridSpan w:val="6"/>
                    <w:tcBorders>
                      <w:top w:val="nil"/>
                      <w:left w:val="nil"/>
                      <w:bottom w:val="nil"/>
                      <w:right w:val="nil"/>
                    </w:tcBorders>
                    <w:shd w:val="clear" w:color="auto" w:fill="auto"/>
                    <w:noWrap/>
                    <w:vAlign w:val="bottom"/>
                  </w:tcPr>
                  <w:p>
                    <w:pPr>
                      <w:ind w:firstLine="67"/>
                      <w:jc w:val="right"/>
                    </w:pPr>
                    <w:r>
                      <w:t>0</w:t>
                    </w:r>
                  </w:p>
                </w:tc>
              </w:tr>
              <w:tr>
                <w:trPr>
                  <w:trHeight w:val="315"/>
                </w:trPr>
                <w:tc>
                  <w:tcPr>
                    <w:tcW w:w="4228" w:type="dxa"/>
                    <w:gridSpan w:val="2"/>
                    <w:tcBorders>
                      <w:top w:val="nil"/>
                      <w:left w:val="nil"/>
                      <w:bottom w:val="nil"/>
                      <w:right w:val="nil"/>
                    </w:tcBorders>
                    <w:shd w:val="clear" w:color="auto" w:fill="auto"/>
                    <w:vAlign w:val="bottom"/>
                  </w:tcPr>
                  <w:p>
                    <w:r>
                      <w:t>Lietuvos Respublikos ryšių reguliavimo tarnyba</w:t>
                    </w:r>
                  </w:p>
                </w:tc>
                <w:tc>
                  <w:tcPr>
                    <w:tcW w:w="1080" w:type="dxa"/>
                    <w:tcBorders>
                      <w:top w:val="nil"/>
                      <w:left w:val="nil"/>
                      <w:bottom w:val="nil"/>
                      <w:right w:val="nil"/>
                    </w:tcBorders>
                    <w:shd w:val="clear" w:color="auto" w:fill="auto"/>
                    <w:noWrap/>
                    <w:vAlign w:val="bottom"/>
                  </w:tcPr>
                  <w:p>
                    <w:pPr>
                      <w:ind w:firstLine="67"/>
                      <w:jc w:val="right"/>
                    </w:pPr>
                    <w:r>
                      <w:t>21 016</w:t>
                    </w:r>
                  </w:p>
                </w:tc>
                <w:tc>
                  <w:tcPr>
                    <w:tcW w:w="1438" w:type="dxa"/>
                    <w:tcBorders>
                      <w:top w:val="nil"/>
                      <w:left w:val="nil"/>
                      <w:bottom w:val="nil"/>
                      <w:right w:val="nil"/>
                    </w:tcBorders>
                    <w:shd w:val="clear" w:color="auto" w:fill="auto"/>
                    <w:noWrap/>
                    <w:vAlign w:val="bottom"/>
                  </w:tcPr>
                  <w:p>
                    <w:pPr>
                      <w:ind w:firstLine="67"/>
                      <w:jc w:val="right"/>
                    </w:pPr>
                    <w:r>
                      <w:t>14 000</w:t>
                    </w:r>
                  </w:p>
                </w:tc>
                <w:tc>
                  <w:tcPr>
                    <w:tcW w:w="1270" w:type="dxa"/>
                    <w:gridSpan w:val="3"/>
                    <w:tcBorders>
                      <w:top w:val="nil"/>
                      <w:left w:val="nil"/>
                      <w:bottom w:val="nil"/>
                      <w:right w:val="nil"/>
                    </w:tcBorders>
                    <w:shd w:val="clear" w:color="auto" w:fill="auto"/>
                    <w:noWrap/>
                    <w:vAlign w:val="bottom"/>
                  </w:tcPr>
                  <w:p>
                    <w:pPr>
                      <w:ind w:firstLine="67"/>
                      <w:jc w:val="right"/>
                    </w:pPr>
                    <w:r>
                      <w:t>8 000</w:t>
                    </w:r>
                  </w:p>
                </w:tc>
                <w:tc>
                  <w:tcPr>
                    <w:tcW w:w="1363" w:type="dxa"/>
                    <w:gridSpan w:val="6"/>
                    <w:tcBorders>
                      <w:top w:val="nil"/>
                      <w:left w:val="nil"/>
                      <w:bottom w:val="nil"/>
                      <w:right w:val="nil"/>
                    </w:tcBorders>
                    <w:shd w:val="clear" w:color="auto" w:fill="auto"/>
                    <w:noWrap/>
                    <w:vAlign w:val="bottom"/>
                  </w:tcPr>
                  <w:p>
                    <w:pPr>
                      <w:ind w:firstLine="67"/>
                      <w:jc w:val="right"/>
                    </w:pPr>
                    <w:r>
                      <w:t>7 016</w:t>
                    </w:r>
                  </w:p>
                </w:tc>
              </w:tr>
              <w:tr>
                <w:trPr>
                  <w:trHeight w:val="315"/>
                </w:trPr>
                <w:tc>
                  <w:tcPr>
                    <w:tcW w:w="8016" w:type="dxa"/>
                    <w:gridSpan w:val="7"/>
                    <w:tcBorders>
                      <w:top w:val="nil"/>
                      <w:left w:val="nil"/>
                      <w:bottom w:val="nil"/>
                      <w:right w:val="nil"/>
                    </w:tcBorders>
                    <w:shd w:val="clear" w:color="auto" w:fill="auto"/>
                    <w:noWrap/>
                    <w:vAlign w:val="bottom"/>
                  </w:tcPr>
                  <w:p>
                    <w:pPr>
                      <w:rPr>
                        <w:b/>
                        <w:bCs/>
                      </w:rPr>
                    </w:pPr>
                    <w:r>
                      <w:rPr>
                        <w:b/>
                        <w:bCs/>
                      </w:rPr>
                      <w:t xml:space="preserve">V. ŠVIETIMO, KULTŪROS IR MOKSLO </w:t>
                    </w:r>
                  </w:p>
                  <w:p>
                    <w:pPr>
                      <w:rPr>
                        <w:b/>
                        <w:bCs/>
                      </w:rPr>
                    </w:pPr>
                    <w:r>
                      <w:rPr>
                        <w:b/>
                        <w:bCs/>
                      </w:rPr>
                      <w:t>ORGANIZACIJOS (INSTITUTAI)</w:t>
                    </w:r>
                  </w:p>
                </w:tc>
                <w:tc>
                  <w:tcPr>
                    <w:tcW w:w="294" w:type="dxa"/>
                    <w:gridSpan w:val="2"/>
                    <w:tcBorders>
                      <w:top w:val="nil"/>
                      <w:left w:val="nil"/>
                      <w:bottom w:val="nil"/>
                      <w:right w:val="nil"/>
                    </w:tcBorders>
                    <w:shd w:val="clear" w:color="auto" w:fill="auto"/>
                    <w:vAlign w:val="bottom"/>
                  </w:tcPr>
                  <w:p>
                    <w:pPr>
                      <w:rPr>
                        <w:b/>
                        <w:bCs/>
                      </w:rPr>
                    </w:pPr>
                  </w:p>
                </w:tc>
                <w:tc>
                  <w:tcPr>
                    <w:tcW w:w="360" w:type="dxa"/>
                    <w:tcBorders>
                      <w:top w:val="nil"/>
                      <w:left w:val="nil"/>
                      <w:bottom w:val="nil"/>
                      <w:right w:val="nil"/>
                    </w:tcBorders>
                    <w:shd w:val="clear" w:color="auto" w:fill="auto"/>
                    <w:vAlign w:val="bottom"/>
                  </w:tcPr>
                  <w:p>
                    <w:pPr>
                      <w:rPr>
                        <w:b/>
                        <w:bCs/>
                      </w:rPr>
                    </w:pPr>
                  </w:p>
                </w:tc>
                <w:tc>
                  <w:tcPr>
                    <w:tcW w:w="360" w:type="dxa"/>
                    <w:gridSpan w:val="2"/>
                    <w:tcBorders>
                      <w:top w:val="nil"/>
                      <w:left w:val="nil"/>
                      <w:bottom w:val="nil"/>
                      <w:right w:val="nil"/>
                    </w:tcBorders>
                    <w:shd w:val="clear" w:color="auto" w:fill="auto"/>
                    <w:vAlign w:val="bottom"/>
                  </w:tcPr>
                  <w:p>
                    <w:pPr>
                      <w:rPr>
                        <w:b/>
                        <w:bCs/>
                      </w:rPr>
                    </w:pPr>
                  </w:p>
                </w:tc>
                <w:tc>
                  <w:tcPr>
                    <w:tcW w:w="349" w:type="dxa"/>
                    <w:tcBorders>
                      <w:top w:val="nil"/>
                      <w:left w:val="nil"/>
                      <w:bottom w:val="nil"/>
                      <w:right w:val="nil"/>
                    </w:tcBorders>
                    <w:shd w:val="clear" w:color="auto" w:fill="auto"/>
                    <w:vAlign w:val="bottom"/>
                  </w:tcPr>
                  <w:p>
                    <w:pPr>
                      <w:rPr>
                        <w:b/>
                        <w:bCs/>
                      </w:rPr>
                    </w:pPr>
                  </w:p>
                </w:tc>
              </w:tr>
              <w:tr>
                <w:trPr>
                  <w:trHeight w:val="315"/>
                </w:trPr>
                <w:tc>
                  <w:tcPr>
                    <w:tcW w:w="4228" w:type="dxa"/>
                    <w:gridSpan w:val="2"/>
                    <w:tcBorders>
                      <w:top w:val="nil"/>
                      <w:left w:val="nil"/>
                      <w:bottom w:val="nil"/>
                      <w:right w:val="nil"/>
                    </w:tcBorders>
                    <w:shd w:val="clear" w:color="auto" w:fill="auto"/>
                    <w:vAlign w:val="bottom"/>
                  </w:tcPr>
                  <w:p>
                    <w:r>
                      <w:t>Vilniaus universitetas</w:t>
                    </w:r>
                  </w:p>
                </w:tc>
                <w:tc>
                  <w:tcPr>
                    <w:tcW w:w="1080" w:type="dxa"/>
                    <w:tcBorders>
                      <w:top w:val="nil"/>
                      <w:left w:val="nil"/>
                      <w:bottom w:val="nil"/>
                      <w:right w:val="nil"/>
                    </w:tcBorders>
                    <w:shd w:val="clear" w:color="auto" w:fill="auto"/>
                    <w:noWrap/>
                    <w:vAlign w:val="bottom"/>
                  </w:tcPr>
                  <w:p>
                    <w:pPr>
                      <w:ind w:firstLine="67"/>
                      <w:jc w:val="right"/>
                    </w:pPr>
                    <w:r>
                      <w:t>144 989</w:t>
                    </w:r>
                  </w:p>
                </w:tc>
                <w:tc>
                  <w:tcPr>
                    <w:tcW w:w="1438" w:type="dxa"/>
                    <w:tcBorders>
                      <w:top w:val="nil"/>
                      <w:left w:val="nil"/>
                      <w:bottom w:val="nil"/>
                      <w:right w:val="nil"/>
                    </w:tcBorders>
                    <w:shd w:val="clear" w:color="auto" w:fill="auto"/>
                    <w:noWrap/>
                    <w:vAlign w:val="bottom"/>
                  </w:tcPr>
                  <w:p>
                    <w:pPr>
                      <w:ind w:firstLine="67"/>
                      <w:jc w:val="right"/>
                    </w:pPr>
                    <w:r>
                      <w:t>143 797</w:t>
                    </w:r>
                  </w:p>
                </w:tc>
                <w:tc>
                  <w:tcPr>
                    <w:tcW w:w="1270" w:type="dxa"/>
                    <w:gridSpan w:val="3"/>
                    <w:tcBorders>
                      <w:top w:val="nil"/>
                      <w:left w:val="nil"/>
                      <w:bottom w:val="nil"/>
                      <w:right w:val="nil"/>
                    </w:tcBorders>
                    <w:shd w:val="clear" w:color="auto" w:fill="auto"/>
                    <w:noWrap/>
                    <w:vAlign w:val="bottom"/>
                  </w:tcPr>
                  <w:p>
                    <w:pPr>
                      <w:ind w:firstLine="67"/>
                      <w:jc w:val="right"/>
                    </w:pPr>
                    <w:r>
                      <w:t>0</w:t>
                    </w:r>
                  </w:p>
                </w:tc>
                <w:tc>
                  <w:tcPr>
                    <w:tcW w:w="1363" w:type="dxa"/>
                    <w:gridSpan w:val="6"/>
                    <w:tcBorders>
                      <w:top w:val="nil"/>
                      <w:left w:val="nil"/>
                      <w:bottom w:val="nil"/>
                      <w:right w:val="nil"/>
                    </w:tcBorders>
                    <w:shd w:val="clear" w:color="auto" w:fill="auto"/>
                    <w:noWrap/>
                    <w:vAlign w:val="bottom"/>
                  </w:tcPr>
                  <w:p>
                    <w:pPr>
                      <w:ind w:firstLine="67"/>
                      <w:jc w:val="right"/>
                    </w:pPr>
                    <w:r>
                      <w:t>1 192</w:t>
                    </w:r>
                  </w:p>
                </w:tc>
              </w:tr>
              <w:tr>
                <w:trPr>
                  <w:trHeight w:val="446"/>
                </w:trPr>
                <w:tc>
                  <w:tcPr>
                    <w:tcW w:w="4228" w:type="dxa"/>
                    <w:gridSpan w:val="2"/>
                    <w:tcBorders>
                      <w:top w:val="nil"/>
                      <w:left w:val="nil"/>
                      <w:bottom w:val="nil"/>
                      <w:right w:val="nil"/>
                    </w:tcBorders>
                    <w:shd w:val="clear" w:color="auto" w:fill="auto"/>
                    <w:vAlign w:val="bottom"/>
                  </w:tcPr>
                  <w:p>
                    <w:pPr>
                      <w:ind w:firstLine="454"/>
                    </w:pPr>
                    <w:r>
                      <w:t>iš jų: valstybinės reikšmės Vilniaus universiteto</w:t>
                    </w:r>
                  </w:p>
                  <w:p>
                    <w:pPr>
                      <w:ind w:firstLine="454"/>
                    </w:pPr>
                    <w:r>
                      <w:t>bibliotekos veiklai užtikrinti</w:t>
                    </w:r>
                  </w:p>
                </w:tc>
                <w:tc>
                  <w:tcPr>
                    <w:tcW w:w="1080" w:type="dxa"/>
                    <w:tcBorders>
                      <w:top w:val="nil"/>
                      <w:left w:val="nil"/>
                      <w:bottom w:val="nil"/>
                      <w:right w:val="nil"/>
                    </w:tcBorders>
                    <w:shd w:val="clear" w:color="auto" w:fill="auto"/>
                    <w:noWrap/>
                    <w:vAlign w:val="bottom"/>
                  </w:tcPr>
                  <w:p>
                    <w:pPr>
                      <w:ind w:firstLine="67"/>
                      <w:jc w:val="right"/>
                    </w:pPr>
                    <w:r>
                      <w:t>6 346</w:t>
                    </w:r>
                  </w:p>
                </w:tc>
                <w:tc>
                  <w:tcPr>
                    <w:tcW w:w="1438" w:type="dxa"/>
                    <w:tcBorders>
                      <w:top w:val="nil"/>
                      <w:left w:val="nil"/>
                      <w:bottom w:val="nil"/>
                      <w:right w:val="nil"/>
                    </w:tcBorders>
                    <w:shd w:val="clear" w:color="auto" w:fill="auto"/>
                    <w:noWrap/>
                    <w:vAlign w:val="bottom"/>
                  </w:tcPr>
                  <w:p>
                    <w:pPr>
                      <w:ind w:firstLine="67"/>
                      <w:jc w:val="right"/>
                    </w:pPr>
                    <w:r>
                      <w:t>6 086</w:t>
                    </w:r>
                  </w:p>
                </w:tc>
                <w:tc>
                  <w:tcPr>
                    <w:tcW w:w="1270" w:type="dxa"/>
                    <w:gridSpan w:val="3"/>
                    <w:tcBorders>
                      <w:top w:val="nil"/>
                      <w:left w:val="nil"/>
                      <w:bottom w:val="nil"/>
                      <w:right w:val="nil"/>
                    </w:tcBorders>
                    <w:shd w:val="clear" w:color="auto" w:fill="auto"/>
                    <w:noWrap/>
                    <w:vAlign w:val="bottom"/>
                  </w:tcPr>
                  <w:p>
                    <w:pPr>
                      <w:ind w:firstLine="67"/>
                      <w:jc w:val="right"/>
                    </w:pPr>
                    <w:r>
                      <w:t>0</w:t>
                    </w:r>
                  </w:p>
                </w:tc>
                <w:tc>
                  <w:tcPr>
                    <w:tcW w:w="1363" w:type="dxa"/>
                    <w:gridSpan w:val="6"/>
                    <w:tcBorders>
                      <w:top w:val="nil"/>
                      <w:left w:val="nil"/>
                      <w:bottom w:val="nil"/>
                      <w:right w:val="nil"/>
                    </w:tcBorders>
                    <w:shd w:val="clear" w:color="auto" w:fill="auto"/>
                    <w:noWrap/>
                    <w:vAlign w:val="bottom"/>
                  </w:tcPr>
                  <w:p>
                    <w:pPr>
                      <w:ind w:firstLine="67"/>
                      <w:jc w:val="right"/>
                    </w:pPr>
                    <w:r>
                      <w:t>260</w:t>
                    </w:r>
                  </w:p>
                </w:tc>
              </w:tr>
              <w:tr>
                <w:trPr>
                  <w:trHeight w:val="315"/>
                </w:trPr>
                <w:tc>
                  <w:tcPr>
                    <w:tcW w:w="4228" w:type="dxa"/>
                    <w:gridSpan w:val="2"/>
                    <w:tcBorders>
                      <w:top w:val="nil"/>
                      <w:left w:val="nil"/>
                      <w:bottom w:val="nil"/>
                      <w:right w:val="nil"/>
                    </w:tcBorders>
                    <w:shd w:val="clear" w:color="auto" w:fill="auto"/>
                    <w:vAlign w:val="bottom"/>
                  </w:tcPr>
                  <w:p>
                    <w:r>
                      <w:t>Vytauto Didžiojo universitetas</w:t>
                    </w:r>
                  </w:p>
                </w:tc>
                <w:tc>
                  <w:tcPr>
                    <w:tcW w:w="1080" w:type="dxa"/>
                    <w:tcBorders>
                      <w:top w:val="nil"/>
                      <w:left w:val="nil"/>
                      <w:bottom w:val="nil"/>
                      <w:right w:val="nil"/>
                    </w:tcBorders>
                    <w:shd w:val="clear" w:color="auto" w:fill="auto"/>
                    <w:noWrap/>
                    <w:vAlign w:val="bottom"/>
                  </w:tcPr>
                  <w:p>
                    <w:pPr>
                      <w:ind w:firstLine="67"/>
                      <w:jc w:val="right"/>
                    </w:pPr>
                    <w:r>
                      <w:t>32 962</w:t>
                    </w:r>
                  </w:p>
                </w:tc>
                <w:tc>
                  <w:tcPr>
                    <w:tcW w:w="1438" w:type="dxa"/>
                    <w:tcBorders>
                      <w:top w:val="nil"/>
                      <w:left w:val="nil"/>
                      <w:bottom w:val="nil"/>
                      <w:right w:val="nil"/>
                    </w:tcBorders>
                    <w:shd w:val="clear" w:color="auto" w:fill="auto"/>
                    <w:noWrap/>
                    <w:vAlign w:val="bottom"/>
                  </w:tcPr>
                  <w:p>
                    <w:pPr>
                      <w:ind w:firstLine="67"/>
                      <w:jc w:val="right"/>
                    </w:pPr>
                    <w:r>
                      <w:t>32 962</w:t>
                    </w:r>
                  </w:p>
                </w:tc>
                <w:tc>
                  <w:tcPr>
                    <w:tcW w:w="1270" w:type="dxa"/>
                    <w:gridSpan w:val="3"/>
                    <w:tcBorders>
                      <w:top w:val="nil"/>
                      <w:left w:val="nil"/>
                      <w:bottom w:val="nil"/>
                      <w:right w:val="nil"/>
                    </w:tcBorders>
                    <w:shd w:val="clear" w:color="auto" w:fill="auto"/>
                    <w:noWrap/>
                    <w:vAlign w:val="bottom"/>
                  </w:tcPr>
                  <w:p>
                    <w:pPr>
                      <w:ind w:firstLine="67"/>
                      <w:jc w:val="right"/>
                    </w:pPr>
                    <w:r>
                      <w:t>0</w:t>
                    </w:r>
                  </w:p>
                </w:tc>
                <w:tc>
                  <w:tcPr>
                    <w:tcW w:w="1363" w:type="dxa"/>
                    <w:gridSpan w:val="6"/>
                    <w:tcBorders>
                      <w:top w:val="nil"/>
                      <w:left w:val="nil"/>
                      <w:bottom w:val="nil"/>
                      <w:right w:val="nil"/>
                    </w:tcBorders>
                    <w:shd w:val="clear" w:color="auto" w:fill="auto"/>
                    <w:noWrap/>
                    <w:vAlign w:val="bottom"/>
                  </w:tcPr>
                  <w:p>
                    <w:pPr>
                      <w:ind w:firstLine="67"/>
                      <w:jc w:val="right"/>
                    </w:pPr>
                    <w:r>
                      <w:t>0</w:t>
                    </w:r>
                  </w:p>
                </w:tc>
              </w:tr>
              <w:tr>
                <w:trPr>
                  <w:trHeight w:val="315"/>
                </w:trPr>
                <w:tc>
                  <w:tcPr>
                    <w:tcW w:w="4228" w:type="dxa"/>
                    <w:gridSpan w:val="2"/>
                    <w:tcBorders>
                      <w:top w:val="nil"/>
                      <w:left w:val="nil"/>
                      <w:bottom w:val="nil"/>
                      <w:right w:val="nil"/>
                    </w:tcBorders>
                    <w:shd w:val="clear" w:color="auto" w:fill="auto"/>
                    <w:vAlign w:val="bottom"/>
                  </w:tcPr>
                  <w:p>
                    <w:r>
                      <w:t>Kauno technologijos universitetas</w:t>
                    </w:r>
                  </w:p>
                </w:tc>
                <w:tc>
                  <w:tcPr>
                    <w:tcW w:w="1080" w:type="dxa"/>
                    <w:tcBorders>
                      <w:top w:val="nil"/>
                      <w:left w:val="nil"/>
                      <w:bottom w:val="nil"/>
                      <w:right w:val="nil"/>
                    </w:tcBorders>
                    <w:shd w:val="clear" w:color="auto" w:fill="auto"/>
                    <w:noWrap/>
                    <w:vAlign w:val="bottom"/>
                  </w:tcPr>
                  <w:p>
                    <w:pPr>
                      <w:ind w:firstLine="67"/>
                      <w:jc w:val="right"/>
                    </w:pPr>
                    <w:r>
                      <w:t>83 236</w:t>
                    </w:r>
                  </w:p>
                </w:tc>
                <w:tc>
                  <w:tcPr>
                    <w:tcW w:w="1438" w:type="dxa"/>
                    <w:tcBorders>
                      <w:top w:val="nil"/>
                      <w:left w:val="nil"/>
                      <w:bottom w:val="nil"/>
                      <w:right w:val="nil"/>
                    </w:tcBorders>
                    <w:shd w:val="clear" w:color="auto" w:fill="auto"/>
                    <w:noWrap/>
                    <w:vAlign w:val="bottom"/>
                  </w:tcPr>
                  <w:p>
                    <w:pPr>
                      <w:ind w:firstLine="67"/>
                      <w:jc w:val="right"/>
                    </w:pPr>
                    <w:r>
                      <w:t>83 236</w:t>
                    </w:r>
                  </w:p>
                </w:tc>
                <w:tc>
                  <w:tcPr>
                    <w:tcW w:w="1270" w:type="dxa"/>
                    <w:gridSpan w:val="3"/>
                    <w:tcBorders>
                      <w:top w:val="nil"/>
                      <w:left w:val="nil"/>
                      <w:bottom w:val="nil"/>
                      <w:right w:val="nil"/>
                    </w:tcBorders>
                    <w:shd w:val="clear" w:color="auto" w:fill="auto"/>
                    <w:noWrap/>
                    <w:vAlign w:val="bottom"/>
                  </w:tcPr>
                  <w:p>
                    <w:pPr>
                      <w:ind w:firstLine="67"/>
                      <w:jc w:val="right"/>
                    </w:pPr>
                    <w:r>
                      <w:t>0</w:t>
                    </w:r>
                  </w:p>
                </w:tc>
                <w:tc>
                  <w:tcPr>
                    <w:tcW w:w="1363" w:type="dxa"/>
                    <w:gridSpan w:val="6"/>
                    <w:tcBorders>
                      <w:top w:val="nil"/>
                      <w:left w:val="nil"/>
                      <w:bottom w:val="nil"/>
                      <w:right w:val="nil"/>
                    </w:tcBorders>
                    <w:shd w:val="clear" w:color="auto" w:fill="auto"/>
                    <w:noWrap/>
                    <w:vAlign w:val="bottom"/>
                  </w:tcPr>
                  <w:p>
                    <w:pPr>
                      <w:ind w:firstLine="67"/>
                      <w:jc w:val="right"/>
                    </w:pPr>
                    <w:r>
                      <w:t>0</w:t>
                    </w:r>
                  </w:p>
                </w:tc>
              </w:tr>
              <w:tr>
                <w:trPr>
                  <w:trHeight w:val="315"/>
                </w:trPr>
                <w:tc>
                  <w:tcPr>
                    <w:tcW w:w="4228" w:type="dxa"/>
                    <w:gridSpan w:val="2"/>
                    <w:tcBorders>
                      <w:top w:val="nil"/>
                      <w:left w:val="nil"/>
                      <w:bottom w:val="nil"/>
                      <w:right w:val="nil"/>
                    </w:tcBorders>
                    <w:shd w:val="clear" w:color="auto" w:fill="auto"/>
                    <w:vAlign w:val="bottom"/>
                  </w:tcPr>
                  <w:p>
                    <w:r>
                      <w:t>Vilniaus Gedimino technikos universitetas</w:t>
                    </w:r>
                  </w:p>
                </w:tc>
                <w:tc>
                  <w:tcPr>
                    <w:tcW w:w="1080" w:type="dxa"/>
                    <w:tcBorders>
                      <w:top w:val="nil"/>
                      <w:left w:val="nil"/>
                      <w:bottom w:val="nil"/>
                      <w:right w:val="nil"/>
                    </w:tcBorders>
                    <w:shd w:val="clear" w:color="auto" w:fill="auto"/>
                    <w:noWrap/>
                    <w:vAlign w:val="bottom"/>
                  </w:tcPr>
                  <w:p>
                    <w:pPr>
                      <w:ind w:firstLine="67"/>
                      <w:jc w:val="right"/>
                    </w:pPr>
                    <w:r>
                      <w:t>71 795</w:t>
                    </w:r>
                  </w:p>
                </w:tc>
                <w:tc>
                  <w:tcPr>
                    <w:tcW w:w="1438" w:type="dxa"/>
                    <w:tcBorders>
                      <w:top w:val="nil"/>
                      <w:left w:val="nil"/>
                      <w:bottom w:val="nil"/>
                      <w:right w:val="nil"/>
                    </w:tcBorders>
                    <w:shd w:val="clear" w:color="auto" w:fill="auto"/>
                    <w:noWrap/>
                    <w:vAlign w:val="bottom"/>
                  </w:tcPr>
                  <w:p>
                    <w:pPr>
                      <w:ind w:firstLine="67"/>
                      <w:jc w:val="right"/>
                    </w:pPr>
                    <w:r>
                      <w:t>71 497</w:t>
                    </w:r>
                  </w:p>
                </w:tc>
                <w:tc>
                  <w:tcPr>
                    <w:tcW w:w="1270" w:type="dxa"/>
                    <w:gridSpan w:val="3"/>
                    <w:tcBorders>
                      <w:top w:val="nil"/>
                      <w:left w:val="nil"/>
                      <w:bottom w:val="nil"/>
                      <w:right w:val="nil"/>
                    </w:tcBorders>
                    <w:shd w:val="clear" w:color="auto" w:fill="auto"/>
                    <w:noWrap/>
                    <w:vAlign w:val="bottom"/>
                  </w:tcPr>
                  <w:p>
                    <w:pPr>
                      <w:ind w:firstLine="67"/>
                      <w:jc w:val="right"/>
                    </w:pPr>
                    <w:r>
                      <w:t>0</w:t>
                    </w:r>
                  </w:p>
                </w:tc>
                <w:tc>
                  <w:tcPr>
                    <w:tcW w:w="1363" w:type="dxa"/>
                    <w:gridSpan w:val="6"/>
                    <w:tcBorders>
                      <w:top w:val="nil"/>
                      <w:left w:val="nil"/>
                      <w:bottom w:val="nil"/>
                      <w:right w:val="nil"/>
                    </w:tcBorders>
                    <w:shd w:val="clear" w:color="auto" w:fill="auto"/>
                    <w:noWrap/>
                    <w:vAlign w:val="bottom"/>
                  </w:tcPr>
                  <w:p>
                    <w:pPr>
                      <w:ind w:firstLine="67"/>
                      <w:jc w:val="right"/>
                    </w:pPr>
                    <w:r>
                      <w:t>298</w:t>
                    </w:r>
                  </w:p>
                </w:tc>
              </w:tr>
              <w:tr>
                <w:trPr>
                  <w:trHeight w:val="315"/>
                </w:trPr>
                <w:tc>
                  <w:tcPr>
                    <w:tcW w:w="4228" w:type="dxa"/>
                    <w:gridSpan w:val="2"/>
                    <w:tcBorders>
                      <w:top w:val="nil"/>
                      <w:left w:val="nil"/>
                      <w:bottom w:val="nil"/>
                      <w:right w:val="nil"/>
                    </w:tcBorders>
                    <w:shd w:val="clear" w:color="auto" w:fill="auto"/>
                    <w:vAlign w:val="bottom"/>
                  </w:tcPr>
                  <w:p>
                    <w:r>
                      <w:t>Klaipėdos universitetas</w:t>
                    </w:r>
                  </w:p>
                </w:tc>
                <w:tc>
                  <w:tcPr>
                    <w:tcW w:w="1080" w:type="dxa"/>
                    <w:tcBorders>
                      <w:top w:val="nil"/>
                      <w:left w:val="nil"/>
                      <w:bottom w:val="nil"/>
                      <w:right w:val="nil"/>
                    </w:tcBorders>
                    <w:shd w:val="clear" w:color="auto" w:fill="auto"/>
                    <w:noWrap/>
                    <w:vAlign w:val="bottom"/>
                  </w:tcPr>
                  <w:p>
                    <w:pPr>
                      <w:ind w:firstLine="67"/>
                      <w:jc w:val="right"/>
                    </w:pPr>
                    <w:r>
                      <w:t>23 592</w:t>
                    </w:r>
                  </w:p>
                </w:tc>
                <w:tc>
                  <w:tcPr>
                    <w:tcW w:w="1438" w:type="dxa"/>
                    <w:tcBorders>
                      <w:top w:val="nil"/>
                      <w:left w:val="nil"/>
                      <w:bottom w:val="nil"/>
                      <w:right w:val="nil"/>
                    </w:tcBorders>
                    <w:shd w:val="clear" w:color="auto" w:fill="auto"/>
                    <w:noWrap/>
                    <w:vAlign w:val="bottom"/>
                  </w:tcPr>
                  <w:p>
                    <w:pPr>
                      <w:ind w:firstLine="67"/>
                      <w:jc w:val="right"/>
                    </w:pPr>
                    <w:r>
                      <w:t>23 592</w:t>
                    </w:r>
                  </w:p>
                </w:tc>
                <w:tc>
                  <w:tcPr>
                    <w:tcW w:w="1270" w:type="dxa"/>
                    <w:gridSpan w:val="3"/>
                    <w:tcBorders>
                      <w:top w:val="nil"/>
                      <w:left w:val="nil"/>
                      <w:bottom w:val="nil"/>
                      <w:right w:val="nil"/>
                    </w:tcBorders>
                    <w:shd w:val="clear" w:color="auto" w:fill="auto"/>
                    <w:noWrap/>
                    <w:vAlign w:val="bottom"/>
                  </w:tcPr>
                  <w:p>
                    <w:pPr>
                      <w:ind w:firstLine="67"/>
                      <w:jc w:val="right"/>
                    </w:pPr>
                    <w:r>
                      <w:t>0</w:t>
                    </w:r>
                  </w:p>
                </w:tc>
                <w:tc>
                  <w:tcPr>
                    <w:tcW w:w="1363" w:type="dxa"/>
                    <w:gridSpan w:val="6"/>
                    <w:tcBorders>
                      <w:top w:val="nil"/>
                      <w:left w:val="nil"/>
                      <w:bottom w:val="nil"/>
                      <w:right w:val="nil"/>
                    </w:tcBorders>
                    <w:shd w:val="clear" w:color="auto" w:fill="auto"/>
                    <w:noWrap/>
                    <w:vAlign w:val="bottom"/>
                  </w:tcPr>
                  <w:p>
                    <w:pPr>
                      <w:ind w:firstLine="67"/>
                      <w:jc w:val="right"/>
                    </w:pPr>
                    <w:r>
                      <w:t>0</w:t>
                    </w:r>
                  </w:p>
                </w:tc>
              </w:tr>
              <w:tr>
                <w:trPr>
                  <w:trHeight w:val="315"/>
                </w:trPr>
                <w:tc>
                  <w:tcPr>
                    <w:tcW w:w="4228" w:type="dxa"/>
                    <w:gridSpan w:val="2"/>
                    <w:tcBorders>
                      <w:top w:val="nil"/>
                      <w:left w:val="nil"/>
                      <w:bottom w:val="nil"/>
                      <w:right w:val="nil"/>
                    </w:tcBorders>
                    <w:shd w:val="clear" w:color="auto" w:fill="auto"/>
                    <w:vAlign w:val="bottom"/>
                  </w:tcPr>
                  <w:p>
                    <w:r>
                      <w:t>Aleksandro Stulginskio universitetas</w:t>
                    </w:r>
                  </w:p>
                </w:tc>
                <w:tc>
                  <w:tcPr>
                    <w:tcW w:w="1080" w:type="dxa"/>
                    <w:tcBorders>
                      <w:top w:val="nil"/>
                      <w:left w:val="nil"/>
                      <w:bottom w:val="nil"/>
                      <w:right w:val="nil"/>
                    </w:tcBorders>
                    <w:shd w:val="clear" w:color="auto" w:fill="auto"/>
                    <w:noWrap/>
                    <w:vAlign w:val="bottom"/>
                  </w:tcPr>
                  <w:p>
                    <w:pPr>
                      <w:ind w:firstLine="67"/>
                      <w:jc w:val="right"/>
                    </w:pPr>
                    <w:r>
                      <w:t>17 825</w:t>
                    </w:r>
                  </w:p>
                </w:tc>
                <w:tc>
                  <w:tcPr>
                    <w:tcW w:w="1438" w:type="dxa"/>
                    <w:tcBorders>
                      <w:top w:val="nil"/>
                      <w:left w:val="nil"/>
                      <w:bottom w:val="nil"/>
                      <w:right w:val="nil"/>
                    </w:tcBorders>
                    <w:shd w:val="clear" w:color="auto" w:fill="auto"/>
                    <w:noWrap/>
                    <w:vAlign w:val="bottom"/>
                  </w:tcPr>
                  <w:p>
                    <w:pPr>
                      <w:ind w:firstLine="67"/>
                      <w:jc w:val="right"/>
                    </w:pPr>
                    <w:r>
                      <w:t>17 825</w:t>
                    </w:r>
                  </w:p>
                </w:tc>
                <w:tc>
                  <w:tcPr>
                    <w:tcW w:w="1270" w:type="dxa"/>
                    <w:gridSpan w:val="3"/>
                    <w:tcBorders>
                      <w:top w:val="nil"/>
                      <w:left w:val="nil"/>
                      <w:bottom w:val="nil"/>
                      <w:right w:val="nil"/>
                    </w:tcBorders>
                    <w:shd w:val="clear" w:color="auto" w:fill="auto"/>
                    <w:noWrap/>
                    <w:vAlign w:val="bottom"/>
                  </w:tcPr>
                  <w:p>
                    <w:pPr>
                      <w:ind w:firstLine="67"/>
                      <w:jc w:val="right"/>
                    </w:pPr>
                    <w:r>
                      <w:t>0</w:t>
                    </w:r>
                  </w:p>
                </w:tc>
                <w:tc>
                  <w:tcPr>
                    <w:tcW w:w="1363" w:type="dxa"/>
                    <w:gridSpan w:val="6"/>
                    <w:tcBorders>
                      <w:top w:val="nil"/>
                      <w:left w:val="nil"/>
                      <w:bottom w:val="nil"/>
                      <w:right w:val="nil"/>
                    </w:tcBorders>
                    <w:shd w:val="clear" w:color="auto" w:fill="auto"/>
                    <w:noWrap/>
                    <w:vAlign w:val="bottom"/>
                  </w:tcPr>
                  <w:p>
                    <w:pPr>
                      <w:ind w:firstLine="67"/>
                      <w:jc w:val="right"/>
                    </w:pPr>
                    <w:r>
                      <w:t>0</w:t>
                    </w:r>
                  </w:p>
                </w:tc>
              </w:tr>
              <w:tr>
                <w:trPr>
                  <w:trHeight w:val="315"/>
                </w:trPr>
                <w:tc>
                  <w:tcPr>
                    <w:tcW w:w="4228" w:type="dxa"/>
                    <w:gridSpan w:val="2"/>
                    <w:tcBorders>
                      <w:top w:val="nil"/>
                      <w:left w:val="nil"/>
                      <w:bottom w:val="nil"/>
                      <w:right w:val="nil"/>
                    </w:tcBorders>
                    <w:shd w:val="clear" w:color="auto" w:fill="auto"/>
                    <w:vAlign w:val="bottom"/>
                  </w:tcPr>
                  <w:p>
                    <w:r>
                      <w:t>Mykolo Romerio universitetas</w:t>
                    </w:r>
                  </w:p>
                </w:tc>
                <w:tc>
                  <w:tcPr>
                    <w:tcW w:w="1080" w:type="dxa"/>
                    <w:tcBorders>
                      <w:top w:val="nil"/>
                      <w:left w:val="nil"/>
                      <w:bottom w:val="nil"/>
                      <w:right w:val="nil"/>
                    </w:tcBorders>
                    <w:shd w:val="clear" w:color="auto" w:fill="auto"/>
                    <w:noWrap/>
                    <w:vAlign w:val="bottom"/>
                  </w:tcPr>
                  <w:p>
                    <w:pPr>
                      <w:ind w:firstLine="67"/>
                      <w:jc w:val="right"/>
                    </w:pPr>
                    <w:r>
                      <w:t>17 565</w:t>
                    </w:r>
                  </w:p>
                </w:tc>
                <w:tc>
                  <w:tcPr>
                    <w:tcW w:w="1438" w:type="dxa"/>
                    <w:tcBorders>
                      <w:top w:val="nil"/>
                      <w:left w:val="nil"/>
                      <w:bottom w:val="nil"/>
                      <w:right w:val="nil"/>
                    </w:tcBorders>
                    <w:shd w:val="clear" w:color="auto" w:fill="auto"/>
                    <w:noWrap/>
                    <w:vAlign w:val="bottom"/>
                  </w:tcPr>
                  <w:p>
                    <w:pPr>
                      <w:ind w:firstLine="67"/>
                      <w:jc w:val="right"/>
                    </w:pPr>
                    <w:r>
                      <w:t>17 565</w:t>
                    </w:r>
                  </w:p>
                </w:tc>
                <w:tc>
                  <w:tcPr>
                    <w:tcW w:w="1270" w:type="dxa"/>
                    <w:gridSpan w:val="3"/>
                    <w:tcBorders>
                      <w:top w:val="nil"/>
                      <w:left w:val="nil"/>
                      <w:bottom w:val="nil"/>
                      <w:right w:val="nil"/>
                    </w:tcBorders>
                    <w:shd w:val="clear" w:color="auto" w:fill="auto"/>
                    <w:noWrap/>
                    <w:vAlign w:val="bottom"/>
                  </w:tcPr>
                  <w:p>
                    <w:pPr>
                      <w:ind w:firstLine="67"/>
                      <w:jc w:val="right"/>
                    </w:pPr>
                    <w:r>
                      <w:t>0</w:t>
                    </w:r>
                  </w:p>
                </w:tc>
                <w:tc>
                  <w:tcPr>
                    <w:tcW w:w="1363" w:type="dxa"/>
                    <w:gridSpan w:val="6"/>
                    <w:tcBorders>
                      <w:top w:val="nil"/>
                      <w:left w:val="nil"/>
                      <w:bottom w:val="nil"/>
                      <w:right w:val="nil"/>
                    </w:tcBorders>
                    <w:shd w:val="clear" w:color="auto" w:fill="auto"/>
                    <w:noWrap/>
                    <w:vAlign w:val="bottom"/>
                  </w:tcPr>
                  <w:p>
                    <w:pPr>
                      <w:ind w:firstLine="67"/>
                      <w:jc w:val="right"/>
                    </w:pPr>
                    <w:r>
                      <w:t>0</w:t>
                    </w:r>
                  </w:p>
                </w:tc>
              </w:tr>
              <w:tr>
                <w:trPr>
                  <w:trHeight w:val="315"/>
                </w:trPr>
                <w:tc>
                  <w:tcPr>
                    <w:tcW w:w="4228" w:type="dxa"/>
                    <w:gridSpan w:val="2"/>
                    <w:tcBorders>
                      <w:top w:val="nil"/>
                      <w:left w:val="nil"/>
                      <w:bottom w:val="nil"/>
                      <w:right w:val="nil"/>
                    </w:tcBorders>
                    <w:shd w:val="clear" w:color="auto" w:fill="auto"/>
                    <w:vAlign w:val="bottom"/>
                  </w:tcPr>
                  <w:p>
                    <w:r>
                      <w:t>Lietuvos sveikatos mokslų universitetas</w:t>
                    </w:r>
                  </w:p>
                </w:tc>
                <w:tc>
                  <w:tcPr>
                    <w:tcW w:w="1080" w:type="dxa"/>
                    <w:tcBorders>
                      <w:top w:val="nil"/>
                      <w:left w:val="nil"/>
                      <w:bottom w:val="nil"/>
                      <w:right w:val="nil"/>
                    </w:tcBorders>
                    <w:shd w:val="clear" w:color="auto" w:fill="auto"/>
                    <w:noWrap/>
                    <w:vAlign w:val="bottom"/>
                  </w:tcPr>
                  <w:p>
                    <w:pPr>
                      <w:ind w:firstLine="67"/>
                      <w:jc w:val="right"/>
                    </w:pPr>
                    <w:r>
                      <w:t>78 534</w:t>
                    </w:r>
                  </w:p>
                </w:tc>
                <w:tc>
                  <w:tcPr>
                    <w:tcW w:w="1438" w:type="dxa"/>
                    <w:tcBorders>
                      <w:top w:val="nil"/>
                      <w:left w:val="nil"/>
                      <w:bottom w:val="nil"/>
                      <w:right w:val="nil"/>
                    </w:tcBorders>
                    <w:shd w:val="clear" w:color="auto" w:fill="auto"/>
                    <w:noWrap/>
                    <w:vAlign w:val="bottom"/>
                  </w:tcPr>
                  <w:p>
                    <w:pPr>
                      <w:ind w:firstLine="67"/>
                      <w:jc w:val="right"/>
                    </w:pPr>
                    <w:r>
                      <w:t>77 541</w:t>
                    </w:r>
                  </w:p>
                </w:tc>
                <w:tc>
                  <w:tcPr>
                    <w:tcW w:w="1270" w:type="dxa"/>
                    <w:gridSpan w:val="3"/>
                    <w:tcBorders>
                      <w:top w:val="nil"/>
                      <w:left w:val="nil"/>
                      <w:bottom w:val="nil"/>
                      <w:right w:val="nil"/>
                    </w:tcBorders>
                    <w:shd w:val="clear" w:color="auto" w:fill="auto"/>
                    <w:noWrap/>
                    <w:vAlign w:val="bottom"/>
                  </w:tcPr>
                  <w:p>
                    <w:pPr>
                      <w:ind w:firstLine="67"/>
                      <w:jc w:val="right"/>
                    </w:pPr>
                    <w:r>
                      <w:t>0</w:t>
                    </w:r>
                  </w:p>
                </w:tc>
                <w:tc>
                  <w:tcPr>
                    <w:tcW w:w="1363" w:type="dxa"/>
                    <w:gridSpan w:val="6"/>
                    <w:tcBorders>
                      <w:top w:val="nil"/>
                      <w:left w:val="nil"/>
                      <w:bottom w:val="nil"/>
                      <w:right w:val="nil"/>
                    </w:tcBorders>
                    <w:shd w:val="clear" w:color="auto" w:fill="auto"/>
                    <w:noWrap/>
                    <w:vAlign w:val="bottom"/>
                  </w:tcPr>
                  <w:p>
                    <w:pPr>
                      <w:ind w:firstLine="67"/>
                      <w:jc w:val="right"/>
                    </w:pPr>
                    <w:r>
                      <w:t>993</w:t>
                    </w:r>
                  </w:p>
                </w:tc>
              </w:tr>
              <w:tr>
                <w:trPr>
                  <w:trHeight w:val="315"/>
                </w:trPr>
                <w:tc>
                  <w:tcPr>
                    <w:tcW w:w="4228" w:type="dxa"/>
                    <w:gridSpan w:val="2"/>
                    <w:tcBorders>
                      <w:top w:val="nil"/>
                      <w:left w:val="nil"/>
                      <w:bottom w:val="nil"/>
                      <w:right w:val="nil"/>
                    </w:tcBorders>
                    <w:shd w:val="clear" w:color="auto" w:fill="auto"/>
                    <w:vAlign w:val="bottom"/>
                  </w:tcPr>
                  <w:p>
                    <w:r>
                      <w:t>Vilniaus dailės akademija</w:t>
                    </w:r>
                  </w:p>
                </w:tc>
                <w:tc>
                  <w:tcPr>
                    <w:tcW w:w="1080" w:type="dxa"/>
                    <w:tcBorders>
                      <w:top w:val="nil"/>
                      <w:left w:val="nil"/>
                      <w:bottom w:val="nil"/>
                      <w:right w:val="nil"/>
                    </w:tcBorders>
                    <w:shd w:val="clear" w:color="auto" w:fill="auto"/>
                    <w:noWrap/>
                    <w:vAlign w:val="bottom"/>
                  </w:tcPr>
                  <w:p>
                    <w:pPr>
                      <w:ind w:firstLine="67"/>
                      <w:jc w:val="right"/>
                    </w:pPr>
                    <w:r>
                      <w:t>17 804</w:t>
                    </w:r>
                  </w:p>
                </w:tc>
                <w:tc>
                  <w:tcPr>
                    <w:tcW w:w="1438" w:type="dxa"/>
                    <w:tcBorders>
                      <w:top w:val="nil"/>
                      <w:left w:val="nil"/>
                      <w:bottom w:val="nil"/>
                      <w:right w:val="nil"/>
                    </w:tcBorders>
                    <w:shd w:val="clear" w:color="auto" w:fill="auto"/>
                    <w:noWrap/>
                    <w:vAlign w:val="bottom"/>
                  </w:tcPr>
                  <w:p>
                    <w:pPr>
                      <w:ind w:firstLine="67"/>
                      <w:jc w:val="right"/>
                    </w:pPr>
                    <w:r>
                      <w:t>17 804</w:t>
                    </w:r>
                  </w:p>
                </w:tc>
                <w:tc>
                  <w:tcPr>
                    <w:tcW w:w="1270" w:type="dxa"/>
                    <w:gridSpan w:val="3"/>
                    <w:tcBorders>
                      <w:top w:val="nil"/>
                      <w:left w:val="nil"/>
                      <w:bottom w:val="nil"/>
                      <w:right w:val="nil"/>
                    </w:tcBorders>
                    <w:shd w:val="clear" w:color="auto" w:fill="auto"/>
                    <w:noWrap/>
                    <w:vAlign w:val="bottom"/>
                  </w:tcPr>
                  <w:p>
                    <w:pPr>
                      <w:ind w:firstLine="67"/>
                      <w:jc w:val="right"/>
                    </w:pPr>
                    <w:r>
                      <w:t>0</w:t>
                    </w:r>
                  </w:p>
                </w:tc>
                <w:tc>
                  <w:tcPr>
                    <w:tcW w:w="1363" w:type="dxa"/>
                    <w:gridSpan w:val="6"/>
                    <w:tcBorders>
                      <w:top w:val="nil"/>
                      <w:left w:val="nil"/>
                      <w:bottom w:val="nil"/>
                      <w:right w:val="nil"/>
                    </w:tcBorders>
                    <w:shd w:val="clear" w:color="auto" w:fill="auto"/>
                    <w:noWrap/>
                    <w:vAlign w:val="bottom"/>
                  </w:tcPr>
                  <w:p>
                    <w:pPr>
                      <w:ind w:firstLine="67"/>
                      <w:jc w:val="right"/>
                    </w:pPr>
                    <w:r>
                      <w:t>0</w:t>
                    </w:r>
                  </w:p>
                </w:tc>
              </w:tr>
              <w:tr>
                <w:trPr>
                  <w:trHeight w:val="315"/>
                </w:trPr>
                <w:tc>
                  <w:tcPr>
                    <w:tcW w:w="4228" w:type="dxa"/>
                    <w:gridSpan w:val="2"/>
                    <w:tcBorders>
                      <w:top w:val="nil"/>
                      <w:left w:val="nil"/>
                      <w:bottom w:val="nil"/>
                      <w:right w:val="nil"/>
                    </w:tcBorders>
                    <w:shd w:val="clear" w:color="auto" w:fill="auto"/>
                    <w:vAlign w:val="bottom"/>
                  </w:tcPr>
                  <w:p>
                    <w:r>
                      <w:t>Lietuvos edukologijos universitetas</w:t>
                    </w:r>
                  </w:p>
                </w:tc>
                <w:tc>
                  <w:tcPr>
                    <w:tcW w:w="1080" w:type="dxa"/>
                    <w:tcBorders>
                      <w:top w:val="nil"/>
                      <w:left w:val="nil"/>
                      <w:bottom w:val="nil"/>
                      <w:right w:val="nil"/>
                    </w:tcBorders>
                    <w:shd w:val="clear" w:color="auto" w:fill="auto"/>
                    <w:noWrap/>
                    <w:vAlign w:val="bottom"/>
                  </w:tcPr>
                  <w:p>
                    <w:pPr>
                      <w:ind w:firstLine="67"/>
                      <w:jc w:val="right"/>
                    </w:pPr>
                    <w:r>
                      <w:t>25 426</w:t>
                    </w:r>
                  </w:p>
                </w:tc>
                <w:tc>
                  <w:tcPr>
                    <w:tcW w:w="1438" w:type="dxa"/>
                    <w:tcBorders>
                      <w:top w:val="nil"/>
                      <w:left w:val="nil"/>
                      <w:bottom w:val="nil"/>
                      <w:right w:val="nil"/>
                    </w:tcBorders>
                    <w:shd w:val="clear" w:color="auto" w:fill="auto"/>
                    <w:noWrap/>
                    <w:vAlign w:val="bottom"/>
                  </w:tcPr>
                  <w:p>
                    <w:pPr>
                      <w:ind w:firstLine="67"/>
                      <w:jc w:val="right"/>
                    </w:pPr>
                    <w:r>
                      <w:t>25 426</w:t>
                    </w:r>
                  </w:p>
                </w:tc>
                <w:tc>
                  <w:tcPr>
                    <w:tcW w:w="1270" w:type="dxa"/>
                    <w:gridSpan w:val="3"/>
                    <w:tcBorders>
                      <w:top w:val="nil"/>
                      <w:left w:val="nil"/>
                      <w:bottom w:val="nil"/>
                      <w:right w:val="nil"/>
                    </w:tcBorders>
                    <w:shd w:val="clear" w:color="auto" w:fill="auto"/>
                    <w:noWrap/>
                    <w:vAlign w:val="bottom"/>
                  </w:tcPr>
                  <w:p>
                    <w:pPr>
                      <w:ind w:firstLine="67"/>
                      <w:jc w:val="right"/>
                    </w:pPr>
                    <w:r>
                      <w:t>0</w:t>
                    </w:r>
                  </w:p>
                </w:tc>
                <w:tc>
                  <w:tcPr>
                    <w:tcW w:w="1363" w:type="dxa"/>
                    <w:gridSpan w:val="6"/>
                    <w:tcBorders>
                      <w:top w:val="nil"/>
                      <w:left w:val="nil"/>
                      <w:bottom w:val="nil"/>
                      <w:right w:val="nil"/>
                    </w:tcBorders>
                    <w:shd w:val="clear" w:color="auto" w:fill="auto"/>
                    <w:noWrap/>
                    <w:vAlign w:val="bottom"/>
                  </w:tcPr>
                  <w:p>
                    <w:pPr>
                      <w:ind w:firstLine="67"/>
                      <w:jc w:val="right"/>
                    </w:pPr>
                    <w:r>
                      <w:t>0</w:t>
                    </w:r>
                  </w:p>
                </w:tc>
              </w:tr>
              <w:tr>
                <w:trPr>
                  <w:trHeight w:val="315"/>
                </w:trPr>
                <w:tc>
                  <w:tcPr>
                    <w:tcW w:w="4228" w:type="dxa"/>
                    <w:gridSpan w:val="2"/>
                    <w:tcBorders>
                      <w:top w:val="nil"/>
                      <w:left w:val="nil"/>
                      <w:bottom w:val="nil"/>
                      <w:right w:val="nil"/>
                    </w:tcBorders>
                    <w:shd w:val="clear" w:color="auto" w:fill="auto"/>
                    <w:vAlign w:val="bottom"/>
                  </w:tcPr>
                  <w:p>
                    <w:r>
                      <w:t>Lietuvos kūno kultūros akademija</w:t>
                    </w:r>
                  </w:p>
                </w:tc>
                <w:tc>
                  <w:tcPr>
                    <w:tcW w:w="1080" w:type="dxa"/>
                    <w:tcBorders>
                      <w:top w:val="nil"/>
                      <w:left w:val="nil"/>
                      <w:bottom w:val="nil"/>
                      <w:right w:val="nil"/>
                    </w:tcBorders>
                    <w:shd w:val="clear" w:color="auto" w:fill="auto"/>
                    <w:noWrap/>
                    <w:vAlign w:val="bottom"/>
                  </w:tcPr>
                  <w:p>
                    <w:pPr>
                      <w:ind w:firstLine="67"/>
                      <w:jc w:val="right"/>
                    </w:pPr>
                    <w:r>
                      <w:t>6 839</w:t>
                    </w:r>
                  </w:p>
                </w:tc>
                <w:tc>
                  <w:tcPr>
                    <w:tcW w:w="1438" w:type="dxa"/>
                    <w:tcBorders>
                      <w:top w:val="nil"/>
                      <w:left w:val="nil"/>
                      <w:bottom w:val="nil"/>
                      <w:right w:val="nil"/>
                    </w:tcBorders>
                    <w:shd w:val="clear" w:color="auto" w:fill="auto"/>
                    <w:noWrap/>
                    <w:vAlign w:val="bottom"/>
                  </w:tcPr>
                  <w:p>
                    <w:pPr>
                      <w:ind w:firstLine="67"/>
                      <w:jc w:val="right"/>
                    </w:pPr>
                    <w:r>
                      <w:t>6 839</w:t>
                    </w:r>
                  </w:p>
                </w:tc>
                <w:tc>
                  <w:tcPr>
                    <w:tcW w:w="1270" w:type="dxa"/>
                    <w:gridSpan w:val="3"/>
                    <w:tcBorders>
                      <w:top w:val="nil"/>
                      <w:left w:val="nil"/>
                      <w:bottom w:val="nil"/>
                      <w:right w:val="nil"/>
                    </w:tcBorders>
                    <w:shd w:val="clear" w:color="auto" w:fill="auto"/>
                    <w:noWrap/>
                    <w:vAlign w:val="bottom"/>
                  </w:tcPr>
                  <w:p>
                    <w:pPr>
                      <w:ind w:firstLine="67"/>
                      <w:jc w:val="right"/>
                    </w:pPr>
                    <w:r>
                      <w:t>0</w:t>
                    </w:r>
                  </w:p>
                </w:tc>
                <w:tc>
                  <w:tcPr>
                    <w:tcW w:w="1363" w:type="dxa"/>
                    <w:gridSpan w:val="6"/>
                    <w:tcBorders>
                      <w:top w:val="nil"/>
                      <w:left w:val="nil"/>
                      <w:bottom w:val="nil"/>
                      <w:right w:val="nil"/>
                    </w:tcBorders>
                    <w:shd w:val="clear" w:color="auto" w:fill="auto"/>
                    <w:noWrap/>
                    <w:vAlign w:val="bottom"/>
                  </w:tcPr>
                  <w:p>
                    <w:pPr>
                      <w:ind w:firstLine="67"/>
                      <w:jc w:val="right"/>
                    </w:pPr>
                    <w:r>
                      <w:t>0</w:t>
                    </w:r>
                  </w:p>
                </w:tc>
              </w:tr>
              <w:tr>
                <w:trPr>
                  <w:trHeight w:val="315"/>
                </w:trPr>
                <w:tc>
                  <w:tcPr>
                    <w:tcW w:w="4228" w:type="dxa"/>
                    <w:gridSpan w:val="2"/>
                    <w:tcBorders>
                      <w:top w:val="nil"/>
                      <w:left w:val="nil"/>
                      <w:bottom w:val="nil"/>
                      <w:right w:val="nil"/>
                    </w:tcBorders>
                    <w:shd w:val="clear" w:color="auto" w:fill="auto"/>
                    <w:vAlign w:val="bottom"/>
                  </w:tcPr>
                  <w:p>
                    <w:r>
                      <w:t>Šiaulių universitetas</w:t>
                    </w:r>
                  </w:p>
                </w:tc>
                <w:tc>
                  <w:tcPr>
                    <w:tcW w:w="1080" w:type="dxa"/>
                    <w:tcBorders>
                      <w:top w:val="nil"/>
                      <w:left w:val="nil"/>
                      <w:bottom w:val="nil"/>
                      <w:right w:val="nil"/>
                    </w:tcBorders>
                    <w:shd w:val="clear" w:color="auto" w:fill="auto"/>
                    <w:noWrap/>
                    <w:vAlign w:val="bottom"/>
                  </w:tcPr>
                  <w:p>
                    <w:pPr>
                      <w:ind w:firstLine="67"/>
                      <w:jc w:val="right"/>
                    </w:pPr>
                    <w:r>
                      <w:t>19 629</w:t>
                    </w:r>
                  </w:p>
                </w:tc>
                <w:tc>
                  <w:tcPr>
                    <w:tcW w:w="1438" w:type="dxa"/>
                    <w:tcBorders>
                      <w:top w:val="nil"/>
                      <w:left w:val="nil"/>
                      <w:bottom w:val="nil"/>
                      <w:right w:val="nil"/>
                    </w:tcBorders>
                    <w:shd w:val="clear" w:color="auto" w:fill="auto"/>
                    <w:noWrap/>
                    <w:vAlign w:val="bottom"/>
                  </w:tcPr>
                  <w:p>
                    <w:pPr>
                      <w:ind w:firstLine="67"/>
                      <w:jc w:val="right"/>
                    </w:pPr>
                    <w:r>
                      <w:t>19 629</w:t>
                    </w:r>
                  </w:p>
                </w:tc>
                <w:tc>
                  <w:tcPr>
                    <w:tcW w:w="1270" w:type="dxa"/>
                    <w:gridSpan w:val="3"/>
                    <w:tcBorders>
                      <w:top w:val="nil"/>
                      <w:left w:val="nil"/>
                      <w:bottom w:val="nil"/>
                      <w:right w:val="nil"/>
                    </w:tcBorders>
                    <w:shd w:val="clear" w:color="auto" w:fill="auto"/>
                    <w:noWrap/>
                    <w:vAlign w:val="bottom"/>
                  </w:tcPr>
                  <w:p>
                    <w:pPr>
                      <w:ind w:firstLine="67"/>
                      <w:jc w:val="right"/>
                    </w:pPr>
                    <w:r>
                      <w:t>0</w:t>
                    </w:r>
                  </w:p>
                </w:tc>
                <w:tc>
                  <w:tcPr>
                    <w:tcW w:w="1363" w:type="dxa"/>
                    <w:gridSpan w:val="6"/>
                    <w:tcBorders>
                      <w:top w:val="nil"/>
                      <w:left w:val="nil"/>
                      <w:bottom w:val="nil"/>
                      <w:right w:val="nil"/>
                    </w:tcBorders>
                    <w:shd w:val="clear" w:color="auto" w:fill="auto"/>
                    <w:noWrap/>
                    <w:vAlign w:val="bottom"/>
                  </w:tcPr>
                  <w:p>
                    <w:pPr>
                      <w:ind w:firstLine="67"/>
                      <w:jc w:val="right"/>
                    </w:pPr>
                    <w:r>
                      <w:t>0</w:t>
                    </w:r>
                  </w:p>
                </w:tc>
              </w:tr>
              <w:tr>
                <w:trPr>
                  <w:trHeight w:val="315"/>
                </w:trPr>
                <w:tc>
                  <w:tcPr>
                    <w:tcW w:w="4228" w:type="dxa"/>
                    <w:gridSpan w:val="2"/>
                    <w:tcBorders>
                      <w:top w:val="nil"/>
                      <w:left w:val="nil"/>
                      <w:bottom w:val="nil"/>
                      <w:right w:val="nil"/>
                    </w:tcBorders>
                    <w:shd w:val="clear" w:color="auto" w:fill="auto"/>
                    <w:vAlign w:val="bottom"/>
                  </w:tcPr>
                  <w:p>
                    <w:r>
                      <w:t>Lietuvos muzikos ir teatro akademija</w:t>
                    </w:r>
                  </w:p>
                </w:tc>
                <w:tc>
                  <w:tcPr>
                    <w:tcW w:w="1080" w:type="dxa"/>
                    <w:tcBorders>
                      <w:top w:val="nil"/>
                      <w:left w:val="nil"/>
                      <w:bottom w:val="nil"/>
                      <w:right w:val="nil"/>
                    </w:tcBorders>
                    <w:shd w:val="clear" w:color="auto" w:fill="auto"/>
                    <w:noWrap/>
                    <w:vAlign w:val="bottom"/>
                  </w:tcPr>
                  <w:p>
                    <w:pPr>
                      <w:ind w:firstLine="67"/>
                      <w:jc w:val="right"/>
                    </w:pPr>
                    <w:r>
                      <w:t>15 985</w:t>
                    </w:r>
                  </w:p>
                </w:tc>
                <w:tc>
                  <w:tcPr>
                    <w:tcW w:w="1438" w:type="dxa"/>
                    <w:tcBorders>
                      <w:top w:val="nil"/>
                      <w:left w:val="nil"/>
                      <w:bottom w:val="nil"/>
                      <w:right w:val="nil"/>
                    </w:tcBorders>
                    <w:shd w:val="clear" w:color="auto" w:fill="auto"/>
                    <w:noWrap/>
                    <w:vAlign w:val="bottom"/>
                  </w:tcPr>
                  <w:p>
                    <w:pPr>
                      <w:ind w:firstLine="67"/>
                      <w:jc w:val="right"/>
                    </w:pPr>
                    <w:r>
                      <w:t>15 985</w:t>
                    </w:r>
                  </w:p>
                </w:tc>
                <w:tc>
                  <w:tcPr>
                    <w:tcW w:w="1270" w:type="dxa"/>
                    <w:gridSpan w:val="3"/>
                    <w:tcBorders>
                      <w:top w:val="nil"/>
                      <w:left w:val="nil"/>
                      <w:bottom w:val="nil"/>
                      <w:right w:val="nil"/>
                    </w:tcBorders>
                    <w:shd w:val="clear" w:color="auto" w:fill="auto"/>
                    <w:noWrap/>
                    <w:vAlign w:val="bottom"/>
                  </w:tcPr>
                  <w:p>
                    <w:pPr>
                      <w:ind w:firstLine="67"/>
                      <w:jc w:val="right"/>
                    </w:pPr>
                    <w:r>
                      <w:t>0</w:t>
                    </w:r>
                  </w:p>
                </w:tc>
                <w:tc>
                  <w:tcPr>
                    <w:tcW w:w="1363" w:type="dxa"/>
                    <w:gridSpan w:val="6"/>
                    <w:tcBorders>
                      <w:top w:val="nil"/>
                      <w:left w:val="nil"/>
                      <w:bottom w:val="nil"/>
                      <w:right w:val="nil"/>
                    </w:tcBorders>
                    <w:shd w:val="clear" w:color="auto" w:fill="auto"/>
                    <w:noWrap/>
                    <w:vAlign w:val="bottom"/>
                  </w:tcPr>
                  <w:p>
                    <w:pPr>
                      <w:ind w:firstLine="67"/>
                      <w:jc w:val="right"/>
                    </w:pPr>
                    <w:r>
                      <w:t>0</w:t>
                    </w:r>
                  </w:p>
                </w:tc>
              </w:tr>
              <w:tr>
                <w:trPr>
                  <w:trHeight w:val="315"/>
                </w:trPr>
                <w:tc>
                  <w:tcPr>
                    <w:tcW w:w="4228" w:type="dxa"/>
                    <w:gridSpan w:val="2"/>
                    <w:tcBorders>
                      <w:top w:val="nil"/>
                      <w:left w:val="nil"/>
                      <w:bottom w:val="nil"/>
                      <w:right w:val="nil"/>
                    </w:tcBorders>
                    <w:shd w:val="clear" w:color="auto" w:fill="auto"/>
                    <w:vAlign w:val="bottom"/>
                  </w:tcPr>
                  <w:p>
                    <w:r>
                      <w:t>Lietuvos energetikos institutas</w:t>
                    </w:r>
                  </w:p>
                </w:tc>
                <w:tc>
                  <w:tcPr>
                    <w:tcW w:w="1080" w:type="dxa"/>
                    <w:tcBorders>
                      <w:top w:val="nil"/>
                      <w:left w:val="nil"/>
                      <w:bottom w:val="nil"/>
                      <w:right w:val="nil"/>
                    </w:tcBorders>
                    <w:shd w:val="clear" w:color="auto" w:fill="auto"/>
                    <w:noWrap/>
                    <w:vAlign w:val="bottom"/>
                  </w:tcPr>
                  <w:p>
                    <w:pPr>
                      <w:ind w:firstLine="67"/>
                      <w:jc w:val="right"/>
                    </w:pPr>
                    <w:r>
                      <w:t>13 705</w:t>
                    </w:r>
                  </w:p>
                </w:tc>
                <w:tc>
                  <w:tcPr>
                    <w:tcW w:w="1438" w:type="dxa"/>
                    <w:tcBorders>
                      <w:top w:val="nil"/>
                      <w:left w:val="nil"/>
                      <w:bottom w:val="nil"/>
                      <w:right w:val="nil"/>
                    </w:tcBorders>
                    <w:shd w:val="clear" w:color="auto" w:fill="auto"/>
                    <w:noWrap/>
                    <w:vAlign w:val="bottom"/>
                  </w:tcPr>
                  <w:p>
                    <w:pPr>
                      <w:ind w:firstLine="67"/>
                      <w:jc w:val="right"/>
                    </w:pPr>
                    <w:r>
                      <w:t>13 558</w:t>
                    </w:r>
                  </w:p>
                </w:tc>
                <w:tc>
                  <w:tcPr>
                    <w:tcW w:w="1270" w:type="dxa"/>
                    <w:gridSpan w:val="3"/>
                    <w:tcBorders>
                      <w:top w:val="nil"/>
                      <w:left w:val="nil"/>
                      <w:bottom w:val="nil"/>
                      <w:right w:val="nil"/>
                    </w:tcBorders>
                    <w:shd w:val="clear" w:color="auto" w:fill="auto"/>
                    <w:noWrap/>
                    <w:vAlign w:val="bottom"/>
                  </w:tcPr>
                  <w:p>
                    <w:pPr>
                      <w:ind w:firstLine="67"/>
                      <w:jc w:val="right"/>
                    </w:pPr>
                    <w:r>
                      <w:t>8 443</w:t>
                    </w:r>
                  </w:p>
                </w:tc>
                <w:tc>
                  <w:tcPr>
                    <w:tcW w:w="1363" w:type="dxa"/>
                    <w:gridSpan w:val="6"/>
                    <w:tcBorders>
                      <w:top w:val="nil"/>
                      <w:left w:val="nil"/>
                      <w:bottom w:val="nil"/>
                      <w:right w:val="nil"/>
                    </w:tcBorders>
                    <w:shd w:val="clear" w:color="auto" w:fill="auto"/>
                    <w:noWrap/>
                    <w:vAlign w:val="bottom"/>
                  </w:tcPr>
                  <w:p>
                    <w:pPr>
                      <w:ind w:firstLine="67"/>
                      <w:jc w:val="right"/>
                    </w:pPr>
                    <w:r>
                      <w:t>147</w:t>
                    </w:r>
                  </w:p>
                </w:tc>
              </w:tr>
              <w:tr>
                <w:trPr>
                  <w:trHeight w:val="315"/>
                </w:trPr>
                <w:tc>
                  <w:tcPr>
                    <w:tcW w:w="4228" w:type="dxa"/>
                    <w:gridSpan w:val="2"/>
                    <w:tcBorders>
                      <w:top w:val="nil"/>
                      <w:left w:val="nil"/>
                      <w:bottom w:val="nil"/>
                      <w:right w:val="nil"/>
                    </w:tcBorders>
                    <w:shd w:val="clear" w:color="auto" w:fill="auto"/>
                    <w:vAlign w:val="bottom"/>
                  </w:tcPr>
                  <w:p>
                    <w:r>
                      <w:t>Vilniaus universiteto Onkologijos institutas</w:t>
                    </w:r>
                  </w:p>
                </w:tc>
                <w:tc>
                  <w:tcPr>
                    <w:tcW w:w="1080" w:type="dxa"/>
                    <w:tcBorders>
                      <w:top w:val="nil"/>
                      <w:left w:val="nil"/>
                      <w:bottom w:val="nil"/>
                      <w:right w:val="nil"/>
                    </w:tcBorders>
                    <w:shd w:val="clear" w:color="auto" w:fill="auto"/>
                    <w:noWrap/>
                    <w:vAlign w:val="bottom"/>
                  </w:tcPr>
                  <w:p>
                    <w:pPr>
                      <w:ind w:firstLine="67"/>
                      <w:jc w:val="right"/>
                    </w:pPr>
                    <w:r>
                      <w:t>4 052</w:t>
                    </w:r>
                  </w:p>
                </w:tc>
                <w:tc>
                  <w:tcPr>
                    <w:tcW w:w="1438" w:type="dxa"/>
                    <w:tcBorders>
                      <w:top w:val="nil"/>
                      <w:left w:val="nil"/>
                      <w:bottom w:val="nil"/>
                      <w:right w:val="nil"/>
                    </w:tcBorders>
                    <w:shd w:val="clear" w:color="auto" w:fill="auto"/>
                    <w:noWrap/>
                    <w:vAlign w:val="bottom"/>
                  </w:tcPr>
                  <w:p>
                    <w:pPr>
                      <w:ind w:firstLine="67"/>
                      <w:jc w:val="right"/>
                    </w:pPr>
                    <w:r>
                      <w:t>2 238</w:t>
                    </w:r>
                  </w:p>
                </w:tc>
                <w:tc>
                  <w:tcPr>
                    <w:tcW w:w="1270" w:type="dxa"/>
                    <w:gridSpan w:val="3"/>
                    <w:tcBorders>
                      <w:top w:val="nil"/>
                      <w:left w:val="nil"/>
                      <w:bottom w:val="nil"/>
                      <w:right w:val="nil"/>
                    </w:tcBorders>
                    <w:shd w:val="clear" w:color="auto" w:fill="auto"/>
                    <w:noWrap/>
                    <w:vAlign w:val="bottom"/>
                  </w:tcPr>
                  <w:p>
                    <w:pPr>
                      <w:ind w:firstLine="67"/>
                      <w:jc w:val="right"/>
                    </w:pPr>
                    <w:r>
                      <w:t>973</w:t>
                    </w:r>
                  </w:p>
                </w:tc>
                <w:tc>
                  <w:tcPr>
                    <w:tcW w:w="1363" w:type="dxa"/>
                    <w:gridSpan w:val="6"/>
                    <w:tcBorders>
                      <w:top w:val="nil"/>
                      <w:left w:val="nil"/>
                      <w:bottom w:val="nil"/>
                      <w:right w:val="nil"/>
                    </w:tcBorders>
                    <w:shd w:val="clear" w:color="auto" w:fill="auto"/>
                    <w:noWrap/>
                    <w:vAlign w:val="bottom"/>
                  </w:tcPr>
                  <w:p>
                    <w:pPr>
                      <w:ind w:firstLine="67"/>
                      <w:jc w:val="right"/>
                    </w:pPr>
                    <w:r>
                      <w:t>1 814</w:t>
                    </w:r>
                  </w:p>
                </w:tc>
              </w:tr>
              <w:tr>
                <w:trPr>
                  <w:trHeight w:val="315"/>
                </w:trPr>
                <w:tc>
                  <w:tcPr>
                    <w:tcW w:w="4228" w:type="dxa"/>
                    <w:gridSpan w:val="2"/>
                    <w:tcBorders>
                      <w:top w:val="nil"/>
                      <w:left w:val="nil"/>
                      <w:bottom w:val="nil"/>
                      <w:right w:val="nil"/>
                    </w:tcBorders>
                    <w:shd w:val="clear" w:color="auto" w:fill="auto"/>
                    <w:vAlign w:val="bottom"/>
                  </w:tcPr>
                  <w:p>
                    <w:r>
                      <w:t>Lietuvos kultūros tyrimų institutas</w:t>
                    </w:r>
                  </w:p>
                </w:tc>
                <w:tc>
                  <w:tcPr>
                    <w:tcW w:w="1080" w:type="dxa"/>
                    <w:tcBorders>
                      <w:top w:val="nil"/>
                      <w:left w:val="nil"/>
                      <w:bottom w:val="nil"/>
                      <w:right w:val="nil"/>
                    </w:tcBorders>
                    <w:shd w:val="clear" w:color="auto" w:fill="auto"/>
                    <w:noWrap/>
                    <w:vAlign w:val="bottom"/>
                  </w:tcPr>
                  <w:p>
                    <w:pPr>
                      <w:ind w:firstLine="67"/>
                      <w:jc w:val="right"/>
                    </w:pPr>
                    <w:r>
                      <w:t>2 444</w:t>
                    </w:r>
                  </w:p>
                </w:tc>
                <w:tc>
                  <w:tcPr>
                    <w:tcW w:w="1438" w:type="dxa"/>
                    <w:tcBorders>
                      <w:top w:val="nil"/>
                      <w:left w:val="nil"/>
                      <w:bottom w:val="nil"/>
                      <w:right w:val="nil"/>
                    </w:tcBorders>
                    <w:shd w:val="clear" w:color="auto" w:fill="auto"/>
                    <w:noWrap/>
                    <w:vAlign w:val="bottom"/>
                  </w:tcPr>
                  <w:p>
                    <w:pPr>
                      <w:ind w:firstLine="67"/>
                      <w:jc w:val="right"/>
                    </w:pPr>
                    <w:r>
                      <w:t>2 444</w:t>
                    </w:r>
                  </w:p>
                </w:tc>
                <w:tc>
                  <w:tcPr>
                    <w:tcW w:w="1270" w:type="dxa"/>
                    <w:gridSpan w:val="3"/>
                    <w:tcBorders>
                      <w:top w:val="nil"/>
                      <w:left w:val="nil"/>
                      <w:bottom w:val="nil"/>
                      <w:right w:val="nil"/>
                    </w:tcBorders>
                    <w:shd w:val="clear" w:color="auto" w:fill="auto"/>
                    <w:noWrap/>
                    <w:vAlign w:val="bottom"/>
                  </w:tcPr>
                  <w:p>
                    <w:pPr>
                      <w:ind w:firstLine="67"/>
                      <w:jc w:val="right"/>
                    </w:pPr>
                    <w:r>
                      <w:t>1 662</w:t>
                    </w:r>
                  </w:p>
                </w:tc>
                <w:tc>
                  <w:tcPr>
                    <w:tcW w:w="1363" w:type="dxa"/>
                    <w:gridSpan w:val="6"/>
                    <w:tcBorders>
                      <w:top w:val="nil"/>
                      <w:left w:val="nil"/>
                      <w:bottom w:val="nil"/>
                      <w:right w:val="nil"/>
                    </w:tcBorders>
                    <w:shd w:val="clear" w:color="auto" w:fill="auto"/>
                    <w:noWrap/>
                    <w:vAlign w:val="bottom"/>
                  </w:tcPr>
                  <w:p>
                    <w:pPr>
                      <w:ind w:firstLine="67"/>
                      <w:jc w:val="right"/>
                    </w:pPr>
                    <w:r>
                      <w:t>0</w:t>
                    </w:r>
                  </w:p>
                </w:tc>
              </w:tr>
              <w:tr>
                <w:trPr>
                  <w:trHeight w:val="315"/>
                </w:trPr>
                <w:tc>
                  <w:tcPr>
                    <w:tcW w:w="4228" w:type="dxa"/>
                    <w:gridSpan w:val="2"/>
                    <w:tcBorders>
                      <w:top w:val="nil"/>
                      <w:left w:val="nil"/>
                      <w:bottom w:val="nil"/>
                      <w:right w:val="nil"/>
                    </w:tcBorders>
                    <w:shd w:val="clear" w:color="auto" w:fill="auto"/>
                    <w:vAlign w:val="bottom"/>
                  </w:tcPr>
                  <w:p>
                    <w:r>
                      <w:t>Lietuvos istorijos institutas</w:t>
                    </w:r>
                  </w:p>
                </w:tc>
                <w:tc>
                  <w:tcPr>
                    <w:tcW w:w="1080" w:type="dxa"/>
                    <w:tcBorders>
                      <w:top w:val="nil"/>
                      <w:left w:val="nil"/>
                      <w:bottom w:val="nil"/>
                      <w:right w:val="nil"/>
                    </w:tcBorders>
                    <w:shd w:val="clear" w:color="auto" w:fill="auto"/>
                    <w:noWrap/>
                    <w:vAlign w:val="bottom"/>
                  </w:tcPr>
                  <w:p>
                    <w:pPr>
                      <w:ind w:firstLine="67"/>
                      <w:jc w:val="right"/>
                    </w:pPr>
                    <w:r>
                      <w:t>3 147</w:t>
                    </w:r>
                  </w:p>
                </w:tc>
                <w:tc>
                  <w:tcPr>
                    <w:tcW w:w="1438" w:type="dxa"/>
                    <w:tcBorders>
                      <w:top w:val="nil"/>
                      <w:left w:val="nil"/>
                      <w:bottom w:val="nil"/>
                      <w:right w:val="nil"/>
                    </w:tcBorders>
                    <w:shd w:val="clear" w:color="auto" w:fill="auto"/>
                    <w:noWrap/>
                    <w:vAlign w:val="bottom"/>
                  </w:tcPr>
                  <w:p>
                    <w:pPr>
                      <w:ind w:firstLine="67"/>
                      <w:jc w:val="right"/>
                    </w:pPr>
                    <w:r>
                      <w:t>3 147</w:t>
                    </w:r>
                  </w:p>
                </w:tc>
                <w:tc>
                  <w:tcPr>
                    <w:tcW w:w="1270" w:type="dxa"/>
                    <w:gridSpan w:val="3"/>
                    <w:tcBorders>
                      <w:top w:val="nil"/>
                      <w:left w:val="nil"/>
                      <w:bottom w:val="nil"/>
                      <w:right w:val="nil"/>
                    </w:tcBorders>
                    <w:shd w:val="clear" w:color="auto" w:fill="auto"/>
                    <w:noWrap/>
                    <w:vAlign w:val="bottom"/>
                  </w:tcPr>
                  <w:p>
                    <w:pPr>
                      <w:ind w:firstLine="67"/>
                      <w:jc w:val="right"/>
                    </w:pPr>
                    <w:r>
                      <w:t>2 090</w:t>
                    </w:r>
                  </w:p>
                </w:tc>
                <w:tc>
                  <w:tcPr>
                    <w:tcW w:w="1363" w:type="dxa"/>
                    <w:gridSpan w:val="6"/>
                    <w:tcBorders>
                      <w:top w:val="nil"/>
                      <w:left w:val="nil"/>
                      <w:bottom w:val="nil"/>
                      <w:right w:val="nil"/>
                    </w:tcBorders>
                    <w:shd w:val="clear" w:color="auto" w:fill="auto"/>
                    <w:noWrap/>
                    <w:vAlign w:val="bottom"/>
                  </w:tcPr>
                  <w:p>
                    <w:pPr>
                      <w:ind w:firstLine="67"/>
                      <w:jc w:val="right"/>
                    </w:pPr>
                    <w:r>
                      <w:t>0</w:t>
                    </w:r>
                  </w:p>
                </w:tc>
              </w:tr>
              <w:tr>
                <w:trPr>
                  <w:trHeight w:val="315"/>
                </w:trPr>
                <w:tc>
                  <w:tcPr>
                    <w:tcW w:w="4228" w:type="dxa"/>
                    <w:gridSpan w:val="2"/>
                    <w:tcBorders>
                      <w:top w:val="nil"/>
                      <w:left w:val="nil"/>
                      <w:bottom w:val="nil"/>
                      <w:right w:val="nil"/>
                    </w:tcBorders>
                    <w:shd w:val="clear" w:color="auto" w:fill="auto"/>
                    <w:vAlign w:val="bottom"/>
                  </w:tcPr>
                  <w:p>
                    <w:r>
                      <w:t>Lietuvių literatūros ir tautosakos institutas</w:t>
                    </w:r>
                  </w:p>
                </w:tc>
                <w:tc>
                  <w:tcPr>
                    <w:tcW w:w="1080" w:type="dxa"/>
                    <w:tcBorders>
                      <w:top w:val="nil"/>
                      <w:left w:val="nil"/>
                      <w:bottom w:val="nil"/>
                      <w:right w:val="nil"/>
                    </w:tcBorders>
                    <w:shd w:val="clear" w:color="auto" w:fill="auto"/>
                    <w:noWrap/>
                    <w:vAlign w:val="bottom"/>
                  </w:tcPr>
                  <w:p>
                    <w:pPr>
                      <w:ind w:firstLine="67"/>
                      <w:jc w:val="right"/>
                    </w:pPr>
                    <w:r>
                      <w:t>2 894</w:t>
                    </w:r>
                  </w:p>
                </w:tc>
                <w:tc>
                  <w:tcPr>
                    <w:tcW w:w="1438" w:type="dxa"/>
                    <w:tcBorders>
                      <w:top w:val="nil"/>
                      <w:left w:val="nil"/>
                      <w:bottom w:val="nil"/>
                      <w:right w:val="nil"/>
                    </w:tcBorders>
                    <w:shd w:val="clear" w:color="auto" w:fill="auto"/>
                    <w:noWrap/>
                    <w:vAlign w:val="bottom"/>
                  </w:tcPr>
                  <w:p>
                    <w:pPr>
                      <w:ind w:firstLine="67"/>
                      <w:jc w:val="right"/>
                    </w:pPr>
                    <w:r>
                      <w:t>2 894</w:t>
                    </w:r>
                  </w:p>
                </w:tc>
                <w:tc>
                  <w:tcPr>
                    <w:tcW w:w="1270" w:type="dxa"/>
                    <w:gridSpan w:val="3"/>
                    <w:tcBorders>
                      <w:top w:val="nil"/>
                      <w:left w:val="nil"/>
                      <w:bottom w:val="nil"/>
                      <w:right w:val="nil"/>
                    </w:tcBorders>
                    <w:shd w:val="clear" w:color="auto" w:fill="auto"/>
                    <w:noWrap/>
                    <w:vAlign w:val="bottom"/>
                  </w:tcPr>
                  <w:p>
                    <w:pPr>
                      <w:ind w:firstLine="67"/>
                      <w:jc w:val="right"/>
                    </w:pPr>
                    <w:r>
                      <w:t>2 049</w:t>
                    </w:r>
                  </w:p>
                </w:tc>
                <w:tc>
                  <w:tcPr>
                    <w:tcW w:w="1363" w:type="dxa"/>
                    <w:gridSpan w:val="6"/>
                    <w:tcBorders>
                      <w:top w:val="nil"/>
                      <w:left w:val="nil"/>
                      <w:bottom w:val="nil"/>
                      <w:right w:val="nil"/>
                    </w:tcBorders>
                    <w:shd w:val="clear" w:color="auto" w:fill="auto"/>
                    <w:noWrap/>
                    <w:vAlign w:val="bottom"/>
                  </w:tcPr>
                  <w:p>
                    <w:pPr>
                      <w:ind w:firstLine="67"/>
                      <w:jc w:val="right"/>
                    </w:pPr>
                    <w:r>
                      <w:t>0</w:t>
                    </w:r>
                  </w:p>
                </w:tc>
              </w:tr>
              <w:tr>
                <w:trPr>
                  <w:trHeight w:val="315"/>
                </w:trPr>
                <w:tc>
                  <w:tcPr>
                    <w:tcW w:w="4228" w:type="dxa"/>
                    <w:gridSpan w:val="2"/>
                    <w:tcBorders>
                      <w:top w:val="nil"/>
                      <w:left w:val="nil"/>
                      <w:bottom w:val="nil"/>
                      <w:right w:val="nil"/>
                    </w:tcBorders>
                    <w:shd w:val="clear" w:color="auto" w:fill="auto"/>
                    <w:vAlign w:val="bottom"/>
                  </w:tcPr>
                  <w:p>
                    <w:r>
                      <w:t>Lietuvių kalbos institutas</w:t>
                    </w:r>
                  </w:p>
                </w:tc>
                <w:tc>
                  <w:tcPr>
                    <w:tcW w:w="1080" w:type="dxa"/>
                    <w:tcBorders>
                      <w:top w:val="nil"/>
                      <w:left w:val="nil"/>
                      <w:bottom w:val="nil"/>
                      <w:right w:val="nil"/>
                    </w:tcBorders>
                    <w:shd w:val="clear" w:color="auto" w:fill="auto"/>
                    <w:noWrap/>
                    <w:vAlign w:val="bottom"/>
                  </w:tcPr>
                  <w:p>
                    <w:pPr>
                      <w:ind w:firstLine="67"/>
                      <w:jc w:val="right"/>
                    </w:pPr>
                    <w:r>
                      <w:t>3 234</w:t>
                    </w:r>
                  </w:p>
                </w:tc>
                <w:tc>
                  <w:tcPr>
                    <w:tcW w:w="1438" w:type="dxa"/>
                    <w:tcBorders>
                      <w:top w:val="nil"/>
                      <w:left w:val="nil"/>
                      <w:bottom w:val="nil"/>
                      <w:right w:val="nil"/>
                    </w:tcBorders>
                    <w:shd w:val="clear" w:color="auto" w:fill="auto"/>
                    <w:noWrap/>
                    <w:vAlign w:val="bottom"/>
                  </w:tcPr>
                  <w:p>
                    <w:pPr>
                      <w:ind w:firstLine="67"/>
                      <w:jc w:val="right"/>
                    </w:pPr>
                    <w:r>
                      <w:t>3 234</w:t>
                    </w:r>
                  </w:p>
                </w:tc>
                <w:tc>
                  <w:tcPr>
                    <w:tcW w:w="1270" w:type="dxa"/>
                    <w:gridSpan w:val="3"/>
                    <w:tcBorders>
                      <w:top w:val="nil"/>
                      <w:left w:val="nil"/>
                      <w:bottom w:val="nil"/>
                      <w:right w:val="nil"/>
                    </w:tcBorders>
                    <w:shd w:val="clear" w:color="auto" w:fill="auto"/>
                    <w:noWrap/>
                    <w:vAlign w:val="bottom"/>
                  </w:tcPr>
                  <w:p>
                    <w:pPr>
                      <w:ind w:firstLine="67"/>
                      <w:jc w:val="right"/>
                    </w:pPr>
                    <w:r>
                      <w:t>2 121</w:t>
                    </w:r>
                  </w:p>
                </w:tc>
                <w:tc>
                  <w:tcPr>
                    <w:tcW w:w="1363" w:type="dxa"/>
                    <w:gridSpan w:val="6"/>
                    <w:tcBorders>
                      <w:top w:val="nil"/>
                      <w:left w:val="nil"/>
                      <w:bottom w:val="nil"/>
                      <w:right w:val="nil"/>
                    </w:tcBorders>
                    <w:shd w:val="clear" w:color="auto" w:fill="auto"/>
                    <w:noWrap/>
                    <w:vAlign w:val="bottom"/>
                  </w:tcPr>
                  <w:p>
                    <w:pPr>
                      <w:ind w:firstLine="67"/>
                      <w:jc w:val="right"/>
                    </w:pPr>
                    <w:r>
                      <w:t>0</w:t>
                    </w:r>
                  </w:p>
                </w:tc>
              </w:tr>
              <w:tr>
                <w:trPr>
                  <w:trHeight w:val="315"/>
                </w:trPr>
                <w:tc>
                  <w:tcPr>
                    <w:tcW w:w="4228" w:type="dxa"/>
                    <w:gridSpan w:val="2"/>
                    <w:tcBorders>
                      <w:top w:val="nil"/>
                      <w:left w:val="nil"/>
                      <w:bottom w:val="nil"/>
                      <w:right w:val="nil"/>
                    </w:tcBorders>
                    <w:shd w:val="clear" w:color="auto" w:fill="auto"/>
                    <w:vAlign w:val="bottom"/>
                  </w:tcPr>
                  <w:p>
                    <w:r>
                      <w:t>Lietuvos agrarinės ekonomikos institutas</w:t>
                    </w:r>
                  </w:p>
                </w:tc>
                <w:tc>
                  <w:tcPr>
                    <w:tcW w:w="1080" w:type="dxa"/>
                    <w:tcBorders>
                      <w:top w:val="nil"/>
                      <w:left w:val="nil"/>
                      <w:bottom w:val="nil"/>
                      <w:right w:val="nil"/>
                    </w:tcBorders>
                    <w:shd w:val="clear" w:color="auto" w:fill="auto"/>
                    <w:noWrap/>
                    <w:vAlign w:val="bottom"/>
                  </w:tcPr>
                  <w:p>
                    <w:pPr>
                      <w:ind w:firstLine="67"/>
                      <w:jc w:val="right"/>
                    </w:pPr>
                    <w:r>
                      <w:t>1 677</w:t>
                    </w:r>
                  </w:p>
                </w:tc>
                <w:tc>
                  <w:tcPr>
                    <w:tcW w:w="1438" w:type="dxa"/>
                    <w:tcBorders>
                      <w:top w:val="nil"/>
                      <w:left w:val="nil"/>
                      <w:bottom w:val="nil"/>
                      <w:right w:val="nil"/>
                    </w:tcBorders>
                    <w:shd w:val="clear" w:color="auto" w:fill="auto"/>
                    <w:noWrap/>
                    <w:vAlign w:val="bottom"/>
                  </w:tcPr>
                  <w:p>
                    <w:pPr>
                      <w:ind w:firstLine="67"/>
                      <w:jc w:val="right"/>
                    </w:pPr>
                    <w:r>
                      <w:t>1 627</w:t>
                    </w:r>
                  </w:p>
                </w:tc>
                <w:tc>
                  <w:tcPr>
                    <w:tcW w:w="1270" w:type="dxa"/>
                    <w:gridSpan w:val="3"/>
                    <w:tcBorders>
                      <w:top w:val="nil"/>
                      <w:left w:val="nil"/>
                      <w:bottom w:val="nil"/>
                      <w:right w:val="nil"/>
                    </w:tcBorders>
                    <w:shd w:val="clear" w:color="auto" w:fill="auto"/>
                    <w:noWrap/>
                    <w:vAlign w:val="bottom"/>
                  </w:tcPr>
                  <w:p>
                    <w:pPr>
                      <w:ind w:firstLine="67"/>
                      <w:jc w:val="right"/>
                    </w:pPr>
                    <w:r>
                      <w:t>1 102</w:t>
                    </w:r>
                  </w:p>
                </w:tc>
                <w:tc>
                  <w:tcPr>
                    <w:tcW w:w="1363" w:type="dxa"/>
                    <w:gridSpan w:val="6"/>
                    <w:tcBorders>
                      <w:top w:val="nil"/>
                      <w:left w:val="nil"/>
                      <w:bottom w:val="nil"/>
                      <w:right w:val="nil"/>
                    </w:tcBorders>
                    <w:shd w:val="clear" w:color="auto" w:fill="auto"/>
                    <w:noWrap/>
                    <w:vAlign w:val="bottom"/>
                  </w:tcPr>
                  <w:p>
                    <w:pPr>
                      <w:ind w:firstLine="67"/>
                      <w:jc w:val="right"/>
                    </w:pPr>
                    <w:r>
                      <w:t>50</w:t>
                    </w:r>
                  </w:p>
                </w:tc>
              </w:tr>
              <w:tr>
                <w:trPr>
                  <w:trHeight w:val="315"/>
                </w:trPr>
                <w:tc>
                  <w:tcPr>
                    <w:tcW w:w="4228" w:type="dxa"/>
                    <w:gridSpan w:val="2"/>
                    <w:tcBorders>
                      <w:top w:val="nil"/>
                      <w:left w:val="nil"/>
                      <w:bottom w:val="nil"/>
                      <w:right w:val="nil"/>
                    </w:tcBorders>
                    <w:shd w:val="clear" w:color="auto" w:fill="auto"/>
                    <w:vAlign w:val="bottom"/>
                  </w:tcPr>
                  <w:p>
                    <w:r>
                      <w:t>Lietuvos socialinių tyrimų centras</w:t>
                    </w:r>
                  </w:p>
                </w:tc>
                <w:tc>
                  <w:tcPr>
                    <w:tcW w:w="1080" w:type="dxa"/>
                    <w:tcBorders>
                      <w:top w:val="nil"/>
                      <w:left w:val="nil"/>
                      <w:bottom w:val="nil"/>
                      <w:right w:val="nil"/>
                    </w:tcBorders>
                    <w:shd w:val="clear" w:color="auto" w:fill="auto"/>
                    <w:noWrap/>
                    <w:vAlign w:val="bottom"/>
                  </w:tcPr>
                  <w:p>
                    <w:pPr>
                      <w:ind w:firstLine="67"/>
                      <w:jc w:val="right"/>
                    </w:pPr>
                    <w:r>
                      <w:t>1 854</w:t>
                    </w:r>
                  </w:p>
                </w:tc>
                <w:tc>
                  <w:tcPr>
                    <w:tcW w:w="1438" w:type="dxa"/>
                    <w:tcBorders>
                      <w:top w:val="nil"/>
                      <w:left w:val="nil"/>
                      <w:bottom w:val="nil"/>
                      <w:right w:val="nil"/>
                    </w:tcBorders>
                    <w:shd w:val="clear" w:color="auto" w:fill="auto"/>
                    <w:noWrap/>
                    <w:vAlign w:val="bottom"/>
                  </w:tcPr>
                  <w:p>
                    <w:pPr>
                      <w:ind w:firstLine="67"/>
                      <w:jc w:val="right"/>
                    </w:pPr>
                    <w:r>
                      <w:t>1 837</w:t>
                    </w:r>
                  </w:p>
                </w:tc>
                <w:tc>
                  <w:tcPr>
                    <w:tcW w:w="1270" w:type="dxa"/>
                    <w:gridSpan w:val="3"/>
                    <w:tcBorders>
                      <w:top w:val="nil"/>
                      <w:left w:val="nil"/>
                      <w:bottom w:val="nil"/>
                      <w:right w:val="nil"/>
                    </w:tcBorders>
                    <w:shd w:val="clear" w:color="auto" w:fill="auto"/>
                    <w:noWrap/>
                    <w:vAlign w:val="bottom"/>
                  </w:tcPr>
                  <w:p>
                    <w:pPr>
                      <w:ind w:firstLine="67"/>
                      <w:jc w:val="right"/>
                    </w:pPr>
                    <w:r>
                      <w:t>1 229</w:t>
                    </w:r>
                  </w:p>
                </w:tc>
                <w:tc>
                  <w:tcPr>
                    <w:tcW w:w="1363" w:type="dxa"/>
                    <w:gridSpan w:val="6"/>
                    <w:tcBorders>
                      <w:top w:val="nil"/>
                      <w:left w:val="nil"/>
                      <w:bottom w:val="nil"/>
                      <w:right w:val="nil"/>
                    </w:tcBorders>
                    <w:shd w:val="clear" w:color="auto" w:fill="auto"/>
                    <w:noWrap/>
                    <w:vAlign w:val="bottom"/>
                  </w:tcPr>
                  <w:p>
                    <w:pPr>
                      <w:ind w:firstLine="67"/>
                      <w:jc w:val="right"/>
                    </w:pPr>
                    <w:r>
                      <w:t>17</w:t>
                    </w:r>
                  </w:p>
                </w:tc>
              </w:tr>
              <w:tr>
                <w:trPr>
                  <w:trHeight w:val="630"/>
                </w:trPr>
                <w:tc>
                  <w:tcPr>
                    <w:tcW w:w="4228" w:type="dxa"/>
                    <w:gridSpan w:val="2"/>
                    <w:tcBorders>
                      <w:top w:val="nil"/>
                      <w:left w:val="nil"/>
                      <w:bottom w:val="nil"/>
                      <w:right w:val="nil"/>
                    </w:tcBorders>
                    <w:shd w:val="clear" w:color="auto" w:fill="auto"/>
                    <w:vAlign w:val="bottom"/>
                  </w:tcPr>
                  <w:p>
                    <w:r>
                      <w:t>Valstybinis mokslinių tyrimų institutas Inovatyvios medicinos centras</w:t>
                    </w:r>
                  </w:p>
                </w:tc>
                <w:tc>
                  <w:tcPr>
                    <w:tcW w:w="1080" w:type="dxa"/>
                    <w:tcBorders>
                      <w:top w:val="nil"/>
                      <w:left w:val="nil"/>
                      <w:bottom w:val="nil"/>
                      <w:right w:val="nil"/>
                    </w:tcBorders>
                    <w:shd w:val="clear" w:color="auto" w:fill="auto"/>
                    <w:noWrap/>
                    <w:vAlign w:val="bottom"/>
                  </w:tcPr>
                  <w:p>
                    <w:pPr>
                      <w:ind w:firstLine="67"/>
                      <w:jc w:val="right"/>
                    </w:pPr>
                    <w:r>
                      <w:t>8 149</w:t>
                    </w:r>
                  </w:p>
                </w:tc>
                <w:tc>
                  <w:tcPr>
                    <w:tcW w:w="1438" w:type="dxa"/>
                    <w:tcBorders>
                      <w:top w:val="nil"/>
                      <w:left w:val="nil"/>
                      <w:bottom w:val="nil"/>
                      <w:right w:val="nil"/>
                    </w:tcBorders>
                    <w:shd w:val="clear" w:color="auto" w:fill="auto"/>
                    <w:noWrap/>
                    <w:vAlign w:val="bottom"/>
                  </w:tcPr>
                  <w:p>
                    <w:pPr>
                      <w:ind w:firstLine="67"/>
                      <w:jc w:val="right"/>
                    </w:pPr>
                    <w:r>
                      <w:t>8 128</w:t>
                    </w:r>
                  </w:p>
                </w:tc>
                <w:tc>
                  <w:tcPr>
                    <w:tcW w:w="1270" w:type="dxa"/>
                    <w:gridSpan w:val="3"/>
                    <w:tcBorders>
                      <w:top w:val="nil"/>
                      <w:left w:val="nil"/>
                      <w:bottom w:val="nil"/>
                      <w:right w:val="nil"/>
                    </w:tcBorders>
                    <w:shd w:val="clear" w:color="auto" w:fill="auto"/>
                    <w:noWrap/>
                    <w:vAlign w:val="bottom"/>
                  </w:tcPr>
                  <w:p>
                    <w:pPr>
                      <w:ind w:firstLine="67"/>
                      <w:jc w:val="right"/>
                    </w:pPr>
                    <w:r>
                      <w:t>3 920</w:t>
                    </w:r>
                  </w:p>
                </w:tc>
                <w:tc>
                  <w:tcPr>
                    <w:tcW w:w="1363" w:type="dxa"/>
                    <w:gridSpan w:val="6"/>
                    <w:tcBorders>
                      <w:top w:val="nil"/>
                      <w:left w:val="nil"/>
                      <w:bottom w:val="nil"/>
                      <w:right w:val="nil"/>
                    </w:tcBorders>
                    <w:shd w:val="clear" w:color="auto" w:fill="auto"/>
                    <w:noWrap/>
                    <w:vAlign w:val="bottom"/>
                  </w:tcPr>
                  <w:p>
                    <w:pPr>
                      <w:ind w:firstLine="67"/>
                      <w:jc w:val="right"/>
                    </w:pPr>
                    <w:r>
                      <w:t>21</w:t>
                    </w:r>
                  </w:p>
                </w:tc>
              </w:tr>
              <w:tr>
                <w:trPr>
                  <w:trHeight w:val="315"/>
                </w:trPr>
                <w:tc>
                  <w:tcPr>
                    <w:tcW w:w="4228" w:type="dxa"/>
                    <w:gridSpan w:val="2"/>
                    <w:tcBorders>
                      <w:top w:val="nil"/>
                      <w:left w:val="nil"/>
                      <w:bottom w:val="nil"/>
                      <w:right w:val="nil"/>
                    </w:tcBorders>
                    <w:shd w:val="clear" w:color="auto" w:fill="auto"/>
                    <w:vAlign w:val="bottom"/>
                  </w:tcPr>
                  <w:p>
                    <w:r>
                      <w:t>Lietuvos agrarinių ir miškų mokslų centras</w:t>
                    </w:r>
                  </w:p>
                </w:tc>
                <w:tc>
                  <w:tcPr>
                    <w:tcW w:w="1080" w:type="dxa"/>
                    <w:tcBorders>
                      <w:top w:val="nil"/>
                      <w:left w:val="nil"/>
                      <w:bottom w:val="nil"/>
                      <w:right w:val="nil"/>
                    </w:tcBorders>
                    <w:shd w:val="clear" w:color="auto" w:fill="auto"/>
                    <w:noWrap/>
                    <w:vAlign w:val="bottom"/>
                  </w:tcPr>
                  <w:p>
                    <w:pPr>
                      <w:ind w:firstLine="67"/>
                      <w:jc w:val="right"/>
                    </w:pPr>
                    <w:r>
                      <w:t>16 802</w:t>
                    </w:r>
                  </w:p>
                </w:tc>
                <w:tc>
                  <w:tcPr>
                    <w:tcW w:w="1438" w:type="dxa"/>
                    <w:tcBorders>
                      <w:top w:val="nil"/>
                      <w:left w:val="nil"/>
                      <w:bottom w:val="nil"/>
                      <w:right w:val="nil"/>
                    </w:tcBorders>
                    <w:shd w:val="clear" w:color="auto" w:fill="auto"/>
                    <w:noWrap/>
                    <w:vAlign w:val="bottom"/>
                  </w:tcPr>
                  <w:p>
                    <w:pPr>
                      <w:ind w:firstLine="67"/>
                      <w:jc w:val="right"/>
                    </w:pPr>
                    <w:r>
                      <w:t>15 650</w:t>
                    </w:r>
                  </w:p>
                </w:tc>
                <w:tc>
                  <w:tcPr>
                    <w:tcW w:w="1270" w:type="dxa"/>
                    <w:gridSpan w:val="3"/>
                    <w:tcBorders>
                      <w:top w:val="nil"/>
                      <w:left w:val="nil"/>
                      <w:bottom w:val="nil"/>
                      <w:right w:val="nil"/>
                    </w:tcBorders>
                    <w:shd w:val="clear" w:color="auto" w:fill="auto"/>
                    <w:noWrap/>
                    <w:vAlign w:val="bottom"/>
                  </w:tcPr>
                  <w:p>
                    <w:pPr>
                      <w:ind w:firstLine="67"/>
                      <w:jc w:val="right"/>
                    </w:pPr>
                    <w:r>
                      <w:t>9 240</w:t>
                    </w:r>
                  </w:p>
                </w:tc>
                <w:tc>
                  <w:tcPr>
                    <w:tcW w:w="1363" w:type="dxa"/>
                    <w:gridSpan w:val="6"/>
                    <w:tcBorders>
                      <w:top w:val="nil"/>
                      <w:left w:val="nil"/>
                      <w:bottom w:val="nil"/>
                      <w:right w:val="nil"/>
                    </w:tcBorders>
                    <w:shd w:val="clear" w:color="auto" w:fill="auto"/>
                    <w:noWrap/>
                    <w:vAlign w:val="bottom"/>
                  </w:tcPr>
                  <w:p>
                    <w:pPr>
                      <w:ind w:firstLine="67"/>
                      <w:jc w:val="right"/>
                    </w:pPr>
                    <w:r>
                      <w:t>1 152</w:t>
                    </w:r>
                  </w:p>
                </w:tc>
              </w:tr>
              <w:tr>
                <w:trPr>
                  <w:trHeight w:val="315"/>
                </w:trPr>
                <w:tc>
                  <w:tcPr>
                    <w:tcW w:w="4228" w:type="dxa"/>
                    <w:gridSpan w:val="2"/>
                    <w:tcBorders>
                      <w:top w:val="nil"/>
                      <w:left w:val="nil"/>
                      <w:bottom w:val="nil"/>
                      <w:right w:val="nil"/>
                    </w:tcBorders>
                    <w:shd w:val="clear" w:color="auto" w:fill="auto"/>
                    <w:vAlign w:val="bottom"/>
                  </w:tcPr>
                  <w:p>
                    <w:r>
                      <w:t>Gamtos tyrimų centras</w:t>
                    </w:r>
                  </w:p>
                </w:tc>
                <w:tc>
                  <w:tcPr>
                    <w:tcW w:w="1080" w:type="dxa"/>
                    <w:tcBorders>
                      <w:top w:val="nil"/>
                      <w:left w:val="nil"/>
                      <w:bottom w:val="nil"/>
                      <w:right w:val="nil"/>
                    </w:tcBorders>
                    <w:shd w:val="clear" w:color="auto" w:fill="auto"/>
                    <w:noWrap/>
                    <w:vAlign w:val="bottom"/>
                  </w:tcPr>
                  <w:p>
                    <w:pPr>
                      <w:ind w:firstLine="67"/>
                      <w:jc w:val="right"/>
                    </w:pPr>
                    <w:r>
                      <w:t>11 429</w:t>
                    </w:r>
                  </w:p>
                </w:tc>
                <w:tc>
                  <w:tcPr>
                    <w:tcW w:w="1438" w:type="dxa"/>
                    <w:tcBorders>
                      <w:top w:val="nil"/>
                      <w:left w:val="nil"/>
                      <w:bottom w:val="nil"/>
                      <w:right w:val="nil"/>
                    </w:tcBorders>
                    <w:shd w:val="clear" w:color="auto" w:fill="auto"/>
                    <w:noWrap/>
                    <w:vAlign w:val="bottom"/>
                  </w:tcPr>
                  <w:p>
                    <w:pPr>
                      <w:ind w:firstLine="67"/>
                      <w:jc w:val="right"/>
                    </w:pPr>
                    <w:r>
                      <w:t>11 329</w:t>
                    </w:r>
                  </w:p>
                </w:tc>
                <w:tc>
                  <w:tcPr>
                    <w:tcW w:w="1270" w:type="dxa"/>
                    <w:gridSpan w:val="3"/>
                    <w:tcBorders>
                      <w:top w:val="nil"/>
                      <w:left w:val="nil"/>
                      <w:bottom w:val="nil"/>
                      <w:right w:val="nil"/>
                    </w:tcBorders>
                    <w:shd w:val="clear" w:color="auto" w:fill="auto"/>
                    <w:noWrap/>
                    <w:vAlign w:val="bottom"/>
                  </w:tcPr>
                  <w:p>
                    <w:pPr>
                      <w:ind w:firstLine="67"/>
                      <w:jc w:val="right"/>
                    </w:pPr>
                    <w:r>
                      <w:t>6 330</w:t>
                    </w:r>
                  </w:p>
                </w:tc>
                <w:tc>
                  <w:tcPr>
                    <w:tcW w:w="1363" w:type="dxa"/>
                    <w:gridSpan w:val="6"/>
                    <w:tcBorders>
                      <w:top w:val="nil"/>
                      <w:left w:val="nil"/>
                      <w:bottom w:val="nil"/>
                      <w:right w:val="nil"/>
                    </w:tcBorders>
                    <w:shd w:val="clear" w:color="auto" w:fill="auto"/>
                    <w:noWrap/>
                    <w:vAlign w:val="bottom"/>
                  </w:tcPr>
                  <w:p>
                    <w:pPr>
                      <w:ind w:firstLine="67"/>
                      <w:jc w:val="right"/>
                    </w:pPr>
                    <w:r>
                      <w:t>100</w:t>
                    </w:r>
                  </w:p>
                </w:tc>
              </w:tr>
              <w:tr>
                <w:trPr>
                  <w:trHeight w:val="630"/>
                </w:trPr>
                <w:tc>
                  <w:tcPr>
                    <w:tcW w:w="4228" w:type="dxa"/>
                    <w:gridSpan w:val="2"/>
                    <w:tcBorders>
                      <w:top w:val="nil"/>
                      <w:left w:val="nil"/>
                      <w:bottom w:val="nil"/>
                      <w:right w:val="nil"/>
                    </w:tcBorders>
                    <w:shd w:val="clear" w:color="auto" w:fill="auto"/>
                    <w:vAlign w:val="bottom"/>
                  </w:tcPr>
                  <w:p>
                    <w:r>
                      <w:t>Valstybinis mokslinių tyrimų institutas Fizinių ir technologijos mokslų centras</w:t>
                    </w:r>
                  </w:p>
                </w:tc>
                <w:tc>
                  <w:tcPr>
                    <w:tcW w:w="1080" w:type="dxa"/>
                    <w:tcBorders>
                      <w:top w:val="nil"/>
                      <w:left w:val="nil"/>
                      <w:bottom w:val="nil"/>
                      <w:right w:val="nil"/>
                    </w:tcBorders>
                    <w:shd w:val="clear" w:color="auto" w:fill="auto"/>
                    <w:noWrap/>
                    <w:vAlign w:val="bottom"/>
                  </w:tcPr>
                  <w:p>
                    <w:pPr>
                      <w:ind w:firstLine="67"/>
                      <w:jc w:val="right"/>
                    </w:pPr>
                    <w:r>
                      <w:t>18 577</w:t>
                    </w:r>
                  </w:p>
                </w:tc>
                <w:tc>
                  <w:tcPr>
                    <w:tcW w:w="1438" w:type="dxa"/>
                    <w:tcBorders>
                      <w:top w:val="nil"/>
                      <w:left w:val="nil"/>
                      <w:bottom w:val="nil"/>
                      <w:right w:val="nil"/>
                    </w:tcBorders>
                    <w:shd w:val="clear" w:color="auto" w:fill="auto"/>
                    <w:noWrap/>
                    <w:vAlign w:val="bottom"/>
                  </w:tcPr>
                  <w:p>
                    <w:pPr>
                      <w:ind w:firstLine="67"/>
                      <w:jc w:val="right"/>
                    </w:pPr>
                    <w:r>
                      <w:t>18 457</w:t>
                    </w:r>
                  </w:p>
                </w:tc>
                <w:tc>
                  <w:tcPr>
                    <w:tcW w:w="1270" w:type="dxa"/>
                    <w:gridSpan w:val="3"/>
                    <w:tcBorders>
                      <w:top w:val="nil"/>
                      <w:left w:val="nil"/>
                      <w:bottom w:val="nil"/>
                      <w:right w:val="nil"/>
                    </w:tcBorders>
                    <w:shd w:val="clear" w:color="auto" w:fill="auto"/>
                    <w:noWrap/>
                    <w:vAlign w:val="bottom"/>
                  </w:tcPr>
                  <w:p>
                    <w:pPr>
                      <w:ind w:firstLine="67"/>
                      <w:jc w:val="right"/>
                    </w:pPr>
                    <w:r>
                      <w:t>10 732</w:t>
                    </w:r>
                  </w:p>
                </w:tc>
                <w:tc>
                  <w:tcPr>
                    <w:tcW w:w="1363" w:type="dxa"/>
                    <w:gridSpan w:val="6"/>
                    <w:tcBorders>
                      <w:top w:val="nil"/>
                      <w:left w:val="nil"/>
                      <w:bottom w:val="nil"/>
                      <w:right w:val="nil"/>
                    </w:tcBorders>
                    <w:shd w:val="clear" w:color="auto" w:fill="auto"/>
                    <w:noWrap/>
                    <w:vAlign w:val="bottom"/>
                  </w:tcPr>
                  <w:p>
                    <w:pPr>
                      <w:ind w:firstLine="67"/>
                      <w:jc w:val="right"/>
                    </w:pPr>
                    <w:r>
                      <w:t>120</w:t>
                    </w:r>
                  </w:p>
                </w:tc>
              </w:tr>
              <w:tr>
                <w:trPr>
                  <w:trHeight w:val="315"/>
                </w:trPr>
                <w:tc>
                  <w:tcPr>
                    <w:tcW w:w="4228" w:type="dxa"/>
                    <w:gridSpan w:val="2"/>
                    <w:tcBorders>
                      <w:top w:val="nil"/>
                      <w:left w:val="nil"/>
                      <w:bottom w:val="nil"/>
                      <w:right w:val="nil"/>
                    </w:tcBorders>
                    <w:shd w:val="clear" w:color="auto" w:fill="auto"/>
                    <w:vAlign w:val="bottom"/>
                  </w:tcPr>
                  <w:p>
                    <w:r>
                      <w:t>Lietuvos mokslų akademija</w:t>
                    </w:r>
                  </w:p>
                </w:tc>
                <w:tc>
                  <w:tcPr>
                    <w:tcW w:w="1080" w:type="dxa"/>
                    <w:tcBorders>
                      <w:top w:val="nil"/>
                      <w:left w:val="nil"/>
                      <w:bottom w:val="nil"/>
                      <w:right w:val="nil"/>
                    </w:tcBorders>
                    <w:shd w:val="clear" w:color="auto" w:fill="auto"/>
                    <w:noWrap/>
                    <w:vAlign w:val="bottom"/>
                  </w:tcPr>
                  <w:p>
                    <w:pPr>
                      <w:ind w:firstLine="67"/>
                      <w:jc w:val="right"/>
                    </w:pPr>
                    <w:r>
                      <w:t>8 460</w:t>
                    </w:r>
                  </w:p>
                </w:tc>
                <w:tc>
                  <w:tcPr>
                    <w:tcW w:w="1438" w:type="dxa"/>
                    <w:tcBorders>
                      <w:top w:val="nil"/>
                      <w:left w:val="nil"/>
                      <w:bottom w:val="nil"/>
                      <w:right w:val="nil"/>
                    </w:tcBorders>
                    <w:shd w:val="clear" w:color="auto" w:fill="auto"/>
                    <w:noWrap/>
                    <w:vAlign w:val="bottom"/>
                  </w:tcPr>
                  <w:p>
                    <w:pPr>
                      <w:ind w:firstLine="67"/>
                      <w:jc w:val="right"/>
                    </w:pPr>
                    <w:r>
                      <w:t>7 233</w:t>
                    </w:r>
                  </w:p>
                </w:tc>
                <w:tc>
                  <w:tcPr>
                    <w:tcW w:w="1270" w:type="dxa"/>
                    <w:gridSpan w:val="3"/>
                    <w:tcBorders>
                      <w:top w:val="nil"/>
                      <w:left w:val="nil"/>
                      <w:bottom w:val="nil"/>
                      <w:right w:val="nil"/>
                    </w:tcBorders>
                    <w:shd w:val="clear" w:color="auto" w:fill="auto"/>
                    <w:noWrap/>
                    <w:vAlign w:val="bottom"/>
                  </w:tcPr>
                  <w:p>
                    <w:pPr>
                      <w:ind w:firstLine="67"/>
                      <w:jc w:val="right"/>
                    </w:pPr>
                    <w:r>
                      <w:t>4 594</w:t>
                    </w:r>
                  </w:p>
                </w:tc>
                <w:tc>
                  <w:tcPr>
                    <w:tcW w:w="1363" w:type="dxa"/>
                    <w:gridSpan w:val="6"/>
                    <w:tcBorders>
                      <w:top w:val="nil"/>
                      <w:left w:val="nil"/>
                      <w:bottom w:val="nil"/>
                      <w:right w:val="nil"/>
                    </w:tcBorders>
                    <w:shd w:val="clear" w:color="auto" w:fill="auto"/>
                    <w:noWrap/>
                    <w:vAlign w:val="bottom"/>
                  </w:tcPr>
                  <w:p>
                    <w:pPr>
                      <w:ind w:firstLine="67"/>
                      <w:jc w:val="right"/>
                    </w:pPr>
                    <w:r>
                      <w:t>1 227</w:t>
                    </w:r>
                  </w:p>
                </w:tc>
              </w:tr>
              <w:tr>
                <w:trPr>
                  <w:trHeight w:val="315"/>
                </w:trPr>
                <w:tc>
                  <w:tcPr>
                    <w:tcW w:w="4228" w:type="dxa"/>
                    <w:gridSpan w:val="2"/>
                    <w:tcBorders>
                      <w:top w:val="nil"/>
                      <w:left w:val="nil"/>
                      <w:bottom w:val="nil"/>
                      <w:right w:val="nil"/>
                    </w:tcBorders>
                    <w:shd w:val="clear" w:color="auto" w:fill="auto"/>
                    <w:vAlign w:val="bottom"/>
                  </w:tcPr>
                  <w:p>
                    <w:r>
                      <w:t>Lietuvos mokslo taryba</w:t>
                    </w:r>
                  </w:p>
                </w:tc>
                <w:tc>
                  <w:tcPr>
                    <w:tcW w:w="1080" w:type="dxa"/>
                    <w:tcBorders>
                      <w:top w:val="nil"/>
                      <w:left w:val="nil"/>
                      <w:bottom w:val="nil"/>
                      <w:right w:val="nil"/>
                    </w:tcBorders>
                    <w:shd w:val="clear" w:color="auto" w:fill="auto"/>
                    <w:noWrap/>
                    <w:vAlign w:val="bottom"/>
                  </w:tcPr>
                  <w:p>
                    <w:pPr>
                      <w:ind w:firstLine="67"/>
                      <w:jc w:val="right"/>
                    </w:pPr>
                    <w:r>
                      <w:t>102 596</w:t>
                    </w:r>
                  </w:p>
                </w:tc>
                <w:tc>
                  <w:tcPr>
                    <w:tcW w:w="1438" w:type="dxa"/>
                    <w:tcBorders>
                      <w:top w:val="nil"/>
                      <w:left w:val="nil"/>
                      <w:bottom w:val="nil"/>
                      <w:right w:val="nil"/>
                    </w:tcBorders>
                    <w:shd w:val="clear" w:color="auto" w:fill="auto"/>
                    <w:noWrap/>
                    <w:vAlign w:val="bottom"/>
                  </w:tcPr>
                  <w:p>
                    <w:pPr>
                      <w:ind w:firstLine="67"/>
                      <w:jc w:val="right"/>
                    </w:pPr>
                    <w:r>
                      <w:t>102 584</w:t>
                    </w:r>
                  </w:p>
                </w:tc>
                <w:tc>
                  <w:tcPr>
                    <w:tcW w:w="1270" w:type="dxa"/>
                    <w:gridSpan w:val="3"/>
                    <w:tcBorders>
                      <w:top w:val="nil"/>
                      <w:left w:val="nil"/>
                      <w:bottom w:val="nil"/>
                      <w:right w:val="nil"/>
                    </w:tcBorders>
                    <w:shd w:val="clear" w:color="auto" w:fill="auto"/>
                    <w:noWrap/>
                    <w:vAlign w:val="bottom"/>
                  </w:tcPr>
                  <w:p>
                    <w:pPr>
                      <w:ind w:firstLine="67"/>
                      <w:jc w:val="right"/>
                    </w:pPr>
                    <w:r>
                      <w:t>2 671</w:t>
                    </w:r>
                  </w:p>
                </w:tc>
                <w:tc>
                  <w:tcPr>
                    <w:tcW w:w="1363" w:type="dxa"/>
                    <w:gridSpan w:val="6"/>
                    <w:tcBorders>
                      <w:top w:val="nil"/>
                      <w:left w:val="nil"/>
                      <w:bottom w:val="nil"/>
                      <w:right w:val="nil"/>
                    </w:tcBorders>
                    <w:shd w:val="clear" w:color="auto" w:fill="auto"/>
                    <w:noWrap/>
                    <w:vAlign w:val="bottom"/>
                  </w:tcPr>
                  <w:p>
                    <w:pPr>
                      <w:ind w:firstLine="67"/>
                      <w:jc w:val="right"/>
                    </w:pPr>
                    <w:r>
                      <w:t>12</w:t>
                    </w:r>
                  </w:p>
                </w:tc>
              </w:tr>
              <w:tr>
                <w:trPr>
                  <w:trHeight w:val="315"/>
                </w:trPr>
                <w:tc>
                  <w:tcPr>
                    <w:tcW w:w="4228" w:type="dxa"/>
                    <w:gridSpan w:val="2"/>
                    <w:tcBorders>
                      <w:top w:val="nil"/>
                      <w:left w:val="nil"/>
                      <w:bottom w:val="nil"/>
                      <w:right w:val="nil"/>
                    </w:tcBorders>
                    <w:shd w:val="clear" w:color="auto" w:fill="auto"/>
                    <w:vAlign w:val="bottom"/>
                  </w:tcPr>
                  <w:p>
                    <w:r>
                      <w:t>Kauno kunigų seminarija</w:t>
                    </w:r>
                  </w:p>
                </w:tc>
                <w:tc>
                  <w:tcPr>
                    <w:tcW w:w="1080" w:type="dxa"/>
                    <w:tcBorders>
                      <w:top w:val="nil"/>
                      <w:left w:val="nil"/>
                      <w:bottom w:val="nil"/>
                      <w:right w:val="nil"/>
                    </w:tcBorders>
                    <w:shd w:val="clear" w:color="auto" w:fill="auto"/>
                    <w:noWrap/>
                    <w:vAlign w:val="bottom"/>
                  </w:tcPr>
                  <w:p>
                    <w:pPr>
                      <w:ind w:firstLine="67"/>
                      <w:jc w:val="right"/>
                    </w:pPr>
                    <w:r>
                      <w:t>292</w:t>
                    </w:r>
                  </w:p>
                </w:tc>
                <w:tc>
                  <w:tcPr>
                    <w:tcW w:w="1438" w:type="dxa"/>
                    <w:tcBorders>
                      <w:top w:val="nil"/>
                      <w:left w:val="nil"/>
                      <w:bottom w:val="nil"/>
                      <w:right w:val="nil"/>
                    </w:tcBorders>
                    <w:shd w:val="clear" w:color="auto" w:fill="auto"/>
                    <w:noWrap/>
                    <w:vAlign w:val="bottom"/>
                  </w:tcPr>
                  <w:p>
                    <w:pPr>
                      <w:ind w:firstLine="67"/>
                      <w:jc w:val="right"/>
                    </w:pPr>
                    <w:r>
                      <w:t>292</w:t>
                    </w:r>
                  </w:p>
                </w:tc>
                <w:tc>
                  <w:tcPr>
                    <w:tcW w:w="1270" w:type="dxa"/>
                    <w:gridSpan w:val="3"/>
                    <w:tcBorders>
                      <w:top w:val="nil"/>
                      <w:left w:val="nil"/>
                      <w:bottom w:val="nil"/>
                      <w:right w:val="nil"/>
                    </w:tcBorders>
                    <w:shd w:val="clear" w:color="auto" w:fill="auto"/>
                    <w:noWrap/>
                    <w:vAlign w:val="bottom"/>
                  </w:tcPr>
                  <w:p>
                    <w:pPr>
                      <w:ind w:firstLine="67"/>
                      <w:jc w:val="right"/>
                    </w:pPr>
                    <w:r>
                      <w:t>0</w:t>
                    </w:r>
                  </w:p>
                </w:tc>
                <w:tc>
                  <w:tcPr>
                    <w:tcW w:w="1363" w:type="dxa"/>
                    <w:gridSpan w:val="6"/>
                    <w:tcBorders>
                      <w:top w:val="nil"/>
                      <w:left w:val="nil"/>
                      <w:bottom w:val="nil"/>
                      <w:right w:val="nil"/>
                    </w:tcBorders>
                    <w:shd w:val="clear" w:color="auto" w:fill="auto"/>
                    <w:noWrap/>
                    <w:vAlign w:val="bottom"/>
                  </w:tcPr>
                  <w:p>
                    <w:pPr>
                      <w:ind w:firstLine="67"/>
                      <w:jc w:val="right"/>
                    </w:pPr>
                    <w:r>
                      <w:t>0</w:t>
                    </w:r>
                  </w:p>
                </w:tc>
              </w:tr>
              <w:tr>
                <w:trPr>
                  <w:trHeight w:val="630"/>
                </w:trPr>
                <w:tc>
                  <w:tcPr>
                    <w:tcW w:w="4228" w:type="dxa"/>
                    <w:gridSpan w:val="2"/>
                    <w:tcBorders>
                      <w:top w:val="nil"/>
                      <w:left w:val="nil"/>
                      <w:right w:val="nil"/>
                    </w:tcBorders>
                    <w:shd w:val="clear" w:color="auto" w:fill="auto"/>
                    <w:vAlign w:val="bottom"/>
                  </w:tcPr>
                  <w:p>
                    <w:r>
                      <w:t>Telšių Vyskupo Vincento Borisevičiaus kunigų seminarija</w:t>
                    </w:r>
                  </w:p>
                </w:tc>
                <w:tc>
                  <w:tcPr>
                    <w:tcW w:w="1080" w:type="dxa"/>
                    <w:tcBorders>
                      <w:top w:val="nil"/>
                      <w:left w:val="nil"/>
                      <w:right w:val="nil"/>
                    </w:tcBorders>
                    <w:shd w:val="clear" w:color="auto" w:fill="auto"/>
                    <w:noWrap/>
                    <w:vAlign w:val="bottom"/>
                  </w:tcPr>
                  <w:p>
                    <w:pPr>
                      <w:ind w:firstLine="67"/>
                      <w:jc w:val="right"/>
                    </w:pPr>
                    <w:r>
                      <w:t>345</w:t>
                    </w:r>
                  </w:p>
                </w:tc>
                <w:tc>
                  <w:tcPr>
                    <w:tcW w:w="1438" w:type="dxa"/>
                    <w:tcBorders>
                      <w:top w:val="nil"/>
                      <w:left w:val="nil"/>
                      <w:right w:val="nil"/>
                    </w:tcBorders>
                    <w:shd w:val="clear" w:color="auto" w:fill="auto"/>
                    <w:noWrap/>
                    <w:vAlign w:val="bottom"/>
                  </w:tcPr>
                  <w:p>
                    <w:pPr>
                      <w:ind w:firstLine="67"/>
                      <w:jc w:val="right"/>
                    </w:pPr>
                    <w:r>
                      <w:t>345</w:t>
                    </w:r>
                  </w:p>
                </w:tc>
                <w:tc>
                  <w:tcPr>
                    <w:tcW w:w="1270" w:type="dxa"/>
                    <w:gridSpan w:val="3"/>
                    <w:tcBorders>
                      <w:top w:val="nil"/>
                      <w:left w:val="nil"/>
                      <w:right w:val="nil"/>
                    </w:tcBorders>
                    <w:shd w:val="clear" w:color="auto" w:fill="auto"/>
                    <w:noWrap/>
                    <w:vAlign w:val="bottom"/>
                  </w:tcPr>
                  <w:p>
                    <w:pPr>
                      <w:ind w:firstLine="67"/>
                      <w:jc w:val="right"/>
                    </w:pPr>
                    <w:r>
                      <w:t>0</w:t>
                    </w:r>
                  </w:p>
                </w:tc>
                <w:tc>
                  <w:tcPr>
                    <w:tcW w:w="1363" w:type="dxa"/>
                    <w:gridSpan w:val="6"/>
                    <w:tcBorders>
                      <w:top w:val="nil"/>
                      <w:left w:val="nil"/>
                      <w:right w:val="nil"/>
                    </w:tcBorders>
                    <w:shd w:val="clear" w:color="auto" w:fill="auto"/>
                    <w:noWrap/>
                    <w:vAlign w:val="bottom"/>
                  </w:tcPr>
                  <w:p>
                    <w:pPr>
                      <w:ind w:firstLine="67"/>
                      <w:jc w:val="right"/>
                    </w:pPr>
                    <w:r>
                      <w:t>0</w:t>
                    </w:r>
                  </w:p>
                </w:tc>
              </w:tr>
              <w:tr>
                <w:trPr>
                  <w:trHeight w:val="315"/>
                </w:trPr>
                <w:tc>
                  <w:tcPr>
                    <w:tcW w:w="4228" w:type="dxa"/>
                    <w:gridSpan w:val="2"/>
                    <w:tcBorders>
                      <w:top w:val="nil"/>
                      <w:left w:val="nil"/>
                      <w:bottom w:val="single" w:sz="4" w:space="0" w:color="auto"/>
                      <w:right w:val="nil"/>
                    </w:tcBorders>
                    <w:shd w:val="clear" w:color="auto" w:fill="auto"/>
                    <w:vAlign w:val="bottom"/>
                  </w:tcPr>
                  <w:p>
                    <w:r>
                      <w:t>Vilniaus Šv. Juozapo kunigų seminarija</w:t>
                    </w:r>
                  </w:p>
                </w:tc>
                <w:tc>
                  <w:tcPr>
                    <w:tcW w:w="1080" w:type="dxa"/>
                    <w:tcBorders>
                      <w:top w:val="nil"/>
                      <w:left w:val="nil"/>
                      <w:bottom w:val="single" w:sz="4" w:space="0" w:color="auto"/>
                      <w:right w:val="nil"/>
                    </w:tcBorders>
                    <w:shd w:val="clear" w:color="auto" w:fill="auto"/>
                    <w:noWrap/>
                    <w:vAlign w:val="bottom"/>
                  </w:tcPr>
                  <w:p>
                    <w:pPr>
                      <w:ind w:firstLine="67"/>
                      <w:jc w:val="right"/>
                    </w:pPr>
                    <w:r>
                      <w:t>368</w:t>
                    </w:r>
                  </w:p>
                </w:tc>
                <w:tc>
                  <w:tcPr>
                    <w:tcW w:w="1438" w:type="dxa"/>
                    <w:tcBorders>
                      <w:top w:val="nil"/>
                      <w:left w:val="nil"/>
                      <w:bottom w:val="single" w:sz="4" w:space="0" w:color="auto"/>
                      <w:right w:val="nil"/>
                    </w:tcBorders>
                    <w:shd w:val="clear" w:color="auto" w:fill="auto"/>
                    <w:noWrap/>
                    <w:vAlign w:val="bottom"/>
                  </w:tcPr>
                  <w:p>
                    <w:pPr>
                      <w:ind w:firstLine="67"/>
                      <w:jc w:val="right"/>
                    </w:pPr>
                    <w:r>
                      <w:t>368</w:t>
                    </w:r>
                  </w:p>
                </w:tc>
                <w:tc>
                  <w:tcPr>
                    <w:tcW w:w="1270" w:type="dxa"/>
                    <w:gridSpan w:val="3"/>
                    <w:tcBorders>
                      <w:top w:val="nil"/>
                      <w:left w:val="nil"/>
                      <w:bottom w:val="single" w:sz="4" w:space="0" w:color="auto"/>
                      <w:right w:val="nil"/>
                    </w:tcBorders>
                    <w:shd w:val="clear" w:color="auto" w:fill="auto"/>
                    <w:noWrap/>
                    <w:vAlign w:val="bottom"/>
                  </w:tcPr>
                  <w:p>
                    <w:pPr>
                      <w:ind w:firstLine="67"/>
                      <w:jc w:val="right"/>
                    </w:pPr>
                    <w:r>
                      <w:t>0</w:t>
                    </w:r>
                  </w:p>
                </w:tc>
                <w:tc>
                  <w:tcPr>
                    <w:tcW w:w="1363" w:type="dxa"/>
                    <w:gridSpan w:val="6"/>
                    <w:tcBorders>
                      <w:top w:val="nil"/>
                      <w:left w:val="nil"/>
                      <w:bottom w:val="single" w:sz="4" w:space="0" w:color="auto"/>
                      <w:right w:val="nil"/>
                    </w:tcBorders>
                    <w:shd w:val="clear" w:color="auto" w:fill="auto"/>
                    <w:noWrap/>
                    <w:vAlign w:val="bottom"/>
                  </w:tcPr>
                  <w:p>
                    <w:pPr>
                      <w:ind w:firstLine="67"/>
                      <w:jc w:val="right"/>
                    </w:pPr>
                    <w:r>
                      <w:t>0</w:t>
                    </w:r>
                  </w:p>
                </w:tc>
              </w:tr>
              <w:tr>
                <w:trPr>
                  <w:trHeight w:val="315"/>
                </w:trPr>
                <w:tc>
                  <w:tcPr>
                    <w:tcW w:w="4228" w:type="dxa"/>
                    <w:gridSpan w:val="2"/>
                    <w:tcBorders>
                      <w:top w:val="single" w:sz="4" w:space="0" w:color="auto"/>
                      <w:left w:val="nil"/>
                      <w:bottom w:val="nil"/>
                      <w:right w:val="nil"/>
                    </w:tcBorders>
                    <w:shd w:val="clear" w:color="auto" w:fill="auto"/>
                    <w:noWrap/>
                    <w:vAlign w:val="bottom"/>
                  </w:tcPr>
                  <w:p>
                    <w:pPr>
                      <w:rPr>
                        <w:bCs/>
                      </w:rPr>
                    </w:pPr>
                    <w:r>
                      <w:rPr>
                        <w:bCs/>
                      </w:rPr>
                      <w:t>Iš viso:</w:t>
                    </w:r>
                  </w:p>
                </w:tc>
                <w:tc>
                  <w:tcPr>
                    <w:tcW w:w="1080" w:type="dxa"/>
                    <w:tcBorders>
                      <w:top w:val="single" w:sz="4" w:space="0" w:color="auto"/>
                      <w:left w:val="nil"/>
                      <w:bottom w:val="nil"/>
                      <w:right w:val="nil"/>
                    </w:tcBorders>
                    <w:shd w:val="clear" w:color="auto" w:fill="auto"/>
                    <w:noWrap/>
                    <w:vAlign w:val="bottom"/>
                  </w:tcPr>
                  <w:p>
                    <w:pPr>
                      <w:jc w:val="right"/>
                      <w:rPr>
                        <w:bCs/>
                      </w:rPr>
                    </w:pPr>
                    <w:r>
                      <w:rPr>
                        <w:bCs/>
                      </w:rPr>
                      <w:t>25 755 354</w:t>
                    </w:r>
                  </w:p>
                </w:tc>
                <w:tc>
                  <w:tcPr>
                    <w:tcW w:w="1438" w:type="dxa"/>
                    <w:tcBorders>
                      <w:top w:val="single" w:sz="4" w:space="0" w:color="auto"/>
                      <w:left w:val="nil"/>
                      <w:bottom w:val="nil"/>
                      <w:right w:val="nil"/>
                    </w:tcBorders>
                    <w:shd w:val="clear" w:color="auto" w:fill="auto"/>
                    <w:noWrap/>
                    <w:vAlign w:val="bottom"/>
                  </w:tcPr>
                  <w:p>
                    <w:pPr>
                      <w:jc w:val="right"/>
                      <w:rPr>
                        <w:bCs/>
                      </w:rPr>
                    </w:pPr>
                    <w:r>
                      <w:rPr>
                        <w:bCs/>
                      </w:rPr>
                      <w:t>24 871 901</w:t>
                    </w:r>
                  </w:p>
                </w:tc>
                <w:tc>
                  <w:tcPr>
                    <w:tcW w:w="1270" w:type="dxa"/>
                    <w:gridSpan w:val="3"/>
                    <w:tcBorders>
                      <w:top w:val="single" w:sz="4" w:space="0" w:color="auto"/>
                      <w:left w:val="nil"/>
                      <w:bottom w:val="nil"/>
                      <w:right w:val="nil"/>
                    </w:tcBorders>
                    <w:shd w:val="clear" w:color="auto" w:fill="auto"/>
                    <w:noWrap/>
                    <w:vAlign w:val="bottom"/>
                  </w:tcPr>
                  <w:p>
                    <w:pPr>
                      <w:jc w:val="right"/>
                      <w:rPr>
                        <w:bCs/>
                      </w:rPr>
                    </w:pPr>
                    <w:r>
                      <w:rPr>
                        <w:bCs/>
                      </w:rPr>
                      <w:t>2 868 578</w:t>
                    </w:r>
                  </w:p>
                </w:tc>
                <w:tc>
                  <w:tcPr>
                    <w:tcW w:w="1363" w:type="dxa"/>
                    <w:gridSpan w:val="6"/>
                    <w:tcBorders>
                      <w:top w:val="single" w:sz="4" w:space="0" w:color="auto"/>
                      <w:left w:val="nil"/>
                      <w:bottom w:val="nil"/>
                      <w:right w:val="nil"/>
                    </w:tcBorders>
                    <w:shd w:val="clear" w:color="auto" w:fill="auto"/>
                    <w:noWrap/>
                    <w:vAlign w:val="bottom"/>
                  </w:tcPr>
                  <w:p>
                    <w:pPr>
                      <w:ind w:firstLine="67"/>
                      <w:jc w:val="right"/>
                      <w:rPr>
                        <w:bCs/>
                      </w:rPr>
                    </w:pPr>
                    <w:r>
                      <w:rPr>
                        <w:bCs/>
                      </w:rPr>
                      <w:t>883 453</w:t>
                    </w:r>
                  </w:p>
                </w:tc>
              </w:tr>
            </w:tbl>
            <w:p>
              <w:pPr>
                <w:tabs>
                  <w:tab w:val="left" w:pos="6237"/>
                  <w:tab w:val="left" w:pos="8505"/>
                </w:tabs>
                <w:ind w:firstLine="720"/>
                <w:jc w:val="both"/>
              </w:pPr>
            </w:p>
          </w:sdtContent>
        </w:sdt>
        <w:sdt>
          <w:sdtPr>
            <w:alias w:val="pabaiga"/>
            <w:tag w:val="part_b52eb705826943d192fb3eb830b06adc"/>
            <w:lock w:val="sdtLocked"/>
            <w:richText/>
          </w:sdtPr>
          <w:sdtContent>
            <w:p>
              <w:pPr>
                <w:tabs>
                  <w:tab w:val="left" w:pos="6237"/>
                  <w:tab w:val="left" w:pos="8505"/>
                </w:tabs>
                <w:jc w:val="center"/>
              </w:pPr>
              <w:r>
                <w:t>_________________</w:t>
              </w:r>
            </w:p>
            <w:p>
              <w:pPr>
                <w:tabs>
                  <w:tab w:val="left" w:pos="6237"/>
                  <w:tab w:val="left" w:pos="8505"/>
                </w:tabs>
                <w:jc w:val="both"/>
              </w:pPr>
            </w:p>
          </w:sdtContent>
        </w:sdt>
      </w:sdtContent>
    </w:sdt>
    <w:sdt>
      <w:sdtPr>
        <w:alias w:val="2 pr."/>
        <w:tag w:val="part_4591ade1fe96425d8df958fb86e06578"/>
        <w:lock w:val="sdtLocked"/>
        <w:richText/>
      </w:sdtPr>
      <w:sdtContent>
        <w:p>
          <w:pPr>
            <w:ind w:firstLine="4536"/>
          </w:pPr>
          <w:r>
            <w:br w:type="page"/>
            <w:t>Lietuvos Respublikos</w:t>
          </w:r>
        </w:p>
        <w:p>
          <w:pPr>
            <w:ind w:firstLine="4536"/>
          </w:pPr>
          <w:r>
            <w:t>2011 m. gruodžio 20 d.</w:t>
          </w:r>
        </w:p>
        <w:p>
          <w:pPr>
            <w:ind w:firstLine="4536"/>
          </w:pPr>
          <w:r>
            <w:t>įstatymo Nr. XI-1823</w:t>
          </w:r>
        </w:p>
        <w:p>
          <w:pPr>
            <w:ind w:firstLine="4536"/>
          </w:pPr>
          <w:sdt>
            <w:sdtPr>
              <w:alias w:val="Numeris"/>
              <w:tag w:val="nr_4591ade1fe96425d8df958fb86e06578"/>
              <w:lock w:val="sdtLocked"/>
              <w:richText/>
            </w:sdtPr>
            <w:sdtContent>
              <w:r>
                <w:t>2</w:t>
              </w:r>
            </w:sdtContent>
          </w:sdt>
          <w:r>
            <w:t xml:space="preserve"> priedėlis</w:t>
          </w:r>
        </w:p>
        <w:p>
          <w:pPr>
            <w:tabs>
              <w:tab w:val="left" w:pos="6237"/>
              <w:tab w:val="left" w:pos="8505"/>
            </w:tabs>
            <w:ind w:firstLine="720"/>
            <w:jc w:val="both"/>
          </w:pPr>
        </w:p>
        <w:p>
          <w:pPr>
            <w:jc w:val="center"/>
            <w:rPr>
              <w:b/>
              <w:bCs/>
              <w:caps/>
            </w:rPr>
          </w:pPr>
          <w:sdt>
            <w:sdtPr>
              <w:alias w:val="Pavadinimas"/>
              <w:tag w:val="title_4591ade1fe96425d8df958fb86e06578"/>
              <w:lock w:val="sdtLocked"/>
              <w:richText/>
            </w:sdtPr>
            <w:sdtContent>
              <w:r>
                <w:rPr>
                  <w:b/>
                  <w:bCs/>
                  <w:caps/>
                </w:rPr>
                <w:t>2012 METŲ biudžetinių įstaigų pajamų ĮMOKOS Į VALSTYBĖS BIUDŽETĄ, valstybės biudžeto pajamų iš mokesčių dalis ir kitos lėšos, įstatymais, nutarimais ir kitais teisės aktais SKIRIAMOS PROGRAMOMS FINANSUOTI, PAGAL ASIGNAVIMŲ VALDYTOJUS</w:t>
              </w:r>
            </w:sdtContent>
          </w:sdt>
        </w:p>
        <w:p>
          <w:pPr>
            <w:ind w:firstLine="567"/>
            <w:jc w:val="both"/>
            <w:rPr>
              <w:bCs/>
              <w:caps/>
            </w:rPr>
          </w:pPr>
        </w:p>
        <w:tbl>
          <w:tblPr>
            <w:tblW w:w="9070" w:type="dxa"/>
            <w:tblLayout w:type="fixed"/>
            <w:tblLook w:val="0000" w:firstRow="0" w:lastRow="0" w:firstColumn="0" w:lastColumn="0" w:noHBand="0" w:noVBand="0"/>
          </w:tblPr>
          <w:tblGrid>
            <w:gridCol w:w="4677"/>
            <w:gridCol w:w="1425"/>
            <w:gridCol w:w="1652"/>
            <w:gridCol w:w="107"/>
            <w:gridCol w:w="767"/>
            <w:gridCol w:w="442"/>
          </w:tblGrid>
          <w:tr>
            <w:trPr>
              <w:trHeight w:val="473"/>
              <w:tblHeader/>
            </w:trPr>
            <w:tc>
              <w:tcPr>
                <w:tcW w:w="4677" w:type="dxa"/>
                <w:tcBorders>
                  <w:bottom w:val="single" w:sz="4" w:space="0" w:color="auto"/>
                </w:tcBorders>
                <w:shd w:val="clear" w:color="auto" w:fill="auto"/>
                <w:vAlign w:val="center"/>
              </w:tcPr>
              <w:p>
                <w:pPr>
                  <w:jc w:val="center"/>
                </w:pPr>
              </w:p>
            </w:tc>
            <w:tc>
              <w:tcPr>
                <w:tcW w:w="1425" w:type="dxa"/>
                <w:tcBorders>
                  <w:bottom w:val="single" w:sz="4" w:space="0" w:color="auto"/>
                </w:tcBorders>
                <w:shd w:val="clear" w:color="auto" w:fill="auto"/>
                <w:vAlign w:val="center"/>
              </w:tcPr>
              <w:p>
                <w:pPr>
                  <w:jc w:val="center"/>
                </w:pPr>
              </w:p>
            </w:tc>
            <w:tc>
              <w:tcPr>
                <w:tcW w:w="1652" w:type="dxa"/>
                <w:tcBorders>
                  <w:bottom w:val="single" w:sz="4" w:space="0" w:color="auto"/>
                </w:tcBorders>
                <w:shd w:val="clear" w:color="auto" w:fill="auto"/>
                <w:vAlign w:val="center"/>
              </w:tcPr>
              <w:p>
                <w:pPr>
                  <w:jc w:val="center"/>
                </w:pPr>
              </w:p>
            </w:tc>
            <w:tc>
              <w:tcPr>
                <w:tcW w:w="1316" w:type="dxa"/>
                <w:gridSpan w:val="3"/>
                <w:tcBorders>
                  <w:bottom w:val="single" w:sz="4" w:space="0" w:color="auto"/>
                </w:tcBorders>
                <w:shd w:val="clear" w:color="auto" w:fill="auto"/>
                <w:vAlign w:val="center"/>
              </w:tcPr>
              <w:p>
                <w:pPr>
                  <w:jc w:val="right"/>
                </w:pPr>
                <w:r>
                  <w:t>tūkst. Lt</w:t>
                </w:r>
              </w:p>
            </w:tc>
          </w:tr>
          <w:tr>
            <w:trPr>
              <w:trHeight w:val="276"/>
              <w:tblHeader/>
            </w:trPr>
            <w:tc>
              <w:tcPr>
                <w:tcW w:w="4677"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t>Valstybės institucijos ir įstaigos</w:t>
                </w:r>
              </w:p>
            </w:tc>
            <w:tc>
              <w:tcPr>
                <w:tcW w:w="1425"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t>Iš viso</w:t>
                </w:r>
              </w:p>
            </w:tc>
            <w:tc>
              <w:tcPr>
                <w:tcW w:w="2526" w:type="dxa"/>
                <w:gridSpan w:val="3"/>
                <w:tcBorders>
                  <w:top w:val="single" w:sz="4" w:space="0" w:color="auto"/>
                  <w:left w:val="single" w:sz="4" w:space="0" w:color="auto"/>
                  <w:bottom w:val="single" w:sz="4" w:space="0" w:color="auto"/>
                </w:tcBorders>
                <w:shd w:val="clear" w:color="auto" w:fill="auto"/>
                <w:vAlign w:val="center"/>
              </w:tcPr>
              <w:p>
                <w:pPr>
                  <w:jc w:val="center"/>
                </w:pPr>
                <w:r>
                  <w:t>iš jų:</w:t>
                </w:r>
              </w:p>
            </w:tc>
            <w:tc>
              <w:tcPr>
                <w:tcW w:w="442" w:type="dxa"/>
                <w:tcBorders>
                  <w:top w:val="single" w:sz="4" w:space="0" w:color="auto"/>
                  <w:bottom w:val="single" w:sz="4" w:space="0" w:color="auto"/>
                  <w:right w:val="single" w:sz="4" w:space="0" w:color="auto"/>
                </w:tcBorders>
                <w:shd w:val="clear" w:color="auto" w:fill="auto"/>
                <w:vAlign w:val="center"/>
              </w:tcPr>
              <w:p>
                <w:pPr>
                  <w:jc w:val="center"/>
                </w:pPr>
              </w:p>
            </w:tc>
          </w:tr>
          <w:tr>
            <w:trPr>
              <w:trHeight w:val="1369"/>
              <w:tblHeader/>
            </w:trPr>
            <w:tc>
              <w:tcPr>
                <w:tcW w:w="4677" w:type="dxa"/>
                <w:vMerge/>
                <w:tcBorders>
                  <w:top w:val="single" w:sz="4" w:space="0" w:color="auto"/>
                  <w:left w:val="single" w:sz="4" w:space="0" w:color="auto"/>
                  <w:bottom w:val="single" w:sz="4" w:space="0" w:color="auto"/>
                  <w:right w:val="single" w:sz="4" w:space="0" w:color="auto"/>
                </w:tcBorders>
                <w:shd w:val="clear" w:color="auto" w:fill="auto"/>
                <w:vAlign w:val="center"/>
              </w:tcPr>
              <w:p>
                <w:pPr>
                  <w:jc w:val="center"/>
                </w:pPr>
              </w:p>
            </w:tc>
            <w:tc>
              <w:tcPr>
                <w:tcW w:w="1425" w:type="dxa"/>
                <w:vMerge/>
                <w:tcBorders>
                  <w:top w:val="single" w:sz="4" w:space="0" w:color="auto"/>
                  <w:left w:val="single" w:sz="4" w:space="0" w:color="auto"/>
                  <w:bottom w:val="single" w:sz="4" w:space="0" w:color="auto"/>
                  <w:right w:val="single" w:sz="4" w:space="0" w:color="auto"/>
                </w:tcBorders>
                <w:shd w:val="clear" w:color="auto" w:fill="auto"/>
                <w:vAlign w:val="center"/>
              </w:tcPr>
              <w:p>
                <w:pPr>
                  <w:jc w:val="center"/>
                </w:pPr>
              </w:p>
            </w:tc>
            <w:tc>
              <w:tcPr>
                <w:tcW w:w="175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t>valstybės biudžeto pajamų iš mokesčių dalis ir kitos lėšos</w:t>
                </w:r>
              </w:p>
            </w:tc>
            <w:tc>
              <w:tcPr>
                <w:tcW w:w="120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t>biudžetinių įstaigų pajamų įmokos</w:t>
                </w:r>
              </w:p>
            </w:tc>
          </w:tr>
          <w:tr>
            <w:trPr>
              <w:trHeight w:val="315"/>
            </w:trPr>
            <w:tc>
              <w:tcPr>
                <w:tcW w:w="4677" w:type="dxa"/>
                <w:tcBorders>
                  <w:top w:val="single" w:sz="4" w:space="0" w:color="auto"/>
                  <w:left w:val="nil"/>
                  <w:bottom w:val="nil"/>
                  <w:right w:val="nil"/>
                </w:tcBorders>
                <w:shd w:val="clear" w:color="auto" w:fill="auto"/>
                <w:vAlign w:val="bottom"/>
              </w:tcPr>
              <w:p>
                <w:r>
                  <w:t>Lietuvos Respublikos Prezidento kanceliarija</w:t>
                </w:r>
              </w:p>
            </w:tc>
            <w:tc>
              <w:tcPr>
                <w:tcW w:w="1425" w:type="dxa"/>
                <w:tcBorders>
                  <w:top w:val="single" w:sz="4" w:space="0" w:color="auto"/>
                  <w:left w:val="nil"/>
                  <w:bottom w:val="nil"/>
                  <w:right w:val="nil"/>
                </w:tcBorders>
                <w:shd w:val="clear" w:color="auto" w:fill="auto"/>
                <w:noWrap/>
                <w:vAlign w:val="bottom"/>
              </w:tcPr>
              <w:p>
                <w:pPr>
                  <w:ind w:firstLine="67"/>
                  <w:jc w:val="right"/>
                </w:pPr>
                <w:r>
                  <w:t>10</w:t>
                </w:r>
              </w:p>
            </w:tc>
            <w:tc>
              <w:tcPr>
                <w:tcW w:w="1759" w:type="dxa"/>
                <w:gridSpan w:val="2"/>
                <w:tcBorders>
                  <w:top w:val="single" w:sz="4" w:space="0" w:color="auto"/>
                  <w:left w:val="nil"/>
                  <w:bottom w:val="nil"/>
                  <w:right w:val="nil"/>
                </w:tcBorders>
                <w:shd w:val="clear" w:color="auto" w:fill="auto"/>
                <w:noWrap/>
                <w:vAlign w:val="bottom"/>
              </w:tcPr>
              <w:p/>
            </w:tc>
            <w:tc>
              <w:tcPr>
                <w:tcW w:w="1209" w:type="dxa"/>
                <w:gridSpan w:val="2"/>
                <w:tcBorders>
                  <w:top w:val="single" w:sz="4" w:space="0" w:color="auto"/>
                  <w:left w:val="nil"/>
                  <w:bottom w:val="nil"/>
                  <w:right w:val="nil"/>
                </w:tcBorders>
                <w:shd w:val="clear" w:color="auto" w:fill="auto"/>
                <w:noWrap/>
                <w:vAlign w:val="bottom"/>
              </w:tcPr>
              <w:p>
                <w:pPr>
                  <w:ind w:firstLine="67"/>
                  <w:jc w:val="right"/>
                </w:pPr>
                <w:r>
                  <w:t>10</w:t>
                </w:r>
              </w:p>
            </w:tc>
          </w:tr>
          <w:tr>
            <w:trPr>
              <w:trHeight w:val="315"/>
            </w:trPr>
            <w:tc>
              <w:tcPr>
                <w:tcW w:w="4677" w:type="dxa"/>
                <w:tcBorders>
                  <w:top w:val="nil"/>
                  <w:left w:val="nil"/>
                  <w:bottom w:val="nil"/>
                  <w:right w:val="nil"/>
                </w:tcBorders>
                <w:shd w:val="clear" w:color="auto" w:fill="auto"/>
                <w:vAlign w:val="bottom"/>
              </w:tcPr>
              <w:p>
                <w:r>
                  <w:t>Lietuvos Respublikos Seimo kanceliarija</w:t>
                </w:r>
              </w:p>
            </w:tc>
            <w:tc>
              <w:tcPr>
                <w:tcW w:w="1425" w:type="dxa"/>
                <w:tcBorders>
                  <w:top w:val="nil"/>
                  <w:left w:val="nil"/>
                  <w:bottom w:val="nil"/>
                  <w:right w:val="nil"/>
                </w:tcBorders>
                <w:shd w:val="clear" w:color="auto" w:fill="auto"/>
                <w:noWrap/>
                <w:vAlign w:val="bottom"/>
              </w:tcPr>
              <w:p>
                <w:pPr>
                  <w:ind w:firstLine="67"/>
                  <w:jc w:val="right"/>
                </w:pPr>
                <w:r>
                  <w:t>913</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913</w:t>
                </w:r>
              </w:p>
            </w:tc>
          </w:tr>
          <w:tr>
            <w:trPr>
              <w:trHeight w:val="315"/>
            </w:trPr>
            <w:tc>
              <w:tcPr>
                <w:tcW w:w="4677" w:type="dxa"/>
                <w:tcBorders>
                  <w:top w:val="nil"/>
                  <w:left w:val="nil"/>
                  <w:bottom w:val="nil"/>
                  <w:right w:val="nil"/>
                </w:tcBorders>
                <w:shd w:val="clear" w:color="auto" w:fill="auto"/>
                <w:vAlign w:val="bottom"/>
              </w:tcPr>
              <w:p>
                <w:r>
                  <w:t>Lietuvos Respublikos valstybės kontrolė</w:t>
                </w:r>
              </w:p>
            </w:tc>
            <w:tc>
              <w:tcPr>
                <w:tcW w:w="1425" w:type="dxa"/>
                <w:tcBorders>
                  <w:top w:val="nil"/>
                  <w:left w:val="nil"/>
                  <w:bottom w:val="nil"/>
                  <w:right w:val="nil"/>
                </w:tcBorders>
                <w:shd w:val="clear" w:color="auto" w:fill="auto"/>
                <w:noWrap/>
                <w:vAlign w:val="bottom"/>
              </w:tcPr>
              <w:p>
                <w:pPr>
                  <w:ind w:firstLine="67"/>
                  <w:jc w:val="right"/>
                </w:pPr>
                <w:r>
                  <w:t>26</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26</w:t>
                </w:r>
              </w:p>
            </w:tc>
          </w:tr>
          <w:tr>
            <w:trPr>
              <w:trHeight w:val="315"/>
            </w:trPr>
            <w:tc>
              <w:tcPr>
                <w:tcW w:w="4677" w:type="dxa"/>
                <w:tcBorders>
                  <w:top w:val="nil"/>
                  <w:left w:val="nil"/>
                  <w:bottom w:val="nil"/>
                  <w:right w:val="nil"/>
                </w:tcBorders>
                <w:shd w:val="clear" w:color="auto" w:fill="auto"/>
                <w:vAlign w:val="bottom"/>
              </w:tcPr>
              <w:p>
                <w:r>
                  <w:t>Lietuvos radijo ir televizijos komisija</w:t>
                </w:r>
              </w:p>
            </w:tc>
            <w:tc>
              <w:tcPr>
                <w:tcW w:w="1425" w:type="dxa"/>
                <w:tcBorders>
                  <w:top w:val="nil"/>
                  <w:left w:val="nil"/>
                  <w:bottom w:val="nil"/>
                  <w:right w:val="nil"/>
                </w:tcBorders>
                <w:shd w:val="clear" w:color="auto" w:fill="auto"/>
                <w:noWrap/>
                <w:vAlign w:val="bottom"/>
              </w:tcPr>
              <w:p>
                <w:pPr>
                  <w:ind w:firstLine="67"/>
                  <w:jc w:val="right"/>
                </w:pPr>
                <w:r>
                  <w:t>2 350</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2 350</w:t>
                </w:r>
              </w:p>
            </w:tc>
          </w:tr>
          <w:tr>
            <w:trPr>
              <w:trHeight w:val="315"/>
            </w:trPr>
            <w:tc>
              <w:tcPr>
                <w:tcW w:w="4677" w:type="dxa"/>
                <w:tcBorders>
                  <w:top w:val="nil"/>
                  <w:left w:val="nil"/>
                  <w:bottom w:val="nil"/>
                  <w:right w:val="nil"/>
                </w:tcBorders>
                <w:shd w:val="clear" w:color="auto" w:fill="auto"/>
                <w:vAlign w:val="bottom"/>
              </w:tcPr>
              <w:p>
                <w:r>
                  <w:t>Aplinkos ministerija</w:t>
                </w:r>
              </w:p>
            </w:tc>
            <w:tc>
              <w:tcPr>
                <w:tcW w:w="1425" w:type="dxa"/>
                <w:tcBorders>
                  <w:top w:val="nil"/>
                  <w:left w:val="nil"/>
                  <w:bottom w:val="nil"/>
                  <w:right w:val="nil"/>
                </w:tcBorders>
                <w:shd w:val="clear" w:color="auto" w:fill="auto"/>
                <w:noWrap/>
                <w:vAlign w:val="bottom"/>
              </w:tcPr>
              <w:p>
                <w:pPr>
                  <w:ind w:firstLine="67"/>
                  <w:jc w:val="right"/>
                </w:pPr>
                <w:r>
                  <w:t>351 833</w:t>
                </w:r>
              </w:p>
            </w:tc>
            <w:tc>
              <w:tcPr>
                <w:tcW w:w="1759" w:type="dxa"/>
                <w:gridSpan w:val="2"/>
                <w:tcBorders>
                  <w:top w:val="nil"/>
                  <w:left w:val="nil"/>
                  <w:bottom w:val="nil"/>
                  <w:right w:val="nil"/>
                </w:tcBorders>
                <w:shd w:val="clear" w:color="auto" w:fill="auto"/>
                <w:noWrap/>
                <w:vAlign w:val="bottom"/>
              </w:tcPr>
              <w:p>
                <w:pPr>
                  <w:ind w:firstLine="67"/>
                  <w:jc w:val="right"/>
                </w:pPr>
                <w:r>
                  <w:t>345 950</w:t>
                </w:r>
              </w:p>
            </w:tc>
            <w:tc>
              <w:tcPr>
                <w:tcW w:w="1209" w:type="dxa"/>
                <w:gridSpan w:val="2"/>
                <w:tcBorders>
                  <w:top w:val="nil"/>
                  <w:left w:val="nil"/>
                  <w:bottom w:val="nil"/>
                  <w:right w:val="nil"/>
                </w:tcBorders>
                <w:shd w:val="clear" w:color="auto" w:fill="auto"/>
                <w:noWrap/>
                <w:vAlign w:val="bottom"/>
              </w:tcPr>
              <w:p>
                <w:pPr>
                  <w:ind w:firstLine="67"/>
                  <w:jc w:val="right"/>
                </w:pPr>
                <w:r>
                  <w:t>5 883</w:t>
                </w:r>
              </w:p>
            </w:tc>
          </w:tr>
          <w:tr>
            <w:trPr>
              <w:trHeight w:val="315"/>
            </w:trPr>
            <w:tc>
              <w:tcPr>
                <w:tcW w:w="4677" w:type="dxa"/>
                <w:tcBorders>
                  <w:top w:val="nil"/>
                  <w:left w:val="nil"/>
                  <w:bottom w:val="nil"/>
                  <w:right w:val="nil"/>
                </w:tcBorders>
                <w:shd w:val="clear" w:color="auto" w:fill="auto"/>
                <w:vAlign w:val="bottom"/>
              </w:tcPr>
              <w:p>
                <w:r>
                  <w:t>Finansų ministerija</w:t>
                </w:r>
              </w:p>
            </w:tc>
            <w:tc>
              <w:tcPr>
                <w:tcW w:w="1425" w:type="dxa"/>
                <w:tcBorders>
                  <w:top w:val="nil"/>
                  <w:left w:val="nil"/>
                  <w:bottom w:val="nil"/>
                  <w:right w:val="nil"/>
                </w:tcBorders>
                <w:shd w:val="clear" w:color="auto" w:fill="auto"/>
                <w:noWrap/>
                <w:vAlign w:val="bottom"/>
              </w:tcPr>
              <w:p>
                <w:pPr>
                  <w:ind w:firstLine="67"/>
                  <w:jc w:val="right"/>
                </w:pPr>
                <w:r>
                  <w:t>9 466</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9 466</w:t>
                </w:r>
              </w:p>
            </w:tc>
          </w:tr>
          <w:tr>
            <w:trPr>
              <w:trHeight w:val="315"/>
            </w:trPr>
            <w:tc>
              <w:tcPr>
                <w:tcW w:w="4677" w:type="dxa"/>
                <w:tcBorders>
                  <w:top w:val="nil"/>
                  <w:left w:val="nil"/>
                  <w:bottom w:val="nil"/>
                  <w:right w:val="nil"/>
                </w:tcBorders>
                <w:shd w:val="clear" w:color="auto" w:fill="auto"/>
                <w:vAlign w:val="bottom"/>
              </w:tcPr>
              <w:p>
                <w:r>
                  <w:t>Krašto apsaugos ministerija</w:t>
                </w:r>
              </w:p>
            </w:tc>
            <w:tc>
              <w:tcPr>
                <w:tcW w:w="1425" w:type="dxa"/>
                <w:tcBorders>
                  <w:top w:val="nil"/>
                  <w:left w:val="nil"/>
                  <w:bottom w:val="nil"/>
                  <w:right w:val="nil"/>
                </w:tcBorders>
                <w:shd w:val="clear" w:color="auto" w:fill="auto"/>
                <w:noWrap/>
                <w:vAlign w:val="bottom"/>
              </w:tcPr>
              <w:p>
                <w:pPr>
                  <w:ind w:firstLine="67"/>
                  <w:jc w:val="right"/>
                </w:pPr>
                <w:r>
                  <w:t>532</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532</w:t>
                </w:r>
              </w:p>
            </w:tc>
          </w:tr>
          <w:tr>
            <w:trPr>
              <w:trHeight w:val="315"/>
            </w:trPr>
            <w:tc>
              <w:tcPr>
                <w:tcW w:w="4677" w:type="dxa"/>
                <w:tcBorders>
                  <w:top w:val="nil"/>
                  <w:left w:val="nil"/>
                  <w:bottom w:val="nil"/>
                  <w:right w:val="nil"/>
                </w:tcBorders>
                <w:shd w:val="clear" w:color="auto" w:fill="auto"/>
                <w:vAlign w:val="bottom"/>
              </w:tcPr>
              <w:p>
                <w:r>
                  <w:t>Kultūros ministerija</w:t>
                </w:r>
              </w:p>
            </w:tc>
            <w:tc>
              <w:tcPr>
                <w:tcW w:w="1425" w:type="dxa"/>
                <w:tcBorders>
                  <w:top w:val="nil"/>
                  <w:left w:val="nil"/>
                  <w:bottom w:val="nil"/>
                  <w:right w:val="nil"/>
                </w:tcBorders>
                <w:shd w:val="clear" w:color="auto" w:fill="auto"/>
                <w:noWrap/>
                <w:vAlign w:val="bottom"/>
              </w:tcPr>
              <w:p>
                <w:pPr>
                  <w:ind w:firstLine="67"/>
                  <w:jc w:val="right"/>
                </w:pPr>
                <w:r>
                  <w:t>41 505</w:t>
                </w:r>
              </w:p>
            </w:tc>
            <w:tc>
              <w:tcPr>
                <w:tcW w:w="1759" w:type="dxa"/>
                <w:gridSpan w:val="2"/>
                <w:tcBorders>
                  <w:top w:val="nil"/>
                  <w:left w:val="nil"/>
                  <w:bottom w:val="nil"/>
                  <w:right w:val="nil"/>
                </w:tcBorders>
                <w:shd w:val="clear" w:color="auto" w:fill="auto"/>
                <w:noWrap/>
                <w:vAlign w:val="bottom"/>
              </w:tcPr>
              <w:p>
                <w:pPr>
                  <w:ind w:firstLine="67"/>
                  <w:jc w:val="right"/>
                </w:pPr>
                <w:r>
                  <w:t>16 246</w:t>
                </w:r>
              </w:p>
            </w:tc>
            <w:tc>
              <w:tcPr>
                <w:tcW w:w="1209" w:type="dxa"/>
                <w:gridSpan w:val="2"/>
                <w:tcBorders>
                  <w:top w:val="nil"/>
                  <w:left w:val="nil"/>
                  <w:bottom w:val="nil"/>
                  <w:right w:val="nil"/>
                </w:tcBorders>
                <w:shd w:val="clear" w:color="auto" w:fill="auto"/>
                <w:noWrap/>
                <w:vAlign w:val="bottom"/>
              </w:tcPr>
              <w:p>
                <w:pPr>
                  <w:ind w:firstLine="67"/>
                  <w:jc w:val="right"/>
                </w:pPr>
                <w:r>
                  <w:t>25 259</w:t>
                </w:r>
              </w:p>
            </w:tc>
          </w:tr>
          <w:tr>
            <w:trPr>
              <w:trHeight w:val="315"/>
            </w:trPr>
            <w:tc>
              <w:tcPr>
                <w:tcW w:w="4677" w:type="dxa"/>
                <w:tcBorders>
                  <w:top w:val="nil"/>
                  <w:left w:val="nil"/>
                  <w:bottom w:val="nil"/>
                  <w:right w:val="nil"/>
                </w:tcBorders>
                <w:shd w:val="clear" w:color="auto" w:fill="auto"/>
                <w:vAlign w:val="bottom"/>
              </w:tcPr>
              <w:p>
                <w:r>
                  <w:t>Socialinės apsaugos ir darbo ministerija</w:t>
                </w:r>
              </w:p>
            </w:tc>
            <w:tc>
              <w:tcPr>
                <w:tcW w:w="1425" w:type="dxa"/>
                <w:tcBorders>
                  <w:top w:val="nil"/>
                  <w:left w:val="nil"/>
                  <w:bottom w:val="nil"/>
                  <w:right w:val="nil"/>
                </w:tcBorders>
                <w:shd w:val="clear" w:color="auto" w:fill="auto"/>
                <w:noWrap/>
                <w:vAlign w:val="bottom"/>
              </w:tcPr>
              <w:p>
                <w:pPr>
                  <w:ind w:firstLine="67"/>
                  <w:jc w:val="right"/>
                </w:pPr>
                <w:r>
                  <w:t>61 250</w:t>
                </w:r>
              </w:p>
            </w:tc>
            <w:tc>
              <w:tcPr>
                <w:tcW w:w="1759" w:type="dxa"/>
                <w:gridSpan w:val="2"/>
                <w:tcBorders>
                  <w:top w:val="nil"/>
                  <w:left w:val="nil"/>
                  <w:bottom w:val="nil"/>
                  <w:right w:val="nil"/>
                </w:tcBorders>
                <w:shd w:val="clear" w:color="auto" w:fill="auto"/>
                <w:noWrap/>
                <w:vAlign w:val="bottom"/>
              </w:tcPr>
              <w:p>
                <w:pPr>
                  <w:ind w:firstLine="67"/>
                  <w:jc w:val="right"/>
                </w:pPr>
                <w:r>
                  <w:t>8 000</w:t>
                </w:r>
              </w:p>
            </w:tc>
            <w:tc>
              <w:tcPr>
                <w:tcW w:w="1209" w:type="dxa"/>
                <w:gridSpan w:val="2"/>
                <w:tcBorders>
                  <w:top w:val="nil"/>
                  <w:left w:val="nil"/>
                  <w:bottom w:val="nil"/>
                  <w:right w:val="nil"/>
                </w:tcBorders>
                <w:shd w:val="clear" w:color="auto" w:fill="auto"/>
                <w:noWrap/>
                <w:vAlign w:val="bottom"/>
              </w:tcPr>
              <w:p>
                <w:pPr>
                  <w:ind w:firstLine="67"/>
                  <w:jc w:val="right"/>
                </w:pPr>
                <w:r>
                  <w:t>53 250</w:t>
                </w:r>
              </w:p>
            </w:tc>
          </w:tr>
          <w:tr>
            <w:trPr>
              <w:trHeight w:val="315"/>
            </w:trPr>
            <w:tc>
              <w:tcPr>
                <w:tcW w:w="4677" w:type="dxa"/>
                <w:tcBorders>
                  <w:top w:val="nil"/>
                  <w:left w:val="nil"/>
                  <w:bottom w:val="nil"/>
                  <w:right w:val="nil"/>
                </w:tcBorders>
                <w:shd w:val="clear" w:color="auto" w:fill="auto"/>
                <w:vAlign w:val="bottom"/>
              </w:tcPr>
              <w:p>
                <w:r>
                  <w:t>Susisiekimo ministerija</w:t>
                </w:r>
              </w:p>
            </w:tc>
            <w:tc>
              <w:tcPr>
                <w:tcW w:w="1425" w:type="dxa"/>
                <w:tcBorders>
                  <w:top w:val="nil"/>
                  <w:left w:val="nil"/>
                  <w:bottom w:val="nil"/>
                  <w:right w:val="nil"/>
                </w:tcBorders>
                <w:shd w:val="clear" w:color="auto" w:fill="auto"/>
                <w:noWrap/>
                <w:vAlign w:val="bottom"/>
              </w:tcPr>
              <w:p>
                <w:pPr>
                  <w:jc w:val="right"/>
                </w:pPr>
                <w:r>
                  <w:t>1 216 656*</w:t>
                </w:r>
              </w:p>
            </w:tc>
            <w:tc>
              <w:tcPr>
                <w:tcW w:w="1759" w:type="dxa"/>
                <w:gridSpan w:val="2"/>
                <w:tcBorders>
                  <w:top w:val="nil"/>
                  <w:left w:val="nil"/>
                  <w:bottom w:val="nil"/>
                  <w:right w:val="nil"/>
                </w:tcBorders>
                <w:shd w:val="clear" w:color="auto" w:fill="auto"/>
                <w:noWrap/>
                <w:vAlign w:val="bottom"/>
              </w:tcPr>
              <w:p>
                <w:pPr>
                  <w:jc w:val="right"/>
                </w:pPr>
                <w:r>
                  <w:t>1 204 254*</w:t>
                </w:r>
              </w:p>
            </w:tc>
            <w:tc>
              <w:tcPr>
                <w:tcW w:w="1209" w:type="dxa"/>
                <w:gridSpan w:val="2"/>
                <w:tcBorders>
                  <w:top w:val="nil"/>
                  <w:left w:val="nil"/>
                  <w:bottom w:val="nil"/>
                  <w:right w:val="nil"/>
                </w:tcBorders>
                <w:shd w:val="clear" w:color="auto" w:fill="auto"/>
                <w:noWrap/>
                <w:vAlign w:val="bottom"/>
              </w:tcPr>
              <w:p>
                <w:pPr>
                  <w:ind w:firstLine="67"/>
                  <w:jc w:val="right"/>
                </w:pPr>
                <w:r>
                  <w:t>12 402</w:t>
                </w:r>
              </w:p>
            </w:tc>
          </w:tr>
          <w:tr>
            <w:trPr>
              <w:trHeight w:val="315"/>
            </w:trPr>
            <w:tc>
              <w:tcPr>
                <w:tcW w:w="4677" w:type="dxa"/>
                <w:tcBorders>
                  <w:top w:val="nil"/>
                  <w:left w:val="nil"/>
                  <w:bottom w:val="nil"/>
                  <w:right w:val="nil"/>
                </w:tcBorders>
                <w:shd w:val="clear" w:color="auto" w:fill="auto"/>
                <w:vAlign w:val="bottom"/>
              </w:tcPr>
              <w:p>
                <w:r>
                  <w:t>Sveikatos apsaugos ministerija</w:t>
                </w:r>
              </w:p>
            </w:tc>
            <w:tc>
              <w:tcPr>
                <w:tcW w:w="1425" w:type="dxa"/>
                <w:tcBorders>
                  <w:top w:val="nil"/>
                  <w:left w:val="nil"/>
                  <w:bottom w:val="nil"/>
                  <w:right w:val="nil"/>
                </w:tcBorders>
                <w:shd w:val="clear" w:color="auto" w:fill="auto"/>
                <w:noWrap/>
                <w:vAlign w:val="bottom"/>
              </w:tcPr>
              <w:p>
                <w:pPr>
                  <w:ind w:firstLine="67"/>
                  <w:jc w:val="right"/>
                </w:pPr>
                <w:r>
                  <w:t>12 263</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12 263</w:t>
                </w:r>
              </w:p>
            </w:tc>
          </w:tr>
          <w:tr>
            <w:trPr>
              <w:trHeight w:val="315"/>
            </w:trPr>
            <w:tc>
              <w:tcPr>
                <w:tcW w:w="4677" w:type="dxa"/>
                <w:tcBorders>
                  <w:top w:val="nil"/>
                  <w:left w:val="nil"/>
                  <w:bottom w:val="nil"/>
                  <w:right w:val="nil"/>
                </w:tcBorders>
                <w:shd w:val="clear" w:color="auto" w:fill="auto"/>
                <w:vAlign w:val="bottom"/>
              </w:tcPr>
              <w:p>
                <w:r>
                  <w:t>Švietimo ir mokslo ministerija</w:t>
                </w:r>
              </w:p>
            </w:tc>
            <w:tc>
              <w:tcPr>
                <w:tcW w:w="1425" w:type="dxa"/>
                <w:tcBorders>
                  <w:top w:val="nil"/>
                  <w:left w:val="nil"/>
                  <w:bottom w:val="nil"/>
                  <w:right w:val="nil"/>
                </w:tcBorders>
                <w:shd w:val="clear" w:color="auto" w:fill="auto"/>
                <w:noWrap/>
                <w:vAlign w:val="bottom"/>
              </w:tcPr>
              <w:p>
                <w:pPr>
                  <w:ind w:firstLine="67"/>
                  <w:jc w:val="right"/>
                </w:pPr>
                <w:r>
                  <w:t>30 768</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30 768</w:t>
                </w:r>
              </w:p>
            </w:tc>
          </w:tr>
          <w:tr>
            <w:trPr>
              <w:trHeight w:val="315"/>
            </w:trPr>
            <w:tc>
              <w:tcPr>
                <w:tcW w:w="4677" w:type="dxa"/>
                <w:tcBorders>
                  <w:top w:val="nil"/>
                  <w:left w:val="nil"/>
                  <w:bottom w:val="nil"/>
                  <w:right w:val="nil"/>
                </w:tcBorders>
                <w:shd w:val="clear" w:color="auto" w:fill="auto"/>
                <w:vAlign w:val="bottom"/>
              </w:tcPr>
              <w:p>
                <w:r>
                  <w:t>Teisingumo ministerija</w:t>
                </w:r>
              </w:p>
            </w:tc>
            <w:tc>
              <w:tcPr>
                <w:tcW w:w="1425" w:type="dxa"/>
                <w:tcBorders>
                  <w:top w:val="nil"/>
                  <w:left w:val="nil"/>
                  <w:bottom w:val="nil"/>
                  <w:right w:val="nil"/>
                </w:tcBorders>
                <w:shd w:val="clear" w:color="auto" w:fill="auto"/>
                <w:noWrap/>
                <w:vAlign w:val="bottom"/>
              </w:tcPr>
              <w:p>
                <w:pPr>
                  <w:ind w:firstLine="67"/>
                  <w:jc w:val="right"/>
                </w:pPr>
                <w:r>
                  <w:t>10 257</w:t>
                </w:r>
              </w:p>
            </w:tc>
            <w:tc>
              <w:tcPr>
                <w:tcW w:w="1759" w:type="dxa"/>
                <w:gridSpan w:val="2"/>
                <w:tcBorders>
                  <w:top w:val="nil"/>
                  <w:left w:val="nil"/>
                  <w:bottom w:val="nil"/>
                  <w:right w:val="nil"/>
                </w:tcBorders>
                <w:shd w:val="clear" w:color="auto" w:fill="auto"/>
                <w:noWrap/>
                <w:vAlign w:val="bottom"/>
              </w:tcPr>
              <w:p>
                <w:pPr>
                  <w:ind w:firstLine="67"/>
                  <w:jc w:val="right"/>
                </w:pPr>
                <w:r>
                  <w:t>7 000</w:t>
                </w:r>
              </w:p>
            </w:tc>
            <w:tc>
              <w:tcPr>
                <w:tcW w:w="1209" w:type="dxa"/>
                <w:gridSpan w:val="2"/>
                <w:tcBorders>
                  <w:top w:val="nil"/>
                  <w:left w:val="nil"/>
                  <w:bottom w:val="nil"/>
                  <w:right w:val="nil"/>
                </w:tcBorders>
                <w:shd w:val="clear" w:color="auto" w:fill="auto"/>
                <w:noWrap/>
                <w:vAlign w:val="bottom"/>
              </w:tcPr>
              <w:p>
                <w:pPr>
                  <w:ind w:firstLine="67"/>
                  <w:jc w:val="right"/>
                </w:pPr>
                <w:r>
                  <w:t>3 257</w:t>
                </w:r>
              </w:p>
            </w:tc>
          </w:tr>
          <w:tr>
            <w:trPr>
              <w:trHeight w:val="315"/>
            </w:trPr>
            <w:tc>
              <w:tcPr>
                <w:tcW w:w="4677" w:type="dxa"/>
                <w:tcBorders>
                  <w:top w:val="nil"/>
                  <w:left w:val="nil"/>
                  <w:bottom w:val="nil"/>
                  <w:right w:val="nil"/>
                </w:tcBorders>
                <w:shd w:val="clear" w:color="auto" w:fill="auto"/>
                <w:vAlign w:val="bottom"/>
              </w:tcPr>
              <w:p>
                <w:r>
                  <w:t>Ūkio ministerija</w:t>
                </w:r>
              </w:p>
            </w:tc>
            <w:tc>
              <w:tcPr>
                <w:tcW w:w="1425" w:type="dxa"/>
                <w:tcBorders>
                  <w:top w:val="nil"/>
                  <w:left w:val="nil"/>
                  <w:bottom w:val="nil"/>
                  <w:right w:val="nil"/>
                </w:tcBorders>
                <w:shd w:val="clear" w:color="auto" w:fill="auto"/>
                <w:noWrap/>
                <w:vAlign w:val="bottom"/>
              </w:tcPr>
              <w:p>
                <w:pPr>
                  <w:ind w:firstLine="67"/>
                  <w:jc w:val="right"/>
                </w:pPr>
                <w:r>
                  <w:t>30 831</w:t>
                </w:r>
              </w:p>
            </w:tc>
            <w:tc>
              <w:tcPr>
                <w:tcW w:w="1759" w:type="dxa"/>
                <w:gridSpan w:val="2"/>
                <w:tcBorders>
                  <w:top w:val="nil"/>
                  <w:left w:val="nil"/>
                  <w:bottom w:val="nil"/>
                  <w:right w:val="nil"/>
                </w:tcBorders>
                <w:shd w:val="clear" w:color="auto" w:fill="auto"/>
                <w:noWrap/>
                <w:vAlign w:val="bottom"/>
              </w:tcPr>
              <w:p>
                <w:pPr>
                  <w:ind w:firstLine="67"/>
                  <w:jc w:val="right"/>
                </w:pPr>
                <w:r>
                  <w:t>29 594</w:t>
                </w:r>
              </w:p>
            </w:tc>
            <w:tc>
              <w:tcPr>
                <w:tcW w:w="1209" w:type="dxa"/>
                <w:gridSpan w:val="2"/>
                <w:tcBorders>
                  <w:top w:val="nil"/>
                  <w:left w:val="nil"/>
                  <w:bottom w:val="nil"/>
                  <w:right w:val="nil"/>
                </w:tcBorders>
                <w:shd w:val="clear" w:color="auto" w:fill="auto"/>
                <w:noWrap/>
                <w:vAlign w:val="bottom"/>
              </w:tcPr>
              <w:p>
                <w:pPr>
                  <w:ind w:firstLine="67"/>
                  <w:jc w:val="right"/>
                </w:pPr>
                <w:r>
                  <w:t>1 237</w:t>
                </w:r>
              </w:p>
            </w:tc>
          </w:tr>
          <w:tr>
            <w:trPr>
              <w:trHeight w:val="315"/>
            </w:trPr>
            <w:tc>
              <w:tcPr>
                <w:tcW w:w="4677" w:type="dxa"/>
                <w:tcBorders>
                  <w:top w:val="nil"/>
                  <w:left w:val="nil"/>
                  <w:bottom w:val="nil"/>
                  <w:right w:val="nil"/>
                </w:tcBorders>
                <w:shd w:val="clear" w:color="auto" w:fill="auto"/>
                <w:vAlign w:val="bottom"/>
              </w:tcPr>
              <w:p>
                <w:r>
                  <w:t>Užsienio reikalų ministerija</w:t>
                </w:r>
              </w:p>
            </w:tc>
            <w:tc>
              <w:tcPr>
                <w:tcW w:w="1425" w:type="dxa"/>
                <w:tcBorders>
                  <w:top w:val="nil"/>
                  <w:left w:val="nil"/>
                  <w:bottom w:val="nil"/>
                  <w:right w:val="nil"/>
                </w:tcBorders>
                <w:shd w:val="clear" w:color="auto" w:fill="auto"/>
                <w:noWrap/>
                <w:vAlign w:val="bottom"/>
              </w:tcPr>
              <w:p>
                <w:pPr>
                  <w:ind w:firstLine="67"/>
                  <w:jc w:val="right"/>
                </w:pPr>
                <w:r>
                  <w:t>1 700</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1 700</w:t>
                </w:r>
              </w:p>
            </w:tc>
          </w:tr>
          <w:tr>
            <w:trPr>
              <w:trHeight w:val="315"/>
            </w:trPr>
            <w:tc>
              <w:tcPr>
                <w:tcW w:w="4677" w:type="dxa"/>
                <w:tcBorders>
                  <w:top w:val="nil"/>
                  <w:left w:val="nil"/>
                  <w:bottom w:val="nil"/>
                  <w:right w:val="nil"/>
                </w:tcBorders>
                <w:shd w:val="clear" w:color="auto" w:fill="auto"/>
                <w:vAlign w:val="bottom"/>
              </w:tcPr>
              <w:p>
                <w:r>
                  <w:t>Vidaus reikalų ministerija</w:t>
                </w:r>
              </w:p>
            </w:tc>
            <w:tc>
              <w:tcPr>
                <w:tcW w:w="1425" w:type="dxa"/>
                <w:tcBorders>
                  <w:top w:val="nil"/>
                  <w:left w:val="nil"/>
                  <w:bottom w:val="nil"/>
                  <w:right w:val="nil"/>
                </w:tcBorders>
                <w:shd w:val="clear" w:color="auto" w:fill="auto"/>
                <w:noWrap/>
                <w:vAlign w:val="bottom"/>
              </w:tcPr>
              <w:p>
                <w:pPr>
                  <w:ind w:firstLine="67"/>
                  <w:jc w:val="right"/>
                </w:pPr>
                <w:r>
                  <w:t>43 372</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43 372</w:t>
                </w:r>
              </w:p>
            </w:tc>
          </w:tr>
          <w:tr>
            <w:trPr>
              <w:trHeight w:val="315"/>
            </w:trPr>
            <w:tc>
              <w:tcPr>
                <w:tcW w:w="4677" w:type="dxa"/>
                <w:tcBorders>
                  <w:top w:val="nil"/>
                  <w:left w:val="nil"/>
                  <w:bottom w:val="nil"/>
                  <w:right w:val="nil"/>
                </w:tcBorders>
                <w:shd w:val="clear" w:color="auto" w:fill="auto"/>
                <w:vAlign w:val="bottom"/>
              </w:tcPr>
              <w:p>
                <w:r>
                  <w:t>Žemės ūkio ministerija</w:t>
                </w:r>
              </w:p>
            </w:tc>
            <w:tc>
              <w:tcPr>
                <w:tcW w:w="1425" w:type="dxa"/>
                <w:tcBorders>
                  <w:top w:val="nil"/>
                  <w:left w:val="nil"/>
                  <w:bottom w:val="nil"/>
                  <w:right w:val="nil"/>
                </w:tcBorders>
                <w:shd w:val="clear" w:color="auto" w:fill="auto"/>
                <w:noWrap/>
                <w:vAlign w:val="bottom"/>
              </w:tcPr>
              <w:p>
                <w:pPr>
                  <w:ind w:firstLine="67"/>
                  <w:jc w:val="right"/>
                </w:pPr>
                <w:r>
                  <w:t>12 222</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12 222</w:t>
                </w:r>
              </w:p>
            </w:tc>
          </w:tr>
          <w:tr>
            <w:trPr>
              <w:trHeight w:val="630"/>
            </w:trPr>
            <w:tc>
              <w:tcPr>
                <w:tcW w:w="4677" w:type="dxa"/>
                <w:tcBorders>
                  <w:top w:val="nil"/>
                  <w:left w:val="nil"/>
                  <w:bottom w:val="nil"/>
                  <w:right w:val="nil"/>
                </w:tcBorders>
                <w:shd w:val="clear" w:color="auto" w:fill="auto"/>
                <w:vAlign w:val="bottom"/>
              </w:tcPr>
              <w:p>
                <w:r>
                  <w:t>Valstybinė energetikos inspekcija prie Energetikos ministerijos</w:t>
                </w:r>
              </w:p>
            </w:tc>
            <w:tc>
              <w:tcPr>
                <w:tcW w:w="1425" w:type="dxa"/>
                <w:tcBorders>
                  <w:top w:val="nil"/>
                  <w:left w:val="nil"/>
                  <w:bottom w:val="nil"/>
                  <w:right w:val="nil"/>
                </w:tcBorders>
                <w:shd w:val="clear" w:color="auto" w:fill="auto"/>
                <w:noWrap/>
                <w:vAlign w:val="bottom"/>
              </w:tcPr>
              <w:p>
                <w:pPr>
                  <w:ind w:firstLine="67"/>
                  <w:jc w:val="right"/>
                </w:pPr>
                <w:r>
                  <w:t>1 000</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1 000</w:t>
                </w:r>
              </w:p>
            </w:tc>
          </w:tr>
          <w:tr>
            <w:trPr>
              <w:trHeight w:val="315"/>
            </w:trPr>
            <w:tc>
              <w:tcPr>
                <w:tcW w:w="4677" w:type="dxa"/>
                <w:tcBorders>
                  <w:top w:val="nil"/>
                  <w:left w:val="nil"/>
                  <w:bottom w:val="nil"/>
                  <w:right w:val="nil"/>
                </w:tcBorders>
                <w:shd w:val="clear" w:color="auto" w:fill="auto"/>
                <w:vAlign w:val="bottom"/>
              </w:tcPr>
              <w:p>
                <w:r>
                  <w:t>Lietuvos statistikos departamentas</w:t>
                </w:r>
              </w:p>
            </w:tc>
            <w:tc>
              <w:tcPr>
                <w:tcW w:w="1425" w:type="dxa"/>
                <w:tcBorders>
                  <w:top w:val="nil"/>
                  <w:left w:val="nil"/>
                  <w:bottom w:val="nil"/>
                  <w:right w:val="nil"/>
                </w:tcBorders>
                <w:shd w:val="clear" w:color="auto" w:fill="auto"/>
                <w:noWrap/>
                <w:vAlign w:val="bottom"/>
              </w:tcPr>
              <w:p>
                <w:pPr>
                  <w:ind w:firstLine="67"/>
                  <w:jc w:val="right"/>
                </w:pPr>
                <w:r>
                  <w:t>300</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300</w:t>
                </w:r>
              </w:p>
            </w:tc>
          </w:tr>
          <w:tr>
            <w:trPr>
              <w:trHeight w:val="315"/>
            </w:trPr>
            <w:tc>
              <w:tcPr>
                <w:tcW w:w="4677" w:type="dxa"/>
                <w:tcBorders>
                  <w:top w:val="nil"/>
                  <w:left w:val="nil"/>
                  <w:bottom w:val="nil"/>
                  <w:right w:val="nil"/>
                </w:tcBorders>
                <w:shd w:val="clear" w:color="auto" w:fill="auto"/>
                <w:vAlign w:val="bottom"/>
              </w:tcPr>
              <w:p>
                <w:r>
                  <w:t>Lietuvos nacionalinė Martyno Mažvydo biblioteka</w:t>
                </w:r>
              </w:p>
            </w:tc>
            <w:tc>
              <w:tcPr>
                <w:tcW w:w="1425" w:type="dxa"/>
                <w:tcBorders>
                  <w:top w:val="nil"/>
                  <w:left w:val="nil"/>
                  <w:bottom w:val="nil"/>
                  <w:right w:val="nil"/>
                </w:tcBorders>
                <w:shd w:val="clear" w:color="auto" w:fill="auto"/>
                <w:noWrap/>
                <w:vAlign w:val="bottom"/>
              </w:tcPr>
              <w:p>
                <w:pPr>
                  <w:ind w:firstLine="67"/>
                  <w:jc w:val="right"/>
                </w:pPr>
                <w:r>
                  <w:t>480</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480</w:t>
                </w:r>
              </w:p>
            </w:tc>
          </w:tr>
          <w:tr>
            <w:trPr>
              <w:trHeight w:val="315"/>
            </w:trPr>
            <w:tc>
              <w:tcPr>
                <w:tcW w:w="4677" w:type="dxa"/>
                <w:tcBorders>
                  <w:top w:val="nil"/>
                  <w:left w:val="nil"/>
                  <w:bottom w:val="nil"/>
                  <w:right w:val="nil"/>
                </w:tcBorders>
                <w:shd w:val="clear" w:color="auto" w:fill="auto"/>
                <w:vAlign w:val="bottom"/>
              </w:tcPr>
              <w:p>
                <w:r>
                  <w:t>Lietuvos nacionalinis muziejus</w:t>
                </w:r>
              </w:p>
            </w:tc>
            <w:tc>
              <w:tcPr>
                <w:tcW w:w="1425" w:type="dxa"/>
                <w:tcBorders>
                  <w:top w:val="nil"/>
                  <w:left w:val="nil"/>
                  <w:bottom w:val="nil"/>
                  <w:right w:val="nil"/>
                </w:tcBorders>
                <w:shd w:val="clear" w:color="auto" w:fill="auto"/>
                <w:noWrap/>
                <w:vAlign w:val="bottom"/>
              </w:tcPr>
              <w:p>
                <w:pPr>
                  <w:ind w:firstLine="67"/>
                  <w:jc w:val="right"/>
                </w:pPr>
                <w:r>
                  <w:t>800</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800</w:t>
                </w:r>
              </w:p>
            </w:tc>
          </w:tr>
          <w:tr>
            <w:trPr>
              <w:trHeight w:val="315"/>
            </w:trPr>
            <w:tc>
              <w:tcPr>
                <w:tcW w:w="4677" w:type="dxa"/>
                <w:tcBorders>
                  <w:top w:val="nil"/>
                  <w:left w:val="nil"/>
                  <w:bottom w:val="nil"/>
                  <w:right w:val="nil"/>
                </w:tcBorders>
                <w:shd w:val="clear" w:color="auto" w:fill="auto"/>
                <w:vAlign w:val="bottom"/>
              </w:tcPr>
              <w:p>
                <w:r>
                  <w:t>Lietuvos dailės muziejus</w:t>
                </w:r>
              </w:p>
            </w:tc>
            <w:tc>
              <w:tcPr>
                <w:tcW w:w="1425" w:type="dxa"/>
                <w:tcBorders>
                  <w:top w:val="nil"/>
                  <w:left w:val="nil"/>
                  <w:bottom w:val="nil"/>
                  <w:right w:val="nil"/>
                </w:tcBorders>
                <w:shd w:val="clear" w:color="auto" w:fill="auto"/>
                <w:noWrap/>
                <w:vAlign w:val="bottom"/>
              </w:tcPr>
              <w:p>
                <w:pPr>
                  <w:ind w:firstLine="67"/>
                  <w:jc w:val="right"/>
                </w:pPr>
                <w:r>
                  <w:t>900</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900</w:t>
                </w:r>
              </w:p>
            </w:tc>
          </w:tr>
          <w:tr>
            <w:trPr>
              <w:trHeight w:val="315"/>
            </w:trPr>
            <w:tc>
              <w:tcPr>
                <w:tcW w:w="4677" w:type="dxa"/>
                <w:tcBorders>
                  <w:top w:val="nil"/>
                  <w:left w:val="nil"/>
                  <w:bottom w:val="nil"/>
                  <w:right w:val="nil"/>
                </w:tcBorders>
                <w:shd w:val="clear" w:color="auto" w:fill="auto"/>
                <w:vAlign w:val="bottom"/>
              </w:tcPr>
              <w:p>
                <w:r>
                  <w:t>Nacionalinis M. K. Čiurlionio dailės muziejus</w:t>
                </w:r>
              </w:p>
            </w:tc>
            <w:tc>
              <w:tcPr>
                <w:tcW w:w="1425" w:type="dxa"/>
                <w:tcBorders>
                  <w:top w:val="nil"/>
                  <w:left w:val="nil"/>
                  <w:bottom w:val="nil"/>
                  <w:right w:val="nil"/>
                </w:tcBorders>
                <w:shd w:val="clear" w:color="auto" w:fill="auto"/>
                <w:noWrap/>
                <w:vAlign w:val="bottom"/>
              </w:tcPr>
              <w:p>
                <w:pPr>
                  <w:ind w:firstLine="67"/>
                  <w:jc w:val="right"/>
                </w:pPr>
                <w:r>
                  <w:t>250</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250</w:t>
                </w:r>
              </w:p>
            </w:tc>
          </w:tr>
          <w:tr>
            <w:trPr>
              <w:trHeight w:val="315"/>
            </w:trPr>
            <w:tc>
              <w:tcPr>
                <w:tcW w:w="4677" w:type="dxa"/>
                <w:tcBorders>
                  <w:top w:val="nil"/>
                  <w:left w:val="nil"/>
                  <w:bottom w:val="nil"/>
                  <w:right w:val="nil"/>
                </w:tcBorders>
                <w:shd w:val="clear" w:color="auto" w:fill="auto"/>
                <w:vAlign w:val="bottom"/>
              </w:tcPr>
              <w:p>
                <w:r>
                  <w:t>Lietuvos nacionalinis operos ir baleto teatras</w:t>
                </w:r>
              </w:p>
            </w:tc>
            <w:tc>
              <w:tcPr>
                <w:tcW w:w="1425" w:type="dxa"/>
                <w:tcBorders>
                  <w:top w:val="nil"/>
                  <w:left w:val="nil"/>
                  <w:bottom w:val="nil"/>
                  <w:right w:val="nil"/>
                </w:tcBorders>
                <w:shd w:val="clear" w:color="auto" w:fill="auto"/>
                <w:noWrap/>
                <w:vAlign w:val="bottom"/>
              </w:tcPr>
              <w:p>
                <w:pPr>
                  <w:ind w:firstLine="67"/>
                  <w:jc w:val="right"/>
                </w:pPr>
                <w:r>
                  <w:t>6 100</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6 100</w:t>
                </w:r>
              </w:p>
            </w:tc>
          </w:tr>
          <w:tr>
            <w:trPr>
              <w:trHeight w:val="315"/>
            </w:trPr>
            <w:tc>
              <w:tcPr>
                <w:tcW w:w="4677" w:type="dxa"/>
                <w:tcBorders>
                  <w:top w:val="nil"/>
                  <w:left w:val="nil"/>
                  <w:bottom w:val="nil"/>
                  <w:right w:val="nil"/>
                </w:tcBorders>
                <w:shd w:val="clear" w:color="auto" w:fill="auto"/>
                <w:vAlign w:val="bottom"/>
              </w:tcPr>
              <w:p>
                <w:r>
                  <w:t>Lietuvos nacionalinis dramos teatras</w:t>
                </w:r>
              </w:p>
            </w:tc>
            <w:tc>
              <w:tcPr>
                <w:tcW w:w="1425" w:type="dxa"/>
                <w:tcBorders>
                  <w:top w:val="nil"/>
                  <w:left w:val="nil"/>
                  <w:bottom w:val="nil"/>
                  <w:right w:val="nil"/>
                </w:tcBorders>
                <w:shd w:val="clear" w:color="auto" w:fill="auto"/>
                <w:noWrap/>
                <w:vAlign w:val="bottom"/>
              </w:tcPr>
              <w:p>
                <w:pPr>
                  <w:ind w:firstLine="67"/>
                  <w:jc w:val="right"/>
                </w:pPr>
                <w:r>
                  <w:t>1 200</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1 200</w:t>
                </w:r>
              </w:p>
            </w:tc>
          </w:tr>
          <w:tr>
            <w:trPr>
              <w:trHeight w:val="315"/>
            </w:trPr>
            <w:tc>
              <w:tcPr>
                <w:tcW w:w="4677" w:type="dxa"/>
                <w:tcBorders>
                  <w:top w:val="nil"/>
                  <w:left w:val="nil"/>
                  <w:bottom w:val="nil"/>
                  <w:right w:val="nil"/>
                </w:tcBorders>
                <w:shd w:val="clear" w:color="auto" w:fill="auto"/>
                <w:vAlign w:val="bottom"/>
              </w:tcPr>
              <w:p>
                <w:r>
                  <w:t>Koncertinė įstaiga Lietuvos nacionalinė filharmonija</w:t>
                </w:r>
              </w:p>
            </w:tc>
            <w:tc>
              <w:tcPr>
                <w:tcW w:w="1425" w:type="dxa"/>
                <w:tcBorders>
                  <w:top w:val="nil"/>
                  <w:left w:val="nil"/>
                  <w:bottom w:val="nil"/>
                  <w:right w:val="nil"/>
                </w:tcBorders>
                <w:shd w:val="clear" w:color="auto" w:fill="auto"/>
                <w:noWrap/>
                <w:vAlign w:val="bottom"/>
              </w:tcPr>
              <w:p>
                <w:pPr>
                  <w:ind w:firstLine="67"/>
                  <w:jc w:val="right"/>
                </w:pPr>
                <w:r>
                  <w:t>1 743</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1 743</w:t>
                </w:r>
              </w:p>
            </w:tc>
          </w:tr>
          <w:tr>
            <w:trPr>
              <w:trHeight w:val="630"/>
            </w:trPr>
            <w:tc>
              <w:tcPr>
                <w:tcW w:w="4677" w:type="dxa"/>
                <w:tcBorders>
                  <w:top w:val="nil"/>
                  <w:left w:val="nil"/>
                  <w:bottom w:val="nil"/>
                  <w:right w:val="nil"/>
                </w:tcBorders>
                <w:shd w:val="clear" w:color="auto" w:fill="auto"/>
                <w:vAlign w:val="bottom"/>
              </w:tcPr>
              <w:p>
                <w:r>
                  <w:t>Nacionalinis muziejus Lietuvos Didžiosios Kunigaikštystės valdovų rūmai</w:t>
                </w:r>
              </w:p>
            </w:tc>
            <w:tc>
              <w:tcPr>
                <w:tcW w:w="1425" w:type="dxa"/>
                <w:tcBorders>
                  <w:top w:val="nil"/>
                  <w:left w:val="nil"/>
                  <w:bottom w:val="nil"/>
                  <w:right w:val="nil"/>
                </w:tcBorders>
                <w:shd w:val="clear" w:color="auto" w:fill="auto"/>
                <w:noWrap/>
                <w:vAlign w:val="bottom"/>
              </w:tcPr>
              <w:p>
                <w:pPr>
                  <w:ind w:firstLine="67"/>
                  <w:jc w:val="right"/>
                </w:pPr>
                <w:r>
                  <w:t>100</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100</w:t>
                </w:r>
              </w:p>
            </w:tc>
          </w:tr>
          <w:tr>
            <w:trPr>
              <w:trHeight w:val="315"/>
            </w:trPr>
            <w:tc>
              <w:tcPr>
                <w:tcW w:w="4677" w:type="dxa"/>
                <w:tcBorders>
                  <w:top w:val="nil"/>
                  <w:left w:val="nil"/>
                  <w:bottom w:val="nil"/>
                  <w:right w:val="nil"/>
                </w:tcBorders>
                <w:shd w:val="clear" w:color="auto" w:fill="auto"/>
                <w:vAlign w:val="bottom"/>
              </w:tcPr>
              <w:p>
                <w:r>
                  <w:t>Lietuvos vyriausiojo archyvaro tarnyba</w:t>
                </w:r>
              </w:p>
            </w:tc>
            <w:tc>
              <w:tcPr>
                <w:tcW w:w="1425" w:type="dxa"/>
                <w:tcBorders>
                  <w:top w:val="nil"/>
                  <w:left w:val="nil"/>
                  <w:bottom w:val="nil"/>
                  <w:right w:val="nil"/>
                </w:tcBorders>
                <w:shd w:val="clear" w:color="auto" w:fill="auto"/>
                <w:noWrap/>
                <w:vAlign w:val="bottom"/>
              </w:tcPr>
              <w:p>
                <w:pPr>
                  <w:ind w:firstLine="67"/>
                  <w:jc w:val="right"/>
                </w:pPr>
                <w:r>
                  <w:t>1 136</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1 136</w:t>
                </w:r>
              </w:p>
            </w:tc>
          </w:tr>
          <w:tr>
            <w:trPr>
              <w:trHeight w:val="630"/>
            </w:trPr>
            <w:tc>
              <w:tcPr>
                <w:tcW w:w="4677" w:type="dxa"/>
                <w:tcBorders>
                  <w:top w:val="nil"/>
                  <w:left w:val="nil"/>
                  <w:bottom w:val="nil"/>
                  <w:right w:val="nil"/>
                </w:tcBorders>
                <w:shd w:val="clear" w:color="auto" w:fill="auto"/>
                <w:vAlign w:val="bottom"/>
              </w:tcPr>
              <w:p>
                <w:r>
                  <w:t>Kūno kultūros ir sporto departamentas prie Lietuvos Respublikos Vyriausybės</w:t>
                </w:r>
              </w:p>
            </w:tc>
            <w:tc>
              <w:tcPr>
                <w:tcW w:w="1425" w:type="dxa"/>
                <w:tcBorders>
                  <w:top w:val="nil"/>
                  <w:left w:val="nil"/>
                  <w:bottom w:val="nil"/>
                  <w:right w:val="nil"/>
                </w:tcBorders>
                <w:shd w:val="clear" w:color="auto" w:fill="auto"/>
                <w:noWrap/>
                <w:vAlign w:val="bottom"/>
              </w:tcPr>
              <w:p>
                <w:pPr>
                  <w:ind w:firstLine="67"/>
                  <w:jc w:val="right"/>
                </w:pPr>
                <w:r>
                  <w:t>18 033</w:t>
                </w:r>
              </w:p>
            </w:tc>
            <w:tc>
              <w:tcPr>
                <w:tcW w:w="1759" w:type="dxa"/>
                <w:gridSpan w:val="2"/>
                <w:tcBorders>
                  <w:top w:val="nil"/>
                  <w:left w:val="nil"/>
                  <w:bottom w:val="nil"/>
                  <w:right w:val="nil"/>
                </w:tcBorders>
                <w:shd w:val="clear" w:color="auto" w:fill="auto"/>
                <w:noWrap/>
                <w:vAlign w:val="bottom"/>
              </w:tcPr>
              <w:p>
                <w:pPr>
                  <w:ind w:firstLine="67"/>
                  <w:jc w:val="right"/>
                </w:pPr>
                <w:r>
                  <w:t>16 246</w:t>
                </w:r>
              </w:p>
            </w:tc>
            <w:tc>
              <w:tcPr>
                <w:tcW w:w="1209" w:type="dxa"/>
                <w:gridSpan w:val="2"/>
                <w:tcBorders>
                  <w:top w:val="nil"/>
                  <w:left w:val="nil"/>
                  <w:bottom w:val="nil"/>
                  <w:right w:val="nil"/>
                </w:tcBorders>
                <w:shd w:val="clear" w:color="auto" w:fill="auto"/>
                <w:noWrap/>
                <w:vAlign w:val="bottom"/>
              </w:tcPr>
              <w:p>
                <w:pPr>
                  <w:ind w:firstLine="67"/>
                  <w:jc w:val="right"/>
                </w:pPr>
                <w:r>
                  <w:t>1 787</w:t>
                </w:r>
              </w:p>
            </w:tc>
          </w:tr>
          <w:tr>
            <w:trPr>
              <w:trHeight w:val="630"/>
            </w:trPr>
            <w:tc>
              <w:tcPr>
                <w:tcW w:w="4677" w:type="dxa"/>
                <w:tcBorders>
                  <w:top w:val="nil"/>
                  <w:left w:val="nil"/>
                  <w:bottom w:val="nil"/>
                  <w:right w:val="nil"/>
                </w:tcBorders>
                <w:shd w:val="clear" w:color="auto" w:fill="auto"/>
                <w:vAlign w:val="bottom"/>
              </w:tcPr>
              <w:p>
                <w:r>
                  <w:t>Policijos departamentas prie Vidaus reikalų ministerijos</w:t>
                </w:r>
              </w:p>
            </w:tc>
            <w:tc>
              <w:tcPr>
                <w:tcW w:w="1425" w:type="dxa"/>
                <w:tcBorders>
                  <w:top w:val="nil"/>
                  <w:left w:val="nil"/>
                  <w:bottom w:val="nil"/>
                  <w:right w:val="nil"/>
                </w:tcBorders>
                <w:shd w:val="clear" w:color="auto" w:fill="auto"/>
                <w:noWrap/>
                <w:vAlign w:val="bottom"/>
              </w:tcPr>
              <w:p>
                <w:pPr>
                  <w:ind w:firstLine="67"/>
                  <w:jc w:val="right"/>
                </w:pPr>
                <w:r>
                  <w:t>4 126</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4 126</w:t>
                </w:r>
              </w:p>
            </w:tc>
          </w:tr>
          <w:tr>
            <w:trPr>
              <w:trHeight w:val="315"/>
            </w:trPr>
            <w:tc>
              <w:tcPr>
                <w:tcW w:w="4677" w:type="dxa"/>
                <w:tcBorders>
                  <w:top w:val="nil"/>
                  <w:left w:val="nil"/>
                  <w:bottom w:val="nil"/>
                  <w:right w:val="nil"/>
                </w:tcBorders>
                <w:shd w:val="clear" w:color="auto" w:fill="auto"/>
                <w:vAlign w:val="bottom"/>
              </w:tcPr>
              <w:p>
                <w:r>
                  <w:t>Valstybinė maisto ir veterinarijos tarnyba</w:t>
                </w:r>
              </w:p>
            </w:tc>
            <w:tc>
              <w:tcPr>
                <w:tcW w:w="1425" w:type="dxa"/>
                <w:tcBorders>
                  <w:top w:val="nil"/>
                  <w:left w:val="nil"/>
                  <w:bottom w:val="nil"/>
                  <w:right w:val="nil"/>
                </w:tcBorders>
                <w:shd w:val="clear" w:color="auto" w:fill="auto"/>
                <w:noWrap/>
                <w:vAlign w:val="bottom"/>
              </w:tcPr>
              <w:p>
                <w:pPr>
                  <w:ind w:firstLine="67"/>
                  <w:jc w:val="right"/>
                </w:pPr>
                <w:r>
                  <w:t>12 000</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12 000</w:t>
                </w:r>
              </w:p>
            </w:tc>
          </w:tr>
          <w:tr>
            <w:trPr>
              <w:trHeight w:val="315"/>
            </w:trPr>
            <w:tc>
              <w:tcPr>
                <w:tcW w:w="4677" w:type="dxa"/>
                <w:tcBorders>
                  <w:top w:val="nil"/>
                  <w:left w:val="nil"/>
                  <w:bottom w:val="nil"/>
                  <w:right w:val="nil"/>
                </w:tcBorders>
                <w:shd w:val="clear" w:color="auto" w:fill="auto"/>
                <w:vAlign w:val="bottom"/>
              </w:tcPr>
              <w:p>
                <w:r>
                  <w:t>Lietuvos Respublikos Konstitucinis Teismas</w:t>
                </w:r>
              </w:p>
            </w:tc>
            <w:tc>
              <w:tcPr>
                <w:tcW w:w="1425" w:type="dxa"/>
                <w:tcBorders>
                  <w:top w:val="nil"/>
                  <w:left w:val="nil"/>
                  <w:bottom w:val="nil"/>
                  <w:right w:val="nil"/>
                </w:tcBorders>
                <w:shd w:val="clear" w:color="auto" w:fill="auto"/>
                <w:noWrap/>
                <w:vAlign w:val="bottom"/>
              </w:tcPr>
              <w:p>
                <w:pPr>
                  <w:ind w:firstLine="67"/>
                  <w:jc w:val="right"/>
                </w:pPr>
                <w:r>
                  <w:t>6</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6</w:t>
                </w:r>
              </w:p>
            </w:tc>
          </w:tr>
          <w:tr>
            <w:trPr>
              <w:trHeight w:val="315"/>
            </w:trPr>
            <w:tc>
              <w:tcPr>
                <w:tcW w:w="4677" w:type="dxa"/>
                <w:tcBorders>
                  <w:top w:val="nil"/>
                  <w:left w:val="nil"/>
                  <w:bottom w:val="nil"/>
                  <w:right w:val="nil"/>
                </w:tcBorders>
                <w:shd w:val="clear" w:color="auto" w:fill="auto"/>
                <w:vAlign w:val="bottom"/>
              </w:tcPr>
              <w:p>
                <w:r>
                  <w:t>Lietuvos Respublikos generalinė prokuratūra</w:t>
                </w:r>
              </w:p>
            </w:tc>
            <w:tc>
              <w:tcPr>
                <w:tcW w:w="1425" w:type="dxa"/>
                <w:tcBorders>
                  <w:top w:val="nil"/>
                  <w:left w:val="nil"/>
                  <w:bottom w:val="nil"/>
                  <w:right w:val="nil"/>
                </w:tcBorders>
                <w:shd w:val="clear" w:color="auto" w:fill="auto"/>
                <w:noWrap/>
                <w:vAlign w:val="bottom"/>
              </w:tcPr>
              <w:p>
                <w:pPr>
                  <w:ind w:firstLine="67"/>
                  <w:jc w:val="right"/>
                </w:pPr>
                <w:r>
                  <w:t>64</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64</w:t>
                </w:r>
              </w:p>
            </w:tc>
          </w:tr>
          <w:tr>
            <w:trPr>
              <w:trHeight w:val="315"/>
            </w:trPr>
            <w:tc>
              <w:tcPr>
                <w:tcW w:w="4677" w:type="dxa"/>
                <w:tcBorders>
                  <w:top w:val="nil"/>
                  <w:left w:val="nil"/>
                  <w:bottom w:val="nil"/>
                  <w:right w:val="nil"/>
                </w:tcBorders>
                <w:shd w:val="clear" w:color="auto" w:fill="auto"/>
                <w:vAlign w:val="bottom"/>
              </w:tcPr>
              <w:p>
                <w:r>
                  <w:t>Nacionalinė teismų administracija</w:t>
                </w:r>
              </w:p>
            </w:tc>
            <w:tc>
              <w:tcPr>
                <w:tcW w:w="1425" w:type="dxa"/>
                <w:tcBorders>
                  <w:top w:val="nil"/>
                  <w:left w:val="nil"/>
                  <w:bottom w:val="nil"/>
                  <w:right w:val="nil"/>
                </w:tcBorders>
                <w:shd w:val="clear" w:color="auto" w:fill="auto"/>
                <w:noWrap/>
                <w:vAlign w:val="bottom"/>
              </w:tcPr>
              <w:p>
                <w:pPr>
                  <w:ind w:firstLine="67"/>
                  <w:jc w:val="right"/>
                </w:pPr>
                <w:r>
                  <w:t>100</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100</w:t>
                </w:r>
              </w:p>
            </w:tc>
          </w:tr>
          <w:tr>
            <w:trPr>
              <w:trHeight w:val="315"/>
            </w:trPr>
            <w:tc>
              <w:tcPr>
                <w:tcW w:w="4677" w:type="dxa"/>
                <w:tcBorders>
                  <w:top w:val="nil"/>
                  <w:left w:val="nil"/>
                  <w:bottom w:val="nil"/>
                  <w:right w:val="nil"/>
                </w:tcBorders>
                <w:shd w:val="clear" w:color="auto" w:fill="auto"/>
                <w:vAlign w:val="bottom"/>
              </w:tcPr>
              <w:p>
                <w:r>
                  <w:t>Teismai</w:t>
                </w:r>
              </w:p>
            </w:tc>
            <w:tc>
              <w:tcPr>
                <w:tcW w:w="1425" w:type="dxa"/>
                <w:tcBorders>
                  <w:top w:val="nil"/>
                  <w:left w:val="nil"/>
                  <w:bottom w:val="nil"/>
                  <w:right w:val="nil"/>
                </w:tcBorders>
                <w:shd w:val="clear" w:color="auto" w:fill="auto"/>
                <w:noWrap/>
                <w:vAlign w:val="bottom"/>
              </w:tcPr>
              <w:p>
                <w:pPr>
                  <w:ind w:firstLine="67"/>
                  <w:jc w:val="right"/>
                </w:pPr>
                <w:r>
                  <w:t>284</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284</w:t>
                </w:r>
              </w:p>
            </w:tc>
          </w:tr>
          <w:tr>
            <w:trPr>
              <w:trHeight w:val="242"/>
            </w:trPr>
            <w:tc>
              <w:tcPr>
                <w:tcW w:w="4677" w:type="dxa"/>
                <w:tcBorders>
                  <w:top w:val="nil"/>
                  <w:left w:val="nil"/>
                  <w:bottom w:val="nil"/>
                  <w:right w:val="nil"/>
                </w:tcBorders>
                <w:shd w:val="clear" w:color="auto" w:fill="auto"/>
                <w:vAlign w:val="bottom"/>
              </w:tcPr>
              <w:p>
                <w:pPr>
                  <w:ind w:firstLine="454"/>
                </w:pPr>
                <w:r>
                  <w:t>iš jų:</w:t>
                </w:r>
              </w:p>
            </w:tc>
            <w:tc>
              <w:tcPr>
                <w:tcW w:w="1425" w:type="dxa"/>
                <w:tcBorders>
                  <w:top w:val="nil"/>
                  <w:left w:val="nil"/>
                  <w:bottom w:val="nil"/>
                  <w:right w:val="nil"/>
                </w:tcBorders>
                <w:shd w:val="clear" w:color="auto" w:fill="auto"/>
                <w:noWrap/>
                <w:vAlign w:val="bottom"/>
              </w:tcP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tc>
          </w:tr>
          <w:tr>
            <w:trPr>
              <w:trHeight w:val="242"/>
            </w:trPr>
            <w:tc>
              <w:tcPr>
                <w:tcW w:w="4677" w:type="dxa"/>
                <w:tcBorders>
                  <w:top w:val="nil"/>
                  <w:left w:val="nil"/>
                  <w:bottom w:val="nil"/>
                  <w:right w:val="nil"/>
                </w:tcBorders>
                <w:shd w:val="clear" w:color="auto" w:fill="auto"/>
                <w:vAlign w:val="bottom"/>
              </w:tcPr>
              <w:p>
                <w:pPr>
                  <w:ind w:firstLine="454"/>
                </w:pPr>
                <w:r>
                  <w:t>Lietuvos Aukščiausiasis Teismas</w:t>
                </w:r>
              </w:p>
            </w:tc>
            <w:tc>
              <w:tcPr>
                <w:tcW w:w="1425" w:type="dxa"/>
                <w:tcBorders>
                  <w:top w:val="nil"/>
                  <w:left w:val="nil"/>
                  <w:bottom w:val="nil"/>
                  <w:right w:val="nil"/>
                </w:tcBorders>
                <w:shd w:val="clear" w:color="auto" w:fill="auto"/>
                <w:noWrap/>
                <w:vAlign w:val="bottom"/>
              </w:tcPr>
              <w:p>
                <w:pPr>
                  <w:jc w:val="right"/>
                </w:pPr>
                <w:r>
                  <w:t>60</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60</w:t>
                </w:r>
              </w:p>
            </w:tc>
          </w:tr>
          <w:tr>
            <w:trPr>
              <w:trHeight w:val="242"/>
            </w:trPr>
            <w:tc>
              <w:tcPr>
                <w:tcW w:w="4677" w:type="dxa"/>
                <w:tcBorders>
                  <w:top w:val="nil"/>
                  <w:left w:val="nil"/>
                  <w:bottom w:val="nil"/>
                  <w:right w:val="nil"/>
                </w:tcBorders>
                <w:shd w:val="clear" w:color="auto" w:fill="auto"/>
                <w:vAlign w:val="bottom"/>
              </w:tcPr>
              <w:p>
                <w:pPr>
                  <w:ind w:firstLine="454"/>
                </w:pPr>
                <w:r>
                  <w:t>Lietuvos vyriausiasis administracinis teismas</w:t>
                </w:r>
              </w:p>
            </w:tc>
            <w:tc>
              <w:tcPr>
                <w:tcW w:w="1425" w:type="dxa"/>
                <w:tcBorders>
                  <w:top w:val="nil"/>
                  <w:left w:val="nil"/>
                  <w:bottom w:val="nil"/>
                  <w:right w:val="nil"/>
                </w:tcBorders>
                <w:shd w:val="clear" w:color="auto" w:fill="auto"/>
                <w:noWrap/>
                <w:vAlign w:val="bottom"/>
              </w:tcPr>
              <w:p>
                <w:pPr>
                  <w:jc w:val="right"/>
                </w:pPr>
                <w:r>
                  <w:t>20</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20</w:t>
                </w:r>
              </w:p>
            </w:tc>
          </w:tr>
          <w:tr>
            <w:trPr>
              <w:trHeight w:val="242"/>
            </w:trPr>
            <w:tc>
              <w:tcPr>
                <w:tcW w:w="4677" w:type="dxa"/>
                <w:tcBorders>
                  <w:top w:val="nil"/>
                  <w:left w:val="nil"/>
                  <w:bottom w:val="nil"/>
                  <w:right w:val="nil"/>
                </w:tcBorders>
                <w:shd w:val="clear" w:color="auto" w:fill="auto"/>
                <w:vAlign w:val="bottom"/>
              </w:tcPr>
              <w:p>
                <w:pPr>
                  <w:ind w:firstLine="454"/>
                </w:pPr>
                <w:r>
                  <w:t>Lietuvos apeliacinis teismas</w:t>
                </w:r>
              </w:p>
            </w:tc>
            <w:tc>
              <w:tcPr>
                <w:tcW w:w="1425" w:type="dxa"/>
                <w:tcBorders>
                  <w:top w:val="nil"/>
                  <w:left w:val="nil"/>
                  <w:bottom w:val="nil"/>
                  <w:right w:val="nil"/>
                </w:tcBorders>
                <w:shd w:val="clear" w:color="auto" w:fill="auto"/>
                <w:noWrap/>
                <w:vAlign w:val="bottom"/>
              </w:tcPr>
              <w:p>
                <w:pPr>
                  <w:jc w:val="right"/>
                </w:pPr>
                <w:r>
                  <w:t>14</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14</w:t>
                </w:r>
              </w:p>
            </w:tc>
          </w:tr>
          <w:tr>
            <w:trPr>
              <w:trHeight w:val="242"/>
            </w:trPr>
            <w:tc>
              <w:tcPr>
                <w:tcW w:w="4677" w:type="dxa"/>
                <w:tcBorders>
                  <w:top w:val="nil"/>
                  <w:left w:val="nil"/>
                  <w:bottom w:val="nil"/>
                  <w:right w:val="nil"/>
                </w:tcBorders>
                <w:shd w:val="clear" w:color="auto" w:fill="auto"/>
                <w:vAlign w:val="bottom"/>
              </w:tcPr>
              <w:p>
                <w:pPr>
                  <w:ind w:firstLine="454"/>
                </w:pPr>
                <w:r>
                  <w:t>Vilniaus apygardos teismas</w:t>
                </w:r>
              </w:p>
            </w:tc>
            <w:tc>
              <w:tcPr>
                <w:tcW w:w="1425" w:type="dxa"/>
                <w:tcBorders>
                  <w:top w:val="nil"/>
                  <w:left w:val="nil"/>
                  <w:bottom w:val="nil"/>
                  <w:right w:val="nil"/>
                </w:tcBorders>
                <w:shd w:val="clear" w:color="auto" w:fill="auto"/>
                <w:noWrap/>
                <w:vAlign w:val="bottom"/>
              </w:tcPr>
              <w:p>
                <w:pPr>
                  <w:jc w:val="right"/>
                </w:pPr>
                <w:r>
                  <w:t>20</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20</w:t>
                </w:r>
              </w:p>
            </w:tc>
          </w:tr>
          <w:tr>
            <w:trPr>
              <w:trHeight w:val="242"/>
            </w:trPr>
            <w:tc>
              <w:tcPr>
                <w:tcW w:w="4677" w:type="dxa"/>
                <w:tcBorders>
                  <w:top w:val="nil"/>
                  <w:left w:val="nil"/>
                  <w:bottom w:val="nil"/>
                  <w:right w:val="nil"/>
                </w:tcBorders>
                <w:shd w:val="clear" w:color="auto" w:fill="auto"/>
                <w:vAlign w:val="bottom"/>
              </w:tcPr>
              <w:p>
                <w:pPr>
                  <w:ind w:firstLine="454"/>
                </w:pPr>
                <w:r>
                  <w:t>Kauno apygardos teismas</w:t>
                </w:r>
              </w:p>
            </w:tc>
            <w:tc>
              <w:tcPr>
                <w:tcW w:w="1425" w:type="dxa"/>
                <w:tcBorders>
                  <w:top w:val="nil"/>
                  <w:left w:val="nil"/>
                  <w:bottom w:val="nil"/>
                  <w:right w:val="nil"/>
                </w:tcBorders>
                <w:shd w:val="clear" w:color="auto" w:fill="auto"/>
                <w:noWrap/>
                <w:vAlign w:val="bottom"/>
              </w:tcPr>
              <w:p>
                <w:pPr>
                  <w:jc w:val="right"/>
                </w:pPr>
                <w:r>
                  <w:t>10</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10</w:t>
                </w:r>
              </w:p>
            </w:tc>
          </w:tr>
          <w:tr>
            <w:trPr>
              <w:trHeight w:val="242"/>
            </w:trPr>
            <w:tc>
              <w:tcPr>
                <w:tcW w:w="4677" w:type="dxa"/>
                <w:tcBorders>
                  <w:top w:val="nil"/>
                  <w:left w:val="nil"/>
                  <w:bottom w:val="nil"/>
                  <w:right w:val="nil"/>
                </w:tcBorders>
                <w:shd w:val="clear" w:color="auto" w:fill="auto"/>
                <w:vAlign w:val="bottom"/>
              </w:tcPr>
              <w:p>
                <w:pPr>
                  <w:ind w:firstLine="454"/>
                </w:pPr>
                <w:r>
                  <w:t>Klaipėdos apygardos teismas</w:t>
                </w:r>
              </w:p>
            </w:tc>
            <w:tc>
              <w:tcPr>
                <w:tcW w:w="1425" w:type="dxa"/>
                <w:tcBorders>
                  <w:top w:val="nil"/>
                  <w:left w:val="nil"/>
                  <w:bottom w:val="nil"/>
                  <w:right w:val="nil"/>
                </w:tcBorders>
                <w:shd w:val="clear" w:color="auto" w:fill="auto"/>
                <w:noWrap/>
                <w:vAlign w:val="bottom"/>
              </w:tcPr>
              <w:p>
                <w:pPr>
                  <w:jc w:val="right"/>
                </w:pPr>
                <w:r>
                  <w:t>29</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29</w:t>
                </w:r>
              </w:p>
            </w:tc>
          </w:tr>
          <w:tr>
            <w:trPr>
              <w:trHeight w:val="242"/>
            </w:trPr>
            <w:tc>
              <w:tcPr>
                <w:tcW w:w="4677" w:type="dxa"/>
                <w:tcBorders>
                  <w:top w:val="nil"/>
                  <w:left w:val="nil"/>
                  <w:bottom w:val="nil"/>
                  <w:right w:val="nil"/>
                </w:tcBorders>
                <w:shd w:val="clear" w:color="auto" w:fill="auto"/>
                <w:vAlign w:val="bottom"/>
              </w:tcPr>
              <w:p>
                <w:pPr>
                  <w:ind w:firstLine="454"/>
                </w:pPr>
                <w:r>
                  <w:t>Šiaulių apygardos teismas</w:t>
                </w:r>
              </w:p>
            </w:tc>
            <w:tc>
              <w:tcPr>
                <w:tcW w:w="1425" w:type="dxa"/>
                <w:tcBorders>
                  <w:top w:val="nil"/>
                  <w:left w:val="nil"/>
                  <w:bottom w:val="nil"/>
                  <w:right w:val="nil"/>
                </w:tcBorders>
                <w:shd w:val="clear" w:color="auto" w:fill="auto"/>
                <w:noWrap/>
                <w:vAlign w:val="bottom"/>
              </w:tcPr>
              <w:p>
                <w:pPr>
                  <w:jc w:val="right"/>
                </w:pPr>
                <w:r>
                  <w:t>3</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3</w:t>
                </w:r>
              </w:p>
            </w:tc>
          </w:tr>
          <w:tr>
            <w:trPr>
              <w:trHeight w:val="242"/>
            </w:trPr>
            <w:tc>
              <w:tcPr>
                <w:tcW w:w="4677" w:type="dxa"/>
                <w:tcBorders>
                  <w:top w:val="nil"/>
                  <w:left w:val="nil"/>
                  <w:bottom w:val="nil"/>
                  <w:right w:val="nil"/>
                </w:tcBorders>
                <w:shd w:val="clear" w:color="auto" w:fill="auto"/>
                <w:vAlign w:val="bottom"/>
              </w:tcPr>
              <w:p>
                <w:pPr>
                  <w:ind w:firstLine="454"/>
                </w:pPr>
                <w:r>
                  <w:t>Panevėžio apygardos teismas</w:t>
                </w:r>
              </w:p>
            </w:tc>
            <w:tc>
              <w:tcPr>
                <w:tcW w:w="1425" w:type="dxa"/>
                <w:tcBorders>
                  <w:top w:val="nil"/>
                  <w:left w:val="nil"/>
                  <w:bottom w:val="nil"/>
                  <w:right w:val="nil"/>
                </w:tcBorders>
                <w:shd w:val="clear" w:color="auto" w:fill="auto"/>
                <w:noWrap/>
                <w:vAlign w:val="bottom"/>
              </w:tcPr>
              <w:p>
                <w:pPr>
                  <w:jc w:val="right"/>
                </w:pPr>
                <w:r>
                  <w:t>5</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5</w:t>
                </w:r>
              </w:p>
            </w:tc>
          </w:tr>
          <w:tr>
            <w:trPr>
              <w:trHeight w:val="242"/>
            </w:trPr>
            <w:tc>
              <w:tcPr>
                <w:tcW w:w="4677" w:type="dxa"/>
                <w:tcBorders>
                  <w:top w:val="nil"/>
                  <w:left w:val="nil"/>
                  <w:bottom w:val="nil"/>
                  <w:right w:val="nil"/>
                </w:tcBorders>
                <w:shd w:val="clear" w:color="auto" w:fill="auto"/>
                <w:vAlign w:val="bottom"/>
              </w:tcPr>
              <w:p>
                <w:pPr>
                  <w:ind w:firstLine="454"/>
                </w:pPr>
                <w:r>
                  <w:t>Vilniaus miesto 1 apylinkės teismas</w:t>
                </w:r>
              </w:p>
            </w:tc>
            <w:tc>
              <w:tcPr>
                <w:tcW w:w="1425" w:type="dxa"/>
                <w:tcBorders>
                  <w:top w:val="nil"/>
                  <w:left w:val="nil"/>
                  <w:bottom w:val="nil"/>
                  <w:right w:val="nil"/>
                </w:tcBorders>
                <w:shd w:val="clear" w:color="auto" w:fill="auto"/>
                <w:noWrap/>
                <w:vAlign w:val="bottom"/>
              </w:tcPr>
              <w:p>
                <w:pPr>
                  <w:jc w:val="right"/>
                </w:pPr>
                <w:r>
                  <w:t>13</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13</w:t>
                </w:r>
              </w:p>
            </w:tc>
          </w:tr>
          <w:tr>
            <w:trPr>
              <w:trHeight w:val="242"/>
            </w:trPr>
            <w:tc>
              <w:tcPr>
                <w:tcW w:w="4677" w:type="dxa"/>
                <w:tcBorders>
                  <w:top w:val="nil"/>
                  <w:left w:val="nil"/>
                  <w:bottom w:val="nil"/>
                  <w:right w:val="nil"/>
                </w:tcBorders>
                <w:shd w:val="clear" w:color="auto" w:fill="auto"/>
                <w:vAlign w:val="bottom"/>
              </w:tcPr>
              <w:p>
                <w:pPr>
                  <w:ind w:firstLine="454"/>
                </w:pPr>
                <w:r>
                  <w:t>Vilniaus miesto 2 apylinkės teismas</w:t>
                </w:r>
              </w:p>
            </w:tc>
            <w:tc>
              <w:tcPr>
                <w:tcW w:w="1425" w:type="dxa"/>
                <w:tcBorders>
                  <w:top w:val="nil"/>
                  <w:left w:val="nil"/>
                  <w:bottom w:val="nil"/>
                  <w:right w:val="nil"/>
                </w:tcBorders>
                <w:shd w:val="clear" w:color="auto" w:fill="auto"/>
                <w:noWrap/>
                <w:vAlign w:val="bottom"/>
              </w:tcPr>
              <w:p>
                <w:pPr>
                  <w:jc w:val="right"/>
                </w:pPr>
                <w:r>
                  <w:t>8</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8</w:t>
                </w:r>
              </w:p>
            </w:tc>
          </w:tr>
          <w:tr>
            <w:trPr>
              <w:trHeight w:val="242"/>
            </w:trPr>
            <w:tc>
              <w:tcPr>
                <w:tcW w:w="4677" w:type="dxa"/>
                <w:tcBorders>
                  <w:top w:val="nil"/>
                  <w:left w:val="nil"/>
                  <w:bottom w:val="nil"/>
                  <w:right w:val="nil"/>
                </w:tcBorders>
                <w:shd w:val="clear" w:color="auto" w:fill="auto"/>
                <w:vAlign w:val="bottom"/>
              </w:tcPr>
              <w:p>
                <w:pPr>
                  <w:ind w:firstLine="454"/>
                </w:pPr>
                <w:r>
                  <w:t>Vilniaus miesto 3 apylinkės teismas</w:t>
                </w:r>
              </w:p>
            </w:tc>
            <w:tc>
              <w:tcPr>
                <w:tcW w:w="1425" w:type="dxa"/>
                <w:tcBorders>
                  <w:top w:val="nil"/>
                  <w:left w:val="nil"/>
                  <w:bottom w:val="nil"/>
                  <w:right w:val="nil"/>
                </w:tcBorders>
                <w:shd w:val="clear" w:color="auto" w:fill="auto"/>
                <w:noWrap/>
                <w:vAlign w:val="bottom"/>
              </w:tcPr>
              <w:p>
                <w:pPr>
                  <w:jc w:val="right"/>
                </w:pPr>
                <w:r>
                  <w:t>3</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3</w:t>
                </w:r>
              </w:p>
            </w:tc>
          </w:tr>
          <w:tr>
            <w:trPr>
              <w:trHeight w:val="242"/>
            </w:trPr>
            <w:tc>
              <w:tcPr>
                <w:tcW w:w="4677" w:type="dxa"/>
                <w:tcBorders>
                  <w:top w:val="nil"/>
                  <w:left w:val="nil"/>
                  <w:bottom w:val="nil"/>
                  <w:right w:val="nil"/>
                </w:tcBorders>
                <w:shd w:val="clear" w:color="auto" w:fill="auto"/>
                <w:vAlign w:val="bottom"/>
              </w:tcPr>
              <w:p>
                <w:pPr>
                  <w:ind w:firstLine="454"/>
                </w:pPr>
                <w:r>
                  <w:t>Vilniaus miesto 4 apylinkės teismas</w:t>
                </w:r>
              </w:p>
            </w:tc>
            <w:tc>
              <w:tcPr>
                <w:tcW w:w="1425" w:type="dxa"/>
                <w:tcBorders>
                  <w:top w:val="nil"/>
                  <w:left w:val="nil"/>
                  <w:bottom w:val="nil"/>
                  <w:right w:val="nil"/>
                </w:tcBorders>
                <w:shd w:val="clear" w:color="auto" w:fill="auto"/>
                <w:noWrap/>
                <w:vAlign w:val="bottom"/>
              </w:tcPr>
              <w:p>
                <w:pPr>
                  <w:jc w:val="right"/>
                </w:pPr>
                <w:r>
                  <w:t>3</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3</w:t>
                </w:r>
              </w:p>
            </w:tc>
          </w:tr>
          <w:tr>
            <w:trPr>
              <w:trHeight w:val="242"/>
            </w:trPr>
            <w:tc>
              <w:tcPr>
                <w:tcW w:w="4677" w:type="dxa"/>
                <w:tcBorders>
                  <w:top w:val="nil"/>
                  <w:left w:val="nil"/>
                  <w:bottom w:val="nil"/>
                  <w:right w:val="nil"/>
                </w:tcBorders>
                <w:shd w:val="clear" w:color="auto" w:fill="auto"/>
                <w:vAlign w:val="bottom"/>
              </w:tcPr>
              <w:p>
                <w:pPr>
                  <w:ind w:firstLine="454"/>
                </w:pPr>
                <w:r>
                  <w:t>Kauno miesto apylinkės teismas</w:t>
                </w:r>
              </w:p>
            </w:tc>
            <w:tc>
              <w:tcPr>
                <w:tcW w:w="1425" w:type="dxa"/>
                <w:tcBorders>
                  <w:top w:val="nil"/>
                  <w:left w:val="nil"/>
                  <w:bottom w:val="nil"/>
                  <w:right w:val="nil"/>
                </w:tcBorders>
                <w:shd w:val="clear" w:color="auto" w:fill="auto"/>
                <w:noWrap/>
                <w:vAlign w:val="bottom"/>
              </w:tcPr>
              <w:p>
                <w:pPr>
                  <w:jc w:val="right"/>
                </w:pPr>
                <w:r>
                  <w:t>17</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17</w:t>
                </w:r>
              </w:p>
            </w:tc>
          </w:tr>
          <w:tr>
            <w:trPr>
              <w:trHeight w:val="242"/>
            </w:trPr>
            <w:tc>
              <w:tcPr>
                <w:tcW w:w="4677" w:type="dxa"/>
                <w:tcBorders>
                  <w:top w:val="nil"/>
                  <w:left w:val="nil"/>
                  <w:bottom w:val="nil"/>
                  <w:right w:val="nil"/>
                </w:tcBorders>
                <w:shd w:val="clear" w:color="auto" w:fill="auto"/>
                <w:vAlign w:val="bottom"/>
              </w:tcPr>
              <w:p>
                <w:pPr>
                  <w:ind w:firstLine="454"/>
                </w:pPr>
                <w:r>
                  <w:t>Klaipėdos miesto apylinkės teismas</w:t>
                </w:r>
              </w:p>
            </w:tc>
            <w:tc>
              <w:tcPr>
                <w:tcW w:w="1425" w:type="dxa"/>
                <w:tcBorders>
                  <w:top w:val="nil"/>
                  <w:left w:val="nil"/>
                  <w:bottom w:val="nil"/>
                  <w:right w:val="nil"/>
                </w:tcBorders>
                <w:shd w:val="clear" w:color="auto" w:fill="auto"/>
                <w:noWrap/>
                <w:vAlign w:val="bottom"/>
              </w:tcPr>
              <w:p>
                <w:pPr>
                  <w:jc w:val="right"/>
                </w:pPr>
                <w:r>
                  <w:t>10</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10</w:t>
                </w:r>
              </w:p>
            </w:tc>
          </w:tr>
          <w:tr>
            <w:trPr>
              <w:trHeight w:val="242"/>
            </w:trPr>
            <w:tc>
              <w:tcPr>
                <w:tcW w:w="4677" w:type="dxa"/>
                <w:tcBorders>
                  <w:top w:val="nil"/>
                  <w:left w:val="nil"/>
                  <w:bottom w:val="nil"/>
                  <w:right w:val="nil"/>
                </w:tcBorders>
                <w:shd w:val="clear" w:color="auto" w:fill="auto"/>
                <w:vAlign w:val="bottom"/>
              </w:tcPr>
              <w:p>
                <w:pPr>
                  <w:ind w:firstLine="454"/>
                </w:pPr>
                <w:r>
                  <w:t>Šiaulių miesto apylinkės teismas</w:t>
                </w:r>
              </w:p>
            </w:tc>
            <w:tc>
              <w:tcPr>
                <w:tcW w:w="1425" w:type="dxa"/>
                <w:tcBorders>
                  <w:top w:val="nil"/>
                  <w:left w:val="nil"/>
                  <w:bottom w:val="nil"/>
                  <w:right w:val="nil"/>
                </w:tcBorders>
                <w:shd w:val="clear" w:color="auto" w:fill="auto"/>
                <w:noWrap/>
                <w:vAlign w:val="bottom"/>
              </w:tcPr>
              <w:p>
                <w:pPr>
                  <w:jc w:val="right"/>
                </w:pPr>
                <w:r>
                  <w:t>4</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4</w:t>
                </w:r>
              </w:p>
            </w:tc>
          </w:tr>
          <w:tr>
            <w:trPr>
              <w:trHeight w:val="242"/>
            </w:trPr>
            <w:tc>
              <w:tcPr>
                <w:tcW w:w="4677" w:type="dxa"/>
                <w:tcBorders>
                  <w:top w:val="nil"/>
                  <w:left w:val="nil"/>
                  <w:bottom w:val="nil"/>
                  <w:right w:val="nil"/>
                </w:tcBorders>
                <w:shd w:val="clear" w:color="auto" w:fill="auto"/>
                <w:vAlign w:val="bottom"/>
              </w:tcPr>
              <w:p>
                <w:pPr>
                  <w:ind w:firstLine="454"/>
                </w:pPr>
                <w:r>
                  <w:t>Panevėžio miesto apylinkės teismas</w:t>
                </w:r>
              </w:p>
            </w:tc>
            <w:tc>
              <w:tcPr>
                <w:tcW w:w="1425" w:type="dxa"/>
                <w:tcBorders>
                  <w:top w:val="nil"/>
                  <w:left w:val="nil"/>
                  <w:bottom w:val="nil"/>
                  <w:right w:val="nil"/>
                </w:tcBorders>
                <w:shd w:val="clear" w:color="auto" w:fill="auto"/>
                <w:noWrap/>
                <w:vAlign w:val="bottom"/>
              </w:tcPr>
              <w:p>
                <w:pPr>
                  <w:jc w:val="right"/>
                </w:pPr>
                <w:r>
                  <w:t>5</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5</w:t>
                </w:r>
              </w:p>
            </w:tc>
          </w:tr>
          <w:tr>
            <w:trPr>
              <w:trHeight w:val="242"/>
            </w:trPr>
            <w:tc>
              <w:tcPr>
                <w:tcW w:w="4677" w:type="dxa"/>
                <w:tcBorders>
                  <w:top w:val="nil"/>
                  <w:left w:val="nil"/>
                  <w:bottom w:val="nil"/>
                  <w:right w:val="nil"/>
                </w:tcBorders>
                <w:shd w:val="clear" w:color="auto" w:fill="auto"/>
                <w:vAlign w:val="bottom"/>
              </w:tcPr>
              <w:p>
                <w:pPr>
                  <w:ind w:firstLine="454"/>
                </w:pPr>
                <w:r>
                  <w:t>Druskininkų miesto apylinkės teismas</w:t>
                </w:r>
              </w:p>
            </w:tc>
            <w:tc>
              <w:tcPr>
                <w:tcW w:w="1425" w:type="dxa"/>
                <w:tcBorders>
                  <w:top w:val="nil"/>
                  <w:left w:val="nil"/>
                  <w:bottom w:val="nil"/>
                  <w:right w:val="nil"/>
                </w:tcBorders>
                <w:shd w:val="clear" w:color="auto" w:fill="auto"/>
                <w:noWrap/>
                <w:vAlign w:val="bottom"/>
              </w:tcPr>
              <w:p>
                <w:pPr>
                  <w:jc w:val="right"/>
                </w:pPr>
                <w:r>
                  <w:t>1</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1</w:t>
                </w:r>
              </w:p>
            </w:tc>
          </w:tr>
          <w:tr>
            <w:trPr>
              <w:trHeight w:val="242"/>
            </w:trPr>
            <w:tc>
              <w:tcPr>
                <w:tcW w:w="4677" w:type="dxa"/>
                <w:tcBorders>
                  <w:top w:val="nil"/>
                  <w:left w:val="nil"/>
                  <w:bottom w:val="nil"/>
                  <w:right w:val="nil"/>
                </w:tcBorders>
                <w:shd w:val="clear" w:color="auto" w:fill="auto"/>
                <w:vAlign w:val="bottom"/>
              </w:tcPr>
              <w:p>
                <w:pPr>
                  <w:ind w:firstLine="454"/>
                </w:pPr>
                <w:r>
                  <w:t>Palangos miesto apylinkės teismas</w:t>
                </w:r>
              </w:p>
            </w:tc>
            <w:tc>
              <w:tcPr>
                <w:tcW w:w="1425" w:type="dxa"/>
                <w:tcBorders>
                  <w:top w:val="nil"/>
                  <w:left w:val="nil"/>
                  <w:bottom w:val="nil"/>
                  <w:right w:val="nil"/>
                </w:tcBorders>
                <w:shd w:val="clear" w:color="auto" w:fill="auto"/>
                <w:noWrap/>
                <w:vAlign w:val="bottom"/>
              </w:tcPr>
              <w:p>
                <w:pPr>
                  <w:jc w:val="right"/>
                </w:pPr>
                <w:r>
                  <w:t>1</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1</w:t>
                </w:r>
              </w:p>
            </w:tc>
          </w:tr>
          <w:tr>
            <w:trPr>
              <w:trHeight w:val="242"/>
            </w:trPr>
            <w:tc>
              <w:tcPr>
                <w:tcW w:w="4677" w:type="dxa"/>
                <w:tcBorders>
                  <w:top w:val="nil"/>
                  <w:left w:val="nil"/>
                  <w:bottom w:val="nil"/>
                  <w:right w:val="nil"/>
                </w:tcBorders>
                <w:shd w:val="clear" w:color="auto" w:fill="auto"/>
                <w:vAlign w:val="bottom"/>
              </w:tcPr>
              <w:p>
                <w:pPr>
                  <w:ind w:firstLine="454"/>
                </w:pPr>
                <w:r>
                  <w:t>Alytaus rajono apylinkės teismas</w:t>
                </w:r>
              </w:p>
            </w:tc>
            <w:tc>
              <w:tcPr>
                <w:tcW w:w="1425" w:type="dxa"/>
                <w:tcBorders>
                  <w:top w:val="nil"/>
                  <w:left w:val="nil"/>
                  <w:bottom w:val="nil"/>
                  <w:right w:val="nil"/>
                </w:tcBorders>
                <w:shd w:val="clear" w:color="auto" w:fill="auto"/>
                <w:noWrap/>
                <w:vAlign w:val="bottom"/>
              </w:tcPr>
              <w:p>
                <w:pPr>
                  <w:jc w:val="right"/>
                </w:pPr>
                <w:r>
                  <w:t>6</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6</w:t>
                </w:r>
              </w:p>
            </w:tc>
          </w:tr>
          <w:tr>
            <w:trPr>
              <w:trHeight w:val="242"/>
            </w:trPr>
            <w:tc>
              <w:tcPr>
                <w:tcW w:w="4677" w:type="dxa"/>
                <w:tcBorders>
                  <w:top w:val="nil"/>
                  <w:left w:val="nil"/>
                  <w:bottom w:val="nil"/>
                  <w:right w:val="nil"/>
                </w:tcBorders>
                <w:shd w:val="clear" w:color="auto" w:fill="auto"/>
                <w:vAlign w:val="bottom"/>
              </w:tcPr>
              <w:p>
                <w:pPr>
                  <w:ind w:firstLine="454"/>
                </w:pPr>
                <w:r>
                  <w:t>Biržų rajono apylinkės teismas</w:t>
                </w:r>
              </w:p>
            </w:tc>
            <w:tc>
              <w:tcPr>
                <w:tcW w:w="1425" w:type="dxa"/>
                <w:tcBorders>
                  <w:top w:val="nil"/>
                  <w:left w:val="nil"/>
                  <w:bottom w:val="nil"/>
                  <w:right w:val="nil"/>
                </w:tcBorders>
                <w:shd w:val="clear" w:color="auto" w:fill="auto"/>
                <w:noWrap/>
                <w:vAlign w:val="bottom"/>
              </w:tcPr>
              <w:p>
                <w:pPr>
                  <w:jc w:val="right"/>
                </w:pPr>
                <w:r>
                  <w:t>1</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1</w:t>
                </w:r>
              </w:p>
            </w:tc>
          </w:tr>
          <w:tr>
            <w:trPr>
              <w:trHeight w:val="242"/>
            </w:trPr>
            <w:tc>
              <w:tcPr>
                <w:tcW w:w="4677" w:type="dxa"/>
                <w:tcBorders>
                  <w:top w:val="nil"/>
                  <w:left w:val="nil"/>
                  <w:bottom w:val="nil"/>
                  <w:right w:val="nil"/>
                </w:tcBorders>
                <w:shd w:val="clear" w:color="auto" w:fill="auto"/>
                <w:vAlign w:val="bottom"/>
              </w:tcPr>
              <w:p>
                <w:pPr>
                  <w:ind w:firstLine="454"/>
                </w:pPr>
                <w:r>
                  <w:t>Joniškio rajono apylinkės teismas</w:t>
                </w:r>
              </w:p>
            </w:tc>
            <w:tc>
              <w:tcPr>
                <w:tcW w:w="1425" w:type="dxa"/>
                <w:tcBorders>
                  <w:top w:val="nil"/>
                  <w:left w:val="nil"/>
                  <w:bottom w:val="nil"/>
                  <w:right w:val="nil"/>
                </w:tcBorders>
                <w:shd w:val="clear" w:color="auto" w:fill="auto"/>
                <w:noWrap/>
                <w:vAlign w:val="bottom"/>
              </w:tcPr>
              <w:p>
                <w:pPr>
                  <w:jc w:val="right"/>
                </w:pPr>
                <w:r>
                  <w:t>1</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1</w:t>
                </w:r>
              </w:p>
            </w:tc>
          </w:tr>
          <w:tr>
            <w:trPr>
              <w:trHeight w:val="242"/>
            </w:trPr>
            <w:tc>
              <w:tcPr>
                <w:tcW w:w="4677" w:type="dxa"/>
                <w:tcBorders>
                  <w:top w:val="nil"/>
                  <w:left w:val="nil"/>
                  <w:bottom w:val="nil"/>
                  <w:right w:val="nil"/>
                </w:tcBorders>
                <w:shd w:val="clear" w:color="auto" w:fill="auto"/>
                <w:vAlign w:val="bottom"/>
              </w:tcPr>
              <w:p>
                <w:pPr>
                  <w:ind w:firstLine="454"/>
                </w:pPr>
                <w:r>
                  <w:t>Lazdijų rajono apylinkės teismas</w:t>
                </w:r>
              </w:p>
            </w:tc>
            <w:tc>
              <w:tcPr>
                <w:tcW w:w="1425" w:type="dxa"/>
                <w:tcBorders>
                  <w:top w:val="nil"/>
                  <w:left w:val="nil"/>
                  <w:bottom w:val="nil"/>
                  <w:right w:val="nil"/>
                </w:tcBorders>
                <w:shd w:val="clear" w:color="auto" w:fill="auto"/>
                <w:noWrap/>
                <w:vAlign w:val="bottom"/>
              </w:tcPr>
              <w:p>
                <w:pPr>
                  <w:jc w:val="right"/>
                </w:pPr>
                <w:r>
                  <w:t>1</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1</w:t>
                </w:r>
              </w:p>
            </w:tc>
          </w:tr>
          <w:tr>
            <w:trPr>
              <w:trHeight w:val="242"/>
            </w:trPr>
            <w:tc>
              <w:tcPr>
                <w:tcW w:w="4677" w:type="dxa"/>
                <w:tcBorders>
                  <w:top w:val="nil"/>
                  <w:left w:val="nil"/>
                  <w:bottom w:val="nil"/>
                  <w:right w:val="nil"/>
                </w:tcBorders>
                <w:shd w:val="clear" w:color="auto" w:fill="auto"/>
                <w:vAlign w:val="bottom"/>
              </w:tcPr>
              <w:p>
                <w:pPr>
                  <w:ind w:firstLine="454"/>
                </w:pPr>
                <w:r>
                  <w:t>Marijampolės rajono apylinkės teismas</w:t>
                </w:r>
              </w:p>
            </w:tc>
            <w:tc>
              <w:tcPr>
                <w:tcW w:w="1425" w:type="dxa"/>
                <w:tcBorders>
                  <w:top w:val="nil"/>
                  <w:left w:val="nil"/>
                  <w:bottom w:val="nil"/>
                  <w:right w:val="nil"/>
                </w:tcBorders>
                <w:shd w:val="clear" w:color="auto" w:fill="auto"/>
                <w:noWrap/>
                <w:vAlign w:val="bottom"/>
              </w:tcPr>
              <w:p>
                <w:pPr>
                  <w:jc w:val="right"/>
                </w:pPr>
                <w:r>
                  <w:t>2</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2</w:t>
                </w:r>
              </w:p>
            </w:tc>
          </w:tr>
          <w:tr>
            <w:trPr>
              <w:trHeight w:val="242"/>
            </w:trPr>
            <w:tc>
              <w:tcPr>
                <w:tcW w:w="4677" w:type="dxa"/>
                <w:tcBorders>
                  <w:top w:val="nil"/>
                  <w:left w:val="nil"/>
                  <w:bottom w:val="nil"/>
                  <w:right w:val="nil"/>
                </w:tcBorders>
                <w:shd w:val="clear" w:color="auto" w:fill="auto"/>
                <w:vAlign w:val="bottom"/>
              </w:tcPr>
              <w:p>
                <w:pPr>
                  <w:ind w:firstLine="454"/>
                </w:pPr>
                <w:r>
                  <w:t>Mažeikių rajono apylinkės teismas</w:t>
                </w:r>
              </w:p>
            </w:tc>
            <w:tc>
              <w:tcPr>
                <w:tcW w:w="1425" w:type="dxa"/>
                <w:tcBorders>
                  <w:top w:val="nil"/>
                  <w:left w:val="nil"/>
                  <w:bottom w:val="nil"/>
                  <w:right w:val="nil"/>
                </w:tcBorders>
                <w:shd w:val="clear" w:color="auto" w:fill="auto"/>
                <w:noWrap/>
                <w:vAlign w:val="bottom"/>
              </w:tcPr>
              <w:p>
                <w:pPr>
                  <w:jc w:val="right"/>
                </w:pPr>
                <w:r>
                  <w:t>1</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1</w:t>
                </w:r>
              </w:p>
            </w:tc>
          </w:tr>
          <w:tr>
            <w:trPr>
              <w:trHeight w:val="242"/>
            </w:trPr>
            <w:tc>
              <w:tcPr>
                <w:tcW w:w="4677" w:type="dxa"/>
                <w:tcBorders>
                  <w:top w:val="nil"/>
                  <w:left w:val="nil"/>
                  <w:bottom w:val="nil"/>
                  <w:right w:val="nil"/>
                </w:tcBorders>
                <w:shd w:val="clear" w:color="auto" w:fill="auto"/>
                <w:vAlign w:val="bottom"/>
              </w:tcPr>
              <w:p>
                <w:pPr>
                  <w:ind w:firstLine="454"/>
                </w:pPr>
                <w:r>
                  <w:t>Molėtų rajono apylinkės teismas</w:t>
                </w:r>
              </w:p>
            </w:tc>
            <w:tc>
              <w:tcPr>
                <w:tcW w:w="1425" w:type="dxa"/>
                <w:tcBorders>
                  <w:top w:val="nil"/>
                  <w:left w:val="nil"/>
                  <w:bottom w:val="nil"/>
                  <w:right w:val="nil"/>
                </w:tcBorders>
                <w:shd w:val="clear" w:color="auto" w:fill="auto"/>
                <w:noWrap/>
                <w:vAlign w:val="bottom"/>
              </w:tcPr>
              <w:p>
                <w:pPr>
                  <w:jc w:val="right"/>
                </w:pPr>
                <w:r>
                  <w:t>1</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1</w:t>
                </w:r>
              </w:p>
            </w:tc>
          </w:tr>
          <w:tr>
            <w:trPr>
              <w:trHeight w:val="242"/>
            </w:trPr>
            <w:tc>
              <w:tcPr>
                <w:tcW w:w="4677" w:type="dxa"/>
                <w:tcBorders>
                  <w:top w:val="nil"/>
                  <w:left w:val="nil"/>
                  <w:bottom w:val="nil"/>
                  <w:right w:val="nil"/>
                </w:tcBorders>
                <w:shd w:val="clear" w:color="auto" w:fill="auto"/>
                <w:vAlign w:val="bottom"/>
              </w:tcPr>
              <w:p>
                <w:pPr>
                  <w:ind w:firstLine="454"/>
                </w:pPr>
                <w:r>
                  <w:t>Radviliškio rajono apylinkės teismas</w:t>
                </w:r>
              </w:p>
            </w:tc>
            <w:tc>
              <w:tcPr>
                <w:tcW w:w="1425" w:type="dxa"/>
                <w:tcBorders>
                  <w:top w:val="nil"/>
                  <w:left w:val="nil"/>
                  <w:bottom w:val="nil"/>
                  <w:right w:val="nil"/>
                </w:tcBorders>
                <w:shd w:val="clear" w:color="auto" w:fill="auto"/>
                <w:noWrap/>
                <w:vAlign w:val="bottom"/>
              </w:tcPr>
              <w:p>
                <w:pPr>
                  <w:jc w:val="right"/>
                </w:pPr>
                <w:r>
                  <w:t>1</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1</w:t>
                </w:r>
              </w:p>
            </w:tc>
          </w:tr>
          <w:tr>
            <w:trPr>
              <w:trHeight w:val="242"/>
            </w:trPr>
            <w:tc>
              <w:tcPr>
                <w:tcW w:w="4677" w:type="dxa"/>
                <w:tcBorders>
                  <w:top w:val="nil"/>
                  <w:left w:val="nil"/>
                  <w:bottom w:val="nil"/>
                  <w:right w:val="nil"/>
                </w:tcBorders>
                <w:shd w:val="clear" w:color="auto" w:fill="auto"/>
                <w:vAlign w:val="bottom"/>
              </w:tcPr>
              <w:p>
                <w:pPr>
                  <w:ind w:firstLine="454"/>
                </w:pPr>
                <w:r>
                  <w:t>Rokiškio rajono apylinkės teismas</w:t>
                </w:r>
              </w:p>
            </w:tc>
            <w:tc>
              <w:tcPr>
                <w:tcW w:w="1425" w:type="dxa"/>
                <w:tcBorders>
                  <w:top w:val="nil"/>
                  <w:left w:val="nil"/>
                  <w:bottom w:val="nil"/>
                  <w:right w:val="nil"/>
                </w:tcBorders>
                <w:shd w:val="clear" w:color="auto" w:fill="auto"/>
                <w:noWrap/>
                <w:vAlign w:val="bottom"/>
              </w:tcPr>
              <w:p>
                <w:pPr>
                  <w:jc w:val="right"/>
                </w:pPr>
                <w:r>
                  <w:t>1</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1</w:t>
                </w:r>
              </w:p>
            </w:tc>
          </w:tr>
          <w:tr>
            <w:trPr>
              <w:trHeight w:val="242"/>
            </w:trPr>
            <w:tc>
              <w:tcPr>
                <w:tcW w:w="4677" w:type="dxa"/>
                <w:tcBorders>
                  <w:top w:val="nil"/>
                  <w:left w:val="nil"/>
                  <w:bottom w:val="nil"/>
                  <w:right w:val="nil"/>
                </w:tcBorders>
                <w:shd w:val="clear" w:color="auto" w:fill="auto"/>
                <w:vAlign w:val="bottom"/>
              </w:tcPr>
              <w:p>
                <w:pPr>
                  <w:ind w:firstLine="454"/>
                </w:pPr>
                <w:r>
                  <w:t>Šakių rajono apylinkės teismas</w:t>
                </w:r>
              </w:p>
            </w:tc>
            <w:tc>
              <w:tcPr>
                <w:tcW w:w="1425" w:type="dxa"/>
                <w:tcBorders>
                  <w:top w:val="nil"/>
                  <w:left w:val="nil"/>
                  <w:bottom w:val="nil"/>
                  <w:right w:val="nil"/>
                </w:tcBorders>
                <w:shd w:val="clear" w:color="auto" w:fill="auto"/>
                <w:noWrap/>
                <w:vAlign w:val="bottom"/>
              </w:tcPr>
              <w:p>
                <w:pPr>
                  <w:jc w:val="right"/>
                </w:pPr>
                <w:r>
                  <w:t>2</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2</w:t>
                </w:r>
              </w:p>
            </w:tc>
          </w:tr>
          <w:tr>
            <w:trPr>
              <w:trHeight w:val="242"/>
            </w:trPr>
            <w:tc>
              <w:tcPr>
                <w:tcW w:w="4677" w:type="dxa"/>
                <w:tcBorders>
                  <w:top w:val="nil"/>
                  <w:left w:val="nil"/>
                  <w:bottom w:val="nil"/>
                  <w:right w:val="nil"/>
                </w:tcBorders>
                <w:shd w:val="clear" w:color="auto" w:fill="auto"/>
                <w:vAlign w:val="bottom"/>
              </w:tcPr>
              <w:p>
                <w:pPr>
                  <w:ind w:firstLine="454"/>
                </w:pPr>
                <w:r>
                  <w:t>Šalčininkų rajono apylinkės teismas</w:t>
                </w:r>
              </w:p>
            </w:tc>
            <w:tc>
              <w:tcPr>
                <w:tcW w:w="1425" w:type="dxa"/>
                <w:tcBorders>
                  <w:top w:val="nil"/>
                  <w:left w:val="nil"/>
                  <w:bottom w:val="nil"/>
                  <w:right w:val="nil"/>
                </w:tcBorders>
                <w:shd w:val="clear" w:color="auto" w:fill="auto"/>
                <w:noWrap/>
                <w:vAlign w:val="bottom"/>
              </w:tcPr>
              <w:p>
                <w:pPr>
                  <w:jc w:val="right"/>
                </w:pPr>
                <w:r>
                  <w:t>1</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1</w:t>
                </w:r>
              </w:p>
            </w:tc>
          </w:tr>
          <w:tr>
            <w:trPr>
              <w:trHeight w:val="242"/>
            </w:trPr>
            <w:tc>
              <w:tcPr>
                <w:tcW w:w="4677" w:type="dxa"/>
                <w:tcBorders>
                  <w:top w:val="nil"/>
                  <w:left w:val="nil"/>
                  <w:bottom w:val="nil"/>
                  <w:right w:val="nil"/>
                </w:tcBorders>
                <w:shd w:val="clear" w:color="auto" w:fill="auto"/>
                <w:vAlign w:val="bottom"/>
              </w:tcPr>
              <w:p>
                <w:pPr>
                  <w:ind w:firstLine="454"/>
                </w:pPr>
                <w:r>
                  <w:t>Šiaulių rajono apylinkės teismas</w:t>
                </w:r>
              </w:p>
            </w:tc>
            <w:tc>
              <w:tcPr>
                <w:tcW w:w="1425" w:type="dxa"/>
                <w:tcBorders>
                  <w:top w:val="nil"/>
                  <w:left w:val="nil"/>
                  <w:bottom w:val="nil"/>
                  <w:right w:val="nil"/>
                </w:tcBorders>
                <w:shd w:val="clear" w:color="auto" w:fill="auto"/>
                <w:noWrap/>
                <w:vAlign w:val="bottom"/>
              </w:tcPr>
              <w:p>
                <w:pPr>
                  <w:jc w:val="right"/>
                </w:pPr>
                <w:r>
                  <w:t>1</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1</w:t>
                </w:r>
              </w:p>
            </w:tc>
          </w:tr>
          <w:tr>
            <w:trPr>
              <w:trHeight w:val="242"/>
            </w:trPr>
            <w:tc>
              <w:tcPr>
                <w:tcW w:w="4677" w:type="dxa"/>
                <w:tcBorders>
                  <w:top w:val="nil"/>
                  <w:left w:val="nil"/>
                  <w:bottom w:val="nil"/>
                  <w:right w:val="nil"/>
                </w:tcBorders>
                <w:shd w:val="clear" w:color="auto" w:fill="auto"/>
                <w:vAlign w:val="bottom"/>
              </w:tcPr>
              <w:p>
                <w:pPr>
                  <w:ind w:firstLine="454"/>
                </w:pPr>
                <w:r>
                  <w:t>Šilutės rajono apylinkės teismas</w:t>
                </w:r>
              </w:p>
            </w:tc>
            <w:tc>
              <w:tcPr>
                <w:tcW w:w="1425" w:type="dxa"/>
                <w:tcBorders>
                  <w:top w:val="nil"/>
                  <w:left w:val="nil"/>
                  <w:bottom w:val="nil"/>
                  <w:right w:val="nil"/>
                </w:tcBorders>
                <w:shd w:val="clear" w:color="auto" w:fill="auto"/>
                <w:noWrap/>
                <w:vAlign w:val="bottom"/>
              </w:tcPr>
              <w:p>
                <w:pPr>
                  <w:jc w:val="right"/>
                </w:pPr>
                <w:r>
                  <w:t>1</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1</w:t>
                </w:r>
              </w:p>
            </w:tc>
          </w:tr>
          <w:tr>
            <w:trPr>
              <w:trHeight w:val="242"/>
            </w:trPr>
            <w:tc>
              <w:tcPr>
                <w:tcW w:w="4677" w:type="dxa"/>
                <w:tcBorders>
                  <w:top w:val="nil"/>
                  <w:left w:val="nil"/>
                  <w:bottom w:val="nil"/>
                  <w:right w:val="nil"/>
                </w:tcBorders>
                <w:shd w:val="clear" w:color="auto" w:fill="auto"/>
                <w:vAlign w:val="bottom"/>
              </w:tcPr>
              <w:p>
                <w:pPr>
                  <w:ind w:firstLine="454"/>
                </w:pPr>
                <w:r>
                  <w:t>Švenčionių rajono apylinkės teismas</w:t>
                </w:r>
              </w:p>
            </w:tc>
            <w:tc>
              <w:tcPr>
                <w:tcW w:w="1425" w:type="dxa"/>
                <w:tcBorders>
                  <w:top w:val="nil"/>
                  <w:left w:val="nil"/>
                  <w:bottom w:val="nil"/>
                  <w:right w:val="nil"/>
                </w:tcBorders>
                <w:shd w:val="clear" w:color="auto" w:fill="auto"/>
                <w:noWrap/>
                <w:vAlign w:val="bottom"/>
              </w:tcPr>
              <w:p>
                <w:pPr>
                  <w:jc w:val="right"/>
                </w:pPr>
                <w:r>
                  <w:t>1</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1</w:t>
                </w:r>
              </w:p>
            </w:tc>
          </w:tr>
          <w:tr>
            <w:trPr>
              <w:trHeight w:val="242"/>
            </w:trPr>
            <w:tc>
              <w:tcPr>
                <w:tcW w:w="4677" w:type="dxa"/>
                <w:tcBorders>
                  <w:top w:val="nil"/>
                  <w:left w:val="nil"/>
                  <w:bottom w:val="nil"/>
                  <w:right w:val="nil"/>
                </w:tcBorders>
                <w:shd w:val="clear" w:color="auto" w:fill="auto"/>
                <w:vAlign w:val="bottom"/>
              </w:tcPr>
              <w:p>
                <w:pPr>
                  <w:ind w:firstLine="454"/>
                </w:pPr>
                <w:r>
                  <w:t>Tauragės rajono apylinkės teismas</w:t>
                </w:r>
              </w:p>
            </w:tc>
            <w:tc>
              <w:tcPr>
                <w:tcW w:w="1425" w:type="dxa"/>
                <w:tcBorders>
                  <w:top w:val="nil"/>
                  <w:left w:val="nil"/>
                  <w:bottom w:val="nil"/>
                  <w:right w:val="nil"/>
                </w:tcBorders>
                <w:shd w:val="clear" w:color="auto" w:fill="auto"/>
                <w:noWrap/>
                <w:vAlign w:val="bottom"/>
              </w:tcPr>
              <w:p>
                <w:pPr>
                  <w:jc w:val="right"/>
                </w:pPr>
                <w:r>
                  <w:t>2</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2</w:t>
                </w:r>
              </w:p>
            </w:tc>
          </w:tr>
          <w:tr>
            <w:trPr>
              <w:trHeight w:val="242"/>
            </w:trPr>
            <w:tc>
              <w:tcPr>
                <w:tcW w:w="4677" w:type="dxa"/>
                <w:tcBorders>
                  <w:top w:val="nil"/>
                  <w:left w:val="nil"/>
                  <w:bottom w:val="nil"/>
                  <w:right w:val="nil"/>
                </w:tcBorders>
                <w:shd w:val="clear" w:color="auto" w:fill="auto"/>
                <w:vAlign w:val="bottom"/>
              </w:tcPr>
              <w:p>
                <w:pPr>
                  <w:ind w:firstLine="454"/>
                </w:pPr>
                <w:r>
                  <w:t>Trakų rajono apylinkės teismas</w:t>
                </w:r>
              </w:p>
            </w:tc>
            <w:tc>
              <w:tcPr>
                <w:tcW w:w="1425" w:type="dxa"/>
                <w:tcBorders>
                  <w:top w:val="nil"/>
                  <w:left w:val="nil"/>
                  <w:bottom w:val="nil"/>
                  <w:right w:val="nil"/>
                </w:tcBorders>
                <w:shd w:val="clear" w:color="auto" w:fill="auto"/>
                <w:noWrap/>
                <w:vAlign w:val="bottom"/>
              </w:tcPr>
              <w:p>
                <w:pPr>
                  <w:jc w:val="right"/>
                </w:pPr>
                <w:r>
                  <w:t>1</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1</w:t>
                </w:r>
              </w:p>
            </w:tc>
          </w:tr>
          <w:tr>
            <w:trPr>
              <w:trHeight w:val="242"/>
            </w:trPr>
            <w:tc>
              <w:tcPr>
                <w:tcW w:w="4677" w:type="dxa"/>
                <w:tcBorders>
                  <w:top w:val="nil"/>
                  <w:left w:val="nil"/>
                  <w:bottom w:val="nil"/>
                  <w:right w:val="nil"/>
                </w:tcBorders>
                <w:shd w:val="clear" w:color="auto" w:fill="auto"/>
                <w:vAlign w:val="bottom"/>
              </w:tcPr>
              <w:p>
                <w:pPr>
                  <w:ind w:firstLine="454"/>
                </w:pPr>
                <w:r>
                  <w:t>Utenos rajono apylinkės teismas</w:t>
                </w:r>
              </w:p>
            </w:tc>
            <w:tc>
              <w:tcPr>
                <w:tcW w:w="1425" w:type="dxa"/>
                <w:tcBorders>
                  <w:top w:val="nil"/>
                  <w:left w:val="nil"/>
                  <w:bottom w:val="nil"/>
                  <w:right w:val="nil"/>
                </w:tcBorders>
                <w:shd w:val="clear" w:color="auto" w:fill="auto"/>
                <w:noWrap/>
                <w:vAlign w:val="bottom"/>
              </w:tcPr>
              <w:p>
                <w:pPr>
                  <w:jc w:val="right"/>
                </w:pPr>
                <w:r>
                  <w:t>1</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1</w:t>
                </w:r>
              </w:p>
            </w:tc>
          </w:tr>
          <w:tr>
            <w:trPr>
              <w:trHeight w:val="242"/>
            </w:trPr>
            <w:tc>
              <w:tcPr>
                <w:tcW w:w="4677" w:type="dxa"/>
                <w:tcBorders>
                  <w:top w:val="nil"/>
                  <w:left w:val="nil"/>
                  <w:bottom w:val="nil"/>
                  <w:right w:val="nil"/>
                </w:tcBorders>
                <w:shd w:val="clear" w:color="auto" w:fill="auto"/>
                <w:vAlign w:val="bottom"/>
              </w:tcPr>
              <w:p>
                <w:pPr>
                  <w:ind w:firstLine="454"/>
                </w:pPr>
                <w:r>
                  <w:t>Varėnos rajono apylinkės teismas</w:t>
                </w:r>
              </w:p>
            </w:tc>
            <w:tc>
              <w:tcPr>
                <w:tcW w:w="1425" w:type="dxa"/>
                <w:tcBorders>
                  <w:top w:val="nil"/>
                  <w:left w:val="nil"/>
                  <w:bottom w:val="nil"/>
                  <w:right w:val="nil"/>
                </w:tcBorders>
                <w:shd w:val="clear" w:color="auto" w:fill="auto"/>
                <w:noWrap/>
                <w:vAlign w:val="bottom"/>
              </w:tcPr>
              <w:p>
                <w:pPr>
                  <w:jc w:val="right"/>
                </w:pPr>
                <w:r>
                  <w:t>1</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1</w:t>
                </w:r>
              </w:p>
            </w:tc>
          </w:tr>
          <w:tr>
            <w:trPr>
              <w:trHeight w:val="242"/>
            </w:trPr>
            <w:tc>
              <w:tcPr>
                <w:tcW w:w="4677" w:type="dxa"/>
                <w:tcBorders>
                  <w:top w:val="nil"/>
                  <w:left w:val="nil"/>
                  <w:bottom w:val="nil"/>
                  <w:right w:val="nil"/>
                </w:tcBorders>
                <w:shd w:val="clear" w:color="auto" w:fill="auto"/>
                <w:vAlign w:val="bottom"/>
              </w:tcPr>
              <w:p>
                <w:pPr>
                  <w:ind w:firstLine="454"/>
                </w:pPr>
                <w:r>
                  <w:t>Vilkaviškio rajono apylinkės teismas</w:t>
                </w:r>
              </w:p>
            </w:tc>
            <w:tc>
              <w:tcPr>
                <w:tcW w:w="1425" w:type="dxa"/>
                <w:tcBorders>
                  <w:top w:val="nil"/>
                  <w:left w:val="nil"/>
                  <w:bottom w:val="nil"/>
                  <w:right w:val="nil"/>
                </w:tcBorders>
                <w:shd w:val="clear" w:color="auto" w:fill="auto"/>
                <w:noWrap/>
                <w:vAlign w:val="bottom"/>
              </w:tcPr>
              <w:p>
                <w:pPr>
                  <w:jc w:val="right"/>
                </w:pPr>
                <w:r>
                  <w:t>7</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7</w:t>
                </w:r>
              </w:p>
            </w:tc>
          </w:tr>
          <w:tr>
            <w:trPr>
              <w:trHeight w:val="242"/>
            </w:trPr>
            <w:tc>
              <w:tcPr>
                <w:tcW w:w="4677" w:type="dxa"/>
                <w:tcBorders>
                  <w:top w:val="nil"/>
                  <w:left w:val="nil"/>
                  <w:bottom w:val="nil"/>
                  <w:right w:val="nil"/>
                </w:tcBorders>
                <w:shd w:val="clear" w:color="auto" w:fill="auto"/>
                <w:vAlign w:val="bottom"/>
              </w:tcPr>
              <w:p>
                <w:pPr>
                  <w:ind w:firstLine="454"/>
                </w:pPr>
                <w:r>
                  <w:t>Vilniaus rajono apylinkės teismas</w:t>
                </w:r>
              </w:p>
            </w:tc>
            <w:tc>
              <w:tcPr>
                <w:tcW w:w="1425" w:type="dxa"/>
                <w:tcBorders>
                  <w:top w:val="nil"/>
                  <w:left w:val="nil"/>
                  <w:bottom w:val="nil"/>
                  <w:right w:val="nil"/>
                </w:tcBorders>
                <w:shd w:val="clear" w:color="auto" w:fill="auto"/>
                <w:noWrap/>
                <w:vAlign w:val="bottom"/>
              </w:tcPr>
              <w:p>
                <w:pPr>
                  <w:jc w:val="right"/>
                </w:pPr>
                <w:r>
                  <w:t>4</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4</w:t>
                </w:r>
              </w:p>
            </w:tc>
          </w:tr>
          <w:tr>
            <w:trPr>
              <w:trHeight w:val="242"/>
            </w:trPr>
            <w:tc>
              <w:tcPr>
                <w:tcW w:w="4677" w:type="dxa"/>
                <w:tcBorders>
                  <w:top w:val="nil"/>
                  <w:left w:val="nil"/>
                  <w:bottom w:val="nil"/>
                  <w:right w:val="nil"/>
                </w:tcBorders>
                <w:shd w:val="clear" w:color="auto" w:fill="auto"/>
                <w:vAlign w:val="bottom"/>
              </w:tcPr>
              <w:p>
                <w:pPr>
                  <w:ind w:firstLine="454"/>
                </w:pPr>
                <w:r>
                  <w:t>Vilniaus apygardos administracinis teismas</w:t>
                </w:r>
              </w:p>
            </w:tc>
            <w:tc>
              <w:tcPr>
                <w:tcW w:w="1425" w:type="dxa"/>
                <w:tcBorders>
                  <w:top w:val="nil"/>
                  <w:left w:val="nil"/>
                  <w:bottom w:val="nil"/>
                  <w:right w:val="nil"/>
                </w:tcBorders>
                <w:shd w:val="clear" w:color="auto" w:fill="auto"/>
                <w:noWrap/>
                <w:vAlign w:val="bottom"/>
              </w:tcPr>
              <w:p>
                <w:pPr>
                  <w:jc w:val="right"/>
                </w:pPr>
                <w:r>
                  <w:t>17</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17</w:t>
                </w:r>
              </w:p>
            </w:tc>
          </w:tr>
          <w:tr>
            <w:trPr>
              <w:trHeight w:val="242"/>
            </w:trPr>
            <w:tc>
              <w:tcPr>
                <w:tcW w:w="4677" w:type="dxa"/>
                <w:tcBorders>
                  <w:top w:val="nil"/>
                  <w:left w:val="nil"/>
                  <w:bottom w:val="nil"/>
                  <w:right w:val="nil"/>
                </w:tcBorders>
                <w:shd w:val="clear" w:color="auto" w:fill="auto"/>
                <w:vAlign w:val="bottom"/>
              </w:tcPr>
              <w:p>
                <w:pPr>
                  <w:ind w:firstLine="454"/>
                </w:pPr>
                <w:r>
                  <w:t>Kauno apygardos administracinis teismas</w:t>
                </w:r>
              </w:p>
            </w:tc>
            <w:tc>
              <w:tcPr>
                <w:tcW w:w="1425" w:type="dxa"/>
                <w:tcBorders>
                  <w:top w:val="nil"/>
                  <w:left w:val="nil"/>
                  <w:bottom w:val="nil"/>
                  <w:right w:val="nil"/>
                </w:tcBorders>
                <w:shd w:val="clear" w:color="auto" w:fill="auto"/>
                <w:noWrap/>
                <w:vAlign w:val="bottom"/>
              </w:tcPr>
              <w:p>
                <w:pPr>
                  <w:jc w:val="right"/>
                </w:pPr>
                <w:r>
                  <w:t>2</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2</w:t>
                </w:r>
              </w:p>
            </w:tc>
          </w:tr>
          <w:tr>
            <w:trPr>
              <w:trHeight w:val="242"/>
            </w:trPr>
            <w:tc>
              <w:tcPr>
                <w:tcW w:w="4677" w:type="dxa"/>
                <w:tcBorders>
                  <w:top w:val="nil"/>
                  <w:left w:val="nil"/>
                  <w:bottom w:val="nil"/>
                  <w:right w:val="nil"/>
                </w:tcBorders>
                <w:shd w:val="clear" w:color="auto" w:fill="auto"/>
                <w:vAlign w:val="bottom"/>
              </w:tcPr>
              <w:p>
                <w:pPr>
                  <w:ind w:firstLine="454"/>
                </w:pPr>
                <w:r>
                  <w:t>Klaipėdos apygardos administracinis teismas</w:t>
                </w:r>
              </w:p>
            </w:tc>
            <w:tc>
              <w:tcPr>
                <w:tcW w:w="1425" w:type="dxa"/>
                <w:tcBorders>
                  <w:top w:val="nil"/>
                  <w:left w:val="nil"/>
                  <w:bottom w:val="nil"/>
                  <w:right w:val="nil"/>
                </w:tcBorders>
                <w:shd w:val="clear" w:color="auto" w:fill="auto"/>
                <w:noWrap/>
                <w:vAlign w:val="bottom"/>
              </w:tcPr>
              <w:p>
                <w:pPr>
                  <w:jc w:val="right"/>
                </w:pPr>
                <w:r>
                  <w:t>1</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1</w:t>
                </w:r>
              </w:p>
            </w:tc>
          </w:tr>
          <w:tr>
            <w:trPr>
              <w:trHeight w:val="242"/>
            </w:trPr>
            <w:tc>
              <w:tcPr>
                <w:tcW w:w="4677" w:type="dxa"/>
                <w:tcBorders>
                  <w:top w:val="nil"/>
                  <w:left w:val="nil"/>
                  <w:bottom w:val="nil"/>
                  <w:right w:val="nil"/>
                </w:tcBorders>
                <w:shd w:val="clear" w:color="auto" w:fill="auto"/>
                <w:vAlign w:val="bottom"/>
              </w:tcPr>
              <w:p>
                <w:pPr>
                  <w:ind w:firstLine="454"/>
                </w:pPr>
                <w:r>
                  <w:t>Šiaulių apygardos administracinis teismas</w:t>
                </w:r>
              </w:p>
            </w:tc>
            <w:tc>
              <w:tcPr>
                <w:tcW w:w="1425" w:type="dxa"/>
                <w:tcBorders>
                  <w:top w:val="nil"/>
                  <w:left w:val="nil"/>
                  <w:bottom w:val="nil"/>
                  <w:right w:val="nil"/>
                </w:tcBorders>
                <w:shd w:val="clear" w:color="auto" w:fill="auto"/>
                <w:noWrap/>
                <w:vAlign w:val="bottom"/>
              </w:tcPr>
              <w:p>
                <w:pPr>
                  <w:jc w:val="right"/>
                </w:pPr>
                <w:r>
                  <w:t>1</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1</w:t>
                </w:r>
              </w:p>
            </w:tc>
          </w:tr>
          <w:tr>
            <w:trPr>
              <w:trHeight w:val="630"/>
            </w:trPr>
            <w:tc>
              <w:tcPr>
                <w:tcW w:w="4677" w:type="dxa"/>
                <w:tcBorders>
                  <w:top w:val="nil"/>
                  <w:left w:val="nil"/>
                  <w:bottom w:val="nil"/>
                  <w:right w:val="nil"/>
                </w:tcBorders>
                <w:shd w:val="clear" w:color="auto" w:fill="auto"/>
                <w:vAlign w:val="bottom"/>
              </w:tcPr>
              <w:p>
                <w:r>
                  <w:t>Lietuvos gyventojų genocido ir rezistencijos tyrimo centras</w:t>
                </w:r>
              </w:p>
            </w:tc>
            <w:tc>
              <w:tcPr>
                <w:tcW w:w="1425" w:type="dxa"/>
                <w:tcBorders>
                  <w:top w:val="nil"/>
                  <w:left w:val="nil"/>
                  <w:bottom w:val="nil"/>
                  <w:right w:val="nil"/>
                </w:tcBorders>
                <w:shd w:val="clear" w:color="auto" w:fill="auto"/>
                <w:noWrap/>
                <w:vAlign w:val="bottom"/>
              </w:tcPr>
              <w:p>
                <w:pPr>
                  <w:ind w:firstLine="67"/>
                  <w:jc w:val="right"/>
                </w:pPr>
                <w:r>
                  <w:t>170</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170</w:t>
                </w:r>
              </w:p>
            </w:tc>
          </w:tr>
          <w:tr>
            <w:trPr>
              <w:trHeight w:val="315"/>
            </w:trPr>
            <w:tc>
              <w:tcPr>
                <w:tcW w:w="4677" w:type="dxa"/>
                <w:tcBorders>
                  <w:top w:val="nil"/>
                  <w:left w:val="nil"/>
                  <w:bottom w:val="nil"/>
                  <w:right w:val="nil"/>
                </w:tcBorders>
                <w:shd w:val="clear" w:color="auto" w:fill="auto"/>
                <w:vAlign w:val="bottom"/>
              </w:tcPr>
              <w:p>
                <w:r>
                  <w:t>Tarptautinės komisijos nacių ir sovietinio okupacinių režimų nusikaltimams Lietuvoje įvertinti sekretoriatas</w:t>
                </w:r>
              </w:p>
            </w:tc>
            <w:tc>
              <w:tcPr>
                <w:tcW w:w="1425" w:type="dxa"/>
                <w:tcBorders>
                  <w:top w:val="nil"/>
                  <w:left w:val="nil"/>
                  <w:bottom w:val="nil"/>
                  <w:right w:val="nil"/>
                </w:tcBorders>
                <w:shd w:val="clear" w:color="auto" w:fill="auto"/>
                <w:noWrap/>
                <w:vAlign w:val="bottom"/>
              </w:tcPr>
              <w:p>
                <w:pPr>
                  <w:ind w:firstLine="67"/>
                  <w:jc w:val="right"/>
                </w:pPr>
                <w:r>
                  <w:t>10</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10</w:t>
                </w:r>
              </w:p>
            </w:tc>
          </w:tr>
          <w:tr>
            <w:trPr>
              <w:trHeight w:val="315"/>
            </w:trPr>
            <w:tc>
              <w:tcPr>
                <w:tcW w:w="4677" w:type="dxa"/>
                <w:tcBorders>
                  <w:top w:val="nil"/>
                  <w:left w:val="nil"/>
                  <w:bottom w:val="nil"/>
                  <w:right w:val="nil"/>
                </w:tcBorders>
                <w:shd w:val="clear" w:color="auto" w:fill="auto"/>
                <w:vAlign w:val="bottom"/>
              </w:tcPr>
              <w:p>
                <w:r>
                  <w:t>Lietuvos Respublikos ryšių reguliavimo tarnyba</w:t>
                </w:r>
              </w:p>
            </w:tc>
            <w:tc>
              <w:tcPr>
                <w:tcW w:w="1425" w:type="dxa"/>
                <w:tcBorders>
                  <w:top w:val="nil"/>
                  <w:left w:val="nil"/>
                  <w:bottom w:val="nil"/>
                  <w:right w:val="nil"/>
                </w:tcBorders>
                <w:shd w:val="clear" w:color="auto" w:fill="auto"/>
                <w:noWrap/>
                <w:vAlign w:val="bottom"/>
              </w:tcPr>
              <w:p>
                <w:pPr>
                  <w:ind w:firstLine="67"/>
                  <w:jc w:val="right"/>
                </w:pPr>
                <w:r>
                  <w:t>19 562</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19 562</w:t>
                </w:r>
              </w:p>
            </w:tc>
          </w:tr>
          <w:tr>
            <w:trPr>
              <w:trHeight w:val="315"/>
            </w:trPr>
            <w:tc>
              <w:tcPr>
                <w:tcW w:w="4677" w:type="dxa"/>
                <w:tcBorders>
                  <w:top w:val="nil"/>
                  <w:left w:val="nil"/>
                  <w:bottom w:val="nil"/>
                  <w:right w:val="nil"/>
                </w:tcBorders>
                <w:shd w:val="clear" w:color="auto" w:fill="auto"/>
                <w:vAlign w:val="bottom"/>
              </w:tcPr>
              <w:p>
                <w:r>
                  <w:t>Lietuvos energetikos institutas</w:t>
                </w:r>
              </w:p>
            </w:tc>
            <w:tc>
              <w:tcPr>
                <w:tcW w:w="1425" w:type="dxa"/>
                <w:tcBorders>
                  <w:top w:val="nil"/>
                  <w:left w:val="nil"/>
                  <w:bottom w:val="nil"/>
                  <w:right w:val="nil"/>
                </w:tcBorders>
                <w:shd w:val="clear" w:color="auto" w:fill="auto"/>
                <w:noWrap/>
                <w:vAlign w:val="bottom"/>
              </w:tcPr>
              <w:p>
                <w:pPr>
                  <w:ind w:firstLine="67"/>
                  <w:jc w:val="right"/>
                </w:pPr>
                <w:r>
                  <w:t>5 740</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5 740</w:t>
                </w:r>
              </w:p>
            </w:tc>
          </w:tr>
          <w:tr>
            <w:trPr>
              <w:trHeight w:val="315"/>
            </w:trPr>
            <w:tc>
              <w:tcPr>
                <w:tcW w:w="4677" w:type="dxa"/>
                <w:tcBorders>
                  <w:top w:val="nil"/>
                  <w:left w:val="nil"/>
                  <w:bottom w:val="nil"/>
                  <w:right w:val="nil"/>
                </w:tcBorders>
                <w:shd w:val="clear" w:color="auto" w:fill="auto"/>
                <w:vAlign w:val="bottom"/>
              </w:tcPr>
              <w:p>
                <w:r>
                  <w:t>Vilniaus universiteto Onkologijos institutas</w:t>
                </w:r>
              </w:p>
            </w:tc>
            <w:tc>
              <w:tcPr>
                <w:tcW w:w="1425" w:type="dxa"/>
                <w:tcBorders>
                  <w:top w:val="nil"/>
                  <w:left w:val="nil"/>
                  <w:bottom w:val="nil"/>
                  <w:right w:val="nil"/>
                </w:tcBorders>
                <w:shd w:val="clear" w:color="auto" w:fill="auto"/>
                <w:noWrap/>
                <w:vAlign w:val="bottom"/>
              </w:tcPr>
              <w:p>
                <w:pPr>
                  <w:ind w:firstLine="67"/>
                  <w:jc w:val="right"/>
                </w:pPr>
                <w:r>
                  <w:t>900</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900</w:t>
                </w:r>
              </w:p>
            </w:tc>
          </w:tr>
          <w:tr>
            <w:trPr>
              <w:trHeight w:val="315"/>
            </w:trPr>
            <w:tc>
              <w:tcPr>
                <w:tcW w:w="4677" w:type="dxa"/>
                <w:tcBorders>
                  <w:top w:val="nil"/>
                  <w:left w:val="nil"/>
                  <w:bottom w:val="nil"/>
                  <w:right w:val="nil"/>
                </w:tcBorders>
                <w:shd w:val="clear" w:color="auto" w:fill="auto"/>
                <w:vAlign w:val="bottom"/>
              </w:tcPr>
              <w:p>
                <w:r>
                  <w:t>Lietuvos kultūros tyrimų institutas</w:t>
                </w:r>
              </w:p>
            </w:tc>
            <w:tc>
              <w:tcPr>
                <w:tcW w:w="1425" w:type="dxa"/>
                <w:tcBorders>
                  <w:top w:val="nil"/>
                  <w:left w:val="nil"/>
                  <w:bottom w:val="nil"/>
                  <w:right w:val="nil"/>
                </w:tcBorders>
                <w:shd w:val="clear" w:color="auto" w:fill="auto"/>
                <w:noWrap/>
                <w:vAlign w:val="bottom"/>
              </w:tcPr>
              <w:p>
                <w:pPr>
                  <w:ind w:firstLine="67"/>
                  <w:jc w:val="right"/>
                </w:pPr>
                <w:r>
                  <w:t>40</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40</w:t>
                </w:r>
              </w:p>
            </w:tc>
          </w:tr>
          <w:tr>
            <w:trPr>
              <w:trHeight w:val="315"/>
            </w:trPr>
            <w:tc>
              <w:tcPr>
                <w:tcW w:w="4677" w:type="dxa"/>
                <w:tcBorders>
                  <w:top w:val="nil"/>
                  <w:left w:val="nil"/>
                  <w:bottom w:val="nil"/>
                  <w:right w:val="nil"/>
                </w:tcBorders>
                <w:shd w:val="clear" w:color="auto" w:fill="auto"/>
                <w:vAlign w:val="bottom"/>
              </w:tcPr>
              <w:p>
                <w:r>
                  <w:t>Lietuvos istorijos institutas</w:t>
                </w:r>
              </w:p>
            </w:tc>
            <w:tc>
              <w:tcPr>
                <w:tcW w:w="1425" w:type="dxa"/>
                <w:tcBorders>
                  <w:top w:val="nil"/>
                  <w:left w:val="nil"/>
                  <w:bottom w:val="nil"/>
                  <w:right w:val="nil"/>
                </w:tcBorders>
                <w:shd w:val="clear" w:color="auto" w:fill="auto"/>
                <w:noWrap/>
                <w:vAlign w:val="bottom"/>
              </w:tcPr>
              <w:p>
                <w:pPr>
                  <w:ind w:firstLine="67"/>
                  <w:jc w:val="right"/>
                </w:pPr>
                <w:r>
                  <w:t>130</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130</w:t>
                </w:r>
              </w:p>
            </w:tc>
          </w:tr>
          <w:tr>
            <w:trPr>
              <w:trHeight w:val="315"/>
            </w:trPr>
            <w:tc>
              <w:tcPr>
                <w:tcW w:w="4677" w:type="dxa"/>
                <w:tcBorders>
                  <w:top w:val="nil"/>
                  <w:left w:val="nil"/>
                  <w:bottom w:val="nil"/>
                  <w:right w:val="nil"/>
                </w:tcBorders>
                <w:shd w:val="clear" w:color="auto" w:fill="auto"/>
                <w:vAlign w:val="bottom"/>
              </w:tcPr>
              <w:p>
                <w:r>
                  <w:t>Lietuvių literatūros ir tautosakos institutas</w:t>
                </w:r>
              </w:p>
            </w:tc>
            <w:tc>
              <w:tcPr>
                <w:tcW w:w="1425" w:type="dxa"/>
                <w:tcBorders>
                  <w:top w:val="nil"/>
                  <w:left w:val="nil"/>
                  <w:bottom w:val="nil"/>
                  <w:right w:val="nil"/>
                </w:tcBorders>
                <w:shd w:val="clear" w:color="auto" w:fill="auto"/>
                <w:noWrap/>
                <w:vAlign w:val="bottom"/>
              </w:tcPr>
              <w:p>
                <w:pPr>
                  <w:ind w:firstLine="67"/>
                  <w:jc w:val="right"/>
                </w:pPr>
                <w:r>
                  <w:t>90</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90</w:t>
                </w:r>
              </w:p>
            </w:tc>
          </w:tr>
          <w:tr>
            <w:trPr>
              <w:trHeight w:val="315"/>
            </w:trPr>
            <w:tc>
              <w:tcPr>
                <w:tcW w:w="4677" w:type="dxa"/>
                <w:tcBorders>
                  <w:top w:val="nil"/>
                  <w:left w:val="nil"/>
                  <w:bottom w:val="nil"/>
                  <w:right w:val="nil"/>
                </w:tcBorders>
                <w:shd w:val="clear" w:color="auto" w:fill="auto"/>
                <w:vAlign w:val="bottom"/>
              </w:tcPr>
              <w:p>
                <w:r>
                  <w:t>Lietuvių kalbos institutas</w:t>
                </w:r>
              </w:p>
            </w:tc>
            <w:tc>
              <w:tcPr>
                <w:tcW w:w="1425" w:type="dxa"/>
                <w:tcBorders>
                  <w:top w:val="nil"/>
                  <w:left w:val="nil"/>
                  <w:bottom w:val="nil"/>
                  <w:right w:val="nil"/>
                </w:tcBorders>
                <w:shd w:val="clear" w:color="auto" w:fill="auto"/>
                <w:noWrap/>
                <w:vAlign w:val="bottom"/>
              </w:tcPr>
              <w:p>
                <w:pPr>
                  <w:ind w:firstLine="67"/>
                  <w:jc w:val="right"/>
                </w:pPr>
                <w:r>
                  <w:t>130</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130</w:t>
                </w:r>
              </w:p>
            </w:tc>
          </w:tr>
          <w:tr>
            <w:trPr>
              <w:trHeight w:val="315"/>
            </w:trPr>
            <w:tc>
              <w:tcPr>
                <w:tcW w:w="4677" w:type="dxa"/>
                <w:tcBorders>
                  <w:top w:val="nil"/>
                  <w:left w:val="nil"/>
                  <w:bottom w:val="nil"/>
                  <w:right w:val="nil"/>
                </w:tcBorders>
                <w:shd w:val="clear" w:color="auto" w:fill="auto"/>
                <w:vAlign w:val="bottom"/>
              </w:tcPr>
              <w:p>
                <w:r>
                  <w:t>Lietuvos agrarinės ekonomikos institutas</w:t>
                </w:r>
              </w:p>
            </w:tc>
            <w:tc>
              <w:tcPr>
                <w:tcW w:w="1425" w:type="dxa"/>
                <w:tcBorders>
                  <w:top w:val="nil"/>
                  <w:left w:val="nil"/>
                  <w:bottom w:val="nil"/>
                  <w:right w:val="nil"/>
                </w:tcBorders>
                <w:shd w:val="clear" w:color="auto" w:fill="auto"/>
                <w:noWrap/>
                <w:vAlign w:val="bottom"/>
              </w:tcPr>
              <w:p>
                <w:pPr>
                  <w:ind w:firstLine="67"/>
                  <w:jc w:val="right"/>
                </w:pPr>
                <w:r>
                  <w:t>300</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300</w:t>
                </w:r>
              </w:p>
            </w:tc>
          </w:tr>
          <w:tr>
            <w:trPr>
              <w:trHeight w:val="315"/>
            </w:trPr>
            <w:tc>
              <w:tcPr>
                <w:tcW w:w="4677" w:type="dxa"/>
                <w:tcBorders>
                  <w:top w:val="nil"/>
                  <w:left w:val="nil"/>
                  <w:bottom w:val="nil"/>
                  <w:right w:val="nil"/>
                </w:tcBorders>
                <w:shd w:val="clear" w:color="auto" w:fill="auto"/>
                <w:vAlign w:val="bottom"/>
              </w:tcPr>
              <w:p>
                <w:r>
                  <w:t>Lietuvos socialinių tyrimų centras</w:t>
                </w:r>
              </w:p>
            </w:tc>
            <w:tc>
              <w:tcPr>
                <w:tcW w:w="1425" w:type="dxa"/>
                <w:tcBorders>
                  <w:top w:val="nil"/>
                  <w:left w:val="nil"/>
                  <w:bottom w:val="nil"/>
                  <w:right w:val="nil"/>
                </w:tcBorders>
                <w:shd w:val="clear" w:color="auto" w:fill="auto"/>
                <w:noWrap/>
                <w:vAlign w:val="bottom"/>
              </w:tcPr>
              <w:p>
                <w:pPr>
                  <w:ind w:firstLine="67"/>
                  <w:jc w:val="right"/>
                </w:pPr>
                <w:r>
                  <w:t>200</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200</w:t>
                </w:r>
              </w:p>
            </w:tc>
          </w:tr>
          <w:tr>
            <w:trPr>
              <w:trHeight w:val="630"/>
            </w:trPr>
            <w:tc>
              <w:tcPr>
                <w:tcW w:w="4677" w:type="dxa"/>
                <w:tcBorders>
                  <w:top w:val="nil"/>
                  <w:left w:val="nil"/>
                  <w:bottom w:val="nil"/>
                  <w:right w:val="nil"/>
                </w:tcBorders>
                <w:shd w:val="clear" w:color="auto" w:fill="auto"/>
                <w:vAlign w:val="bottom"/>
              </w:tcPr>
              <w:p>
                <w:r>
                  <w:t>Valstybinis mokslinių tyrimų institutas Inovatyvios medicinos centras</w:t>
                </w:r>
              </w:p>
            </w:tc>
            <w:tc>
              <w:tcPr>
                <w:tcW w:w="1425" w:type="dxa"/>
                <w:tcBorders>
                  <w:top w:val="nil"/>
                  <w:left w:val="nil"/>
                  <w:bottom w:val="nil"/>
                  <w:right w:val="nil"/>
                </w:tcBorders>
                <w:shd w:val="clear" w:color="auto" w:fill="auto"/>
                <w:noWrap/>
                <w:vAlign w:val="bottom"/>
              </w:tcPr>
              <w:p>
                <w:pPr>
                  <w:ind w:firstLine="67"/>
                  <w:jc w:val="right"/>
                </w:pPr>
                <w:r>
                  <w:t>4 700</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4 700</w:t>
                </w:r>
              </w:p>
            </w:tc>
          </w:tr>
          <w:tr>
            <w:trPr>
              <w:trHeight w:val="315"/>
            </w:trPr>
            <w:tc>
              <w:tcPr>
                <w:tcW w:w="4677" w:type="dxa"/>
                <w:tcBorders>
                  <w:top w:val="nil"/>
                  <w:left w:val="nil"/>
                  <w:bottom w:val="nil"/>
                  <w:right w:val="nil"/>
                </w:tcBorders>
                <w:shd w:val="clear" w:color="auto" w:fill="auto"/>
                <w:vAlign w:val="bottom"/>
              </w:tcPr>
              <w:p>
                <w:r>
                  <w:t>Lietuvos agrarinių ir miškų mokslų centras</w:t>
                </w:r>
              </w:p>
            </w:tc>
            <w:tc>
              <w:tcPr>
                <w:tcW w:w="1425" w:type="dxa"/>
                <w:tcBorders>
                  <w:top w:val="nil"/>
                  <w:left w:val="nil"/>
                  <w:bottom w:val="nil"/>
                  <w:right w:val="nil"/>
                </w:tcBorders>
                <w:shd w:val="clear" w:color="auto" w:fill="auto"/>
                <w:noWrap/>
                <w:vAlign w:val="bottom"/>
              </w:tcPr>
              <w:p>
                <w:pPr>
                  <w:ind w:firstLine="67"/>
                  <w:jc w:val="right"/>
                </w:pPr>
                <w:r>
                  <w:t>8 120</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8 120</w:t>
                </w:r>
              </w:p>
            </w:tc>
          </w:tr>
          <w:tr>
            <w:trPr>
              <w:trHeight w:val="315"/>
            </w:trPr>
            <w:tc>
              <w:tcPr>
                <w:tcW w:w="4677" w:type="dxa"/>
                <w:tcBorders>
                  <w:top w:val="nil"/>
                  <w:left w:val="nil"/>
                  <w:bottom w:val="nil"/>
                  <w:right w:val="nil"/>
                </w:tcBorders>
                <w:shd w:val="clear" w:color="auto" w:fill="auto"/>
                <w:vAlign w:val="bottom"/>
              </w:tcPr>
              <w:p>
                <w:r>
                  <w:t>Gamtos tyrimų centras</w:t>
                </w:r>
              </w:p>
            </w:tc>
            <w:tc>
              <w:tcPr>
                <w:tcW w:w="1425" w:type="dxa"/>
                <w:tcBorders>
                  <w:top w:val="nil"/>
                  <w:left w:val="nil"/>
                  <w:bottom w:val="nil"/>
                  <w:right w:val="nil"/>
                </w:tcBorders>
                <w:shd w:val="clear" w:color="auto" w:fill="auto"/>
                <w:noWrap/>
                <w:vAlign w:val="bottom"/>
              </w:tcPr>
              <w:p>
                <w:pPr>
                  <w:ind w:firstLine="67"/>
                  <w:jc w:val="right"/>
                </w:pPr>
                <w:r>
                  <w:t>2 503</w:t>
                </w:r>
              </w:p>
            </w:tc>
            <w:tc>
              <w:tcPr>
                <w:tcW w:w="1759" w:type="dxa"/>
                <w:gridSpan w:val="2"/>
                <w:tcBorders>
                  <w:top w:val="nil"/>
                  <w:left w:val="nil"/>
                  <w:bottom w:val="nil"/>
                  <w:right w:val="nil"/>
                </w:tcBorders>
                <w:shd w:val="clear" w:color="auto" w:fill="auto"/>
                <w:noWrap/>
                <w:vAlign w:val="bottom"/>
              </w:tcPr>
              <w:p/>
            </w:tc>
            <w:tc>
              <w:tcPr>
                <w:tcW w:w="1209" w:type="dxa"/>
                <w:gridSpan w:val="2"/>
                <w:tcBorders>
                  <w:top w:val="nil"/>
                  <w:left w:val="nil"/>
                  <w:bottom w:val="nil"/>
                  <w:right w:val="nil"/>
                </w:tcBorders>
                <w:shd w:val="clear" w:color="auto" w:fill="auto"/>
                <w:noWrap/>
                <w:vAlign w:val="bottom"/>
              </w:tcPr>
              <w:p>
                <w:pPr>
                  <w:ind w:firstLine="67"/>
                  <w:jc w:val="right"/>
                </w:pPr>
                <w:r>
                  <w:t>2 503</w:t>
                </w:r>
              </w:p>
            </w:tc>
          </w:tr>
          <w:tr>
            <w:trPr>
              <w:trHeight w:val="630"/>
            </w:trPr>
            <w:tc>
              <w:tcPr>
                <w:tcW w:w="4677" w:type="dxa"/>
                <w:tcBorders>
                  <w:top w:val="nil"/>
                  <w:left w:val="nil"/>
                  <w:right w:val="nil"/>
                </w:tcBorders>
                <w:shd w:val="clear" w:color="auto" w:fill="auto"/>
                <w:vAlign w:val="bottom"/>
              </w:tcPr>
              <w:p>
                <w:r>
                  <w:t>Valstybinis mokslinių tyrimų institutas Fizinių ir technologijos mokslų centras</w:t>
                </w:r>
              </w:p>
            </w:tc>
            <w:tc>
              <w:tcPr>
                <w:tcW w:w="1425" w:type="dxa"/>
                <w:tcBorders>
                  <w:top w:val="nil"/>
                  <w:left w:val="nil"/>
                  <w:right w:val="nil"/>
                </w:tcBorders>
                <w:shd w:val="clear" w:color="auto" w:fill="auto"/>
                <w:noWrap/>
                <w:vAlign w:val="bottom"/>
              </w:tcPr>
              <w:p>
                <w:pPr>
                  <w:ind w:firstLine="67"/>
                  <w:jc w:val="right"/>
                </w:pPr>
                <w:r>
                  <w:t>3 375</w:t>
                </w:r>
              </w:p>
            </w:tc>
            <w:tc>
              <w:tcPr>
                <w:tcW w:w="1759" w:type="dxa"/>
                <w:gridSpan w:val="2"/>
                <w:tcBorders>
                  <w:top w:val="nil"/>
                  <w:left w:val="nil"/>
                  <w:right w:val="nil"/>
                </w:tcBorders>
                <w:shd w:val="clear" w:color="auto" w:fill="auto"/>
                <w:noWrap/>
                <w:vAlign w:val="bottom"/>
              </w:tcPr>
              <w:p/>
            </w:tc>
            <w:tc>
              <w:tcPr>
                <w:tcW w:w="1209" w:type="dxa"/>
                <w:gridSpan w:val="2"/>
                <w:tcBorders>
                  <w:top w:val="nil"/>
                  <w:left w:val="nil"/>
                  <w:right w:val="nil"/>
                </w:tcBorders>
                <w:shd w:val="clear" w:color="auto" w:fill="auto"/>
                <w:noWrap/>
                <w:vAlign w:val="bottom"/>
              </w:tcPr>
              <w:p>
                <w:pPr>
                  <w:ind w:firstLine="67"/>
                  <w:jc w:val="right"/>
                </w:pPr>
                <w:r>
                  <w:t>3 375</w:t>
                </w:r>
              </w:p>
            </w:tc>
          </w:tr>
          <w:tr>
            <w:trPr>
              <w:trHeight w:val="315"/>
            </w:trPr>
            <w:tc>
              <w:tcPr>
                <w:tcW w:w="4677" w:type="dxa"/>
                <w:tcBorders>
                  <w:top w:val="nil"/>
                  <w:left w:val="nil"/>
                  <w:bottom w:val="single" w:sz="4" w:space="0" w:color="auto"/>
                  <w:right w:val="nil"/>
                </w:tcBorders>
                <w:shd w:val="clear" w:color="auto" w:fill="auto"/>
                <w:vAlign w:val="bottom"/>
              </w:tcPr>
              <w:p>
                <w:r>
                  <w:t>Lietuvos mokslų akademija</w:t>
                </w:r>
              </w:p>
            </w:tc>
            <w:tc>
              <w:tcPr>
                <w:tcW w:w="1425" w:type="dxa"/>
                <w:tcBorders>
                  <w:top w:val="nil"/>
                  <w:left w:val="nil"/>
                  <w:bottom w:val="single" w:sz="4" w:space="0" w:color="auto"/>
                  <w:right w:val="nil"/>
                </w:tcBorders>
                <w:shd w:val="clear" w:color="auto" w:fill="auto"/>
                <w:noWrap/>
                <w:vAlign w:val="bottom"/>
              </w:tcPr>
              <w:p>
                <w:pPr>
                  <w:ind w:firstLine="67"/>
                  <w:jc w:val="right"/>
                </w:pPr>
                <w:r>
                  <w:t>295</w:t>
                </w:r>
              </w:p>
            </w:tc>
            <w:tc>
              <w:tcPr>
                <w:tcW w:w="1759" w:type="dxa"/>
                <w:gridSpan w:val="2"/>
                <w:tcBorders>
                  <w:top w:val="nil"/>
                  <w:left w:val="nil"/>
                  <w:bottom w:val="single" w:sz="4" w:space="0" w:color="auto"/>
                  <w:right w:val="nil"/>
                </w:tcBorders>
                <w:shd w:val="clear" w:color="auto" w:fill="auto"/>
                <w:noWrap/>
                <w:vAlign w:val="bottom"/>
              </w:tcPr>
              <w:p/>
            </w:tc>
            <w:tc>
              <w:tcPr>
                <w:tcW w:w="1209" w:type="dxa"/>
                <w:gridSpan w:val="2"/>
                <w:tcBorders>
                  <w:top w:val="nil"/>
                  <w:left w:val="nil"/>
                  <w:bottom w:val="single" w:sz="4" w:space="0" w:color="auto"/>
                  <w:right w:val="nil"/>
                </w:tcBorders>
                <w:shd w:val="clear" w:color="auto" w:fill="auto"/>
                <w:noWrap/>
                <w:vAlign w:val="bottom"/>
              </w:tcPr>
              <w:p>
                <w:pPr>
                  <w:ind w:firstLine="67"/>
                  <w:jc w:val="right"/>
                </w:pPr>
                <w:r>
                  <w:t>295</w:t>
                </w:r>
              </w:p>
            </w:tc>
          </w:tr>
          <w:tr>
            <w:trPr>
              <w:trHeight w:val="315"/>
            </w:trPr>
            <w:tc>
              <w:tcPr>
                <w:tcW w:w="4677" w:type="dxa"/>
                <w:tcBorders>
                  <w:top w:val="single" w:sz="4" w:space="0" w:color="auto"/>
                  <w:left w:val="nil"/>
                  <w:bottom w:val="nil"/>
                  <w:right w:val="nil"/>
                </w:tcBorders>
                <w:shd w:val="clear" w:color="auto" w:fill="auto"/>
                <w:noWrap/>
                <w:vAlign w:val="bottom"/>
              </w:tcPr>
              <w:p>
                <w:r>
                  <w:t>Iš viso:</w:t>
                </w:r>
              </w:p>
            </w:tc>
            <w:tc>
              <w:tcPr>
                <w:tcW w:w="1425" w:type="dxa"/>
                <w:tcBorders>
                  <w:top w:val="single" w:sz="4" w:space="0" w:color="auto"/>
                  <w:left w:val="nil"/>
                  <w:bottom w:val="nil"/>
                  <w:right w:val="nil"/>
                </w:tcBorders>
                <w:shd w:val="clear" w:color="auto" w:fill="auto"/>
                <w:noWrap/>
                <w:vAlign w:val="bottom"/>
              </w:tcPr>
              <w:p>
                <w:pPr>
                  <w:jc w:val="right"/>
                </w:pPr>
                <w:r>
                  <w:t>1 920 841</w:t>
                </w:r>
              </w:p>
            </w:tc>
            <w:tc>
              <w:tcPr>
                <w:tcW w:w="1759" w:type="dxa"/>
                <w:gridSpan w:val="2"/>
                <w:tcBorders>
                  <w:top w:val="single" w:sz="4" w:space="0" w:color="auto"/>
                  <w:left w:val="nil"/>
                  <w:bottom w:val="nil"/>
                  <w:right w:val="nil"/>
                </w:tcBorders>
                <w:shd w:val="clear" w:color="auto" w:fill="auto"/>
                <w:noWrap/>
                <w:vAlign w:val="bottom"/>
              </w:tcPr>
              <w:p>
                <w:pPr>
                  <w:jc w:val="right"/>
                </w:pPr>
                <w:r>
                  <w:t>1 627 290</w:t>
                </w:r>
              </w:p>
            </w:tc>
            <w:tc>
              <w:tcPr>
                <w:tcW w:w="1209" w:type="dxa"/>
                <w:gridSpan w:val="2"/>
                <w:tcBorders>
                  <w:top w:val="single" w:sz="4" w:space="0" w:color="auto"/>
                  <w:left w:val="nil"/>
                  <w:bottom w:val="nil"/>
                  <w:right w:val="nil"/>
                </w:tcBorders>
                <w:shd w:val="clear" w:color="auto" w:fill="auto"/>
                <w:noWrap/>
                <w:vAlign w:val="bottom"/>
              </w:tcPr>
              <w:p>
                <w:pPr>
                  <w:ind w:firstLine="67"/>
                  <w:jc w:val="right"/>
                </w:pPr>
                <w:r>
                  <w:t>293 551</w:t>
                </w:r>
              </w:p>
            </w:tc>
          </w:tr>
        </w:tbl>
        <w:p>
          <w:pPr>
            <w:ind w:firstLine="720"/>
            <w:jc w:val="both"/>
          </w:pPr>
          <w:r>
            <w:t>* Iš šių lėšų skirti bendroms biudžeto reikmėms:</w:t>
          </w:r>
        </w:p>
        <w:p>
          <w:pPr>
            <w:ind w:firstLine="720"/>
            <w:jc w:val="both"/>
          </w:pPr>
          <w:r>
            <w:t>Susisiekimo ministerijos – 126 762 tūkst. litų (iš Specialiosios kelių priežiūros ir plėtros programos). Nepasitvirtinus pajamų surinkimo prognozėms, proporcingai mažinama šių lėšų suma.</w:t>
          </w:r>
        </w:p>
        <w:sdt>
          <w:sdtPr>
            <w:alias w:val="pabaiga"/>
            <w:tag w:val="part_a0d7b9b642a941cc8be97d94c8a948a5"/>
            <w:lock w:val="sdtLocked"/>
            <w:richText/>
          </w:sdtPr>
          <w:sdtContent>
            <w:p>
              <w:pPr>
                <w:jc w:val="center"/>
              </w:pPr>
              <w:r>
                <w:t>_________________</w:t>
              </w:r>
            </w:p>
          </w:sdtContent>
        </w:sdt>
      </w:sdtContent>
    </w:sdt>
    <w:sdt>
      <w:sdtPr>
        <w:alias w:val="3 pr."/>
        <w:tag w:val="part_7f308376b1af4a358025f7ba29041443"/>
        <w:lock w:val="sdtLocked"/>
        <w:richText/>
      </w:sdtPr>
      <w:sdtContent>
        <w:p>
          <w:pPr>
            <w:ind w:firstLine="4536"/>
          </w:pPr>
          <w:r>
            <w:br w:type="page"/>
            <w:t>Lietuvos Respublikos</w:t>
          </w:r>
        </w:p>
        <w:p>
          <w:pPr>
            <w:ind w:firstLine="4536"/>
          </w:pPr>
          <w:r>
            <w:t>2011 m. gruodžio 20 d.</w:t>
          </w:r>
        </w:p>
        <w:p>
          <w:pPr>
            <w:ind w:firstLine="4536"/>
          </w:pPr>
          <w:r>
            <w:t>įstatymo Nr. XI-1823</w:t>
          </w:r>
        </w:p>
        <w:p>
          <w:pPr>
            <w:ind w:firstLine="4536"/>
          </w:pPr>
          <w:sdt>
            <w:sdtPr>
              <w:alias w:val="Numeris"/>
              <w:tag w:val="nr_7f308376b1af4a358025f7ba29041443"/>
              <w:lock w:val="sdtLocked"/>
              <w:richText/>
            </w:sdtPr>
            <w:sdtContent>
              <w:r>
                <w:t>3</w:t>
              </w:r>
            </w:sdtContent>
          </w:sdt>
          <w:r>
            <w:t xml:space="preserve"> priedėlis</w:t>
          </w:r>
        </w:p>
        <w:p>
          <w:pPr>
            <w:ind w:firstLine="720"/>
            <w:jc w:val="both"/>
          </w:pPr>
        </w:p>
        <w:p>
          <w:pPr>
            <w:jc w:val="center"/>
            <w:rPr>
              <w:b/>
              <w:bCs/>
              <w:caps/>
            </w:rPr>
          </w:pPr>
          <w:sdt>
            <w:sdtPr>
              <w:alias w:val="Pavadinimas"/>
              <w:tag w:val="title_7f308376b1af4a358025f7ba29041443"/>
              <w:lock w:val="sdtLocked"/>
              <w:richText/>
            </w:sdtPr>
            <w:sdtContent>
              <w:r>
                <w:rPr>
                  <w:b/>
                  <w:bCs/>
                  <w:caps/>
                </w:rPr>
                <w:t>LIETUVOS RESPUBLIKOS 2012 METŲ VALSTYBĖS BIUDŽETO ASIGNAVIMAI TEISMAMS</w:t>
              </w:r>
            </w:sdtContent>
          </w:sdt>
        </w:p>
        <w:p>
          <w:pPr>
            <w:ind w:firstLine="720"/>
            <w:jc w:val="both"/>
            <w:rPr>
              <w:b/>
            </w:rPr>
          </w:pPr>
        </w:p>
        <w:tbl>
          <w:tblPr>
            <w:tblW w:w="9070" w:type="dxa"/>
            <w:tblLook w:val="0000" w:firstRow="0" w:lastRow="0" w:firstColumn="0" w:lastColumn="0" w:noHBand="0" w:noVBand="0"/>
          </w:tblPr>
          <w:tblGrid>
            <w:gridCol w:w="5203"/>
            <w:gridCol w:w="2012"/>
            <w:gridCol w:w="1855"/>
          </w:tblGrid>
          <w:tr>
            <w:trPr>
              <w:trHeight w:val="315"/>
              <w:tblHeader/>
            </w:trPr>
            <w:tc>
              <w:tcPr>
                <w:tcW w:w="5002" w:type="dxa"/>
                <w:tcBorders>
                  <w:top w:val="nil"/>
                  <w:left w:val="nil"/>
                  <w:bottom w:val="single" w:sz="4" w:space="0" w:color="auto"/>
                  <w:right w:val="nil"/>
                </w:tcBorders>
                <w:vAlign w:val="bottom"/>
              </w:tcPr>
              <w:p/>
            </w:tc>
            <w:tc>
              <w:tcPr>
                <w:tcW w:w="1935" w:type="dxa"/>
                <w:tcBorders>
                  <w:top w:val="nil"/>
                  <w:left w:val="nil"/>
                  <w:bottom w:val="single" w:sz="4" w:space="0" w:color="auto"/>
                  <w:right w:val="nil"/>
                </w:tcBorders>
                <w:noWrap/>
                <w:vAlign w:val="bottom"/>
              </w:tcPr>
              <w:p>
                <w:pPr>
                  <w:jc w:val="right"/>
                </w:pPr>
              </w:p>
            </w:tc>
            <w:tc>
              <w:tcPr>
                <w:tcW w:w="1784" w:type="dxa"/>
                <w:tcBorders>
                  <w:top w:val="nil"/>
                  <w:left w:val="nil"/>
                  <w:bottom w:val="single" w:sz="4" w:space="0" w:color="auto"/>
                  <w:right w:val="nil"/>
                </w:tcBorders>
                <w:noWrap/>
                <w:vAlign w:val="bottom"/>
              </w:tcPr>
              <w:p>
                <w:pPr>
                  <w:jc w:val="right"/>
                </w:pPr>
                <w:r>
                  <w:t>tūkst. Lt</w:t>
                </w:r>
              </w:p>
            </w:tc>
          </w:tr>
          <w:tr>
            <w:trPr>
              <w:trHeight w:val="732"/>
              <w:tblHeader/>
            </w:trPr>
            <w:tc>
              <w:tcPr>
                <w:tcW w:w="5002" w:type="dxa"/>
                <w:tcBorders>
                  <w:top w:val="single" w:sz="4" w:space="0" w:color="auto"/>
                  <w:left w:val="single" w:sz="4" w:space="0" w:color="auto"/>
                  <w:bottom w:val="single" w:sz="4" w:space="0" w:color="auto"/>
                  <w:right w:val="single" w:sz="4" w:space="0" w:color="auto"/>
                </w:tcBorders>
                <w:vAlign w:val="center"/>
              </w:tcPr>
              <w:p>
                <w:pPr>
                  <w:jc w:val="center"/>
                </w:pPr>
                <w:r>
                  <w:t>Įstaigos pavadinimas</w:t>
                </w:r>
              </w:p>
            </w:tc>
            <w:tc>
              <w:tcPr>
                <w:tcW w:w="1935" w:type="dxa"/>
                <w:tcBorders>
                  <w:top w:val="single" w:sz="4" w:space="0" w:color="auto"/>
                  <w:left w:val="single" w:sz="4" w:space="0" w:color="auto"/>
                  <w:bottom w:val="single" w:sz="4" w:space="0" w:color="auto"/>
                  <w:right w:val="single" w:sz="4" w:space="0" w:color="auto"/>
                </w:tcBorders>
                <w:noWrap/>
                <w:vAlign w:val="center"/>
              </w:tcPr>
              <w:p>
                <w:pPr>
                  <w:jc w:val="center"/>
                </w:pPr>
                <w:r>
                  <w:t>Iš viso išlaidoms</w:t>
                </w:r>
              </w:p>
            </w:tc>
            <w:tc>
              <w:tcPr>
                <w:tcW w:w="1784" w:type="dxa"/>
                <w:tcBorders>
                  <w:top w:val="single" w:sz="4" w:space="0" w:color="auto"/>
                  <w:left w:val="single" w:sz="4" w:space="0" w:color="auto"/>
                  <w:bottom w:val="single" w:sz="4" w:space="0" w:color="auto"/>
                  <w:right w:val="single" w:sz="4" w:space="0" w:color="auto"/>
                </w:tcBorders>
                <w:noWrap/>
                <w:vAlign w:val="center"/>
              </w:tcPr>
              <w:p>
                <w:pPr>
                  <w:jc w:val="center"/>
                </w:pPr>
                <w:r>
                  <w:t>iš jų darbo užmokesčiui</w:t>
                </w:r>
              </w:p>
            </w:tc>
          </w:tr>
          <w:tr>
            <w:trPr>
              <w:trHeight w:val="315"/>
            </w:trPr>
            <w:tc>
              <w:tcPr>
                <w:tcW w:w="5002" w:type="dxa"/>
                <w:tcBorders>
                  <w:top w:val="nil"/>
                  <w:left w:val="nil"/>
                  <w:bottom w:val="nil"/>
                  <w:right w:val="nil"/>
                </w:tcBorders>
                <w:vAlign w:val="bottom"/>
              </w:tcPr>
              <w:p>
                <w:r>
                  <w:t>Lietuvos Aukščiausiasis Teismas</w:t>
                </w:r>
              </w:p>
            </w:tc>
            <w:tc>
              <w:tcPr>
                <w:tcW w:w="1935" w:type="dxa"/>
                <w:tcBorders>
                  <w:top w:val="nil"/>
                  <w:left w:val="nil"/>
                  <w:bottom w:val="nil"/>
                  <w:right w:val="nil"/>
                </w:tcBorders>
                <w:noWrap/>
                <w:vAlign w:val="bottom"/>
              </w:tcPr>
              <w:p>
                <w:pPr>
                  <w:jc w:val="right"/>
                </w:pPr>
                <w:r>
                  <w:t>10 386</w:t>
                </w:r>
              </w:p>
            </w:tc>
            <w:tc>
              <w:tcPr>
                <w:tcW w:w="1784" w:type="dxa"/>
                <w:tcBorders>
                  <w:top w:val="nil"/>
                  <w:left w:val="nil"/>
                  <w:bottom w:val="nil"/>
                  <w:right w:val="nil"/>
                </w:tcBorders>
                <w:noWrap/>
                <w:vAlign w:val="bottom"/>
              </w:tcPr>
              <w:p>
                <w:pPr>
                  <w:jc w:val="right"/>
                </w:pPr>
                <w:r>
                  <w:t>7 410</w:t>
                </w:r>
              </w:p>
            </w:tc>
          </w:tr>
          <w:tr>
            <w:trPr>
              <w:trHeight w:val="315"/>
            </w:trPr>
            <w:tc>
              <w:tcPr>
                <w:tcW w:w="5002" w:type="dxa"/>
                <w:tcBorders>
                  <w:top w:val="nil"/>
                  <w:left w:val="nil"/>
                  <w:bottom w:val="nil"/>
                  <w:right w:val="nil"/>
                </w:tcBorders>
                <w:vAlign w:val="bottom"/>
              </w:tcPr>
              <w:p>
                <w:r>
                  <w:t>Lietuvos vyriausiasis administracinis teismas</w:t>
                </w:r>
              </w:p>
            </w:tc>
            <w:tc>
              <w:tcPr>
                <w:tcW w:w="1935" w:type="dxa"/>
                <w:tcBorders>
                  <w:top w:val="nil"/>
                  <w:left w:val="nil"/>
                  <w:bottom w:val="nil"/>
                  <w:right w:val="nil"/>
                </w:tcBorders>
                <w:noWrap/>
                <w:vAlign w:val="bottom"/>
              </w:tcPr>
              <w:p>
                <w:pPr>
                  <w:jc w:val="right"/>
                </w:pPr>
                <w:r>
                  <w:t>5 503</w:t>
                </w:r>
              </w:p>
            </w:tc>
            <w:tc>
              <w:tcPr>
                <w:tcW w:w="1784" w:type="dxa"/>
                <w:tcBorders>
                  <w:top w:val="nil"/>
                  <w:left w:val="nil"/>
                  <w:bottom w:val="nil"/>
                  <w:right w:val="nil"/>
                </w:tcBorders>
                <w:noWrap/>
                <w:vAlign w:val="bottom"/>
              </w:tcPr>
              <w:p>
                <w:pPr>
                  <w:jc w:val="right"/>
                </w:pPr>
                <w:r>
                  <w:t>3 858</w:t>
                </w:r>
              </w:p>
            </w:tc>
          </w:tr>
          <w:tr>
            <w:trPr>
              <w:trHeight w:val="315"/>
            </w:trPr>
            <w:tc>
              <w:tcPr>
                <w:tcW w:w="5002" w:type="dxa"/>
                <w:tcBorders>
                  <w:top w:val="nil"/>
                  <w:left w:val="nil"/>
                  <w:bottom w:val="nil"/>
                  <w:right w:val="nil"/>
                </w:tcBorders>
                <w:vAlign w:val="bottom"/>
              </w:tcPr>
              <w:p>
                <w:r>
                  <w:t>Lietuvos apeliacinis teismas</w:t>
                </w:r>
              </w:p>
            </w:tc>
            <w:tc>
              <w:tcPr>
                <w:tcW w:w="1935" w:type="dxa"/>
                <w:tcBorders>
                  <w:top w:val="nil"/>
                  <w:left w:val="nil"/>
                  <w:bottom w:val="nil"/>
                  <w:right w:val="nil"/>
                </w:tcBorders>
                <w:noWrap/>
                <w:vAlign w:val="bottom"/>
              </w:tcPr>
              <w:p>
                <w:pPr>
                  <w:jc w:val="right"/>
                </w:pPr>
                <w:r>
                  <w:t>8 673</w:t>
                </w:r>
              </w:p>
            </w:tc>
            <w:tc>
              <w:tcPr>
                <w:tcW w:w="1784" w:type="dxa"/>
                <w:tcBorders>
                  <w:top w:val="nil"/>
                  <w:left w:val="nil"/>
                  <w:bottom w:val="nil"/>
                  <w:right w:val="nil"/>
                </w:tcBorders>
                <w:noWrap/>
                <w:vAlign w:val="bottom"/>
              </w:tcPr>
              <w:p>
                <w:pPr>
                  <w:jc w:val="right"/>
                </w:pPr>
                <w:r>
                  <w:t>6 199</w:t>
                </w:r>
              </w:p>
            </w:tc>
          </w:tr>
          <w:tr>
            <w:trPr>
              <w:trHeight w:val="315"/>
            </w:trPr>
            <w:tc>
              <w:tcPr>
                <w:tcW w:w="5002" w:type="dxa"/>
                <w:tcBorders>
                  <w:top w:val="nil"/>
                  <w:left w:val="nil"/>
                  <w:bottom w:val="nil"/>
                  <w:right w:val="nil"/>
                </w:tcBorders>
                <w:vAlign w:val="bottom"/>
              </w:tcPr>
              <w:p>
                <w:r>
                  <w:t>Vilniaus apygardos teismas</w:t>
                </w:r>
              </w:p>
            </w:tc>
            <w:tc>
              <w:tcPr>
                <w:tcW w:w="1935" w:type="dxa"/>
                <w:tcBorders>
                  <w:top w:val="nil"/>
                  <w:left w:val="nil"/>
                  <w:bottom w:val="nil"/>
                  <w:right w:val="nil"/>
                </w:tcBorders>
                <w:noWrap/>
                <w:vAlign w:val="bottom"/>
              </w:tcPr>
              <w:p>
                <w:pPr>
                  <w:jc w:val="right"/>
                </w:pPr>
                <w:r>
                  <w:t>12 558</w:t>
                </w:r>
              </w:p>
            </w:tc>
            <w:tc>
              <w:tcPr>
                <w:tcW w:w="1784" w:type="dxa"/>
                <w:tcBorders>
                  <w:top w:val="nil"/>
                  <w:left w:val="nil"/>
                  <w:bottom w:val="nil"/>
                  <w:right w:val="nil"/>
                </w:tcBorders>
                <w:noWrap/>
                <w:vAlign w:val="bottom"/>
              </w:tcPr>
              <w:p>
                <w:pPr>
                  <w:jc w:val="right"/>
                </w:pPr>
                <w:r>
                  <w:t>8 888</w:t>
                </w:r>
              </w:p>
            </w:tc>
          </w:tr>
          <w:tr>
            <w:trPr>
              <w:trHeight w:val="315"/>
            </w:trPr>
            <w:tc>
              <w:tcPr>
                <w:tcW w:w="5002" w:type="dxa"/>
                <w:tcBorders>
                  <w:top w:val="nil"/>
                  <w:left w:val="nil"/>
                  <w:bottom w:val="nil"/>
                  <w:right w:val="nil"/>
                </w:tcBorders>
                <w:vAlign w:val="bottom"/>
              </w:tcPr>
              <w:p>
                <w:r>
                  <w:t>Kauno apygardos teismas</w:t>
                </w:r>
              </w:p>
            </w:tc>
            <w:tc>
              <w:tcPr>
                <w:tcW w:w="1935" w:type="dxa"/>
                <w:tcBorders>
                  <w:top w:val="nil"/>
                  <w:left w:val="nil"/>
                  <w:bottom w:val="nil"/>
                  <w:right w:val="nil"/>
                </w:tcBorders>
                <w:noWrap/>
                <w:vAlign w:val="bottom"/>
              </w:tcPr>
              <w:p>
                <w:pPr>
                  <w:jc w:val="right"/>
                </w:pPr>
                <w:r>
                  <w:t>9 148</w:t>
                </w:r>
              </w:p>
            </w:tc>
            <w:tc>
              <w:tcPr>
                <w:tcW w:w="1784" w:type="dxa"/>
                <w:tcBorders>
                  <w:top w:val="nil"/>
                  <w:left w:val="nil"/>
                  <w:bottom w:val="nil"/>
                  <w:right w:val="nil"/>
                </w:tcBorders>
                <w:noWrap/>
                <w:vAlign w:val="bottom"/>
              </w:tcPr>
              <w:p>
                <w:pPr>
                  <w:jc w:val="right"/>
                </w:pPr>
                <w:r>
                  <w:t>6 391</w:t>
                </w:r>
              </w:p>
            </w:tc>
          </w:tr>
          <w:tr>
            <w:trPr>
              <w:trHeight w:val="315"/>
            </w:trPr>
            <w:tc>
              <w:tcPr>
                <w:tcW w:w="5002" w:type="dxa"/>
                <w:tcBorders>
                  <w:top w:val="nil"/>
                  <w:left w:val="nil"/>
                  <w:bottom w:val="nil"/>
                  <w:right w:val="nil"/>
                </w:tcBorders>
                <w:vAlign w:val="bottom"/>
              </w:tcPr>
              <w:p>
                <w:r>
                  <w:t>Klaipėdos apygardos teismas</w:t>
                </w:r>
              </w:p>
            </w:tc>
            <w:tc>
              <w:tcPr>
                <w:tcW w:w="1935" w:type="dxa"/>
                <w:tcBorders>
                  <w:top w:val="nil"/>
                  <w:left w:val="nil"/>
                  <w:bottom w:val="nil"/>
                  <w:right w:val="nil"/>
                </w:tcBorders>
                <w:noWrap/>
                <w:vAlign w:val="bottom"/>
              </w:tcPr>
              <w:p>
                <w:pPr>
                  <w:jc w:val="right"/>
                </w:pPr>
                <w:r>
                  <w:t>5 974</w:t>
                </w:r>
              </w:p>
            </w:tc>
            <w:tc>
              <w:tcPr>
                <w:tcW w:w="1784" w:type="dxa"/>
                <w:tcBorders>
                  <w:top w:val="nil"/>
                  <w:left w:val="nil"/>
                  <w:bottom w:val="nil"/>
                  <w:right w:val="nil"/>
                </w:tcBorders>
                <w:noWrap/>
                <w:vAlign w:val="bottom"/>
              </w:tcPr>
              <w:p>
                <w:pPr>
                  <w:jc w:val="right"/>
                </w:pPr>
                <w:r>
                  <w:t>4 269</w:t>
                </w:r>
              </w:p>
            </w:tc>
          </w:tr>
          <w:tr>
            <w:trPr>
              <w:trHeight w:val="315"/>
            </w:trPr>
            <w:tc>
              <w:tcPr>
                <w:tcW w:w="5002" w:type="dxa"/>
                <w:tcBorders>
                  <w:top w:val="nil"/>
                  <w:left w:val="nil"/>
                  <w:bottom w:val="nil"/>
                  <w:right w:val="nil"/>
                </w:tcBorders>
                <w:vAlign w:val="bottom"/>
              </w:tcPr>
              <w:p>
                <w:r>
                  <w:t>Šiaulių apygardos teismas</w:t>
                </w:r>
              </w:p>
            </w:tc>
            <w:tc>
              <w:tcPr>
                <w:tcW w:w="1935" w:type="dxa"/>
                <w:tcBorders>
                  <w:top w:val="nil"/>
                  <w:left w:val="nil"/>
                  <w:bottom w:val="nil"/>
                  <w:right w:val="nil"/>
                </w:tcBorders>
                <w:noWrap/>
                <w:vAlign w:val="bottom"/>
              </w:tcPr>
              <w:p>
                <w:pPr>
                  <w:jc w:val="right"/>
                </w:pPr>
                <w:r>
                  <w:t>4 558</w:t>
                </w:r>
              </w:p>
            </w:tc>
            <w:tc>
              <w:tcPr>
                <w:tcW w:w="1784" w:type="dxa"/>
                <w:tcBorders>
                  <w:top w:val="nil"/>
                  <w:left w:val="nil"/>
                  <w:bottom w:val="nil"/>
                  <w:right w:val="nil"/>
                </w:tcBorders>
                <w:noWrap/>
                <w:vAlign w:val="bottom"/>
              </w:tcPr>
              <w:p>
                <w:pPr>
                  <w:jc w:val="right"/>
                </w:pPr>
                <w:r>
                  <w:t>3 291</w:t>
                </w:r>
              </w:p>
            </w:tc>
          </w:tr>
          <w:tr>
            <w:trPr>
              <w:trHeight w:val="315"/>
            </w:trPr>
            <w:tc>
              <w:tcPr>
                <w:tcW w:w="5002" w:type="dxa"/>
                <w:tcBorders>
                  <w:top w:val="nil"/>
                  <w:left w:val="nil"/>
                  <w:bottom w:val="nil"/>
                  <w:right w:val="nil"/>
                </w:tcBorders>
                <w:vAlign w:val="bottom"/>
              </w:tcPr>
              <w:p>
                <w:r>
                  <w:t>Panevėžio apygardos teismas</w:t>
                </w:r>
              </w:p>
            </w:tc>
            <w:tc>
              <w:tcPr>
                <w:tcW w:w="1935" w:type="dxa"/>
                <w:tcBorders>
                  <w:top w:val="nil"/>
                  <w:left w:val="nil"/>
                  <w:bottom w:val="nil"/>
                  <w:right w:val="nil"/>
                </w:tcBorders>
                <w:noWrap/>
                <w:vAlign w:val="bottom"/>
              </w:tcPr>
              <w:p>
                <w:pPr>
                  <w:jc w:val="right"/>
                </w:pPr>
                <w:r>
                  <w:t>4 403</w:t>
                </w:r>
              </w:p>
            </w:tc>
            <w:tc>
              <w:tcPr>
                <w:tcW w:w="1784" w:type="dxa"/>
                <w:tcBorders>
                  <w:top w:val="nil"/>
                  <w:left w:val="nil"/>
                  <w:bottom w:val="nil"/>
                  <w:right w:val="nil"/>
                </w:tcBorders>
                <w:noWrap/>
                <w:vAlign w:val="bottom"/>
              </w:tcPr>
              <w:p>
                <w:pPr>
                  <w:jc w:val="right"/>
                </w:pPr>
                <w:r>
                  <w:t>3 172</w:t>
                </w:r>
              </w:p>
            </w:tc>
          </w:tr>
          <w:tr>
            <w:trPr>
              <w:trHeight w:val="315"/>
            </w:trPr>
            <w:tc>
              <w:tcPr>
                <w:tcW w:w="5002" w:type="dxa"/>
                <w:tcBorders>
                  <w:top w:val="nil"/>
                  <w:left w:val="nil"/>
                  <w:bottom w:val="nil"/>
                  <w:right w:val="nil"/>
                </w:tcBorders>
                <w:vAlign w:val="bottom"/>
              </w:tcPr>
              <w:p>
                <w:r>
                  <w:t>Vilniaus miesto 1 apylinkės teismas</w:t>
                </w:r>
              </w:p>
            </w:tc>
            <w:tc>
              <w:tcPr>
                <w:tcW w:w="1935" w:type="dxa"/>
                <w:tcBorders>
                  <w:top w:val="nil"/>
                  <w:left w:val="nil"/>
                  <w:bottom w:val="nil"/>
                  <w:right w:val="nil"/>
                </w:tcBorders>
                <w:noWrap/>
                <w:vAlign w:val="bottom"/>
              </w:tcPr>
              <w:p>
                <w:pPr>
                  <w:jc w:val="right"/>
                </w:pPr>
                <w:r>
                  <w:t>9 227</w:t>
                </w:r>
              </w:p>
            </w:tc>
            <w:tc>
              <w:tcPr>
                <w:tcW w:w="1784" w:type="dxa"/>
                <w:tcBorders>
                  <w:top w:val="nil"/>
                  <w:left w:val="nil"/>
                  <w:bottom w:val="nil"/>
                  <w:right w:val="nil"/>
                </w:tcBorders>
                <w:noWrap/>
                <w:vAlign w:val="bottom"/>
              </w:tcPr>
              <w:p>
                <w:pPr>
                  <w:jc w:val="right"/>
                </w:pPr>
                <w:r>
                  <w:t>6 316</w:t>
                </w:r>
              </w:p>
            </w:tc>
          </w:tr>
          <w:tr>
            <w:trPr>
              <w:trHeight w:val="315"/>
            </w:trPr>
            <w:tc>
              <w:tcPr>
                <w:tcW w:w="5002" w:type="dxa"/>
                <w:tcBorders>
                  <w:top w:val="nil"/>
                  <w:left w:val="nil"/>
                  <w:bottom w:val="nil"/>
                  <w:right w:val="nil"/>
                </w:tcBorders>
                <w:vAlign w:val="bottom"/>
              </w:tcPr>
              <w:p>
                <w:r>
                  <w:t>Vilniaus miesto 2 apylinkės teismas</w:t>
                </w:r>
              </w:p>
            </w:tc>
            <w:tc>
              <w:tcPr>
                <w:tcW w:w="1935" w:type="dxa"/>
                <w:tcBorders>
                  <w:top w:val="nil"/>
                  <w:left w:val="nil"/>
                  <w:bottom w:val="nil"/>
                  <w:right w:val="nil"/>
                </w:tcBorders>
                <w:noWrap/>
                <w:vAlign w:val="bottom"/>
              </w:tcPr>
              <w:p>
                <w:pPr>
                  <w:jc w:val="right"/>
                </w:pPr>
                <w:r>
                  <w:t>6 505</w:t>
                </w:r>
              </w:p>
            </w:tc>
            <w:tc>
              <w:tcPr>
                <w:tcW w:w="1784" w:type="dxa"/>
                <w:tcBorders>
                  <w:top w:val="nil"/>
                  <w:left w:val="nil"/>
                  <w:bottom w:val="nil"/>
                  <w:right w:val="nil"/>
                </w:tcBorders>
                <w:noWrap/>
                <w:vAlign w:val="bottom"/>
              </w:tcPr>
              <w:p>
                <w:pPr>
                  <w:jc w:val="right"/>
                </w:pPr>
                <w:r>
                  <w:t>4 496</w:t>
                </w:r>
              </w:p>
            </w:tc>
          </w:tr>
          <w:tr>
            <w:trPr>
              <w:trHeight w:val="315"/>
            </w:trPr>
            <w:tc>
              <w:tcPr>
                <w:tcW w:w="5002" w:type="dxa"/>
                <w:tcBorders>
                  <w:top w:val="nil"/>
                  <w:left w:val="nil"/>
                  <w:bottom w:val="nil"/>
                  <w:right w:val="nil"/>
                </w:tcBorders>
                <w:vAlign w:val="bottom"/>
              </w:tcPr>
              <w:p>
                <w:r>
                  <w:t>Vilniaus miesto 3 apylinkės teismas</w:t>
                </w:r>
              </w:p>
            </w:tc>
            <w:tc>
              <w:tcPr>
                <w:tcW w:w="1935" w:type="dxa"/>
                <w:tcBorders>
                  <w:top w:val="nil"/>
                  <w:left w:val="nil"/>
                  <w:bottom w:val="nil"/>
                  <w:right w:val="nil"/>
                </w:tcBorders>
                <w:noWrap/>
                <w:vAlign w:val="bottom"/>
              </w:tcPr>
              <w:p>
                <w:pPr>
                  <w:jc w:val="right"/>
                </w:pPr>
                <w:r>
                  <w:t>4 530</w:t>
                </w:r>
              </w:p>
            </w:tc>
            <w:tc>
              <w:tcPr>
                <w:tcW w:w="1784" w:type="dxa"/>
                <w:tcBorders>
                  <w:top w:val="nil"/>
                  <w:left w:val="nil"/>
                  <w:bottom w:val="nil"/>
                  <w:right w:val="nil"/>
                </w:tcBorders>
                <w:noWrap/>
                <w:vAlign w:val="bottom"/>
              </w:tcPr>
              <w:p>
                <w:pPr>
                  <w:jc w:val="right"/>
                </w:pPr>
                <w:r>
                  <w:t>3 179</w:t>
                </w:r>
              </w:p>
            </w:tc>
          </w:tr>
          <w:tr>
            <w:trPr>
              <w:trHeight w:val="315"/>
            </w:trPr>
            <w:tc>
              <w:tcPr>
                <w:tcW w:w="5002" w:type="dxa"/>
                <w:tcBorders>
                  <w:top w:val="nil"/>
                  <w:left w:val="nil"/>
                  <w:bottom w:val="nil"/>
                  <w:right w:val="nil"/>
                </w:tcBorders>
                <w:vAlign w:val="bottom"/>
              </w:tcPr>
              <w:p>
                <w:r>
                  <w:t>Vilniaus miesto 4 apylinkės teismas</w:t>
                </w:r>
              </w:p>
            </w:tc>
            <w:tc>
              <w:tcPr>
                <w:tcW w:w="1935" w:type="dxa"/>
                <w:tcBorders>
                  <w:top w:val="nil"/>
                  <w:left w:val="nil"/>
                  <w:bottom w:val="nil"/>
                  <w:right w:val="nil"/>
                </w:tcBorders>
                <w:noWrap/>
                <w:vAlign w:val="bottom"/>
              </w:tcPr>
              <w:p>
                <w:pPr>
                  <w:jc w:val="right"/>
                </w:pPr>
                <w:r>
                  <w:t>1 034</w:t>
                </w:r>
              </w:p>
            </w:tc>
            <w:tc>
              <w:tcPr>
                <w:tcW w:w="1784" w:type="dxa"/>
                <w:tcBorders>
                  <w:top w:val="nil"/>
                  <w:left w:val="nil"/>
                  <w:bottom w:val="nil"/>
                  <w:right w:val="nil"/>
                </w:tcBorders>
                <w:noWrap/>
                <w:vAlign w:val="bottom"/>
              </w:tcPr>
              <w:p>
                <w:pPr>
                  <w:ind w:firstLine="67"/>
                  <w:jc w:val="right"/>
                </w:pPr>
                <w:r>
                  <w:t>690</w:t>
                </w:r>
              </w:p>
            </w:tc>
          </w:tr>
          <w:tr>
            <w:trPr>
              <w:trHeight w:val="315"/>
            </w:trPr>
            <w:tc>
              <w:tcPr>
                <w:tcW w:w="5002" w:type="dxa"/>
                <w:tcBorders>
                  <w:top w:val="nil"/>
                  <w:left w:val="nil"/>
                  <w:bottom w:val="nil"/>
                  <w:right w:val="nil"/>
                </w:tcBorders>
                <w:vAlign w:val="bottom"/>
              </w:tcPr>
              <w:p>
                <w:r>
                  <w:t>Kauno miesto apylinkės teismas</w:t>
                </w:r>
              </w:p>
            </w:tc>
            <w:tc>
              <w:tcPr>
                <w:tcW w:w="1935" w:type="dxa"/>
                <w:tcBorders>
                  <w:top w:val="nil"/>
                  <w:left w:val="nil"/>
                  <w:bottom w:val="nil"/>
                  <w:right w:val="nil"/>
                </w:tcBorders>
                <w:noWrap/>
                <w:vAlign w:val="bottom"/>
              </w:tcPr>
              <w:p>
                <w:pPr>
                  <w:jc w:val="right"/>
                </w:pPr>
                <w:r>
                  <w:t>10 761</w:t>
                </w:r>
              </w:p>
            </w:tc>
            <w:tc>
              <w:tcPr>
                <w:tcW w:w="1784" w:type="dxa"/>
                <w:tcBorders>
                  <w:top w:val="nil"/>
                  <w:left w:val="nil"/>
                  <w:bottom w:val="nil"/>
                  <w:right w:val="nil"/>
                </w:tcBorders>
                <w:noWrap/>
                <w:vAlign w:val="bottom"/>
              </w:tcPr>
              <w:p>
                <w:pPr>
                  <w:jc w:val="right"/>
                </w:pPr>
                <w:r>
                  <w:t>7 542</w:t>
                </w:r>
              </w:p>
            </w:tc>
          </w:tr>
          <w:tr>
            <w:trPr>
              <w:trHeight w:val="315"/>
            </w:trPr>
            <w:tc>
              <w:tcPr>
                <w:tcW w:w="5002" w:type="dxa"/>
                <w:tcBorders>
                  <w:top w:val="nil"/>
                  <w:left w:val="nil"/>
                  <w:bottom w:val="nil"/>
                  <w:right w:val="nil"/>
                </w:tcBorders>
                <w:vAlign w:val="bottom"/>
              </w:tcPr>
              <w:p>
                <w:r>
                  <w:t>Klaipėdos miesto apylinkės teismas</w:t>
                </w:r>
              </w:p>
            </w:tc>
            <w:tc>
              <w:tcPr>
                <w:tcW w:w="1935" w:type="dxa"/>
                <w:tcBorders>
                  <w:top w:val="nil"/>
                  <w:left w:val="nil"/>
                  <w:bottom w:val="nil"/>
                  <w:right w:val="nil"/>
                </w:tcBorders>
                <w:noWrap/>
                <w:vAlign w:val="bottom"/>
              </w:tcPr>
              <w:p>
                <w:pPr>
                  <w:jc w:val="right"/>
                </w:pPr>
                <w:r>
                  <w:t>6 807</w:t>
                </w:r>
              </w:p>
            </w:tc>
            <w:tc>
              <w:tcPr>
                <w:tcW w:w="1784" w:type="dxa"/>
                <w:tcBorders>
                  <w:top w:val="nil"/>
                  <w:left w:val="nil"/>
                  <w:bottom w:val="nil"/>
                  <w:right w:val="nil"/>
                </w:tcBorders>
                <w:noWrap/>
                <w:vAlign w:val="bottom"/>
              </w:tcPr>
              <w:p>
                <w:pPr>
                  <w:jc w:val="right"/>
                </w:pPr>
                <w:r>
                  <w:t>4 797</w:t>
                </w:r>
              </w:p>
            </w:tc>
          </w:tr>
          <w:tr>
            <w:trPr>
              <w:trHeight w:val="315"/>
            </w:trPr>
            <w:tc>
              <w:tcPr>
                <w:tcW w:w="5002" w:type="dxa"/>
                <w:tcBorders>
                  <w:top w:val="nil"/>
                  <w:left w:val="nil"/>
                  <w:bottom w:val="nil"/>
                  <w:right w:val="nil"/>
                </w:tcBorders>
                <w:vAlign w:val="bottom"/>
              </w:tcPr>
              <w:p>
                <w:r>
                  <w:t>Šiaulių miesto apylinkės teismas</w:t>
                </w:r>
              </w:p>
            </w:tc>
            <w:tc>
              <w:tcPr>
                <w:tcW w:w="1935" w:type="dxa"/>
                <w:tcBorders>
                  <w:top w:val="nil"/>
                  <w:left w:val="nil"/>
                  <w:bottom w:val="nil"/>
                  <w:right w:val="nil"/>
                </w:tcBorders>
                <w:noWrap/>
                <w:vAlign w:val="bottom"/>
              </w:tcPr>
              <w:p>
                <w:pPr>
                  <w:jc w:val="right"/>
                </w:pPr>
                <w:r>
                  <w:t>4 120</w:t>
                </w:r>
              </w:p>
            </w:tc>
            <w:tc>
              <w:tcPr>
                <w:tcW w:w="1784" w:type="dxa"/>
                <w:tcBorders>
                  <w:top w:val="nil"/>
                  <w:left w:val="nil"/>
                  <w:bottom w:val="nil"/>
                  <w:right w:val="nil"/>
                </w:tcBorders>
                <w:noWrap/>
                <w:vAlign w:val="bottom"/>
              </w:tcPr>
              <w:p>
                <w:pPr>
                  <w:jc w:val="right"/>
                </w:pPr>
                <w:r>
                  <w:t>2 916</w:t>
                </w:r>
              </w:p>
            </w:tc>
          </w:tr>
          <w:tr>
            <w:trPr>
              <w:trHeight w:val="315"/>
            </w:trPr>
            <w:tc>
              <w:tcPr>
                <w:tcW w:w="5002" w:type="dxa"/>
                <w:tcBorders>
                  <w:top w:val="nil"/>
                  <w:left w:val="nil"/>
                  <w:bottom w:val="nil"/>
                  <w:right w:val="nil"/>
                </w:tcBorders>
                <w:vAlign w:val="bottom"/>
              </w:tcPr>
              <w:p>
                <w:r>
                  <w:t>Panevėžio miesto apylinkės teismas</w:t>
                </w:r>
              </w:p>
            </w:tc>
            <w:tc>
              <w:tcPr>
                <w:tcW w:w="1935" w:type="dxa"/>
                <w:tcBorders>
                  <w:top w:val="nil"/>
                  <w:left w:val="nil"/>
                  <w:bottom w:val="nil"/>
                  <w:right w:val="nil"/>
                </w:tcBorders>
                <w:noWrap/>
                <w:vAlign w:val="bottom"/>
              </w:tcPr>
              <w:p>
                <w:pPr>
                  <w:jc w:val="right"/>
                </w:pPr>
                <w:r>
                  <w:t>4 582</w:t>
                </w:r>
              </w:p>
            </w:tc>
            <w:tc>
              <w:tcPr>
                <w:tcW w:w="1784" w:type="dxa"/>
                <w:tcBorders>
                  <w:top w:val="nil"/>
                  <w:left w:val="nil"/>
                  <w:bottom w:val="nil"/>
                  <w:right w:val="nil"/>
                </w:tcBorders>
                <w:noWrap/>
                <w:vAlign w:val="bottom"/>
              </w:tcPr>
              <w:p>
                <w:pPr>
                  <w:jc w:val="right"/>
                </w:pPr>
                <w:r>
                  <w:t>3 191</w:t>
                </w:r>
              </w:p>
            </w:tc>
          </w:tr>
          <w:tr>
            <w:trPr>
              <w:trHeight w:val="315"/>
            </w:trPr>
            <w:tc>
              <w:tcPr>
                <w:tcW w:w="5002" w:type="dxa"/>
                <w:tcBorders>
                  <w:top w:val="nil"/>
                  <w:left w:val="nil"/>
                  <w:bottom w:val="nil"/>
                  <w:right w:val="nil"/>
                </w:tcBorders>
                <w:vAlign w:val="bottom"/>
              </w:tcPr>
              <w:p>
                <w:r>
                  <w:t>Druskininkų miesto apylinkės teismas</w:t>
                </w:r>
              </w:p>
            </w:tc>
            <w:tc>
              <w:tcPr>
                <w:tcW w:w="1935" w:type="dxa"/>
                <w:tcBorders>
                  <w:top w:val="nil"/>
                  <w:left w:val="nil"/>
                  <w:bottom w:val="nil"/>
                  <w:right w:val="nil"/>
                </w:tcBorders>
                <w:noWrap/>
                <w:vAlign w:val="bottom"/>
              </w:tcPr>
              <w:p>
                <w:pPr>
                  <w:ind w:firstLine="67"/>
                  <w:jc w:val="right"/>
                </w:pPr>
                <w:r>
                  <w:t>969</w:t>
                </w:r>
              </w:p>
            </w:tc>
            <w:tc>
              <w:tcPr>
                <w:tcW w:w="1784" w:type="dxa"/>
                <w:tcBorders>
                  <w:top w:val="nil"/>
                  <w:left w:val="nil"/>
                  <w:bottom w:val="nil"/>
                  <w:right w:val="nil"/>
                </w:tcBorders>
                <w:noWrap/>
                <w:vAlign w:val="bottom"/>
              </w:tcPr>
              <w:p>
                <w:pPr>
                  <w:ind w:firstLine="67"/>
                  <w:jc w:val="right"/>
                </w:pPr>
                <w:r>
                  <w:t>662</w:t>
                </w:r>
              </w:p>
            </w:tc>
          </w:tr>
          <w:tr>
            <w:trPr>
              <w:trHeight w:val="315"/>
            </w:trPr>
            <w:tc>
              <w:tcPr>
                <w:tcW w:w="5002" w:type="dxa"/>
                <w:tcBorders>
                  <w:top w:val="nil"/>
                  <w:left w:val="nil"/>
                  <w:bottom w:val="nil"/>
                  <w:right w:val="nil"/>
                </w:tcBorders>
                <w:vAlign w:val="bottom"/>
              </w:tcPr>
              <w:p>
                <w:r>
                  <w:t>Palangos miesto apylinkės teismas</w:t>
                </w:r>
              </w:p>
            </w:tc>
            <w:tc>
              <w:tcPr>
                <w:tcW w:w="1935" w:type="dxa"/>
                <w:tcBorders>
                  <w:top w:val="nil"/>
                  <w:left w:val="nil"/>
                  <w:bottom w:val="nil"/>
                  <w:right w:val="nil"/>
                </w:tcBorders>
                <w:noWrap/>
                <w:vAlign w:val="bottom"/>
              </w:tcPr>
              <w:p>
                <w:pPr>
                  <w:ind w:firstLine="67"/>
                  <w:jc w:val="right"/>
                </w:pPr>
                <w:r>
                  <w:t>762</w:t>
                </w:r>
              </w:p>
            </w:tc>
            <w:tc>
              <w:tcPr>
                <w:tcW w:w="1784" w:type="dxa"/>
                <w:tcBorders>
                  <w:top w:val="nil"/>
                  <w:left w:val="nil"/>
                  <w:bottom w:val="nil"/>
                  <w:right w:val="nil"/>
                </w:tcBorders>
                <w:noWrap/>
                <w:vAlign w:val="bottom"/>
              </w:tcPr>
              <w:p>
                <w:pPr>
                  <w:ind w:firstLine="67"/>
                  <w:jc w:val="right"/>
                </w:pPr>
                <w:r>
                  <w:t>525</w:t>
                </w:r>
              </w:p>
            </w:tc>
          </w:tr>
          <w:tr>
            <w:trPr>
              <w:trHeight w:val="315"/>
            </w:trPr>
            <w:tc>
              <w:tcPr>
                <w:tcW w:w="5002" w:type="dxa"/>
                <w:tcBorders>
                  <w:top w:val="nil"/>
                  <w:left w:val="nil"/>
                  <w:bottom w:val="nil"/>
                  <w:right w:val="nil"/>
                </w:tcBorders>
                <w:vAlign w:val="bottom"/>
              </w:tcPr>
              <w:p>
                <w:r>
                  <w:t>Akmenės rajono apylinkės teismas</w:t>
                </w:r>
              </w:p>
            </w:tc>
            <w:tc>
              <w:tcPr>
                <w:tcW w:w="1935" w:type="dxa"/>
                <w:tcBorders>
                  <w:top w:val="nil"/>
                  <w:left w:val="nil"/>
                  <w:bottom w:val="nil"/>
                  <w:right w:val="nil"/>
                </w:tcBorders>
                <w:noWrap/>
                <w:vAlign w:val="bottom"/>
              </w:tcPr>
              <w:p>
                <w:pPr>
                  <w:ind w:firstLine="67"/>
                  <w:jc w:val="right"/>
                </w:pPr>
                <w:r>
                  <w:t>937</w:t>
                </w:r>
              </w:p>
            </w:tc>
            <w:tc>
              <w:tcPr>
                <w:tcW w:w="1784" w:type="dxa"/>
                <w:tcBorders>
                  <w:top w:val="nil"/>
                  <w:left w:val="nil"/>
                  <w:bottom w:val="nil"/>
                  <w:right w:val="nil"/>
                </w:tcBorders>
                <w:noWrap/>
                <w:vAlign w:val="bottom"/>
              </w:tcPr>
              <w:p>
                <w:pPr>
                  <w:ind w:firstLine="67"/>
                  <w:jc w:val="right"/>
                </w:pPr>
                <w:r>
                  <w:t>642</w:t>
                </w:r>
              </w:p>
            </w:tc>
          </w:tr>
          <w:tr>
            <w:trPr>
              <w:trHeight w:val="315"/>
            </w:trPr>
            <w:tc>
              <w:tcPr>
                <w:tcW w:w="5002" w:type="dxa"/>
                <w:tcBorders>
                  <w:top w:val="nil"/>
                  <w:left w:val="nil"/>
                  <w:bottom w:val="nil"/>
                  <w:right w:val="nil"/>
                </w:tcBorders>
                <w:vAlign w:val="bottom"/>
              </w:tcPr>
              <w:p>
                <w:r>
                  <w:t>Alytaus rajono apylinkės teismas</w:t>
                </w:r>
              </w:p>
            </w:tc>
            <w:tc>
              <w:tcPr>
                <w:tcW w:w="1935" w:type="dxa"/>
                <w:tcBorders>
                  <w:top w:val="nil"/>
                  <w:left w:val="nil"/>
                  <w:bottom w:val="nil"/>
                  <w:right w:val="nil"/>
                </w:tcBorders>
                <w:noWrap/>
                <w:vAlign w:val="bottom"/>
              </w:tcPr>
              <w:p>
                <w:pPr>
                  <w:jc w:val="right"/>
                </w:pPr>
                <w:r>
                  <w:t>2 610</w:t>
                </w:r>
              </w:p>
            </w:tc>
            <w:tc>
              <w:tcPr>
                <w:tcW w:w="1784" w:type="dxa"/>
                <w:tcBorders>
                  <w:top w:val="nil"/>
                  <w:left w:val="nil"/>
                  <w:bottom w:val="nil"/>
                  <w:right w:val="nil"/>
                </w:tcBorders>
                <w:noWrap/>
                <w:vAlign w:val="bottom"/>
              </w:tcPr>
              <w:p>
                <w:pPr>
                  <w:jc w:val="right"/>
                </w:pPr>
                <w:r>
                  <w:t>1 801</w:t>
                </w:r>
              </w:p>
            </w:tc>
          </w:tr>
          <w:tr>
            <w:trPr>
              <w:trHeight w:val="315"/>
            </w:trPr>
            <w:tc>
              <w:tcPr>
                <w:tcW w:w="5002" w:type="dxa"/>
                <w:tcBorders>
                  <w:top w:val="nil"/>
                  <w:left w:val="nil"/>
                  <w:bottom w:val="nil"/>
                  <w:right w:val="nil"/>
                </w:tcBorders>
                <w:vAlign w:val="bottom"/>
              </w:tcPr>
              <w:p>
                <w:r>
                  <w:t>Anykščių rajono apylinkės teismas</w:t>
                </w:r>
              </w:p>
            </w:tc>
            <w:tc>
              <w:tcPr>
                <w:tcW w:w="1935" w:type="dxa"/>
                <w:tcBorders>
                  <w:top w:val="nil"/>
                  <w:left w:val="nil"/>
                  <w:bottom w:val="nil"/>
                  <w:right w:val="nil"/>
                </w:tcBorders>
                <w:noWrap/>
                <w:vAlign w:val="bottom"/>
              </w:tcPr>
              <w:p>
                <w:pPr>
                  <w:ind w:firstLine="67"/>
                  <w:jc w:val="right"/>
                </w:pPr>
                <w:r>
                  <w:t>894</w:t>
                </w:r>
              </w:p>
            </w:tc>
            <w:tc>
              <w:tcPr>
                <w:tcW w:w="1784" w:type="dxa"/>
                <w:tcBorders>
                  <w:top w:val="nil"/>
                  <w:left w:val="nil"/>
                  <w:bottom w:val="nil"/>
                  <w:right w:val="nil"/>
                </w:tcBorders>
                <w:noWrap/>
                <w:vAlign w:val="bottom"/>
              </w:tcPr>
              <w:p>
                <w:pPr>
                  <w:ind w:firstLine="67"/>
                  <w:jc w:val="right"/>
                </w:pPr>
                <w:r>
                  <w:t>601</w:t>
                </w:r>
              </w:p>
            </w:tc>
          </w:tr>
          <w:tr>
            <w:trPr>
              <w:trHeight w:val="315"/>
            </w:trPr>
            <w:tc>
              <w:tcPr>
                <w:tcW w:w="5002" w:type="dxa"/>
                <w:tcBorders>
                  <w:top w:val="nil"/>
                  <w:left w:val="nil"/>
                  <w:bottom w:val="nil"/>
                  <w:right w:val="nil"/>
                </w:tcBorders>
                <w:vAlign w:val="bottom"/>
              </w:tcPr>
              <w:p>
                <w:r>
                  <w:t>Biržų rajono apylinkės teismas</w:t>
                </w:r>
              </w:p>
            </w:tc>
            <w:tc>
              <w:tcPr>
                <w:tcW w:w="1935" w:type="dxa"/>
                <w:tcBorders>
                  <w:top w:val="nil"/>
                  <w:left w:val="nil"/>
                  <w:bottom w:val="nil"/>
                  <w:right w:val="nil"/>
                </w:tcBorders>
                <w:noWrap/>
                <w:vAlign w:val="bottom"/>
              </w:tcPr>
              <w:p>
                <w:pPr>
                  <w:ind w:firstLine="67"/>
                  <w:jc w:val="right"/>
                </w:pPr>
                <w:r>
                  <w:t>918</w:t>
                </w:r>
              </w:p>
            </w:tc>
            <w:tc>
              <w:tcPr>
                <w:tcW w:w="1784" w:type="dxa"/>
                <w:tcBorders>
                  <w:top w:val="nil"/>
                  <w:left w:val="nil"/>
                  <w:bottom w:val="nil"/>
                  <w:right w:val="nil"/>
                </w:tcBorders>
                <w:noWrap/>
                <w:vAlign w:val="bottom"/>
              </w:tcPr>
              <w:p>
                <w:pPr>
                  <w:ind w:firstLine="67"/>
                  <w:jc w:val="right"/>
                </w:pPr>
                <w:r>
                  <w:t>618</w:t>
                </w:r>
              </w:p>
            </w:tc>
          </w:tr>
          <w:tr>
            <w:trPr>
              <w:trHeight w:val="315"/>
            </w:trPr>
            <w:tc>
              <w:tcPr>
                <w:tcW w:w="5002" w:type="dxa"/>
                <w:tcBorders>
                  <w:top w:val="nil"/>
                  <w:left w:val="nil"/>
                  <w:bottom w:val="nil"/>
                  <w:right w:val="nil"/>
                </w:tcBorders>
                <w:vAlign w:val="bottom"/>
              </w:tcPr>
              <w:p>
                <w:r>
                  <w:t>Ignalinos rajono apylinkės teismas</w:t>
                </w:r>
              </w:p>
            </w:tc>
            <w:tc>
              <w:tcPr>
                <w:tcW w:w="1935" w:type="dxa"/>
                <w:tcBorders>
                  <w:top w:val="nil"/>
                  <w:left w:val="nil"/>
                  <w:bottom w:val="nil"/>
                  <w:right w:val="nil"/>
                </w:tcBorders>
                <w:noWrap/>
                <w:vAlign w:val="bottom"/>
              </w:tcPr>
              <w:p>
                <w:pPr>
                  <w:ind w:firstLine="67"/>
                  <w:jc w:val="right"/>
                </w:pPr>
                <w:r>
                  <w:t>778</w:t>
                </w:r>
              </w:p>
            </w:tc>
            <w:tc>
              <w:tcPr>
                <w:tcW w:w="1784" w:type="dxa"/>
                <w:tcBorders>
                  <w:top w:val="nil"/>
                  <w:left w:val="nil"/>
                  <w:bottom w:val="nil"/>
                  <w:right w:val="nil"/>
                </w:tcBorders>
                <w:noWrap/>
                <w:vAlign w:val="bottom"/>
              </w:tcPr>
              <w:p>
                <w:pPr>
                  <w:ind w:firstLine="67"/>
                  <w:jc w:val="right"/>
                </w:pPr>
                <w:r>
                  <w:t>537</w:t>
                </w:r>
              </w:p>
            </w:tc>
          </w:tr>
          <w:tr>
            <w:trPr>
              <w:trHeight w:val="315"/>
            </w:trPr>
            <w:tc>
              <w:tcPr>
                <w:tcW w:w="5002" w:type="dxa"/>
                <w:tcBorders>
                  <w:top w:val="nil"/>
                  <w:left w:val="nil"/>
                  <w:bottom w:val="nil"/>
                  <w:right w:val="nil"/>
                </w:tcBorders>
                <w:vAlign w:val="bottom"/>
              </w:tcPr>
              <w:p>
                <w:r>
                  <w:t>Jonavos rajono apylinkės teismas</w:t>
                </w:r>
              </w:p>
            </w:tc>
            <w:tc>
              <w:tcPr>
                <w:tcW w:w="1935" w:type="dxa"/>
                <w:tcBorders>
                  <w:top w:val="nil"/>
                  <w:left w:val="nil"/>
                  <w:bottom w:val="nil"/>
                  <w:right w:val="nil"/>
                </w:tcBorders>
                <w:noWrap/>
                <w:vAlign w:val="bottom"/>
              </w:tcPr>
              <w:p>
                <w:pPr>
                  <w:jc w:val="right"/>
                </w:pPr>
                <w:r>
                  <w:t>1 778</w:t>
                </w:r>
              </w:p>
            </w:tc>
            <w:tc>
              <w:tcPr>
                <w:tcW w:w="1784" w:type="dxa"/>
                <w:tcBorders>
                  <w:top w:val="nil"/>
                  <w:left w:val="nil"/>
                  <w:bottom w:val="nil"/>
                  <w:right w:val="nil"/>
                </w:tcBorders>
                <w:noWrap/>
                <w:vAlign w:val="bottom"/>
              </w:tcPr>
              <w:p>
                <w:pPr>
                  <w:jc w:val="right"/>
                </w:pPr>
                <w:r>
                  <w:t>1 247</w:t>
                </w:r>
              </w:p>
            </w:tc>
          </w:tr>
          <w:tr>
            <w:trPr>
              <w:trHeight w:val="315"/>
            </w:trPr>
            <w:tc>
              <w:tcPr>
                <w:tcW w:w="5002" w:type="dxa"/>
                <w:tcBorders>
                  <w:top w:val="nil"/>
                  <w:left w:val="nil"/>
                  <w:bottom w:val="nil"/>
                  <w:right w:val="nil"/>
                </w:tcBorders>
                <w:vAlign w:val="bottom"/>
              </w:tcPr>
              <w:p>
                <w:r>
                  <w:t>Joniškio rajono apylinkės teismas</w:t>
                </w:r>
              </w:p>
            </w:tc>
            <w:tc>
              <w:tcPr>
                <w:tcW w:w="1935" w:type="dxa"/>
                <w:tcBorders>
                  <w:top w:val="nil"/>
                  <w:left w:val="nil"/>
                  <w:bottom w:val="nil"/>
                  <w:right w:val="nil"/>
                </w:tcBorders>
                <w:noWrap/>
                <w:vAlign w:val="bottom"/>
              </w:tcPr>
              <w:p>
                <w:pPr>
                  <w:ind w:firstLine="67"/>
                  <w:jc w:val="right"/>
                </w:pPr>
                <w:r>
                  <w:t>780</w:t>
                </w:r>
              </w:p>
            </w:tc>
            <w:tc>
              <w:tcPr>
                <w:tcW w:w="1784" w:type="dxa"/>
                <w:tcBorders>
                  <w:top w:val="nil"/>
                  <w:left w:val="nil"/>
                  <w:bottom w:val="nil"/>
                  <w:right w:val="nil"/>
                </w:tcBorders>
                <w:noWrap/>
                <w:vAlign w:val="bottom"/>
              </w:tcPr>
              <w:p>
                <w:pPr>
                  <w:ind w:firstLine="67"/>
                  <w:jc w:val="right"/>
                </w:pPr>
                <w:r>
                  <w:t>515</w:t>
                </w:r>
              </w:p>
            </w:tc>
          </w:tr>
          <w:tr>
            <w:trPr>
              <w:trHeight w:val="315"/>
            </w:trPr>
            <w:tc>
              <w:tcPr>
                <w:tcW w:w="5002" w:type="dxa"/>
                <w:tcBorders>
                  <w:top w:val="nil"/>
                  <w:left w:val="nil"/>
                  <w:bottom w:val="nil"/>
                  <w:right w:val="nil"/>
                </w:tcBorders>
                <w:vAlign w:val="bottom"/>
              </w:tcPr>
              <w:p>
                <w:r>
                  <w:t>Jurbarko rajono apylinkės teismas</w:t>
                </w:r>
              </w:p>
            </w:tc>
            <w:tc>
              <w:tcPr>
                <w:tcW w:w="1935" w:type="dxa"/>
                <w:tcBorders>
                  <w:top w:val="nil"/>
                  <w:left w:val="nil"/>
                  <w:bottom w:val="nil"/>
                  <w:right w:val="nil"/>
                </w:tcBorders>
                <w:noWrap/>
                <w:vAlign w:val="bottom"/>
              </w:tcPr>
              <w:p>
                <w:pPr>
                  <w:ind w:firstLine="67"/>
                  <w:jc w:val="right"/>
                </w:pPr>
                <w:r>
                  <w:t>912</w:t>
                </w:r>
              </w:p>
            </w:tc>
            <w:tc>
              <w:tcPr>
                <w:tcW w:w="1784" w:type="dxa"/>
                <w:tcBorders>
                  <w:top w:val="nil"/>
                  <w:left w:val="nil"/>
                  <w:bottom w:val="nil"/>
                  <w:right w:val="nil"/>
                </w:tcBorders>
                <w:noWrap/>
                <w:vAlign w:val="bottom"/>
              </w:tcPr>
              <w:p>
                <w:pPr>
                  <w:ind w:firstLine="67"/>
                  <w:jc w:val="right"/>
                </w:pPr>
                <w:r>
                  <w:t>619</w:t>
                </w:r>
              </w:p>
            </w:tc>
          </w:tr>
          <w:tr>
            <w:trPr>
              <w:trHeight w:val="315"/>
            </w:trPr>
            <w:tc>
              <w:tcPr>
                <w:tcW w:w="5002" w:type="dxa"/>
                <w:tcBorders>
                  <w:top w:val="nil"/>
                  <w:left w:val="nil"/>
                  <w:bottom w:val="nil"/>
                  <w:right w:val="nil"/>
                </w:tcBorders>
                <w:vAlign w:val="bottom"/>
              </w:tcPr>
              <w:p>
                <w:r>
                  <w:t>Kaišiadorių rajono apylinkės teismas</w:t>
                </w:r>
              </w:p>
            </w:tc>
            <w:tc>
              <w:tcPr>
                <w:tcW w:w="1935" w:type="dxa"/>
                <w:tcBorders>
                  <w:top w:val="nil"/>
                  <w:left w:val="nil"/>
                  <w:bottom w:val="nil"/>
                  <w:right w:val="nil"/>
                </w:tcBorders>
                <w:noWrap/>
                <w:vAlign w:val="bottom"/>
              </w:tcPr>
              <w:p>
                <w:pPr>
                  <w:jc w:val="right"/>
                </w:pPr>
                <w:r>
                  <w:t>1 316</w:t>
                </w:r>
              </w:p>
            </w:tc>
            <w:tc>
              <w:tcPr>
                <w:tcW w:w="1784" w:type="dxa"/>
                <w:tcBorders>
                  <w:top w:val="nil"/>
                  <w:left w:val="nil"/>
                  <w:bottom w:val="nil"/>
                  <w:right w:val="nil"/>
                </w:tcBorders>
                <w:noWrap/>
                <w:vAlign w:val="bottom"/>
              </w:tcPr>
              <w:p>
                <w:pPr>
                  <w:ind w:firstLine="67"/>
                  <w:jc w:val="right"/>
                </w:pPr>
                <w:r>
                  <w:t>876</w:t>
                </w:r>
              </w:p>
            </w:tc>
          </w:tr>
          <w:tr>
            <w:trPr>
              <w:trHeight w:val="315"/>
            </w:trPr>
            <w:tc>
              <w:tcPr>
                <w:tcW w:w="5002" w:type="dxa"/>
                <w:tcBorders>
                  <w:top w:val="nil"/>
                  <w:left w:val="nil"/>
                  <w:bottom w:val="nil"/>
                  <w:right w:val="nil"/>
                </w:tcBorders>
                <w:vAlign w:val="bottom"/>
              </w:tcPr>
              <w:p>
                <w:r>
                  <w:t>Kauno rajono apylinkės teismas</w:t>
                </w:r>
              </w:p>
            </w:tc>
            <w:tc>
              <w:tcPr>
                <w:tcW w:w="1935" w:type="dxa"/>
                <w:tcBorders>
                  <w:top w:val="nil"/>
                  <w:left w:val="nil"/>
                  <w:bottom w:val="nil"/>
                  <w:right w:val="nil"/>
                </w:tcBorders>
                <w:noWrap/>
                <w:vAlign w:val="bottom"/>
              </w:tcPr>
              <w:p>
                <w:pPr>
                  <w:jc w:val="right"/>
                </w:pPr>
                <w:r>
                  <w:t>1 631</w:t>
                </w:r>
              </w:p>
            </w:tc>
            <w:tc>
              <w:tcPr>
                <w:tcW w:w="1784" w:type="dxa"/>
                <w:tcBorders>
                  <w:top w:val="nil"/>
                  <w:left w:val="nil"/>
                  <w:bottom w:val="nil"/>
                  <w:right w:val="nil"/>
                </w:tcBorders>
                <w:noWrap/>
                <w:vAlign w:val="bottom"/>
              </w:tcPr>
              <w:p>
                <w:pPr>
                  <w:jc w:val="right"/>
                </w:pPr>
                <w:r>
                  <w:t>1 115</w:t>
                </w:r>
              </w:p>
            </w:tc>
          </w:tr>
          <w:tr>
            <w:trPr>
              <w:trHeight w:val="315"/>
            </w:trPr>
            <w:tc>
              <w:tcPr>
                <w:tcW w:w="5002" w:type="dxa"/>
                <w:tcBorders>
                  <w:top w:val="nil"/>
                  <w:left w:val="nil"/>
                  <w:bottom w:val="nil"/>
                  <w:right w:val="nil"/>
                </w:tcBorders>
                <w:vAlign w:val="bottom"/>
              </w:tcPr>
              <w:p>
                <w:r>
                  <w:t>Kėdainių rajono apylinkės teismas</w:t>
                </w:r>
              </w:p>
            </w:tc>
            <w:tc>
              <w:tcPr>
                <w:tcW w:w="1935" w:type="dxa"/>
                <w:tcBorders>
                  <w:top w:val="nil"/>
                  <w:left w:val="nil"/>
                  <w:bottom w:val="nil"/>
                  <w:right w:val="nil"/>
                </w:tcBorders>
                <w:noWrap/>
                <w:vAlign w:val="bottom"/>
              </w:tcPr>
              <w:p>
                <w:pPr>
                  <w:jc w:val="right"/>
                </w:pPr>
                <w:r>
                  <w:t>1 465</w:t>
                </w:r>
              </w:p>
            </w:tc>
            <w:tc>
              <w:tcPr>
                <w:tcW w:w="1784" w:type="dxa"/>
                <w:tcBorders>
                  <w:top w:val="nil"/>
                  <w:left w:val="nil"/>
                  <w:bottom w:val="nil"/>
                  <w:right w:val="nil"/>
                </w:tcBorders>
                <w:noWrap/>
                <w:vAlign w:val="bottom"/>
              </w:tcPr>
              <w:p>
                <w:pPr>
                  <w:jc w:val="right"/>
                </w:pPr>
                <w:r>
                  <w:t>1 007</w:t>
                </w:r>
              </w:p>
            </w:tc>
          </w:tr>
          <w:tr>
            <w:trPr>
              <w:trHeight w:val="315"/>
            </w:trPr>
            <w:tc>
              <w:tcPr>
                <w:tcW w:w="5002" w:type="dxa"/>
                <w:tcBorders>
                  <w:top w:val="nil"/>
                  <w:left w:val="nil"/>
                  <w:bottom w:val="nil"/>
                  <w:right w:val="nil"/>
                </w:tcBorders>
                <w:vAlign w:val="bottom"/>
              </w:tcPr>
              <w:p>
                <w:r>
                  <w:t>Kelmės rajono apylinkės teismas</w:t>
                </w:r>
              </w:p>
            </w:tc>
            <w:tc>
              <w:tcPr>
                <w:tcW w:w="1935" w:type="dxa"/>
                <w:tcBorders>
                  <w:top w:val="nil"/>
                  <w:left w:val="nil"/>
                  <w:bottom w:val="nil"/>
                  <w:right w:val="nil"/>
                </w:tcBorders>
                <w:noWrap/>
                <w:vAlign w:val="bottom"/>
              </w:tcPr>
              <w:p>
                <w:pPr>
                  <w:ind w:firstLine="67"/>
                  <w:jc w:val="right"/>
                </w:pPr>
                <w:r>
                  <w:t>883</w:t>
                </w:r>
              </w:p>
            </w:tc>
            <w:tc>
              <w:tcPr>
                <w:tcW w:w="1784" w:type="dxa"/>
                <w:tcBorders>
                  <w:top w:val="nil"/>
                  <w:left w:val="nil"/>
                  <w:bottom w:val="nil"/>
                  <w:right w:val="nil"/>
                </w:tcBorders>
                <w:noWrap/>
                <w:vAlign w:val="bottom"/>
              </w:tcPr>
              <w:p>
                <w:pPr>
                  <w:ind w:firstLine="67"/>
                  <w:jc w:val="right"/>
                </w:pPr>
                <w:r>
                  <w:t>615</w:t>
                </w:r>
              </w:p>
            </w:tc>
          </w:tr>
          <w:tr>
            <w:trPr>
              <w:trHeight w:val="315"/>
            </w:trPr>
            <w:tc>
              <w:tcPr>
                <w:tcW w:w="5002" w:type="dxa"/>
                <w:tcBorders>
                  <w:top w:val="nil"/>
                  <w:left w:val="nil"/>
                  <w:bottom w:val="nil"/>
                  <w:right w:val="nil"/>
                </w:tcBorders>
                <w:vAlign w:val="bottom"/>
              </w:tcPr>
              <w:p>
                <w:r>
                  <w:t>Klaipėdos rajono apylinkės teismas</w:t>
                </w:r>
              </w:p>
            </w:tc>
            <w:tc>
              <w:tcPr>
                <w:tcW w:w="1935" w:type="dxa"/>
                <w:tcBorders>
                  <w:top w:val="nil"/>
                  <w:left w:val="nil"/>
                  <w:bottom w:val="nil"/>
                  <w:right w:val="nil"/>
                </w:tcBorders>
                <w:noWrap/>
                <w:vAlign w:val="bottom"/>
              </w:tcPr>
              <w:p>
                <w:pPr>
                  <w:jc w:val="right"/>
                </w:pPr>
                <w:r>
                  <w:t>1 275</w:t>
                </w:r>
              </w:p>
            </w:tc>
            <w:tc>
              <w:tcPr>
                <w:tcW w:w="1784" w:type="dxa"/>
                <w:tcBorders>
                  <w:top w:val="nil"/>
                  <w:left w:val="nil"/>
                  <w:bottom w:val="nil"/>
                  <w:right w:val="nil"/>
                </w:tcBorders>
                <w:noWrap/>
                <w:vAlign w:val="bottom"/>
              </w:tcPr>
              <w:p>
                <w:pPr>
                  <w:ind w:firstLine="67"/>
                  <w:jc w:val="right"/>
                </w:pPr>
                <w:r>
                  <w:t>860</w:t>
                </w:r>
              </w:p>
            </w:tc>
          </w:tr>
          <w:tr>
            <w:trPr>
              <w:trHeight w:val="315"/>
            </w:trPr>
            <w:tc>
              <w:tcPr>
                <w:tcW w:w="5002" w:type="dxa"/>
                <w:tcBorders>
                  <w:top w:val="nil"/>
                  <w:left w:val="nil"/>
                  <w:bottom w:val="nil"/>
                  <w:right w:val="nil"/>
                </w:tcBorders>
                <w:vAlign w:val="bottom"/>
              </w:tcPr>
              <w:p>
                <w:r>
                  <w:t>Kretingos rajono apylinkės teismas</w:t>
                </w:r>
              </w:p>
            </w:tc>
            <w:tc>
              <w:tcPr>
                <w:tcW w:w="1935" w:type="dxa"/>
                <w:tcBorders>
                  <w:top w:val="nil"/>
                  <w:left w:val="nil"/>
                  <w:bottom w:val="nil"/>
                  <w:right w:val="nil"/>
                </w:tcBorders>
                <w:noWrap/>
                <w:vAlign w:val="bottom"/>
              </w:tcPr>
              <w:p>
                <w:pPr>
                  <w:jc w:val="right"/>
                </w:pPr>
                <w:r>
                  <w:t>1 020</w:t>
                </w:r>
              </w:p>
            </w:tc>
            <w:tc>
              <w:tcPr>
                <w:tcW w:w="1784" w:type="dxa"/>
                <w:tcBorders>
                  <w:top w:val="nil"/>
                  <w:left w:val="nil"/>
                  <w:bottom w:val="nil"/>
                  <w:right w:val="nil"/>
                </w:tcBorders>
                <w:noWrap/>
                <w:vAlign w:val="bottom"/>
              </w:tcPr>
              <w:p>
                <w:pPr>
                  <w:ind w:firstLine="67"/>
                  <w:jc w:val="right"/>
                </w:pPr>
                <w:r>
                  <w:t>701</w:t>
                </w:r>
              </w:p>
            </w:tc>
          </w:tr>
          <w:tr>
            <w:trPr>
              <w:trHeight w:val="315"/>
            </w:trPr>
            <w:tc>
              <w:tcPr>
                <w:tcW w:w="5002" w:type="dxa"/>
                <w:tcBorders>
                  <w:top w:val="nil"/>
                  <w:left w:val="nil"/>
                  <w:bottom w:val="nil"/>
                  <w:right w:val="nil"/>
                </w:tcBorders>
                <w:vAlign w:val="bottom"/>
              </w:tcPr>
              <w:p>
                <w:r>
                  <w:t>Kupiškio rajono apylinkės teismas</w:t>
                </w:r>
              </w:p>
            </w:tc>
            <w:tc>
              <w:tcPr>
                <w:tcW w:w="1935" w:type="dxa"/>
                <w:tcBorders>
                  <w:top w:val="nil"/>
                  <w:left w:val="nil"/>
                  <w:bottom w:val="nil"/>
                  <w:right w:val="nil"/>
                </w:tcBorders>
                <w:noWrap/>
                <w:vAlign w:val="bottom"/>
              </w:tcPr>
              <w:p>
                <w:pPr>
                  <w:ind w:firstLine="67"/>
                  <w:jc w:val="right"/>
                </w:pPr>
                <w:r>
                  <w:t>679</w:t>
                </w:r>
              </w:p>
            </w:tc>
            <w:tc>
              <w:tcPr>
                <w:tcW w:w="1784" w:type="dxa"/>
                <w:tcBorders>
                  <w:top w:val="nil"/>
                  <w:left w:val="nil"/>
                  <w:bottom w:val="nil"/>
                  <w:right w:val="nil"/>
                </w:tcBorders>
                <w:noWrap/>
                <w:vAlign w:val="bottom"/>
              </w:tcPr>
              <w:p>
                <w:pPr>
                  <w:ind w:firstLine="67"/>
                  <w:jc w:val="right"/>
                </w:pPr>
                <w:r>
                  <w:t>469</w:t>
                </w:r>
              </w:p>
            </w:tc>
          </w:tr>
          <w:tr>
            <w:trPr>
              <w:trHeight w:val="315"/>
            </w:trPr>
            <w:tc>
              <w:tcPr>
                <w:tcW w:w="5002" w:type="dxa"/>
                <w:tcBorders>
                  <w:top w:val="nil"/>
                  <w:left w:val="nil"/>
                  <w:bottom w:val="nil"/>
                  <w:right w:val="nil"/>
                </w:tcBorders>
                <w:vAlign w:val="bottom"/>
              </w:tcPr>
              <w:p>
                <w:r>
                  <w:t>Lazdijų rajono apylinkės teismas</w:t>
                </w:r>
              </w:p>
            </w:tc>
            <w:tc>
              <w:tcPr>
                <w:tcW w:w="1935" w:type="dxa"/>
                <w:tcBorders>
                  <w:top w:val="nil"/>
                  <w:left w:val="nil"/>
                  <w:bottom w:val="nil"/>
                  <w:right w:val="nil"/>
                </w:tcBorders>
                <w:noWrap/>
                <w:vAlign w:val="bottom"/>
              </w:tcPr>
              <w:p>
                <w:pPr>
                  <w:jc w:val="right"/>
                </w:pPr>
                <w:r>
                  <w:t>1 020</w:t>
                </w:r>
              </w:p>
            </w:tc>
            <w:tc>
              <w:tcPr>
                <w:tcW w:w="1784" w:type="dxa"/>
                <w:tcBorders>
                  <w:top w:val="nil"/>
                  <w:left w:val="nil"/>
                  <w:bottom w:val="nil"/>
                  <w:right w:val="nil"/>
                </w:tcBorders>
                <w:noWrap/>
                <w:vAlign w:val="bottom"/>
              </w:tcPr>
              <w:p>
                <w:pPr>
                  <w:ind w:firstLine="67"/>
                  <w:jc w:val="right"/>
                </w:pPr>
                <w:r>
                  <w:t>683</w:t>
                </w:r>
              </w:p>
            </w:tc>
          </w:tr>
          <w:tr>
            <w:trPr>
              <w:trHeight w:val="315"/>
            </w:trPr>
            <w:tc>
              <w:tcPr>
                <w:tcW w:w="5002" w:type="dxa"/>
                <w:tcBorders>
                  <w:top w:val="nil"/>
                  <w:left w:val="nil"/>
                  <w:bottom w:val="nil"/>
                  <w:right w:val="nil"/>
                </w:tcBorders>
                <w:vAlign w:val="bottom"/>
              </w:tcPr>
              <w:p>
                <w:r>
                  <w:t>Marijampolės rajono apylinkės teismas</w:t>
                </w:r>
              </w:p>
            </w:tc>
            <w:tc>
              <w:tcPr>
                <w:tcW w:w="1935" w:type="dxa"/>
                <w:tcBorders>
                  <w:top w:val="nil"/>
                  <w:left w:val="nil"/>
                  <w:bottom w:val="nil"/>
                  <w:right w:val="nil"/>
                </w:tcBorders>
                <w:noWrap/>
                <w:vAlign w:val="bottom"/>
              </w:tcPr>
              <w:p>
                <w:pPr>
                  <w:jc w:val="right"/>
                </w:pPr>
                <w:r>
                  <w:t>2 568</w:t>
                </w:r>
              </w:p>
            </w:tc>
            <w:tc>
              <w:tcPr>
                <w:tcW w:w="1784" w:type="dxa"/>
                <w:tcBorders>
                  <w:top w:val="nil"/>
                  <w:left w:val="nil"/>
                  <w:bottom w:val="nil"/>
                  <w:right w:val="nil"/>
                </w:tcBorders>
                <w:noWrap/>
                <w:vAlign w:val="bottom"/>
              </w:tcPr>
              <w:p>
                <w:pPr>
                  <w:jc w:val="right"/>
                </w:pPr>
                <w:r>
                  <w:t>1 783</w:t>
                </w:r>
              </w:p>
            </w:tc>
          </w:tr>
          <w:tr>
            <w:trPr>
              <w:trHeight w:val="315"/>
            </w:trPr>
            <w:tc>
              <w:tcPr>
                <w:tcW w:w="5002" w:type="dxa"/>
                <w:tcBorders>
                  <w:top w:val="nil"/>
                  <w:left w:val="nil"/>
                  <w:bottom w:val="nil"/>
                  <w:right w:val="nil"/>
                </w:tcBorders>
                <w:vAlign w:val="bottom"/>
              </w:tcPr>
              <w:p>
                <w:r>
                  <w:t>Mažeikių rajono apylinkės teismas</w:t>
                </w:r>
              </w:p>
            </w:tc>
            <w:tc>
              <w:tcPr>
                <w:tcW w:w="1935" w:type="dxa"/>
                <w:tcBorders>
                  <w:top w:val="nil"/>
                  <w:left w:val="nil"/>
                  <w:bottom w:val="nil"/>
                  <w:right w:val="nil"/>
                </w:tcBorders>
                <w:noWrap/>
                <w:vAlign w:val="bottom"/>
              </w:tcPr>
              <w:p>
                <w:pPr>
                  <w:jc w:val="right"/>
                </w:pPr>
                <w:r>
                  <w:t>1 628</w:t>
                </w:r>
              </w:p>
            </w:tc>
            <w:tc>
              <w:tcPr>
                <w:tcW w:w="1784" w:type="dxa"/>
                <w:tcBorders>
                  <w:top w:val="nil"/>
                  <w:left w:val="nil"/>
                  <w:bottom w:val="nil"/>
                  <w:right w:val="nil"/>
                </w:tcBorders>
                <w:noWrap/>
                <w:vAlign w:val="bottom"/>
              </w:tcPr>
              <w:p>
                <w:pPr>
                  <w:jc w:val="right"/>
                </w:pPr>
                <w:r>
                  <w:t>1 106</w:t>
                </w:r>
              </w:p>
            </w:tc>
          </w:tr>
          <w:tr>
            <w:trPr>
              <w:trHeight w:val="315"/>
            </w:trPr>
            <w:tc>
              <w:tcPr>
                <w:tcW w:w="5002" w:type="dxa"/>
                <w:tcBorders>
                  <w:top w:val="nil"/>
                  <w:left w:val="nil"/>
                  <w:bottom w:val="nil"/>
                  <w:right w:val="nil"/>
                </w:tcBorders>
                <w:vAlign w:val="bottom"/>
              </w:tcPr>
              <w:p>
                <w:r>
                  <w:t>Molėtų rajono apylinkės teismas</w:t>
                </w:r>
              </w:p>
            </w:tc>
            <w:tc>
              <w:tcPr>
                <w:tcW w:w="1935" w:type="dxa"/>
                <w:tcBorders>
                  <w:top w:val="nil"/>
                  <w:left w:val="nil"/>
                  <w:bottom w:val="nil"/>
                  <w:right w:val="nil"/>
                </w:tcBorders>
                <w:noWrap/>
                <w:vAlign w:val="bottom"/>
              </w:tcPr>
              <w:p>
                <w:pPr>
                  <w:ind w:firstLine="67"/>
                  <w:jc w:val="right"/>
                </w:pPr>
                <w:r>
                  <w:t>768</w:t>
                </w:r>
              </w:p>
            </w:tc>
            <w:tc>
              <w:tcPr>
                <w:tcW w:w="1784" w:type="dxa"/>
                <w:tcBorders>
                  <w:top w:val="nil"/>
                  <w:left w:val="nil"/>
                  <w:bottom w:val="nil"/>
                  <w:right w:val="nil"/>
                </w:tcBorders>
                <w:noWrap/>
                <w:vAlign w:val="bottom"/>
              </w:tcPr>
              <w:p>
                <w:pPr>
                  <w:ind w:firstLine="67"/>
                  <w:jc w:val="right"/>
                </w:pPr>
                <w:r>
                  <w:t>513</w:t>
                </w:r>
              </w:p>
            </w:tc>
          </w:tr>
          <w:tr>
            <w:trPr>
              <w:trHeight w:val="315"/>
            </w:trPr>
            <w:tc>
              <w:tcPr>
                <w:tcW w:w="5002" w:type="dxa"/>
                <w:tcBorders>
                  <w:top w:val="nil"/>
                  <w:left w:val="nil"/>
                  <w:bottom w:val="nil"/>
                  <w:right w:val="nil"/>
                </w:tcBorders>
                <w:vAlign w:val="bottom"/>
              </w:tcPr>
              <w:p>
                <w:r>
                  <w:t>Pakruojo rajono apylinkės teismas</w:t>
                </w:r>
              </w:p>
            </w:tc>
            <w:tc>
              <w:tcPr>
                <w:tcW w:w="1935" w:type="dxa"/>
                <w:tcBorders>
                  <w:top w:val="nil"/>
                  <w:left w:val="nil"/>
                  <w:bottom w:val="nil"/>
                  <w:right w:val="nil"/>
                </w:tcBorders>
                <w:noWrap/>
                <w:vAlign w:val="bottom"/>
              </w:tcPr>
              <w:p>
                <w:pPr>
                  <w:ind w:firstLine="67"/>
                  <w:jc w:val="right"/>
                </w:pPr>
                <w:r>
                  <w:t>785</w:t>
                </w:r>
              </w:p>
            </w:tc>
            <w:tc>
              <w:tcPr>
                <w:tcW w:w="1784" w:type="dxa"/>
                <w:tcBorders>
                  <w:top w:val="nil"/>
                  <w:left w:val="nil"/>
                  <w:bottom w:val="nil"/>
                  <w:right w:val="nil"/>
                </w:tcBorders>
                <w:noWrap/>
                <w:vAlign w:val="bottom"/>
              </w:tcPr>
              <w:p>
                <w:pPr>
                  <w:ind w:firstLine="67"/>
                  <w:jc w:val="right"/>
                </w:pPr>
                <w:r>
                  <w:t>523</w:t>
                </w:r>
              </w:p>
            </w:tc>
          </w:tr>
          <w:tr>
            <w:trPr>
              <w:trHeight w:val="315"/>
            </w:trPr>
            <w:tc>
              <w:tcPr>
                <w:tcW w:w="5002" w:type="dxa"/>
                <w:tcBorders>
                  <w:top w:val="nil"/>
                  <w:left w:val="nil"/>
                  <w:bottom w:val="nil"/>
                  <w:right w:val="nil"/>
                </w:tcBorders>
                <w:vAlign w:val="bottom"/>
              </w:tcPr>
              <w:p>
                <w:r>
                  <w:t>Pasvalio rajono apylinkės teismas</w:t>
                </w:r>
              </w:p>
            </w:tc>
            <w:tc>
              <w:tcPr>
                <w:tcW w:w="1935" w:type="dxa"/>
                <w:tcBorders>
                  <w:top w:val="nil"/>
                  <w:left w:val="nil"/>
                  <w:bottom w:val="nil"/>
                  <w:right w:val="nil"/>
                </w:tcBorders>
                <w:noWrap/>
                <w:vAlign w:val="bottom"/>
              </w:tcPr>
              <w:p>
                <w:pPr>
                  <w:ind w:firstLine="67"/>
                  <w:jc w:val="right"/>
                </w:pPr>
                <w:r>
                  <w:t>910</w:t>
                </w:r>
              </w:p>
            </w:tc>
            <w:tc>
              <w:tcPr>
                <w:tcW w:w="1784" w:type="dxa"/>
                <w:tcBorders>
                  <w:top w:val="nil"/>
                  <w:left w:val="nil"/>
                  <w:bottom w:val="nil"/>
                  <w:right w:val="nil"/>
                </w:tcBorders>
                <w:noWrap/>
                <w:vAlign w:val="bottom"/>
              </w:tcPr>
              <w:p>
                <w:pPr>
                  <w:ind w:firstLine="67"/>
                  <w:jc w:val="right"/>
                </w:pPr>
                <w:r>
                  <w:t>613</w:t>
                </w:r>
              </w:p>
            </w:tc>
          </w:tr>
          <w:tr>
            <w:trPr>
              <w:trHeight w:val="315"/>
            </w:trPr>
            <w:tc>
              <w:tcPr>
                <w:tcW w:w="5002" w:type="dxa"/>
                <w:tcBorders>
                  <w:top w:val="nil"/>
                  <w:left w:val="nil"/>
                  <w:bottom w:val="nil"/>
                  <w:right w:val="nil"/>
                </w:tcBorders>
                <w:vAlign w:val="bottom"/>
              </w:tcPr>
              <w:p>
                <w:r>
                  <w:t>Plungės rajono apylinkės teismas</w:t>
                </w:r>
              </w:p>
            </w:tc>
            <w:tc>
              <w:tcPr>
                <w:tcW w:w="1935" w:type="dxa"/>
                <w:tcBorders>
                  <w:top w:val="nil"/>
                  <w:left w:val="nil"/>
                  <w:bottom w:val="nil"/>
                  <w:right w:val="nil"/>
                </w:tcBorders>
                <w:noWrap/>
                <w:vAlign w:val="bottom"/>
              </w:tcPr>
              <w:p>
                <w:pPr>
                  <w:jc w:val="right"/>
                </w:pPr>
                <w:r>
                  <w:t>1 230</w:t>
                </w:r>
              </w:p>
            </w:tc>
            <w:tc>
              <w:tcPr>
                <w:tcW w:w="1784" w:type="dxa"/>
                <w:tcBorders>
                  <w:top w:val="nil"/>
                  <w:left w:val="nil"/>
                  <w:bottom w:val="nil"/>
                  <w:right w:val="nil"/>
                </w:tcBorders>
                <w:noWrap/>
                <w:vAlign w:val="bottom"/>
              </w:tcPr>
              <w:p>
                <w:pPr>
                  <w:ind w:firstLine="67"/>
                  <w:jc w:val="right"/>
                </w:pPr>
                <w:r>
                  <w:t>857</w:t>
                </w:r>
              </w:p>
            </w:tc>
          </w:tr>
          <w:tr>
            <w:trPr>
              <w:trHeight w:val="315"/>
            </w:trPr>
            <w:tc>
              <w:tcPr>
                <w:tcW w:w="5002" w:type="dxa"/>
                <w:tcBorders>
                  <w:top w:val="nil"/>
                  <w:left w:val="nil"/>
                  <w:bottom w:val="nil"/>
                  <w:right w:val="nil"/>
                </w:tcBorders>
                <w:vAlign w:val="bottom"/>
              </w:tcPr>
              <w:p>
                <w:r>
                  <w:t>Prienų rajono apylinkės teismas</w:t>
                </w:r>
              </w:p>
            </w:tc>
            <w:tc>
              <w:tcPr>
                <w:tcW w:w="1935" w:type="dxa"/>
                <w:tcBorders>
                  <w:top w:val="nil"/>
                  <w:left w:val="nil"/>
                  <w:bottom w:val="nil"/>
                  <w:right w:val="nil"/>
                </w:tcBorders>
                <w:noWrap/>
                <w:vAlign w:val="bottom"/>
              </w:tcPr>
              <w:p>
                <w:pPr>
                  <w:ind w:firstLine="67"/>
                  <w:jc w:val="right"/>
                </w:pPr>
                <w:r>
                  <w:t>878</w:t>
                </w:r>
              </w:p>
            </w:tc>
            <w:tc>
              <w:tcPr>
                <w:tcW w:w="1784" w:type="dxa"/>
                <w:tcBorders>
                  <w:top w:val="nil"/>
                  <w:left w:val="nil"/>
                  <w:bottom w:val="nil"/>
                  <w:right w:val="nil"/>
                </w:tcBorders>
                <w:noWrap/>
                <w:vAlign w:val="bottom"/>
              </w:tcPr>
              <w:p>
                <w:pPr>
                  <w:ind w:firstLine="67"/>
                  <w:jc w:val="right"/>
                </w:pPr>
                <w:r>
                  <w:t>601</w:t>
                </w:r>
              </w:p>
            </w:tc>
          </w:tr>
          <w:tr>
            <w:trPr>
              <w:trHeight w:val="315"/>
            </w:trPr>
            <w:tc>
              <w:tcPr>
                <w:tcW w:w="5002" w:type="dxa"/>
                <w:tcBorders>
                  <w:top w:val="nil"/>
                  <w:left w:val="nil"/>
                  <w:bottom w:val="nil"/>
                  <w:right w:val="nil"/>
                </w:tcBorders>
                <w:vAlign w:val="bottom"/>
              </w:tcPr>
              <w:p>
                <w:r>
                  <w:t>Radviliškio rajono apylinkės teismas</w:t>
                </w:r>
              </w:p>
            </w:tc>
            <w:tc>
              <w:tcPr>
                <w:tcW w:w="1935" w:type="dxa"/>
                <w:tcBorders>
                  <w:top w:val="nil"/>
                  <w:left w:val="nil"/>
                  <w:bottom w:val="nil"/>
                  <w:right w:val="nil"/>
                </w:tcBorders>
                <w:noWrap/>
                <w:vAlign w:val="bottom"/>
              </w:tcPr>
              <w:p>
                <w:pPr>
                  <w:jc w:val="right"/>
                </w:pPr>
                <w:r>
                  <w:t>1 242</w:t>
                </w:r>
              </w:p>
            </w:tc>
            <w:tc>
              <w:tcPr>
                <w:tcW w:w="1784" w:type="dxa"/>
                <w:tcBorders>
                  <w:top w:val="nil"/>
                  <w:left w:val="nil"/>
                  <w:bottom w:val="nil"/>
                  <w:right w:val="nil"/>
                </w:tcBorders>
                <w:noWrap/>
                <w:vAlign w:val="bottom"/>
              </w:tcPr>
              <w:p>
                <w:pPr>
                  <w:ind w:firstLine="67"/>
                  <w:jc w:val="right"/>
                </w:pPr>
                <w:r>
                  <w:t>855</w:t>
                </w:r>
              </w:p>
            </w:tc>
          </w:tr>
          <w:tr>
            <w:trPr>
              <w:trHeight w:val="315"/>
            </w:trPr>
            <w:tc>
              <w:tcPr>
                <w:tcW w:w="5002" w:type="dxa"/>
                <w:tcBorders>
                  <w:top w:val="nil"/>
                  <w:left w:val="nil"/>
                  <w:bottom w:val="nil"/>
                  <w:right w:val="nil"/>
                </w:tcBorders>
                <w:vAlign w:val="bottom"/>
              </w:tcPr>
              <w:p>
                <w:r>
                  <w:t>Raseinių rajono apylinkės teismas</w:t>
                </w:r>
              </w:p>
            </w:tc>
            <w:tc>
              <w:tcPr>
                <w:tcW w:w="1935" w:type="dxa"/>
                <w:tcBorders>
                  <w:top w:val="nil"/>
                  <w:left w:val="nil"/>
                  <w:bottom w:val="nil"/>
                  <w:right w:val="nil"/>
                </w:tcBorders>
                <w:noWrap/>
                <w:vAlign w:val="bottom"/>
              </w:tcPr>
              <w:p>
                <w:pPr>
                  <w:ind w:firstLine="67"/>
                  <w:jc w:val="right"/>
                </w:pPr>
                <w:r>
                  <w:t>922</w:t>
                </w:r>
              </w:p>
            </w:tc>
            <w:tc>
              <w:tcPr>
                <w:tcW w:w="1784" w:type="dxa"/>
                <w:tcBorders>
                  <w:top w:val="nil"/>
                  <w:left w:val="nil"/>
                  <w:bottom w:val="nil"/>
                  <w:right w:val="nil"/>
                </w:tcBorders>
                <w:noWrap/>
                <w:vAlign w:val="bottom"/>
              </w:tcPr>
              <w:p>
                <w:pPr>
                  <w:ind w:firstLine="67"/>
                  <w:jc w:val="right"/>
                </w:pPr>
                <w:r>
                  <w:t>630</w:t>
                </w:r>
              </w:p>
            </w:tc>
          </w:tr>
          <w:tr>
            <w:trPr>
              <w:trHeight w:val="315"/>
            </w:trPr>
            <w:tc>
              <w:tcPr>
                <w:tcW w:w="5002" w:type="dxa"/>
                <w:tcBorders>
                  <w:top w:val="nil"/>
                  <w:left w:val="nil"/>
                  <w:bottom w:val="nil"/>
                  <w:right w:val="nil"/>
                </w:tcBorders>
                <w:vAlign w:val="bottom"/>
              </w:tcPr>
              <w:p>
                <w:r>
                  <w:t>Rokiškio rajono apylinkės teismas</w:t>
                </w:r>
              </w:p>
            </w:tc>
            <w:tc>
              <w:tcPr>
                <w:tcW w:w="1935" w:type="dxa"/>
                <w:tcBorders>
                  <w:top w:val="nil"/>
                  <w:left w:val="nil"/>
                  <w:bottom w:val="nil"/>
                  <w:right w:val="nil"/>
                </w:tcBorders>
                <w:noWrap/>
                <w:vAlign w:val="bottom"/>
              </w:tcPr>
              <w:p>
                <w:pPr>
                  <w:jc w:val="right"/>
                </w:pPr>
                <w:r>
                  <w:t>1 213</w:t>
                </w:r>
              </w:p>
            </w:tc>
            <w:tc>
              <w:tcPr>
                <w:tcW w:w="1784" w:type="dxa"/>
                <w:tcBorders>
                  <w:top w:val="nil"/>
                  <w:left w:val="nil"/>
                  <w:bottom w:val="nil"/>
                  <w:right w:val="nil"/>
                </w:tcBorders>
                <w:noWrap/>
                <w:vAlign w:val="bottom"/>
              </w:tcPr>
              <w:p>
                <w:pPr>
                  <w:ind w:firstLine="67"/>
                  <w:jc w:val="right"/>
                </w:pPr>
                <w:r>
                  <w:t>830</w:t>
                </w:r>
              </w:p>
            </w:tc>
          </w:tr>
          <w:tr>
            <w:trPr>
              <w:trHeight w:val="315"/>
            </w:trPr>
            <w:tc>
              <w:tcPr>
                <w:tcW w:w="5002" w:type="dxa"/>
                <w:tcBorders>
                  <w:top w:val="nil"/>
                  <w:left w:val="nil"/>
                  <w:bottom w:val="nil"/>
                  <w:right w:val="nil"/>
                </w:tcBorders>
                <w:vAlign w:val="bottom"/>
              </w:tcPr>
              <w:p>
                <w:r>
                  <w:t>Skuodo rajono apylinkės teismas</w:t>
                </w:r>
              </w:p>
            </w:tc>
            <w:tc>
              <w:tcPr>
                <w:tcW w:w="1935" w:type="dxa"/>
                <w:tcBorders>
                  <w:top w:val="nil"/>
                  <w:left w:val="nil"/>
                  <w:bottom w:val="nil"/>
                  <w:right w:val="nil"/>
                </w:tcBorders>
                <w:noWrap/>
                <w:vAlign w:val="bottom"/>
              </w:tcPr>
              <w:p>
                <w:pPr>
                  <w:ind w:firstLine="67"/>
                  <w:jc w:val="right"/>
                </w:pPr>
                <w:r>
                  <w:t>709</w:t>
                </w:r>
              </w:p>
            </w:tc>
            <w:tc>
              <w:tcPr>
                <w:tcW w:w="1784" w:type="dxa"/>
                <w:tcBorders>
                  <w:top w:val="nil"/>
                  <w:left w:val="nil"/>
                  <w:bottom w:val="nil"/>
                  <w:right w:val="nil"/>
                </w:tcBorders>
                <w:noWrap/>
                <w:vAlign w:val="bottom"/>
              </w:tcPr>
              <w:p>
                <w:pPr>
                  <w:ind w:firstLine="67"/>
                  <w:jc w:val="right"/>
                </w:pPr>
                <w:r>
                  <w:t>477</w:t>
                </w:r>
              </w:p>
            </w:tc>
          </w:tr>
          <w:tr>
            <w:trPr>
              <w:trHeight w:val="315"/>
            </w:trPr>
            <w:tc>
              <w:tcPr>
                <w:tcW w:w="5002" w:type="dxa"/>
                <w:tcBorders>
                  <w:top w:val="nil"/>
                  <w:left w:val="nil"/>
                  <w:bottom w:val="nil"/>
                  <w:right w:val="nil"/>
                </w:tcBorders>
                <w:vAlign w:val="bottom"/>
              </w:tcPr>
              <w:p>
                <w:r>
                  <w:t>Šakių rajono apylinkės teismas</w:t>
                </w:r>
              </w:p>
            </w:tc>
            <w:tc>
              <w:tcPr>
                <w:tcW w:w="1935" w:type="dxa"/>
                <w:tcBorders>
                  <w:top w:val="nil"/>
                  <w:left w:val="nil"/>
                  <w:bottom w:val="nil"/>
                  <w:right w:val="nil"/>
                </w:tcBorders>
                <w:noWrap/>
                <w:vAlign w:val="bottom"/>
              </w:tcPr>
              <w:p>
                <w:pPr>
                  <w:ind w:firstLine="67"/>
                  <w:jc w:val="right"/>
                </w:pPr>
                <w:r>
                  <w:t>927</w:t>
                </w:r>
              </w:p>
            </w:tc>
            <w:tc>
              <w:tcPr>
                <w:tcW w:w="1784" w:type="dxa"/>
                <w:tcBorders>
                  <w:top w:val="nil"/>
                  <w:left w:val="nil"/>
                  <w:bottom w:val="nil"/>
                  <w:right w:val="nil"/>
                </w:tcBorders>
                <w:noWrap/>
                <w:vAlign w:val="bottom"/>
              </w:tcPr>
              <w:p>
                <w:pPr>
                  <w:ind w:firstLine="67"/>
                  <w:jc w:val="right"/>
                </w:pPr>
                <w:r>
                  <w:t>619</w:t>
                </w:r>
              </w:p>
            </w:tc>
          </w:tr>
          <w:tr>
            <w:trPr>
              <w:trHeight w:val="315"/>
            </w:trPr>
            <w:tc>
              <w:tcPr>
                <w:tcW w:w="5002" w:type="dxa"/>
                <w:tcBorders>
                  <w:top w:val="nil"/>
                  <w:left w:val="nil"/>
                  <w:bottom w:val="nil"/>
                  <w:right w:val="nil"/>
                </w:tcBorders>
                <w:vAlign w:val="bottom"/>
              </w:tcPr>
              <w:p>
                <w:r>
                  <w:t>Šalčininkų rajono apylinkės teismas</w:t>
                </w:r>
              </w:p>
            </w:tc>
            <w:tc>
              <w:tcPr>
                <w:tcW w:w="1935" w:type="dxa"/>
                <w:tcBorders>
                  <w:top w:val="nil"/>
                  <w:left w:val="nil"/>
                  <w:bottom w:val="nil"/>
                  <w:right w:val="nil"/>
                </w:tcBorders>
                <w:noWrap/>
                <w:vAlign w:val="bottom"/>
              </w:tcPr>
              <w:p>
                <w:pPr>
                  <w:jc w:val="right"/>
                </w:pPr>
                <w:r>
                  <w:t>1 132</w:t>
                </w:r>
              </w:p>
            </w:tc>
            <w:tc>
              <w:tcPr>
                <w:tcW w:w="1784" w:type="dxa"/>
                <w:tcBorders>
                  <w:top w:val="nil"/>
                  <w:left w:val="nil"/>
                  <w:bottom w:val="nil"/>
                  <w:right w:val="nil"/>
                </w:tcBorders>
                <w:noWrap/>
                <w:vAlign w:val="bottom"/>
              </w:tcPr>
              <w:p>
                <w:pPr>
                  <w:ind w:firstLine="67"/>
                  <w:jc w:val="right"/>
                </w:pPr>
                <w:r>
                  <w:t>776</w:t>
                </w:r>
              </w:p>
            </w:tc>
          </w:tr>
          <w:tr>
            <w:trPr>
              <w:trHeight w:val="315"/>
            </w:trPr>
            <w:tc>
              <w:tcPr>
                <w:tcW w:w="5002" w:type="dxa"/>
                <w:tcBorders>
                  <w:top w:val="nil"/>
                  <w:left w:val="nil"/>
                  <w:bottom w:val="nil"/>
                  <w:right w:val="nil"/>
                </w:tcBorders>
                <w:vAlign w:val="bottom"/>
              </w:tcPr>
              <w:p>
                <w:r>
                  <w:t>Šiaulių rajono apylinkės teismas</w:t>
                </w:r>
              </w:p>
            </w:tc>
            <w:tc>
              <w:tcPr>
                <w:tcW w:w="1935" w:type="dxa"/>
                <w:tcBorders>
                  <w:top w:val="nil"/>
                  <w:left w:val="nil"/>
                  <w:bottom w:val="nil"/>
                  <w:right w:val="nil"/>
                </w:tcBorders>
                <w:noWrap/>
                <w:vAlign w:val="bottom"/>
              </w:tcPr>
              <w:p>
                <w:pPr>
                  <w:jc w:val="right"/>
                </w:pPr>
                <w:r>
                  <w:t>1 229</w:t>
                </w:r>
              </w:p>
            </w:tc>
            <w:tc>
              <w:tcPr>
                <w:tcW w:w="1784" w:type="dxa"/>
                <w:tcBorders>
                  <w:top w:val="nil"/>
                  <w:left w:val="nil"/>
                  <w:bottom w:val="nil"/>
                  <w:right w:val="nil"/>
                </w:tcBorders>
                <w:noWrap/>
                <w:vAlign w:val="bottom"/>
              </w:tcPr>
              <w:p>
                <w:pPr>
                  <w:ind w:firstLine="67"/>
                  <w:jc w:val="right"/>
                </w:pPr>
                <w:r>
                  <w:t>826</w:t>
                </w:r>
              </w:p>
            </w:tc>
          </w:tr>
          <w:tr>
            <w:trPr>
              <w:trHeight w:val="315"/>
            </w:trPr>
            <w:tc>
              <w:tcPr>
                <w:tcW w:w="5002" w:type="dxa"/>
                <w:tcBorders>
                  <w:top w:val="nil"/>
                  <w:left w:val="nil"/>
                  <w:bottom w:val="nil"/>
                  <w:right w:val="nil"/>
                </w:tcBorders>
                <w:vAlign w:val="bottom"/>
              </w:tcPr>
              <w:p>
                <w:r>
                  <w:t>Šilalės rajono apylinkės teismas</w:t>
                </w:r>
              </w:p>
            </w:tc>
            <w:tc>
              <w:tcPr>
                <w:tcW w:w="1935" w:type="dxa"/>
                <w:tcBorders>
                  <w:top w:val="nil"/>
                  <w:left w:val="nil"/>
                  <w:bottom w:val="nil"/>
                  <w:right w:val="nil"/>
                </w:tcBorders>
                <w:noWrap/>
                <w:vAlign w:val="bottom"/>
              </w:tcPr>
              <w:p>
                <w:pPr>
                  <w:ind w:firstLine="67"/>
                  <w:jc w:val="right"/>
                </w:pPr>
                <w:r>
                  <w:t>880</w:t>
                </w:r>
              </w:p>
            </w:tc>
            <w:tc>
              <w:tcPr>
                <w:tcW w:w="1784" w:type="dxa"/>
                <w:tcBorders>
                  <w:top w:val="nil"/>
                  <w:left w:val="nil"/>
                  <w:bottom w:val="nil"/>
                  <w:right w:val="nil"/>
                </w:tcBorders>
                <w:noWrap/>
                <w:vAlign w:val="bottom"/>
              </w:tcPr>
              <w:p>
                <w:pPr>
                  <w:ind w:firstLine="67"/>
                  <w:jc w:val="right"/>
                </w:pPr>
                <w:r>
                  <w:t>608</w:t>
                </w:r>
              </w:p>
            </w:tc>
          </w:tr>
          <w:tr>
            <w:trPr>
              <w:trHeight w:val="315"/>
            </w:trPr>
            <w:tc>
              <w:tcPr>
                <w:tcW w:w="5002" w:type="dxa"/>
                <w:tcBorders>
                  <w:top w:val="nil"/>
                  <w:left w:val="nil"/>
                  <w:bottom w:val="nil"/>
                  <w:right w:val="nil"/>
                </w:tcBorders>
                <w:vAlign w:val="bottom"/>
              </w:tcPr>
              <w:p>
                <w:r>
                  <w:t>Šilutės rajono apylinkės teismas</w:t>
                </w:r>
              </w:p>
            </w:tc>
            <w:tc>
              <w:tcPr>
                <w:tcW w:w="1935" w:type="dxa"/>
                <w:tcBorders>
                  <w:top w:val="nil"/>
                  <w:left w:val="nil"/>
                  <w:bottom w:val="nil"/>
                  <w:right w:val="nil"/>
                </w:tcBorders>
                <w:noWrap/>
                <w:vAlign w:val="bottom"/>
              </w:tcPr>
              <w:p>
                <w:pPr>
                  <w:jc w:val="right"/>
                </w:pPr>
                <w:r>
                  <w:t>1 575</w:t>
                </w:r>
              </w:p>
            </w:tc>
            <w:tc>
              <w:tcPr>
                <w:tcW w:w="1784" w:type="dxa"/>
                <w:tcBorders>
                  <w:top w:val="nil"/>
                  <w:left w:val="nil"/>
                  <w:bottom w:val="nil"/>
                  <w:right w:val="nil"/>
                </w:tcBorders>
                <w:noWrap/>
                <w:vAlign w:val="bottom"/>
              </w:tcPr>
              <w:p>
                <w:pPr>
                  <w:jc w:val="right"/>
                </w:pPr>
                <w:r>
                  <w:t>1 091</w:t>
                </w:r>
              </w:p>
            </w:tc>
          </w:tr>
          <w:tr>
            <w:trPr>
              <w:trHeight w:val="315"/>
            </w:trPr>
            <w:tc>
              <w:tcPr>
                <w:tcW w:w="5002" w:type="dxa"/>
                <w:tcBorders>
                  <w:top w:val="nil"/>
                  <w:left w:val="nil"/>
                  <w:bottom w:val="nil"/>
                  <w:right w:val="nil"/>
                </w:tcBorders>
                <w:vAlign w:val="bottom"/>
              </w:tcPr>
              <w:p>
                <w:r>
                  <w:t>Širvintų rajono apylinkės teismas</w:t>
                </w:r>
              </w:p>
            </w:tc>
            <w:tc>
              <w:tcPr>
                <w:tcW w:w="1935" w:type="dxa"/>
                <w:tcBorders>
                  <w:top w:val="nil"/>
                  <w:left w:val="nil"/>
                  <w:bottom w:val="nil"/>
                  <w:right w:val="nil"/>
                </w:tcBorders>
                <w:noWrap/>
                <w:vAlign w:val="bottom"/>
              </w:tcPr>
              <w:p>
                <w:pPr>
                  <w:ind w:firstLine="67"/>
                  <w:jc w:val="right"/>
                </w:pPr>
                <w:r>
                  <w:t>723</w:t>
                </w:r>
              </w:p>
            </w:tc>
            <w:tc>
              <w:tcPr>
                <w:tcW w:w="1784" w:type="dxa"/>
                <w:tcBorders>
                  <w:top w:val="nil"/>
                  <w:left w:val="nil"/>
                  <w:bottom w:val="nil"/>
                  <w:right w:val="nil"/>
                </w:tcBorders>
                <w:noWrap/>
                <w:vAlign w:val="bottom"/>
              </w:tcPr>
              <w:p>
                <w:pPr>
                  <w:ind w:firstLine="67"/>
                  <w:jc w:val="right"/>
                </w:pPr>
                <w:r>
                  <w:t>489</w:t>
                </w:r>
              </w:p>
            </w:tc>
          </w:tr>
          <w:tr>
            <w:trPr>
              <w:trHeight w:val="315"/>
            </w:trPr>
            <w:tc>
              <w:tcPr>
                <w:tcW w:w="5002" w:type="dxa"/>
                <w:tcBorders>
                  <w:top w:val="nil"/>
                  <w:left w:val="nil"/>
                  <w:bottom w:val="nil"/>
                  <w:right w:val="nil"/>
                </w:tcBorders>
                <w:vAlign w:val="bottom"/>
              </w:tcPr>
              <w:p>
                <w:r>
                  <w:t>Švenčionių rajono apylinkės teismas</w:t>
                </w:r>
              </w:p>
            </w:tc>
            <w:tc>
              <w:tcPr>
                <w:tcW w:w="1935" w:type="dxa"/>
                <w:tcBorders>
                  <w:top w:val="nil"/>
                  <w:left w:val="nil"/>
                  <w:bottom w:val="nil"/>
                  <w:right w:val="nil"/>
                </w:tcBorders>
                <w:noWrap/>
                <w:vAlign w:val="bottom"/>
              </w:tcPr>
              <w:p>
                <w:pPr>
                  <w:ind w:firstLine="67"/>
                  <w:jc w:val="right"/>
                </w:pPr>
                <w:r>
                  <w:t>877</w:t>
                </w:r>
              </w:p>
            </w:tc>
            <w:tc>
              <w:tcPr>
                <w:tcW w:w="1784" w:type="dxa"/>
                <w:tcBorders>
                  <w:top w:val="nil"/>
                  <w:left w:val="nil"/>
                  <w:bottom w:val="nil"/>
                  <w:right w:val="nil"/>
                </w:tcBorders>
                <w:noWrap/>
                <w:vAlign w:val="bottom"/>
              </w:tcPr>
              <w:p>
                <w:pPr>
                  <w:ind w:firstLine="67"/>
                  <w:jc w:val="right"/>
                </w:pPr>
                <w:r>
                  <w:t>601</w:t>
                </w:r>
              </w:p>
            </w:tc>
          </w:tr>
          <w:tr>
            <w:trPr>
              <w:trHeight w:val="315"/>
            </w:trPr>
            <w:tc>
              <w:tcPr>
                <w:tcW w:w="5002" w:type="dxa"/>
                <w:tcBorders>
                  <w:top w:val="nil"/>
                  <w:left w:val="nil"/>
                  <w:bottom w:val="nil"/>
                  <w:right w:val="nil"/>
                </w:tcBorders>
                <w:vAlign w:val="bottom"/>
              </w:tcPr>
              <w:p>
                <w:r>
                  <w:t>Tauragės rajono apylinkės teismas</w:t>
                </w:r>
              </w:p>
            </w:tc>
            <w:tc>
              <w:tcPr>
                <w:tcW w:w="1935" w:type="dxa"/>
                <w:tcBorders>
                  <w:top w:val="nil"/>
                  <w:left w:val="nil"/>
                  <w:bottom w:val="nil"/>
                  <w:right w:val="nil"/>
                </w:tcBorders>
                <w:noWrap/>
                <w:vAlign w:val="bottom"/>
              </w:tcPr>
              <w:p>
                <w:pPr>
                  <w:jc w:val="right"/>
                </w:pPr>
                <w:r>
                  <w:t>1 472</w:t>
                </w:r>
              </w:p>
            </w:tc>
            <w:tc>
              <w:tcPr>
                <w:tcW w:w="1784" w:type="dxa"/>
                <w:tcBorders>
                  <w:top w:val="nil"/>
                  <w:left w:val="nil"/>
                  <w:bottom w:val="nil"/>
                  <w:right w:val="nil"/>
                </w:tcBorders>
                <w:noWrap/>
                <w:vAlign w:val="bottom"/>
              </w:tcPr>
              <w:p>
                <w:pPr>
                  <w:ind w:firstLine="67"/>
                  <w:jc w:val="right"/>
                </w:pPr>
                <w:r>
                  <w:t>996</w:t>
                </w:r>
              </w:p>
            </w:tc>
          </w:tr>
          <w:tr>
            <w:trPr>
              <w:trHeight w:val="315"/>
            </w:trPr>
            <w:tc>
              <w:tcPr>
                <w:tcW w:w="5002" w:type="dxa"/>
                <w:tcBorders>
                  <w:top w:val="nil"/>
                  <w:left w:val="nil"/>
                  <w:bottom w:val="nil"/>
                  <w:right w:val="nil"/>
                </w:tcBorders>
                <w:vAlign w:val="bottom"/>
              </w:tcPr>
              <w:p>
                <w:r>
                  <w:t>Telšių rajono apylinkės teismas</w:t>
                </w:r>
              </w:p>
            </w:tc>
            <w:tc>
              <w:tcPr>
                <w:tcW w:w="1935" w:type="dxa"/>
                <w:tcBorders>
                  <w:top w:val="nil"/>
                  <w:left w:val="nil"/>
                  <w:bottom w:val="nil"/>
                  <w:right w:val="nil"/>
                </w:tcBorders>
                <w:noWrap/>
                <w:vAlign w:val="bottom"/>
              </w:tcPr>
              <w:p>
                <w:pPr>
                  <w:jc w:val="right"/>
                </w:pPr>
                <w:r>
                  <w:t>1 255</w:t>
                </w:r>
              </w:p>
            </w:tc>
            <w:tc>
              <w:tcPr>
                <w:tcW w:w="1784" w:type="dxa"/>
                <w:tcBorders>
                  <w:top w:val="nil"/>
                  <w:left w:val="nil"/>
                  <w:bottom w:val="nil"/>
                  <w:right w:val="nil"/>
                </w:tcBorders>
                <w:noWrap/>
                <w:vAlign w:val="bottom"/>
              </w:tcPr>
              <w:p>
                <w:pPr>
                  <w:ind w:firstLine="67"/>
                  <w:jc w:val="right"/>
                </w:pPr>
                <w:r>
                  <w:t>865</w:t>
                </w:r>
              </w:p>
            </w:tc>
          </w:tr>
          <w:tr>
            <w:trPr>
              <w:trHeight w:val="315"/>
            </w:trPr>
            <w:tc>
              <w:tcPr>
                <w:tcW w:w="5002" w:type="dxa"/>
                <w:tcBorders>
                  <w:top w:val="nil"/>
                  <w:left w:val="nil"/>
                  <w:bottom w:val="nil"/>
                  <w:right w:val="nil"/>
                </w:tcBorders>
                <w:vAlign w:val="bottom"/>
              </w:tcPr>
              <w:p>
                <w:r>
                  <w:t>Trakų rajono apylinkės teismas</w:t>
                </w:r>
              </w:p>
            </w:tc>
            <w:tc>
              <w:tcPr>
                <w:tcW w:w="1935" w:type="dxa"/>
                <w:tcBorders>
                  <w:top w:val="nil"/>
                  <w:left w:val="nil"/>
                  <w:bottom w:val="nil"/>
                  <w:right w:val="nil"/>
                </w:tcBorders>
                <w:noWrap/>
                <w:vAlign w:val="bottom"/>
              </w:tcPr>
              <w:p>
                <w:pPr>
                  <w:jc w:val="right"/>
                </w:pPr>
                <w:r>
                  <w:t>1 538</w:t>
                </w:r>
              </w:p>
            </w:tc>
            <w:tc>
              <w:tcPr>
                <w:tcW w:w="1784" w:type="dxa"/>
                <w:tcBorders>
                  <w:top w:val="nil"/>
                  <w:left w:val="nil"/>
                  <w:bottom w:val="nil"/>
                  <w:right w:val="nil"/>
                </w:tcBorders>
                <w:noWrap/>
                <w:vAlign w:val="bottom"/>
              </w:tcPr>
              <w:p>
                <w:pPr>
                  <w:jc w:val="right"/>
                </w:pPr>
                <w:r>
                  <w:t>1 029</w:t>
                </w:r>
              </w:p>
            </w:tc>
          </w:tr>
          <w:tr>
            <w:trPr>
              <w:trHeight w:val="315"/>
            </w:trPr>
            <w:tc>
              <w:tcPr>
                <w:tcW w:w="5002" w:type="dxa"/>
                <w:tcBorders>
                  <w:top w:val="nil"/>
                  <w:left w:val="nil"/>
                  <w:bottom w:val="nil"/>
                  <w:right w:val="nil"/>
                </w:tcBorders>
                <w:vAlign w:val="bottom"/>
              </w:tcPr>
              <w:p>
                <w:r>
                  <w:t>Ukmergės rajono apylinkės teismas</w:t>
                </w:r>
              </w:p>
            </w:tc>
            <w:tc>
              <w:tcPr>
                <w:tcW w:w="1935" w:type="dxa"/>
                <w:tcBorders>
                  <w:top w:val="nil"/>
                  <w:left w:val="nil"/>
                  <w:bottom w:val="nil"/>
                  <w:right w:val="nil"/>
                </w:tcBorders>
                <w:noWrap/>
                <w:vAlign w:val="bottom"/>
              </w:tcPr>
              <w:p>
                <w:pPr>
                  <w:jc w:val="right"/>
                </w:pPr>
                <w:r>
                  <w:t>1 295</w:t>
                </w:r>
              </w:p>
            </w:tc>
            <w:tc>
              <w:tcPr>
                <w:tcW w:w="1784" w:type="dxa"/>
                <w:tcBorders>
                  <w:top w:val="nil"/>
                  <w:left w:val="nil"/>
                  <w:bottom w:val="nil"/>
                  <w:right w:val="nil"/>
                </w:tcBorders>
                <w:noWrap/>
                <w:vAlign w:val="bottom"/>
              </w:tcPr>
              <w:p>
                <w:pPr>
                  <w:ind w:firstLine="67"/>
                  <w:jc w:val="right"/>
                </w:pPr>
                <w:r>
                  <w:t>890</w:t>
                </w:r>
              </w:p>
            </w:tc>
          </w:tr>
          <w:tr>
            <w:trPr>
              <w:trHeight w:val="315"/>
            </w:trPr>
            <w:tc>
              <w:tcPr>
                <w:tcW w:w="5002" w:type="dxa"/>
                <w:tcBorders>
                  <w:top w:val="nil"/>
                  <w:left w:val="nil"/>
                  <w:bottom w:val="nil"/>
                  <w:right w:val="nil"/>
                </w:tcBorders>
                <w:vAlign w:val="bottom"/>
              </w:tcPr>
              <w:p>
                <w:r>
                  <w:t>Utenos rajono apylinkės teismas</w:t>
                </w:r>
              </w:p>
            </w:tc>
            <w:tc>
              <w:tcPr>
                <w:tcW w:w="1935" w:type="dxa"/>
                <w:tcBorders>
                  <w:top w:val="nil"/>
                  <w:left w:val="nil"/>
                  <w:bottom w:val="nil"/>
                  <w:right w:val="nil"/>
                </w:tcBorders>
                <w:noWrap/>
                <w:vAlign w:val="bottom"/>
              </w:tcPr>
              <w:p>
                <w:pPr>
                  <w:jc w:val="right"/>
                </w:pPr>
                <w:r>
                  <w:t>1 399</w:t>
                </w:r>
              </w:p>
            </w:tc>
            <w:tc>
              <w:tcPr>
                <w:tcW w:w="1784" w:type="dxa"/>
                <w:tcBorders>
                  <w:top w:val="nil"/>
                  <w:left w:val="nil"/>
                  <w:bottom w:val="nil"/>
                  <w:right w:val="nil"/>
                </w:tcBorders>
                <w:noWrap/>
                <w:vAlign w:val="bottom"/>
              </w:tcPr>
              <w:p>
                <w:pPr>
                  <w:ind w:firstLine="67"/>
                  <w:jc w:val="right"/>
                </w:pPr>
                <w:r>
                  <w:t>980</w:t>
                </w:r>
              </w:p>
            </w:tc>
          </w:tr>
          <w:tr>
            <w:trPr>
              <w:trHeight w:val="315"/>
            </w:trPr>
            <w:tc>
              <w:tcPr>
                <w:tcW w:w="5002" w:type="dxa"/>
                <w:tcBorders>
                  <w:top w:val="nil"/>
                  <w:left w:val="nil"/>
                  <w:bottom w:val="nil"/>
                  <w:right w:val="nil"/>
                </w:tcBorders>
                <w:vAlign w:val="bottom"/>
              </w:tcPr>
              <w:p>
                <w:r>
                  <w:t>Varėnos rajono apylinkės teismas</w:t>
                </w:r>
              </w:p>
            </w:tc>
            <w:tc>
              <w:tcPr>
                <w:tcW w:w="1935" w:type="dxa"/>
                <w:tcBorders>
                  <w:top w:val="nil"/>
                  <w:left w:val="nil"/>
                  <w:bottom w:val="nil"/>
                  <w:right w:val="nil"/>
                </w:tcBorders>
                <w:noWrap/>
                <w:vAlign w:val="bottom"/>
              </w:tcPr>
              <w:p>
                <w:pPr>
                  <w:ind w:firstLine="67"/>
                  <w:jc w:val="right"/>
                </w:pPr>
                <w:r>
                  <w:t>908</w:t>
                </w:r>
              </w:p>
            </w:tc>
            <w:tc>
              <w:tcPr>
                <w:tcW w:w="1784" w:type="dxa"/>
                <w:tcBorders>
                  <w:top w:val="nil"/>
                  <w:left w:val="nil"/>
                  <w:bottom w:val="nil"/>
                  <w:right w:val="nil"/>
                </w:tcBorders>
                <w:noWrap/>
                <w:vAlign w:val="bottom"/>
              </w:tcPr>
              <w:p>
                <w:pPr>
                  <w:ind w:firstLine="67"/>
                  <w:jc w:val="right"/>
                </w:pPr>
                <w:r>
                  <w:t>624</w:t>
                </w:r>
              </w:p>
            </w:tc>
          </w:tr>
          <w:tr>
            <w:trPr>
              <w:trHeight w:val="315"/>
            </w:trPr>
            <w:tc>
              <w:tcPr>
                <w:tcW w:w="5002" w:type="dxa"/>
                <w:tcBorders>
                  <w:top w:val="nil"/>
                  <w:left w:val="nil"/>
                  <w:bottom w:val="nil"/>
                  <w:right w:val="nil"/>
                </w:tcBorders>
                <w:vAlign w:val="bottom"/>
              </w:tcPr>
              <w:p>
                <w:r>
                  <w:t>Vilkaviškio rajono apylinkės teismas</w:t>
                </w:r>
              </w:p>
            </w:tc>
            <w:tc>
              <w:tcPr>
                <w:tcW w:w="1935" w:type="dxa"/>
                <w:tcBorders>
                  <w:top w:val="nil"/>
                  <w:left w:val="nil"/>
                  <w:bottom w:val="nil"/>
                  <w:right w:val="nil"/>
                </w:tcBorders>
                <w:noWrap/>
                <w:vAlign w:val="bottom"/>
              </w:tcPr>
              <w:p>
                <w:pPr>
                  <w:jc w:val="right"/>
                </w:pPr>
                <w:r>
                  <w:t>1 159</w:t>
                </w:r>
              </w:p>
            </w:tc>
            <w:tc>
              <w:tcPr>
                <w:tcW w:w="1784" w:type="dxa"/>
                <w:tcBorders>
                  <w:top w:val="nil"/>
                  <w:left w:val="nil"/>
                  <w:bottom w:val="nil"/>
                  <w:right w:val="nil"/>
                </w:tcBorders>
                <w:noWrap/>
                <w:vAlign w:val="bottom"/>
              </w:tcPr>
              <w:p>
                <w:pPr>
                  <w:ind w:firstLine="67"/>
                  <w:jc w:val="right"/>
                </w:pPr>
                <w:r>
                  <w:t>779</w:t>
                </w:r>
              </w:p>
            </w:tc>
          </w:tr>
          <w:tr>
            <w:trPr>
              <w:trHeight w:val="315"/>
            </w:trPr>
            <w:tc>
              <w:tcPr>
                <w:tcW w:w="5002" w:type="dxa"/>
                <w:tcBorders>
                  <w:top w:val="nil"/>
                  <w:left w:val="nil"/>
                  <w:bottom w:val="nil"/>
                  <w:right w:val="nil"/>
                </w:tcBorders>
                <w:vAlign w:val="bottom"/>
              </w:tcPr>
              <w:p>
                <w:r>
                  <w:t>Vilniaus rajono apylinkės teismas</w:t>
                </w:r>
              </w:p>
            </w:tc>
            <w:tc>
              <w:tcPr>
                <w:tcW w:w="1935" w:type="dxa"/>
                <w:tcBorders>
                  <w:top w:val="nil"/>
                  <w:left w:val="nil"/>
                  <w:bottom w:val="nil"/>
                  <w:right w:val="nil"/>
                </w:tcBorders>
                <w:noWrap/>
                <w:vAlign w:val="bottom"/>
              </w:tcPr>
              <w:p>
                <w:pPr>
                  <w:jc w:val="right"/>
                </w:pPr>
                <w:r>
                  <w:t>2 278</w:t>
                </w:r>
              </w:p>
            </w:tc>
            <w:tc>
              <w:tcPr>
                <w:tcW w:w="1784" w:type="dxa"/>
                <w:tcBorders>
                  <w:top w:val="nil"/>
                  <w:left w:val="nil"/>
                  <w:bottom w:val="nil"/>
                  <w:right w:val="nil"/>
                </w:tcBorders>
                <w:noWrap/>
                <w:vAlign w:val="bottom"/>
              </w:tcPr>
              <w:p>
                <w:pPr>
                  <w:jc w:val="right"/>
                </w:pPr>
                <w:r>
                  <w:t>1 604</w:t>
                </w:r>
              </w:p>
            </w:tc>
          </w:tr>
          <w:tr>
            <w:trPr>
              <w:trHeight w:val="315"/>
            </w:trPr>
            <w:tc>
              <w:tcPr>
                <w:tcW w:w="5002" w:type="dxa"/>
                <w:tcBorders>
                  <w:top w:val="nil"/>
                  <w:left w:val="nil"/>
                  <w:bottom w:val="nil"/>
                  <w:right w:val="nil"/>
                </w:tcBorders>
                <w:vAlign w:val="bottom"/>
              </w:tcPr>
              <w:p>
                <w:r>
                  <w:t>Visagino miesto apylinkės teismas</w:t>
                </w:r>
              </w:p>
            </w:tc>
            <w:tc>
              <w:tcPr>
                <w:tcW w:w="1935" w:type="dxa"/>
                <w:tcBorders>
                  <w:top w:val="nil"/>
                  <w:left w:val="nil"/>
                  <w:bottom w:val="nil"/>
                  <w:right w:val="nil"/>
                </w:tcBorders>
                <w:noWrap/>
                <w:vAlign w:val="bottom"/>
              </w:tcPr>
              <w:p>
                <w:pPr>
                  <w:jc w:val="right"/>
                </w:pPr>
                <w:r>
                  <w:t>1 034</w:t>
                </w:r>
              </w:p>
            </w:tc>
            <w:tc>
              <w:tcPr>
                <w:tcW w:w="1784" w:type="dxa"/>
                <w:tcBorders>
                  <w:top w:val="nil"/>
                  <w:left w:val="nil"/>
                  <w:bottom w:val="nil"/>
                  <w:right w:val="nil"/>
                </w:tcBorders>
                <w:noWrap/>
                <w:vAlign w:val="bottom"/>
              </w:tcPr>
              <w:p>
                <w:pPr>
                  <w:ind w:firstLine="67"/>
                  <w:jc w:val="right"/>
                </w:pPr>
                <w:r>
                  <w:t>720</w:t>
                </w:r>
              </w:p>
            </w:tc>
          </w:tr>
          <w:tr>
            <w:trPr>
              <w:trHeight w:val="315"/>
            </w:trPr>
            <w:tc>
              <w:tcPr>
                <w:tcW w:w="5002" w:type="dxa"/>
                <w:tcBorders>
                  <w:top w:val="nil"/>
                  <w:left w:val="nil"/>
                  <w:bottom w:val="nil"/>
                  <w:right w:val="nil"/>
                </w:tcBorders>
                <w:vAlign w:val="bottom"/>
              </w:tcPr>
              <w:p>
                <w:r>
                  <w:t>Zarasų rajono apylinkės teismas</w:t>
                </w:r>
              </w:p>
            </w:tc>
            <w:tc>
              <w:tcPr>
                <w:tcW w:w="1935" w:type="dxa"/>
                <w:tcBorders>
                  <w:top w:val="nil"/>
                  <w:left w:val="nil"/>
                  <w:bottom w:val="nil"/>
                  <w:right w:val="nil"/>
                </w:tcBorders>
                <w:noWrap/>
                <w:vAlign w:val="bottom"/>
              </w:tcPr>
              <w:p>
                <w:pPr>
                  <w:ind w:firstLine="67"/>
                  <w:jc w:val="right"/>
                </w:pPr>
                <w:r>
                  <w:t>886</w:t>
                </w:r>
              </w:p>
            </w:tc>
            <w:tc>
              <w:tcPr>
                <w:tcW w:w="1784" w:type="dxa"/>
                <w:tcBorders>
                  <w:top w:val="nil"/>
                  <w:left w:val="nil"/>
                  <w:bottom w:val="nil"/>
                  <w:right w:val="nil"/>
                </w:tcBorders>
                <w:noWrap/>
                <w:vAlign w:val="bottom"/>
              </w:tcPr>
              <w:p>
                <w:pPr>
                  <w:ind w:firstLine="67"/>
                  <w:jc w:val="right"/>
                </w:pPr>
                <w:r>
                  <w:t>617</w:t>
                </w:r>
              </w:p>
            </w:tc>
          </w:tr>
          <w:tr>
            <w:trPr>
              <w:trHeight w:val="315"/>
            </w:trPr>
            <w:tc>
              <w:tcPr>
                <w:tcW w:w="5002" w:type="dxa"/>
                <w:tcBorders>
                  <w:top w:val="nil"/>
                  <w:left w:val="nil"/>
                  <w:bottom w:val="nil"/>
                  <w:right w:val="nil"/>
                </w:tcBorders>
                <w:vAlign w:val="bottom"/>
              </w:tcPr>
              <w:p>
                <w:r>
                  <w:t>Vilniaus apygardos administracinis teismas</w:t>
                </w:r>
              </w:p>
            </w:tc>
            <w:tc>
              <w:tcPr>
                <w:tcW w:w="1935" w:type="dxa"/>
                <w:tcBorders>
                  <w:top w:val="nil"/>
                  <w:left w:val="nil"/>
                  <w:bottom w:val="nil"/>
                  <w:right w:val="nil"/>
                </w:tcBorders>
                <w:noWrap/>
                <w:vAlign w:val="bottom"/>
              </w:tcPr>
              <w:p>
                <w:pPr>
                  <w:jc w:val="right"/>
                </w:pPr>
                <w:r>
                  <w:t>5 758</w:t>
                </w:r>
              </w:p>
            </w:tc>
            <w:tc>
              <w:tcPr>
                <w:tcW w:w="1784" w:type="dxa"/>
                <w:tcBorders>
                  <w:top w:val="nil"/>
                  <w:left w:val="nil"/>
                  <w:bottom w:val="nil"/>
                  <w:right w:val="nil"/>
                </w:tcBorders>
                <w:noWrap/>
                <w:vAlign w:val="bottom"/>
              </w:tcPr>
              <w:p>
                <w:pPr>
                  <w:jc w:val="right"/>
                </w:pPr>
                <w:r>
                  <w:t>4 113</w:t>
                </w:r>
              </w:p>
            </w:tc>
          </w:tr>
          <w:tr>
            <w:trPr>
              <w:trHeight w:val="315"/>
            </w:trPr>
            <w:tc>
              <w:tcPr>
                <w:tcW w:w="5002" w:type="dxa"/>
                <w:tcBorders>
                  <w:top w:val="nil"/>
                  <w:left w:val="nil"/>
                  <w:bottom w:val="nil"/>
                  <w:right w:val="nil"/>
                </w:tcBorders>
                <w:vAlign w:val="bottom"/>
              </w:tcPr>
              <w:p>
                <w:r>
                  <w:t>Kauno apygardos administracinis teismas</w:t>
                </w:r>
              </w:p>
            </w:tc>
            <w:tc>
              <w:tcPr>
                <w:tcW w:w="1935" w:type="dxa"/>
                <w:tcBorders>
                  <w:top w:val="nil"/>
                  <w:left w:val="nil"/>
                  <w:bottom w:val="nil"/>
                  <w:right w:val="nil"/>
                </w:tcBorders>
                <w:noWrap/>
                <w:vAlign w:val="bottom"/>
              </w:tcPr>
              <w:p>
                <w:pPr>
                  <w:jc w:val="right"/>
                </w:pPr>
                <w:r>
                  <w:t>2 337</w:t>
                </w:r>
              </w:p>
            </w:tc>
            <w:tc>
              <w:tcPr>
                <w:tcW w:w="1784" w:type="dxa"/>
                <w:tcBorders>
                  <w:top w:val="nil"/>
                  <w:left w:val="nil"/>
                  <w:bottom w:val="nil"/>
                  <w:right w:val="nil"/>
                </w:tcBorders>
                <w:noWrap/>
                <w:vAlign w:val="bottom"/>
              </w:tcPr>
              <w:p>
                <w:pPr>
                  <w:jc w:val="right"/>
                </w:pPr>
                <w:r>
                  <w:t>1 621</w:t>
                </w:r>
              </w:p>
            </w:tc>
          </w:tr>
          <w:tr>
            <w:trPr>
              <w:trHeight w:val="315"/>
            </w:trPr>
            <w:tc>
              <w:tcPr>
                <w:tcW w:w="5002" w:type="dxa"/>
                <w:tcBorders>
                  <w:top w:val="nil"/>
                  <w:left w:val="nil"/>
                  <w:bottom w:val="nil"/>
                  <w:right w:val="nil"/>
                </w:tcBorders>
                <w:vAlign w:val="bottom"/>
              </w:tcPr>
              <w:p>
                <w:r>
                  <w:t>Klaipėdos apygardos administracinis teismas</w:t>
                </w:r>
              </w:p>
            </w:tc>
            <w:tc>
              <w:tcPr>
                <w:tcW w:w="1935" w:type="dxa"/>
                <w:tcBorders>
                  <w:top w:val="nil"/>
                  <w:left w:val="nil"/>
                  <w:bottom w:val="nil"/>
                  <w:right w:val="nil"/>
                </w:tcBorders>
                <w:noWrap/>
                <w:vAlign w:val="bottom"/>
              </w:tcPr>
              <w:p>
                <w:pPr>
                  <w:jc w:val="right"/>
                </w:pPr>
                <w:r>
                  <w:t>1 563</w:t>
                </w:r>
              </w:p>
            </w:tc>
            <w:tc>
              <w:tcPr>
                <w:tcW w:w="1784" w:type="dxa"/>
                <w:tcBorders>
                  <w:top w:val="nil"/>
                  <w:left w:val="nil"/>
                  <w:bottom w:val="nil"/>
                  <w:right w:val="nil"/>
                </w:tcBorders>
                <w:noWrap/>
                <w:vAlign w:val="bottom"/>
              </w:tcPr>
              <w:p>
                <w:pPr>
                  <w:jc w:val="right"/>
                </w:pPr>
                <w:r>
                  <w:t>1 110</w:t>
                </w:r>
              </w:p>
            </w:tc>
          </w:tr>
          <w:tr>
            <w:trPr>
              <w:trHeight w:val="315"/>
            </w:trPr>
            <w:tc>
              <w:tcPr>
                <w:tcW w:w="5002" w:type="dxa"/>
                <w:tcBorders>
                  <w:top w:val="nil"/>
                  <w:left w:val="nil"/>
                  <w:right w:val="nil"/>
                </w:tcBorders>
                <w:vAlign w:val="bottom"/>
              </w:tcPr>
              <w:p>
                <w:r>
                  <w:t>Šiaulių apygardos administracinis teismas</w:t>
                </w:r>
              </w:p>
            </w:tc>
            <w:tc>
              <w:tcPr>
                <w:tcW w:w="1935" w:type="dxa"/>
                <w:tcBorders>
                  <w:top w:val="nil"/>
                  <w:left w:val="nil"/>
                  <w:right w:val="nil"/>
                </w:tcBorders>
                <w:noWrap/>
                <w:vAlign w:val="bottom"/>
              </w:tcPr>
              <w:p>
                <w:pPr>
                  <w:jc w:val="right"/>
                </w:pPr>
                <w:r>
                  <w:t>1 238</w:t>
                </w:r>
              </w:p>
            </w:tc>
            <w:tc>
              <w:tcPr>
                <w:tcW w:w="1784" w:type="dxa"/>
                <w:tcBorders>
                  <w:top w:val="nil"/>
                  <w:left w:val="nil"/>
                  <w:right w:val="nil"/>
                </w:tcBorders>
                <w:noWrap/>
                <w:vAlign w:val="bottom"/>
              </w:tcPr>
              <w:p>
                <w:pPr>
                  <w:ind w:firstLine="67"/>
                  <w:jc w:val="right"/>
                </w:pPr>
                <w:r>
                  <w:t>889</w:t>
                </w:r>
              </w:p>
            </w:tc>
          </w:tr>
          <w:tr>
            <w:trPr>
              <w:trHeight w:val="315"/>
            </w:trPr>
            <w:tc>
              <w:tcPr>
                <w:tcW w:w="5002" w:type="dxa"/>
                <w:tcBorders>
                  <w:top w:val="nil"/>
                  <w:left w:val="nil"/>
                  <w:bottom w:val="single" w:sz="4" w:space="0" w:color="auto"/>
                  <w:right w:val="nil"/>
                </w:tcBorders>
                <w:vAlign w:val="bottom"/>
              </w:tcPr>
              <w:p>
                <w:r>
                  <w:t>Panevėžio apygardos administracinis teismas</w:t>
                </w:r>
              </w:p>
            </w:tc>
            <w:tc>
              <w:tcPr>
                <w:tcW w:w="1935" w:type="dxa"/>
                <w:tcBorders>
                  <w:top w:val="nil"/>
                  <w:left w:val="nil"/>
                  <w:bottom w:val="single" w:sz="4" w:space="0" w:color="auto"/>
                  <w:right w:val="nil"/>
                </w:tcBorders>
                <w:noWrap/>
                <w:vAlign w:val="bottom"/>
              </w:tcPr>
              <w:p>
                <w:pPr>
                  <w:jc w:val="right"/>
                </w:pPr>
                <w:r>
                  <w:t>1 062</w:t>
                </w:r>
              </w:p>
            </w:tc>
            <w:tc>
              <w:tcPr>
                <w:tcW w:w="1784" w:type="dxa"/>
                <w:tcBorders>
                  <w:top w:val="nil"/>
                  <w:left w:val="nil"/>
                  <w:bottom w:val="single" w:sz="4" w:space="0" w:color="auto"/>
                  <w:right w:val="nil"/>
                </w:tcBorders>
                <w:noWrap/>
                <w:vAlign w:val="bottom"/>
              </w:tcPr>
              <w:p>
                <w:pPr>
                  <w:ind w:firstLine="67"/>
                  <w:jc w:val="right"/>
                </w:pPr>
                <w:r>
                  <w:t>757</w:t>
                </w:r>
              </w:p>
            </w:tc>
          </w:tr>
          <w:tr>
            <w:trPr>
              <w:trHeight w:val="315"/>
            </w:trPr>
            <w:tc>
              <w:tcPr>
                <w:tcW w:w="5002" w:type="dxa"/>
                <w:tcBorders>
                  <w:top w:val="single" w:sz="4" w:space="0" w:color="auto"/>
                  <w:left w:val="nil"/>
                  <w:bottom w:val="nil"/>
                  <w:right w:val="nil"/>
                </w:tcBorders>
                <w:vAlign w:val="bottom"/>
              </w:tcPr>
              <w:p>
                <w:pPr>
                  <w:rPr>
                    <w:bCs/>
                  </w:rPr>
                </w:pPr>
                <w:r>
                  <w:rPr>
                    <w:bCs/>
                  </w:rPr>
                  <w:t>Iš viso:</w:t>
                </w:r>
              </w:p>
            </w:tc>
            <w:tc>
              <w:tcPr>
                <w:tcW w:w="1935" w:type="dxa"/>
                <w:tcBorders>
                  <w:top w:val="single" w:sz="4" w:space="0" w:color="auto"/>
                  <w:left w:val="nil"/>
                  <w:bottom w:val="nil"/>
                  <w:right w:val="nil"/>
                </w:tcBorders>
                <w:noWrap/>
                <w:vAlign w:val="bottom"/>
              </w:tcPr>
              <w:p>
                <w:pPr>
                  <w:jc w:val="right"/>
                  <w:rPr>
                    <w:bCs/>
                  </w:rPr>
                </w:pPr>
                <w:r>
                  <w:rPr>
                    <w:bCs/>
                  </w:rPr>
                  <w:t>174 774</w:t>
                </w:r>
              </w:p>
            </w:tc>
            <w:tc>
              <w:tcPr>
                <w:tcW w:w="1784" w:type="dxa"/>
                <w:tcBorders>
                  <w:top w:val="single" w:sz="4" w:space="0" w:color="auto"/>
                  <w:left w:val="nil"/>
                  <w:bottom w:val="nil"/>
                  <w:right w:val="nil"/>
                </w:tcBorders>
                <w:noWrap/>
                <w:vAlign w:val="bottom"/>
              </w:tcPr>
              <w:p>
                <w:pPr>
                  <w:jc w:val="right"/>
                  <w:rPr>
                    <w:bCs/>
                  </w:rPr>
                </w:pPr>
                <w:r>
                  <w:rPr>
                    <w:bCs/>
                  </w:rPr>
                  <w:t>122 090</w:t>
                </w:r>
              </w:p>
            </w:tc>
          </w:tr>
        </w:tbl>
        <w:p>
          <w:pPr>
            <w:ind w:firstLine="720"/>
            <w:jc w:val="both"/>
          </w:pPr>
        </w:p>
        <w:sdt>
          <w:sdtPr>
            <w:alias w:val="pabaiga"/>
            <w:tag w:val="part_0a5370b808bc48159d87f23d2b27f9bf"/>
            <w:lock w:val="sdtLocked"/>
            <w:richText/>
          </w:sdtPr>
          <w:sdtContent>
            <w:p>
              <w:pPr>
                <w:jc w:val="center"/>
              </w:pPr>
              <w:r>
                <w:t>_________________</w:t>
              </w:r>
            </w:p>
            <w:p>
              <w:pPr>
                <w:ind w:firstLine="720"/>
                <w:jc w:val="both"/>
              </w:pPr>
            </w:p>
          </w:sdtContent>
        </w:sdt>
      </w:sdtContent>
    </w:sdt>
    <w:sdt>
      <w:sdtPr>
        <w:alias w:val="4 pr."/>
        <w:tag w:val="part_555010a96fcb432f8e7d6ee696d53fe2"/>
        <w:lock w:val="sdtLocked"/>
        <w:richText/>
      </w:sdtPr>
      <w:sdtContent>
        <w:p>
          <w:pPr>
            <w:ind w:firstLine="4536"/>
          </w:pPr>
          <w:r>
            <w:br w:type="page"/>
            <w:t>Lietuvos Respublikos</w:t>
          </w:r>
        </w:p>
        <w:p>
          <w:pPr>
            <w:ind w:firstLine="4536"/>
          </w:pPr>
          <w:r>
            <w:t>2011 m. gruodžio 20 d.</w:t>
          </w:r>
        </w:p>
        <w:p>
          <w:pPr>
            <w:ind w:firstLine="4536"/>
          </w:pPr>
          <w:r>
            <w:t>įstatymo Nr. XI-1823</w:t>
          </w:r>
        </w:p>
        <w:p>
          <w:pPr>
            <w:ind w:firstLine="4536"/>
          </w:pPr>
          <w:sdt>
            <w:sdtPr>
              <w:alias w:val="Numeris"/>
              <w:tag w:val="nr_555010a96fcb432f8e7d6ee696d53fe2"/>
              <w:lock w:val="sdtLocked"/>
              <w:richText/>
            </w:sdtPr>
            <w:sdtContent>
              <w:r>
                <w:t>4</w:t>
              </w:r>
            </w:sdtContent>
          </w:sdt>
          <w:r>
            <w:t xml:space="preserve"> priedėlis</w:t>
          </w:r>
        </w:p>
        <w:p>
          <w:pPr>
            <w:tabs>
              <w:tab w:val="left" w:pos="6237"/>
              <w:tab w:val="left" w:pos="8505"/>
            </w:tabs>
            <w:ind w:firstLine="720"/>
            <w:jc w:val="both"/>
          </w:pPr>
        </w:p>
        <w:sdt>
          <w:sdtPr>
            <w:alias w:val="Pavadinimas"/>
            <w:tag w:val="title_555010a96fcb432f8e7d6ee696d53fe2"/>
            <w:lock w:val="sdtLocked"/>
            <w:richText/>
          </w:sdtPr>
          <w:sdtContent>
            <w:p>
              <w:pPr>
                <w:jc w:val="center"/>
                <w:rPr>
                  <w:b/>
                  <w:bCs/>
                  <w:caps/>
                </w:rPr>
              </w:pPr>
              <w:r>
                <w:rPr>
                  <w:b/>
                  <w:bCs/>
                  <w:caps/>
                </w:rPr>
                <w:t xml:space="preserve">LIETUVOS RESPUBLIKOS </w:t>
              </w:r>
            </w:p>
            <w:p>
              <w:pPr>
                <w:jc w:val="center"/>
                <w:rPr>
                  <w:b/>
                  <w:bCs/>
                  <w:caps/>
                </w:rPr>
              </w:pPr>
              <w:r>
                <w:rPr>
                  <w:b/>
                  <w:bCs/>
                  <w:caps/>
                </w:rPr>
                <w:t>2012 METŲ VALSTYBĖS BIUDŽETO SpecialIOSIOS tikslinėS dotacijOS savivaldybių biudžetams, skiriamos valstybinėms (valstybės perduotoms savivaldybėms) funkcijoms atlikti, mokinio krepšeliui IR VALSTYBĖS INVESTICIJŲ 2012–2014 METŲ PROGRAMOJE NUMATYTOMS KAPITALO INVESTICIJOMS finansuoti</w:t>
              </w:r>
            </w:p>
          </w:sdtContent>
        </w:sdt>
        <w:p/>
        <w:tbl>
          <w:tblPr>
            <w:tblW w:w="9070" w:type="dxa"/>
            <w:tblLook w:val="0000" w:firstRow="0" w:lastRow="0" w:firstColumn="0" w:lastColumn="0" w:noHBand="0" w:noVBand="0"/>
          </w:tblPr>
          <w:tblGrid>
            <w:gridCol w:w="2754"/>
            <w:gridCol w:w="5070"/>
            <w:gridCol w:w="1246"/>
          </w:tblGrid>
          <w:tr>
            <w:trPr>
              <w:trHeight w:val="80"/>
              <w:tblHeader/>
            </w:trPr>
            <w:tc>
              <w:tcPr>
                <w:tcW w:w="2754" w:type="dxa"/>
                <w:tcBorders>
                  <w:bottom w:val="single" w:sz="4" w:space="0" w:color="auto"/>
                </w:tcBorders>
                <w:shd w:val="clear" w:color="auto" w:fill="auto"/>
                <w:vAlign w:val="bottom"/>
              </w:tcPr>
              <w:p/>
            </w:tc>
            <w:tc>
              <w:tcPr>
                <w:tcW w:w="5303" w:type="dxa"/>
                <w:tcBorders>
                  <w:bottom w:val="single" w:sz="4" w:space="0" w:color="auto"/>
                </w:tcBorders>
                <w:vAlign w:val="bottom"/>
              </w:tcPr>
              <w:p/>
            </w:tc>
            <w:tc>
              <w:tcPr>
                <w:tcW w:w="1246" w:type="dxa"/>
                <w:tcBorders>
                  <w:bottom w:val="single" w:sz="4" w:space="0" w:color="auto"/>
                </w:tcBorders>
                <w:shd w:val="clear" w:color="auto" w:fill="auto"/>
                <w:vAlign w:val="bottom"/>
              </w:tcPr>
              <w:p>
                <w:pPr>
                  <w:jc w:val="right"/>
                </w:pPr>
                <w:r>
                  <w:t>tūkst. Lt</w:t>
                </w:r>
              </w:p>
            </w:tc>
          </w:tr>
          <w:tr>
            <w:trPr>
              <w:trHeight w:val="605"/>
              <w:tblHeader/>
            </w:trPr>
            <w:tc>
              <w:tcPr>
                <w:tcW w:w="2754"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t>Valstybės institucijos ir įstaigos pavadinimas</w:t>
                </w:r>
              </w:p>
            </w:tc>
            <w:tc>
              <w:tcPr>
                <w:tcW w:w="5303" w:type="dxa"/>
                <w:tcBorders>
                  <w:top w:val="single" w:sz="4" w:space="0" w:color="auto"/>
                  <w:left w:val="single" w:sz="4" w:space="0" w:color="auto"/>
                  <w:bottom w:val="single" w:sz="4" w:space="0" w:color="auto"/>
                  <w:right w:val="single" w:sz="4" w:space="0" w:color="auto"/>
                </w:tcBorders>
                <w:vAlign w:val="center"/>
              </w:tcPr>
              <w:p>
                <w:pPr>
                  <w:jc w:val="center"/>
                </w:pPr>
                <w:r>
                  <w:t>Dotacijos paskirties pavadinimas</w:t>
                </w:r>
              </w:p>
            </w:tc>
            <w:tc>
              <w:tcPr>
                <w:tcW w:w="1246"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t>Iš viso</w:t>
                </w:r>
              </w:p>
            </w:tc>
          </w:tr>
          <w:tr>
            <w:trPr>
              <w:trHeight w:val="315"/>
            </w:trPr>
            <w:tc>
              <w:tcPr>
                <w:tcW w:w="2754" w:type="dxa"/>
                <w:tcBorders>
                  <w:top w:val="single" w:sz="4" w:space="0" w:color="auto"/>
                  <w:bottom w:val="single" w:sz="4" w:space="0" w:color="auto"/>
                </w:tcBorders>
                <w:shd w:val="clear" w:color="auto" w:fill="auto"/>
                <w:vAlign w:val="bottom"/>
              </w:tcPr>
              <w:p>
                <w:pPr>
                  <w:rPr>
                    <w:b/>
                  </w:rPr>
                </w:pPr>
                <w:r>
                  <w:rPr>
                    <w:b/>
                  </w:rPr>
                  <w:t>Konkurencijos taryba</w:t>
                </w:r>
              </w:p>
            </w:tc>
            <w:tc>
              <w:tcPr>
                <w:tcW w:w="5303" w:type="dxa"/>
                <w:tcBorders>
                  <w:top w:val="single" w:sz="4" w:space="0" w:color="auto"/>
                  <w:bottom w:val="single" w:sz="4" w:space="0" w:color="auto"/>
                </w:tcBorders>
                <w:vAlign w:val="bottom"/>
              </w:tcPr>
              <w:p>
                <w:r>
                  <w:t>duomenims Suteiktos valstybės pagalbos registrui teikti</w:t>
                </w:r>
              </w:p>
            </w:tc>
            <w:tc>
              <w:tcPr>
                <w:tcW w:w="1246" w:type="dxa"/>
                <w:tcBorders>
                  <w:top w:val="single" w:sz="4" w:space="0" w:color="auto"/>
                  <w:bottom w:val="single" w:sz="4" w:space="0" w:color="auto"/>
                </w:tcBorders>
                <w:shd w:val="clear" w:color="auto" w:fill="auto"/>
                <w:vAlign w:val="bottom"/>
              </w:tcPr>
              <w:p>
                <w:pPr>
                  <w:jc w:val="right"/>
                  <w:rPr>
                    <w:b/>
                  </w:rPr>
                </w:pPr>
                <w:r>
                  <w:rPr>
                    <w:b/>
                  </w:rPr>
                  <w:t>120</w:t>
                </w:r>
              </w:p>
            </w:tc>
          </w:tr>
          <w:tr>
            <w:trPr>
              <w:trHeight w:val="245"/>
            </w:trPr>
            <w:tc>
              <w:tcPr>
                <w:tcW w:w="2754" w:type="dxa"/>
                <w:tcBorders>
                  <w:top w:val="single" w:sz="4" w:space="0" w:color="auto"/>
                </w:tcBorders>
                <w:shd w:val="clear" w:color="auto" w:fill="auto"/>
                <w:vAlign w:val="bottom"/>
              </w:tcPr>
              <w:p>
                <w:pPr>
                  <w:rPr>
                    <w:b/>
                  </w:rPr>
                </w:pPr>
                <w:r>
                  <w:rPr>
                    <w:b/>
                  </w:rPr>
                  <w:t xml:space="preserve">Aplinkos ministerija </w:t>
                </w:r>
              </w:p>
            </w:tc>
            <w:tc>
              <w:tcPr>
                <w:tcW w:w="5303" w:type="dxa"/>
                <w:tcBorders>
                  <w:top w:val="single" w:sz="4" w:space="0" w:color="auto"/>
                </w:tcBorders>
                <w:vAlign w:val="bottom"/>
              </w:tcPr>
              <w:p/>
            </w:tc>
            <w:tc>
              <w:tcPr>
                <w:tcW w:w="1246" w:type="dxa"/>
                <w:tcBorders>
                  <w:top w:val="single" w:sz="4" w:space="0" w:color="auto"/>
                </w:tcBorders>
                <w:shd w:val="clear" w:color="auto" w:fill="auto"/>
                <w:vAlign w:val="bottom"/>
              </w:tcPr>
              <w:p>
                <w:pPr>
                  <w:jc w:val="right"/>
                  <w:rPr>
                    <w:b/>
                  </w:rPr>
                </w:pPr>
                <w:r>
                  <w:rPr>
                    <w:b/>
                  </w:rPr>
                  <w:t>204</w:t>
                </w:r>
              </w:p>
            </w:tc>
          </w:tr>
          <w:tr>
            <w:trPr>
              <w:trHeight w:val="116"/>
            </w:trPr>
            <w:tc>
              <w:tcPr>
                <w:tcW w:w="2754" w:type="dxa"/>
                <w:shd w:val="clear" w:color="auto" w:fill="auto"/>
                <w:vAlign w:val="bottom"/>
              </w:tcPr>
              <w:p/>
            </w:tc>
            <w:tc>
              <w:tcPr>
                <w:tcW w:w="5303" w:type="dxa"/>
                <w:vAlign w:val="bottom"/>
              </w:tcPr>
              <w:p>
                <w:r>
                  <w:t>iš jų:</w:t>
                </w:r>
              </w:p>
            </w:tc>
            <w:tc>
              <w:tcPr>
                <w:tcW w:w="1246" w:type="dxa"/>
                <w:shd w:val="clear" w:color="auto" w:fill="auto"/>
                <w:vAlign w:val="bottom"/>
              </w:tcPr>
              <w:p>
                <w:pPr>
                  <w:jc w:val="right"/>
                </w:pPr>
              </w:p>
            </w:tc>
          </w:tr>
          <w:tr>
            <w:trPr>
              <w:trHeight w:val="491"/>
            </w:trPr>
            <w:tc>
              <w:tcPr>
                <w:tcW w:w="2754" w:type="dxa"/>
                <w:shd w:val="clear" w:color="auto" w:fill="auto"/>
                <w:vAlign w:val="bottom"/>
              </w:tcPr>
              <w:p/>
            </w:tc>
            <w:tc>
              <w:tcPr>
                <w:tcW w:w="5303" w:type="dxa"/>
                <w:vAlign w:val="bottom"/>
              </w:tcPr>
              <w:p>
                <w:r>
                  <w:t>piliečių prašymams atkurti nuosavybės teises į išlikusį nekilnojamąjį turtą nagrinėti ir sprendimams dėl nuosavybės teisių atkūrimo priimti</w:t>
                </w:r>
              </w:p>
            </w:tc>
            <w:tc>
              <w:tcPr>
                <w:tcW w:w="1246" w:type="dxa"/>
                <w:shd w:val="clear" w:color="auto" w:fill="auto"/>
                <w:vAlign w:val="bottom"/>
              </w:tcPr>
              <w:p>
                <w:pPr>
                  <w:jc w:val="right"/>
                </w:pPr>
                <w:r>
                  <w:t>85</w:t>
                </w:r>
              </w:p>
            </w:tc>
          </w:tr>
          <w:tr>
            <w:trPr>
              <w:trHeight w:val="832"/>
            </w:trPr>
            <w:tc>
              <w:tcPr>
                <w:tcW w:w="2754" w:type="dxa"/>
                <w:tcBorders>
                  <w:bottom w:val="single" w:sz="4" w:space="0" w:color="auto"/>
                </w:tcBorders>
                <w:shd w:val="clear" w:color="auto" w:fill="auto"/>
                <w:vAlign w:val="bottom"/>
              </w:tcPr>
              <w:p/>
            </w:tc>
            <w:tc>
              <w:tcPr>
                <w:tcW w:w="5303" w:type="dxa"/>
                <w:tcBorders>
                  <w:bottom w:val="single" w:sz="4" w:space="0" w:color="auto"/>
                </w:tcBorders>
                <w:vAlign w:val="bottom"/>
              </w:tcPr>
              <w:p>
                <w:r>
                  <w:t xml:space="preserve">valstybės garantijoms nuomininkams, išsikeliantiems iš savininkams grąžintų gyvenamųjų namų  ar jų dalių ir butų, vykdyti</w:t>
                </w:r>
              </w:p>
            </w:tc>
            <w:tc>
              <w:tcPr>
                <w:tcW w:w="1246" w:type="dxa"/>
                <w:tcBorders>
                  <w:bottom w:val="single" w:sz="4" w:space="0" w:color="auto"/>
                </w:tcBorders>
                <w:shd w:val="clear" w:color="auto" w:fill="auto"/>
                <w:vAlign w:val="bottom"/>
              </w:tcPr>
              <w:p>
                <w:pPr>
                  <w:jc w:val="right"/>
                </w:pPr>
                <w:r>
                  <w:t>119</w:t>
                </w:r>
              </w:p>
            </w:tc>
          </w:tr>
          <w:tr>
            <w:trPr>
              <w:trHeight w:val="315"/>
            </w:trPr>
            <w:tc>
              <w:tcPr>
                <w:tcW w:w="2754" w:type="dxa"/>
                <w:tcBorders>
                  <w:top w:val="single" w:sz="4" w:space="0" w:color="auto"/>
                  <w:bottom w:val="single" w:sz="4" w:space="0" w:color="auto"/>
                </w:tcBorders>
                <w:shd w:val="clear" w:color="auto" w:fill="auto"/>
                <w:vAlign w:val="bottom"/>
              </w:tcPr>
              <w:p>
                <w:pPr>
                  <w:rPr>
                    <w:b/>
                  </w:rPr>
                </w:pPr>
                <w:r>
                  <w:rPr>
                    <w:b/>
                  </w:rPr>
                  <w:t>Krašto apsaugos ministerija</w:t>
                </w:r>
              </w:p>
            </w:tc>
            <w:tc>
              <w:tcPr>
                <w:tcW w:w="5303" w:type="dxa"/>
                <w:tcBorders>
                  <w:top w:val="single" w:sz="4" w:space="0" w:color="auto"/>
                  <w:bottom w:val="single" w:sz="4" w:space="0" w:color="auto"/>
                </w:tcBorders>
                <w:vAlign w:val="bottom"/>
              </w:tcPr>
              <w:p>
                <w:r>
                  <w:t>dalyvauti rengiant ir vykdant mobilizaciją</w:t>
                </w:r>
              </w:p>
            </w:tc>
            <w:tc>
              <w:tcPr>
                <w:tcW w:w="1246" w:type="dxa"/>
                <w:tcBorders>
                  <w:top w:val="single" w:sz="4" w:space="0" w:color="auto"/>
                  <w:bottom w:val="single" w:sz="4" w:space="0" w:color="auto"/>
                </w:tcBorders>
                <w:shd w:val="clear" w:color="auto" w:fill="auto"/>
                <w:vAlign w:val="bottom"/>
              </w:tcPr>
              <w:p>
                <w:pPr>
                  <w:jc w:val="right"/>
                  <w:rPr>
                    <w:b/>
                  </w:rPr>
                </w:pPr>
                <w:r>
                  <w:rPr>
                    <w:b/>
                  </w:rPr>
                  <w:t>1 006</w:t>
                </w:r>
              </w:p>
              <w:p>
                <w:pPr>
                  <w:jc w:val="right"/>
                  <w:rPr>
                    <w:b/>
                  </w:rPr>
                </w:pPr>
              </w:p>
            </w:tc>
          </w:tr>
          <w:tr>
            <w:trPr>
              <w:trHeight w:val="315"/>
            </w:trPr>
            <w:tc>
              <w:tcPr>
                <w:tcW w:w="2754" w:type="dxa"/>
                <w:tcBorders>
                  <w:top w:val="single" w:sz="4" w:space="0" w:color="auto"/>
                </w:tcBorders>
                <w:shd w:val="clear" w:color="auto" w:fill="auto"/>
                <w:vAlign w:val="bottom"/>
              </w:tcPr>
              <w:p>
                <w:pPr>
                  <w:rPr>
                    <w:b/>
                  </w:rPr>
                </w:pPr>
                <w:r>
                  <w:rPr>
                    <w:b/>
                  </w:rPr>
                  <w:t>Kultūros ministerija</w:t>
                </w:r>
              </w:p>
            </w:tc>
            <w:tc>
              <w:tcPr>
                <w:tcW w:w="5303" w:type="dxa"/>
                <w:tcBorders>
                  <w:top w:val="single" w:sz="4" w:space="0" w:color="auto"/>
                </w:tcBorders>
                <w:vAlign w:val="bottom"/>
              </w:tcPr>
              <w:p/>
            </w:tc>
            <w:tc>
              <w:tcPr>
                <w:tcW w:w="1246" w:type="dxa"/>
                <w:tcBorders>
                  <w:top w:val="single" w:sz="4" w:space="0" w:color="auto"/>
                </w:tcBorders>
                <w:shd w:val="clear" w:color="auto" w:fill="auto"/>
                <w:vAlign w:val="bottom"/>
              </w:tcPr>
              <w:p>
                <w:pPr>
                  <w:jc w:val="right"/>
                  <w:rPr>
                    <w:b/>
                  </w:rPr>
                </w:pPr>
                <w:r>
                  <w:rPr>
                    <w:b/>
                  </w:rPr>
                  <w:t>21 769</w:t>
                </w:r>
              </w:p>
            </w:tc>
          </w:tr>
          <w:tr>
            <w:trPr>
              <w:trHeight w:val="108"/>
            </w:trPr>
            <w:tc>
              <w:tcPr>
                <w:tcW w:w="2754" w:type="dxa"/>
                <w:shd w:val="clear" w:color="auto" w:fill="auto"/>
                <w:vAlign w:val="bottom"/>
              </w:tcPr>
              <w:p>
                <w:pPr>
                  <w:rPr>
                    <w:b/>
                  </w:rPr>
                </w:pPr>
              </w:p>
            </w:tc>
            <w:tc>
              <w:tcPr>
                <w:tcW w:w="5303" w:type="dxa"/>
                <w:vAlign w:val="bottom"/>
              </w:tcPr>
              <w:p>
                <w:r>
                  <w:t>iš jų:</w:t>
                </w:r>
              </w:p>
            </w:tc>
            <w:tc>
              <w:tcPr>
                <w:tcW w:w="1246" w:type="dxa"/>
                <w:shd w:val="clear" w:color="auto" w:fill="auto"/>
                <w:vAlign w:val="bottom"/>
              </w:tcPr>
              <w:p>
                <w:pPr>
                  <w:jc w:val="right"/>
                  <w:rPr>
                    <w:b/>
                  </w:rPr>
                </w:pPr>
              </w:p>
            </w:tc>
          </w:tr>
          <w:tr>
            <w:trPr>
              <w:trHeight w:val="70"/>
            </w:trPr>
            <w:tc>
              <w:tcPr>
                <w:tcW w:w="2754" w:type="dxa"/>
                <w:shd w:val="clear" w:color="auto" w:fill="auto"/>
                <w:vAlign w:val="bottom"/>
              </w:tcPr>
              <w:p>
                <w:pPr>
                  <w:rPr>
                    <w:b/>
                  </w:rPr>
                </w:pPr>
              </w:p>
            </w:tc>
            <w:tc>
              <w:tcPr>
                <w:tcW w:w="5303" w:type="dxa"/>
                <w:vAlign w:val="bottom"/>
              </w:tcPr>
              <w:p>
                <w:r>
                  <w:t>valstybinės kalbos vartojimo ir taisyklingumo kontrolei</w:t>
                </w:r>
              </w:p>
            </w:tc>
            <w:tc>
              <w:tcPr>
                <w:tcW w:w="1246" w:type="dxa"/>
                <w:shd w:val="clear" w:color="auto" w:fill="auto"/>
                <w:vAlign w:val="bottom"/>
              </w:tcPr>
              <w:p>
                <w:pPr>
                  <w:jc w:val="right"/>
                </w:pPr>
                <w:r>
                  <w:t>1 840</w:t>
                </w:r>
              </w:p>
            </w:tc>
          </w:tr>
          <w:tr>
            <w:trPr>
              <w:trHeight w:val="558"/>
            </w:trPr>
            <w:tc>
              <w:tcPr>
                <w:tcW w:w="2754" w:type="dxa"/>
                <w:tcBorders>
                  <w:bottom w:val="single" w:sz="4" w:space="0" w:color="auto"/>
                </w:tcBorders>
                <w:shd w:val="clear" w:color="auto" w:fill="auto"/>
                <w:vAlign w:val="bottom"/>
              </w:tcPr>
              <w:p>
                <w:pPr>
                  <w:rPr>
                    <w:b/>
                  </w:rPr>
                </w:pPr>
              </w:p>
            </w:tc>
            <w:tc>
              <w:tcPr>
                <w:tcW w:w="5303" w:type="dxa"/>
                <w:tcBorders>
                  <w:bottom w:val="single" w:sz="4" w:space="0" w:color="auto"/>
                </w:tcBorders>
                <w:vAlign w:val="bottom"/>
              </w:tcPr>
              <w:p>
                <w:r>
                  <w:t>Valstybės investicijų 2012–2014 metų programoje numatytoms kapitalo investicijoms finansuoti</w:t>
                </w:r>
              </w:p>
            </w:tc>
            <w:tc>
              <w:tcPr>
                <w:tcW w:w="1246" w:type="dxa"/>
                <w:tcBorders>
                  <w:bottom w:val="single" w:sz="4" w:space="0" w:color="auto"/>
                </w:tcBorders>
                <w:shd w:val="clear" w:color="auto" w:fill="auto"/>
                <w:vAlign w:val="bottom"/>
              </w:tcPr>
              <w:p>
                <w:pPr>
                  <w:jc w:val="right"/>
                </w:pPr>
                <w:r>
                  <w:t>19 929</w:t>
                </w:r>
              </w:p>
            </w:tc>
          </w:tr>
          <w:tr>
            <w:trPr>
              <w:trHeight w:val="330"/>
            </w:trPr>
            <w:tc>
              <w:tcPr>
                <w:tcW w:w="2754" w:type="dxa"/>
                <w:tcBorders>
                  <w:top w:val="single" w:sz="4" w:space="0" w:color="auto"/>
                </w:tcBorders>
                <w:shd w:val="clear" w:color="auto" w:fill="auto"/>
                <w:vAlign w:val="bottom"/>
              </w:tcPr>
              <w:p>
                <w:pPr>
                  <w:rPr>
                    <w:b/>
                  </w:rPr>
                </w:pPr>
                <w:r>
                  <w:rPr>
                    <w:b/>
                  </w:rPr>
                  <w:t>Socialinės apsaugos ir darbo ministerija</w:t>
                </w:r>
              </w:p>
            </w:tc>
            <w:tc>
              <w:tcPr>
                <w:tcW w:w="5303" w:type="dxa"/>
                <w:tcBorders>
                  <w:top w:val="single" w:sz="4" w:space="0" w:color="auto"/>
                </w:tcBorders>
                <w:vAlign w:val="bottom"/>
              </w:tcPr>
              <w:p/>
            </w:tc>
            <w:tc>
              <w:tcPr>
                <w:tcW w:w="1246" w:type="dxa"/>
                <w:tcBorders>
                  <w:top w:val="single" w:sz="4" w:space="0" w:color="auto"/>
                </w:tcBorders>
                <w:shd w:val="clear" w:color="auto" w:fill="auto"/>
                <w:vAlign w:val="bottom"/>
              </w:tcPr>
              <w:p>
                <w:pPr>
                  <w:jc w:val="right"/>
                  <w:rPr>
                    <w:b/>
                  </w:rPr>
                </w:pPr>
                <w:r>
                  <w:rPr>
                    <w:b/>
                  </w:rPr>
                  <w:t>884 640</w:t>
                </w:r>
              </w:p>
            </w:tc>
          </w:tr>
          <w:tr>
            <w:trPr>
              <w:trHeight w:val="94"/>
            </w:trPr>
            <w:tc>
              <w:tcPr>
                <w:tcW w:w="2754" w:type="dxa"/>
                <w:tcBorders>
                  <w:top w:val="nil"/>
                </w:tcBorders>
                <w:shd w:val="clear" w:color="auto" w:fill="auto"/>
                <w:vAlign w:val="bottom"/>
              </w:tcPr>
              <w:p/>
            </w:tc>
            <w:tc>
              <w:tcPr>
                <w:tcW w:w="5303" w:type="dxa"/>
                <w:tcBorders>
                  <w:top w:val="nil"/>
                </w:tcBorders>
                <w:vAlign w:val="bottom"/>
              </w:tcPr>
              <w:p>
                <w:r>
                  <w:t>iš jų:</w:t>
                </w:r>
              </w:p>
            </w:tc>
            <w:tc>
              <w:tcPr>
                <w:tcW w:w="1246" w:type="dxa"/>
                <w:tcBorders>
                  <w:top w:val="nil"/>
                </w:tcBorders>
                <w:shd w:val="clear" w:color="auto" w:fill="auto"/>
                <w:noWrap/>
                <w:vAlign w:val="bottom"/>
              </w:tcPr>
              <w:p>
                <w:pPr>
                  <w:jc w:val="right"/>
                </w:pPr>
              </w:p>
            </w:tc>
          </w:tr>
          <w:tr>
            <w:trPr>
              <w:trHeight w:val="482"/>
            </w:trPr>
            <w:tc>
              <w:tcPr>
                <w:tcW w:w="2754" w:type="dxa"/>
                <w:tcBorders>
                  <w:top w:val="nil"/>
                </w:tcBorders>
                <w:shd w:val="clear" w:color="auto" w:fill="auto"/>
                <w:vAlign w:val="bottom"/>
              </w:tcPr>
              <w:p/>
            </w:tc>
            <w:tc>
              <w:tcPr>
                <w:tcW w:w="5303" w:type="dxa"/>
                <w:tcBorders>
                  <w:top w:val="nil"/>
                </w:tcBorders>
                <w:vAlign w:val="bottom"/>
              </w:tcPr>
              <w:p>
                <w:r>
                  <w:t>socialinėms išmokoms ir kompensacijoms skaičiuoti ir mokėti</w:t>
                </w:r>
              </w:p>
            </w:tc>
            <w:tc>
              <w:tcPr>
                <w:tcW w:w="1246" w:type="dxa"/>
                <w:tcBorders>
                  <w:top w:val="nil"/>
                </w:tcBorders>
                <w:shd w:val="clear" w:color="auto" w:fill="auto"/>
                <w:noWrap/>
                <w:vAlign w:val="bottom"/>
              </w:tcPr>
              <w:p>
                <w:pPr>
                  <w:jc w:val="right"/>
                </w:pPr>
                <w:r>
                  <w:t>656 415</w:t>
                </w:r>
              </w:p>
            </w:tc>
          </w:tr>
          <w:tr>
            <w:trPr>
              <w:trHeight w:val="315"/>
            </w:trPr>
            <w:tc>
              <w:tcPr>
                <w:tcW w:w="2754" w:type="dxa"/>
                <w:tcBorders>
                  <w:top w:val="nil"/>
                </w:tcBorders>
                <w:shd w:val="clear" w:color="auto" w:fill="auto"/>
                <w:vAlign w:val="bottom"/>
              </w:tcPr>
              <w:p/>
            </w:tc>
            <w:tc>
              <w:tcPr>
                <w:tcW w:w="5303" w:type="dxa"/>
                <w:tcBorders>
                  <w:top w:val="nil"/>
                </w:tcBorders>
                <w:vAlign w:val="bottom"/>
              </w:tcPr>
              <w:p>
                <w:r>
                  <w:t>socialinei paramai mokiniams</w:t>
                </w:r>
              </w:p>
            </w:tc>
            <w:tc>
              <w:tcPr>
                <w:tcW w:w="1246" w:type="dxa"/>
                <w:tcBorders>
                  <w:top w:val="nil"/>
                </w:tcBorders>
                <w:shd w:val="clear" w:color="auto" w:fill="auto"/>
                <w:noWrap/>
                <w:vAlign w:val="bottom"/>
              </w:tcPr>
              <w:p>
                <w:pPr>
                  <w:jc w:val="right"/>
                </w:pPr>
                <w:r>
                  <w:t>129 601</w:t>
                </w:r>
              </w:p>
            </w:tc>
          </w:tr>
          <w:tr>
            <w:trPr>
              <w:trHeight w:val="315"/>
            </w:trPr>
            <w:tc>
              <w:tcPr>
                <w:tcW w:w="2754" w:type="dxa"/>
                <w:tcBorders>
                  <w:top w:val="nil"/>
                </w:tcBorders>
                <w:shd w:val="clear" w:color="auto" w:fill="auto"/>
                <w:vAlign w:val="bottom"/>
              </w:tcPr>
              <w:p/>
            </w:tc>
            <w:tc>
              <w:tcPr>
                <w:tcW w:w="5303" w:type="dxa"/>
                <w:tcBorders>
                  <w:top w:val="nil"/>
                </w:tcBorders>
                <w:vAlign w:val="bottom"/>
              </w:tcPr>
              <w:p>
                <w:r>
                  <w:t>socialinėms paslaugoms</w:t>
                </w:r>
              </w:p>
            </w:tc>
            <w:tc>
              <w:tcPr>
                <w:tcW w:w="1246" w:type="dxa"/>
                <w:tcBorders>
                  <w:top w:val="nil"/>
                </w:tcBorders>
                <w:shd w:val="clear" w:color="auto" w:fill="auto"/>
                <w:noWrap/>
                <w:vAlign w:val="bottom"/>
              </w:tcPr>
              <w:p>
                <w:pPr>
                  <w:jc w:val="right"/>
                </w:pPr>
                <w:r>
                  <w:t>55 692</w:t>
                </w:r>
              </w:p>
            </w:tc>
          </w:tr>
          <w:tr>
            <w:trPr>
              <w:trHeight w:val="315"/>
            </w:trPr>
            <w:tc>
              <w:tcPr>
                <w:tcW w:w="2754" w:type="dxa"/>
                <w:tcBorders>
                  <w:top w:val="nil"/>
                </w:tcBorders>
                <w:shd w:val="clear" w:color="auto" w:fill="auto"/>
                <w:vAlign w:val="bottom"/>
              </w:tcPr>
              <w:p/>
            </w:tc>
            <w:tc>
              <w:tcPr>
                <w:tcW w:w="5303" w:type="dxa"/>
                <w:tcBorders>
                  <w:top w:val="nil"/>
                </w:tcBorders>
                <w:vAlign w:val="bottom"/>
              </w:tcPr>
              <w:p>
                <w:r>
                  <w:t>vaikų ir jaunimo teisių apsaugai</w:t>
                </w:r>
              </w:p>
            </w:tc>
            <w:tc>
              <w:tcPr>
                <w:tcW w:w="1246" w:type="dxa"/>
                <w:tcBorders>
                  <w:top w:val="nil"/>
                </w:tcBorders>
                <w:shd w:val="clear" w:color="auto" w:fill="auto"/>
                <w:noWrap/>
                <w:vAlign w:val="bottom"/>
              </w:tcPr>
              <w:p>
                <w:pPr>
                  <w:jc w:val="right"/>
                </w:pPr>
                <w:r>
                  <w:t>15 230</w:t>
                </w:r>
              </w:p>
            </w:tc>
          </w:tr>
          <w:tr>
            <w:trPr>
              <w:trHeight w:val="557"/>
            </w:trPr>
            <w:tc>
              <w:tcPr>
                <w:tcW w:w="2754" w:type="dxa"/>
                <w:tcBorders>
                  <w:top w:val="nil"/>
                </w:tcBorders>
                <w:shd w:val="clear" w:color="auto" w:fill="auto"/>
                <w:vAlign w:val="bottom"/>
              </w:tcPr>
              <w:p/>
            </w:tc>
            <w:tc>
              <w:tcPr>
                <w:tcW w:w="5303" w:type="dxa"/>
                <w:tcBorders>
                  <w:top w:val="nil"/>
                </w:tcBorders>
                <w:vAlign w:val="bottom"/>
              </w:tcPr>
              <w:p>
                <w:r>
                  <w:t>dalyvauti rengiant ir įgyvendinant darbo rinkos politikos priemones ir gyventojų užimtumo programas</w:t>
                </w:r>
              </w:p>
            </w:tc>
            <w:tc>
              <w:tcPr>
                <w:tcW w:w="1246" w:type="dxa"/>
                <w:tcBorders>
                  <w:top w:val="nil"/>
                </w:tcBorders>
                <w:shd w:val="clear" w:color="auto" w:fill="auto"/>
                <w:vAlign w:val="bottom"/>
              </w:tcPr>
              <w:p>
                <w:pPr>
                  <w:jc w:val="right"/>
                </w:pPr>
                <w:r>
                  <w:t>26 677</w:t>
                </w:r>
              </w:p>
            </w:tc>
          </w:tr>
          <w:tr>
            <w:trPr>
              <w:trHeight w:val="557"/>
            </w:trPr>
            <w:tc>
              <w:tcPr>
                <w:tcW w:w="2754" w:type="dxa"/>
                <w:tcBorders>
                  <w:top w:val="nil"/>
                  <w:bottom w:val="single" w:sz="4" w:space="0" w:color="auto"/>
                </w:tcBorders>
                <w:shd w:val="clear" w:color="auto" w:fill="auto"/>
                <w:vAlign w:val="bottom"/>
              </w:tcPr>
              <w:p/>
            </w:tc>
            <w:tc>
              <w:tcPr>
                <w:tcW w:w="5303" w:type="dxa"/>
                <w:tcBorders>
                  <w:top w:val="nil"/>
                  <w:bottom w:val="single" w:sz="4" w:space="0" w:color="auto"/>
                </w:tcBorders>
                <w:vAlign w:val="bottom"/>
              </w:tcPr>
              <w:p>
                <w:r>
                  <w:t>Valstybės investicijų 2012–2014 metų programoje numatytoms kapitalo investicijoms finansuoti</w:t>
                </w:r>
              </w:p>
            </w:tc>
            <w:tc>
              <w:tcPr>
                <w:tcW w:w="1246" w:type="dxa"/>
                <w:tcBorders>
                  <w:top w:val="nil"/>
                  <w:bottom w:val="single" w:sz="4" w:space="0" w:color="auto"/>
                </w:tcBorders>
                <w:shd w:val="clear" w:color="auto" w:fill="auto"/>
                <w:vAlign w:val="bottom"/>
              </w:tcPr>
              <w:p>
                <w:pPr>
                  <w:jc w:val="right"/>
                </w:pPr>
                <w:r>
                  <w:t>1 025</w:t>
                </w:r>
              </w:p>
            </w:tc>
          </w:tr>
          <w:tr>
            <w:trPr>
              <w:trHeight w:val="361"/>
            </w:trPr>
            <w:tc>
              <w:tcPr>
                <w:tcW w:w="2754" w:type="dxa"/>
                <w:tcBorders>
                  <w:top w:val="single" w:sz="4" w:space="0" w:color="auto"/>
                  <w:bottom w:val="single" w:sz="4" w:space="0" w:color="auto"/>
                </w:tcBorders>
                <w:shd w:val="clear" w:color="auto" w:fill="auto"/>
                <w:vAlign w:val="bottom"/>
              </w:tcPr>
              <w:p>
                <w:pPr>
                  <w:rPr>
                    <w:b/>
                  </w:rPr>
                </w:pPr>
                <w:r>
                  <w:rPr>
                    <w:b/>
                  </w:rPr>
                  <w:t>Susisiekimo ministerija</w:t>
                </w:r>
              </w:p>
            </w:tc>
            <w:tc>
              <w:tcPr>
                <w:tcW w:w="5303" w:type="dxa"/>
                <w:tcBorders>
                  <w:top w:val="single" w:sz="4" w:space="0" w:color="auto"/>
                  <w:bottom w:val="single" w:sz="4" w:space="0" w:color="auto"/>
                </w:tcBorders>
                <w:vAlign w:val="bottom"/>
              </w:tcPr>
              <w:p>
                <w:r>
                  <w:t>Valstybės investicijų 2012–2014 metų programoje numatytoms kapitalo investicijoms finansuoti</w:t>
                </w:r>
              </w:p>
            </w:tc>
            <w:tc>
              <w:tcPr>
                <w:tcW w:w="1246" w:type="dxa"/>
                <w:tcBorders>
                  <w:top w:val="single" w:sz="4" w:space="0" w:color="auto"/>
                  <w:bottom w:val="single" w:sz="4" w:space="0" w:color="auto"/>
                </w:tcBorders>
                <w:shd w:val="clear" w:color="auto" w:fill="auto"/>
                <w:vAlign w:val="bottom"/>
              </w:tcPr>
              <w:p>
                <w:pPr>
                  <w:jc w:val="right"/>
                  <w:rPr>
                    <w:b/>
                  </w:rPr>
                </w:pPr>
                <w:r>
                  <w:rPr>
                    <w:b/>
                  </w:rPr>
                  <w:t>5 162</w:t>
                </w:r>
              </w:p>
            </w:tc>
          </w:tr>
          <w:tr>
            <w:trPr>
              <w:trHeight w:val="557"/>
            </w:trPr>
            <w:tc>
              <w:tcPr>
                <w:tcW w:w="2754" w:type="dxa"/>
                <w:tcBorders>
                  <w:top w:val="nil"/>
                  <w:bottom w:val="single" w:sz="4" w:space="0" w:color="auto"/>
                </w:tcBorders>
                <w:shd w:val="clear" w:color="auto" w:fill="auto"/>
                <w:vAlign w:val="bottom"/>
              </w:tcPr>
              <w:p>
                <w:pPr>
                  <w:rPr>
                    <w:b/>
                  </w:rPr>
                </w:pPr>
                <w:r>
                  <w:rPr>
                    <w:b/>
                  </w:rPr>
                  <w:t>Sveikatos apsaugos ministerija</w:t>
                </w:r>
              </w:p>
            </w:tc>
            <w:tc>
              <w:tcPr>
                <w:tcW w:w="5303" w:type="dxa"/>
                <w:tcBorders>
                  <w:top w:val="nil"/>
                  <w:bottom w:val="single" w:sz="4" w:space="0" w:color="auto"/>
                </w:tcBorders>
                <w:vAlign w:val="bottom"/>
              </w:tcPr>
              <w:p>
                <w:r>
                  <w:t>Valstybės investicijų 2012–2014 metų programoje numatytoms kapitalo investicijoms finansuoti</w:t>
                </w:r>
              </w:p>
            </w:tc>
            <w:tc>
              <w:tcPr>
                <w:tcW w:w="1246" w:type="dxa"/>
                <w:tcBorders>
                  <w:top w:val="nil"/>
                  <w:bottom w:val="single" w:sz="4" w:space="0" w:color="auto"/>
                </w:tcBorders>
                <w:shd w:val="clear" w:color="auto" w:fill="auto"/>
                <w:vAlign w:val="bottom"/>
              </w:tcPr>
              <w:p>
                <w:pPr>
                  <w:jc w:val="right"/>
                  <w:rPr>
                    <w:b/>
                  </w:rPr>
                </w:pPr>
                <w:r>
                  <w:rPr>
                    <w:b/>
                  </w:rPr>
                  <w:t>11 706</w:t>
                </w:r>
              </w:p>
            </w:tc>
          </w:tr>
          <w:tr>
            <w:trPr>
              <w:trHeight w:val="227"/>
            </w:trPr>
            <w:tc>
              <w:tcPr>
                <w:tcW w:w="2754" w:type="dxa"/>
                <w:tcBorders>
                  <w:top w:val="single" w:sz="4" w:space="0" w:color="auto"/>
                </w:tcBorders>
                <w:shd w:val="clear" w:color="auto" w:fill="auto"/>
                <w:vAlign w:val="bottom"/>
              </w:tcPr>
              <w:p>
                <w:pPr>
                  <w:rPr>
                    <w:b/>
                  </w:rPr>
                </w:pPr>
                <w:r>
                  <w:rPr>
                    <w:b/>
                  </w:rPr>
                  <w:t>Teisingumo ministerija</w:t>
                </w:r>
              </w:p>
            </w:tc>
            <w:tc>
              <w:tcPr>
                <w:tcW w:w="5303" w:type="dxa"/>
                <w:tcBorders>
                  <w:top w:val="single" w:sz="4" w:space="0" w:color="auto"/>
                </w:tcBorders>
                <w:vAlign w:val="bottom"/>
              </w:tcPr>
              <w:p/>
            </w:tc>
            <w:tc>
              <w:tcPr>
                <w:tcW w:w="1246" w:type="dxa"/>
                <w:tcBorders>
                  <w:top w:val="single" w:sz="4" w:space="0" w:color="auto"/>
                </w:tcBorders>
                <w:shd w:val="clear" w:color="auto" w:fill="auto"/>
                <w:vAlign w:val="bottom"/>
              </w:tcPr>
              <w:p>
                <w:pPr>
                  <w:jc w:val="right"/>
                  <w:rPr>
                    <w:b/>
                  </w:rPr>
                </w:pPr>
                <w:r>
                  <w:rPr>
                    <w:b/>
                  </w:rPr>
                  <w:t>8 376</w:t>
                </w:r>
              </w:p>
            </w:tc>
          </w:tr>
          <w:tr>
            <w:trPr>
              <w:trHeight w:val="250"/>
            </w:trPr>
            <w:tc>
              <w:tcPr>
                <w:tcW w:w="2754" w:type="dxa"/>
                <w:tcBorders>
                  <w:top w:val="nil"/>
                </w:tcBorders>
                <w:shd w:val="clear" w:color="auto" w:fill="auto"/>
                <w:vAlign w:val="bottom"/>
              </w:tcPr>
              <w:p/>
            </w:tc>
            <w:tc>
              <w:tcPr>
                <w:tcW w:w="5303" w:type="dxa"/>
                <w:tcBorders>
                  <w:top w:val="nil"/>
                </w:tcBorders>
                <w:vAlign w:val="bottom"/>
              </w:tcPr>
              <w:p>
                <w:r>
                  <w:t>iš jų:</w:t>
                </w:r>
              </w:p>
            </w:tc>
            <w:tc>
              <w:tcPr>
                <w:tcW w:w="1246" w:type="dxa"/>
                <w:tcBorders>
                  <w:top w:val="nil"/>
                </w:tcBorders>
                <w:shd w:val="clear" w:color="auto" w:fill="auto"/>
                <w:vAlign w:val="bottom"/>
              </w:tcPr>
              <w:p>
                <w:pPr>
                  <w:jc w:val="right"/>
                </w:pPr>
              </w:p>
            </w:tc>
          </w:tr>
          <w:tr>
            <w:trPr>
              <w:trHeight w:val="130"/>
            </w:trPr>
            <w:tc>
              <w:tcPr>
                <w:tcW w:w="2754" w:type="dxa"/>
                <w:tcBorders>
                  <w:top w:val="nil"/>
                </w:tcBorders>
                <w:shd w:val="clear" w:color="auto" w:fill="auto"/>
                <w:vAlign w:val="bottom"/>
              </w:tcPr>
              <w:p/>
            </w:tc>
            <w:tc>
              <w:tcPr>
                <w:tcW w:w="5303" w:type="dxa"/>
                <w:tcBorders>
                  <w:top w:val="nil"/>
                </w:tcBorders>
                <w:vAlign w:val="bottom"/>
              </w:tcPr>
              <w:p>
                <w:r>
                  <w:t>civilinės būklės aktams registruoti</w:t>
                </w:r>
              </w:p>
            </w:tc>
            <w:tc>
              <w:tcPr>
                <w:tcW w:w="1246" w:type="dxa"/>
                <w:tcBorders>
                  <w:top w:val="nil"/>
                </w:tcBorders>
                <w:shd w:val="clear" w:color="auto" w:fill="auto"/>
                <w:vAlign w:val="bottom"/>
              </w:tcPr>
              <w:p>
                <w:pPr>
                  <w:jc w:val="right"/>
                </w:pPr>
                <w:r>
                  <w:t>6 581</w:t>
                </w:r>
              </w:p>
            </w:tc>
          </w:tr>
          <w:tr>
            <w:trPr>
              <w:trHeight w:val="315"/>
            </w:trPr>
            <w:tc>
              <w:tcPr>
                <w:tcW w:w="2754" w:type="dxa"/>
                <w:tcBorders>
                  <w:top w:val="nil"/>
                  <w:bottom w:val="single" w:sz="4" w:space="0" w:color="auto"/>
                </w:tcBorders>
                <w:shd w:val="clear" w:color="auto" w:fill="auto"/>
                <w:vAlign w:val="bottom"/>
              </w:tcPr>
              <w:p/>
            </w:tc>
            <w:tc>
              <w:tcPr>
                <w:tcW w:w="5303" w:type="dxa"/>
                <w:tcBorders>
                  <w:top w:val="nil"/>
                  <w:bottom w:val="single" w:sz="4" w:space="0" w:color="auto"/>
                </w:tcBorders>
                <w:vAlign w:val="bottom"/>
              </w:tcPr>
              <w:p>
                <w:r>
                  <w:t>valstybės garantuojamai pirminei teisinei pagalbai teikti</w:t>
                </w:r>
              </w:p>
            </w:tc>
            <w:tc>
              <w:tcPr>
                <w:tcW w:w="1246" w:type="dxa"/>
                <w:tcBorders>
                  <w:top w:val="nil"/>
                  <w:bottom w:val="single" w:sz="4" w:space="0" w:color="auto"/>
                </w:tcBorders>
                <w:shd w:val="clear" w:color="auto" w:fill="auto"/>
                <w:vAlign w:val="bottom"/>
              </w:tcPr>
              <w:p>
                <w:pPr>
                  <w:jc w:val="right"/>
                </w:pPr>
                <w:r>
                  <w:t>1 795</w:t>
                </w:r>
              </w:p>
            </w:tc>
          </w:tr>
          <w:tr>
            <w:trPr>
              <w:trHeight w:val="346"/>
            </w:trPr>
            <w:tc>
              <w:tcPr>
                <w:tcW w:w="2754" w:type="dxa"/>
                <w:tcBorders>
                  <w:top w:val="single" w:sz="4" w:space="0" w:color="auto"/>
                </w:tcBorders>
                <w:shd w:val="clear" w:color="auto" w:fill="auto"/>
                <w:vAlign w:val="bottom"/>
              </w:tcPr>
              <w:p>
                <w:pPr>
                  <w:rPr>
                    <w:b/>
                  </w:rPr>
                </w:pPr>
                <w:r>
                  <w:rPr>
                    <w:b/>
                  </w:rPr>
                  <w:t>Švietimo ir mokslo ministerija</w:t>
                </w:r>
              </w:p>
            </w:tc>
            <w:tc>
              <w:tcPr>
                <w:tcW w:w="5303" w:type="dxa"/>
                <w:tcBorders>
                  <w:top w:val="single" w:sz="4" w:space="0" w:color="auto"/>
                </w:tcBorders>
                <w:vAlign w:val="bottom"/>
              </w:tcPr>
              <w:p/>
            </w:tc>
            <w:tc>
              <w:tcPr>
                <w:tcW w:w="1246" w:type="dxa"/>
                <w:tcBorders>
                  <w:top w:val="single" w:sz="4" w:space="0" w:color="auto"/>
                </w:tcBorders>
                <w:shd w:val="clear" w:color="auto" w:fill="auto"/>
                <w:noWrap/>
                <w:vAlign w:val="bottom"/>
              </w:tcPr>
              <w:p>
                <w:pPr>
                  <w:jc w:val="right"/>
                  <w:rPr>
                    <w:b/>
                  </w:rPr>
                </w:pPr>
                <w:r>
                  <w:rPr>
                    <w:b/>
                  </w:rPr>
                  <w:t>2 032 762</w:t>
                </w:r>
              </w:p>
            </w:tc>
          </w:tr>
          <w:tr>
            <w:trPr>
              <w:trHeight w:val="123"/>
            </w:trPr>
            <w:tc>
              <w:tcPr>
                <w:tcW w:w="2754" w:type="dxa"/>
                <w:shd w:val="clear" w:color="auto" w:fill="auto"/>
                <w:vAlign w:val="bottom"/>
              </w:tcPr>
              <w:p>
                <w:pPr>
                  <w:rPr>
                    <w:b/>
                  </w:rPr>
                </w:pPr>
              </w:p>
            </w:tc>
            <w:tc>
              <w:tcPr>
                <w:tcW w:w="5303" w:type="dxa"/>
                <w:vAlign w:val="bottom"/>
              </w:tcPr>
              <w:p>
                <w:r>
                  <w:t>iš jų:</w:t>
                </w:r>
              </w:p>
            </w:tc>
            <w:tc>
              <w:tcPr>
                <w:tcW w:w="1246" w:type="dxa"/>
                <w:shd w:val="clear" w:color="auto" w:fill="auto"/>
                <w:noWrap/>
                <w:vAlign w:val="bottom"/>
              </w:tcPr>
              <w:p>
                <w:pPr>
                  <w:jc w:val="right"/>
                  <w:rPr>
                    <w:b/>
                  </w:rPr>
                </w:pPr>
              </w:p>
            </w:tc>
          </w:tr>
          <w:tr>
            <w:trPr>
              <w:trHeight w:val="61"/>
            </w:trPr>
            <w:tc>
              <w:tcPr>
                <w:tcW w:w="2754" w:type="dxa"/>
                <w:shd w:val="clear" w:color="auto" w:fill="auto"/>
                <w:vAlign w:val="bottom"/>
              </w:tcPr>
              <w:p>
                <w:pPr>
                  <w:rPr>
                    <w:b/>
                  </w:rPr>
                </w:pPr>
              </w:p>
            </w:tc>
            <w:tc>
              <w:tcPr>
                <w:tcW w:w="5303" w:type="dxa"/>
                <w:vAlign w:val="bottom"/>
              </w:tcPr>
              <w:p>
                <w:r>
                  <w:t>mokinio krepšeliui finansuoti</w:t>
                </w:r>
              </w:p>
            </w:tc>
            <w:tc>
              <w:tcPr>
                <w:tcW w:w="1246" w:type="dxa"/>
                <w:shd w:val="clear" w:color="auto" w:fill="auto"/>
                <w:noWrap/>
                <w:vAlign w:val="bottom"/>
              </w:tcPr>
              <w:p>
                <w:pPr>
                  <w:jc w:val="right"/>
                </w:pPr>
                <w:r>
                  <w:t>2 018 592</w:t>
                </w:r>
              </w:p>
            </w:tc>
          </w:tr>
          <w:tr>
            <w:trPr>
              <w:trHeight w:val="601"/>
            </w:trPr>
            <w:tc>
              <w:tcPr>
                <w:tcW w:w="2754" w:type="dxa"/>
                <w:tcBorders>
                  <w:bottom w:val="single" w:sz="4" w:space="0" w:color="auto"/>
                </w:tcBorders>
                <w:shd w:val="clear" w:color="auto" w:fill="auto"/>
                <w:vAlign w:val="bottom"/>
              </w:tcPr>
              <w:p>
                <w:pPr>
                  <w:rPr>
                    <w:b/>
                  </w:rPr>
                </w:pPr>
              </w:p>
            </w:tc>
            <w:tc>
              <w:tcPr>
                <w:tcW w:w="5303" w:type="dxa"/>
                <w:tcBorders>
                  <w:bottom w:val="single" w:sz="4" w:space="0" w:color="auto"/>
                </w:tcBorders>
                <w:vAlign w:val="bottom"/>
              </w:tcPr>
              <w:p>
                <w:r>
                  <w:t>Valstybės investicijų 2012–2014 metų programoje numatytoms kapitalo investicijoms finansuoti</w:t>
                </w:r>
              </w:p>
            </w:tc>
            <w:tc>
              <w:tcPr>
                <w:tcW w:w="1246" w:type="dxa"/>
                <w:tcBorders>
                  <w:bottom w:val="single" w:sz="4" w:space="0" w:color="auto"/>
                </w:tcBorders>
                <w:shd w:val="clear" w:color="auto" w:fill="auto"/>
                <w:noWrap/>
                <w:vAlign w:val="bottom"/>
              </w:tcPr>
              <w:p>
                <w:pPr>
                  <w:jc w:val="right"/>
                </w:pPr>
                <w:r>
                  <w:t>14 170</w:t>
                </w:r>
              </w:p>
            </w:tc>
          </w:tr>
          <w:tr>
            <w:trPr>
              <w:trHeight w:val="315"/>
            </w:trPr>
            <w:tc>
              <w:tcPr>
                <w:tcW w:w="2754" w:type="dxa"/>
                <w:tcBorders>
                  <w:top w:val="single" w:sz="4" w:space="0" w:color="auto"/>
                </w:tcBorders>
                <w:shd w:val="clear" w:color="auto" w:fill="auto"/>
                <w:vAlign w:val="bottom"/>
              </w:tcPr>
              <w:p>
                <w:pPr>
                  <w:rPr>
                    <w:b/>
                  </w:rPr>
                </w:pPr>
                <w:r>
                  <w:rPr>
                    <w:b/>
                  </w:rPr>
                  <w:t xml:space="preserve">Vidaus reikalų ministerija </w:t>
                </w:r>
              </w:p>
            </w:tc>
            <w:tc>
              <w:tcPr>
                <w:tcW w:w="5303" w:type="dxa"/>
                <w:tcBorders>
                  <w:top w:val="single" w:sz="4" w:space="0" w:color="auto"/>
                </w:tcBorders>
                <w:vAlign w:val="bottom"/>
              </w:tcPr>
              <w:p/>
            </w:tc>
            <w:tc>
              <w:tcPr>
                <w:tcW w:w="1246" w:type="dxa"/>
                <w:tcBorders>
                  <w:top w:val="single" w:sz="4" w:space="0" w:color="auto"/>
                </w:tcBorders>
                <w:shd w:val="clear" w:color="auto" w:fill="auto"/>
                <w:vAlign w:val="bottom"/>
              </w:tcPr>
              <w:p>
                <w:pPr>
                  <w:jc w:val="right"/>
                  <w:rPr>
                    <w:b/>
                  </w:rPr>
                </w:pPr>
                <w:r>
                  <w:rPr>
                    <w:b/>
                  </w:rPr>
                  <w:t>57 123</w:t>
                </w:r>
              </w:p>
            </w:tc>
          </w:tr>
          <w:tr>
            <w:trPr>
              <w:trHeight w:val="154"/>
            </w:trPr>
            <w:tc>
              <w:tcPr>
                <w:tcW w:w="2754" w:type="dxa"/>
                <w:tcBorders>
                  <w:top w:val="nil"/>
                </w:tcBorders>
                <w:shd w:val="clear" w:color="auto" w:fill="auto"/>
                <w:vAlign w:val="bottom"/>
              </w:tcPr>
              <w:p/>
            </w:tc>
            <w:tc>
              <w:tcPr>
                <w:tcW w:w="5303" w:type="dxa"/>
                <w:tcBorders>
                  <w:top w:val="nil"/>
                </w:tcBorders>
                <w:vAlign w:val="bottom"/>
              </w:tcPr>
              <w:p>
                <w:r>
                  <w:t>iš jų:</w:t>
                </w:r>
              </w:p>
            </w:tc>
            <w:tc>
              <w:tcPr>
                <w:tcW w:w="1246" w:type="dxa"/>
                <w:tcBorders>
                  <w:top w:val="nil"/>
                </w:tcBorders>
                <w:shd w:val="clear" w:color="auto" w:fill="auto"/>
                <w:noWrap/>
                <w:vAlign w:val="bottom"/>
              </w:tcPr>
              <w:p>
                <w:pPr>
                  <w:jc w:val="right"/>
                </w:pPr>
              </w:p>
            </w:tc>
          </w:tr>
          <w:tr>
            <w:trPr>
              <w:trHeight w:val="445"/>
            </w:trPr>
            <w:tc>
              <w:tcPr>
                <w:tcW w:w="2754" w:type="dxa"/>
                <w:tcBorders>
                  <w:top w:val="nil"/>
                </w:tcBorders>
                <w:shd w:val="clear" w:color="auto" w:fill="auto"/>
                <w:vAlign w:val="bottom"/>
              </w:tcPr>
              <w:p/>
            </w:tc>
            <w:tc>
              <w:tcPr>
                <w:tcW w:w="5303" w:type="dxa"/>
                <w:tcBorders>
                  <w:top w:val="nil"/>
                </w:tcBorders>
                <w:vAlign w:val="bottom"/>
              </w:tcPr>
              <w:p>
                <w:r>
                  <w:t>Gyventojų registrui tvarkyti ir duomenims valstybės registrams teikti</w:t>
                </w:r>
              </w:p>
            </w:tc>
            <w:tc>
              <w:tcPr>
                <w:tcW w:w="1246" w:type="dxa"/>
                <w:tcBorders>
                  <w:top w:val="nil"/>
                </w:tcBorders>
                <w:shd w:val="clear" w:color="auto" w:fill="auto"/>
                <w:noWrap/>
                <w:vAlign w:val="bottom"/>
              </w:tcPr>
              <w:p>
                <w:pPr>
                  <w:jc w:val="right"/>
                </w:pPr>
                <w:r>
                  <w:t>167</w:t>
                </w:r>
              </w:p>
            </w:tc>
          </w:tr>
          <w:tr>
            <w:trPr>
              <w:trHeight w:val="319"/>
            </w:trPr>
            <w:tc>
              <w:tcPr>
                <w:tcW w:w="2754" w:type="dxa"/>
                <w:tcBorders>
                  <w:top w:val="nil"/>
                </w:tcBorders>
                <w:shd w:val="clear" w:color="auto" w:fill="auto"/>
                <w:noWrap/>
                <w:vAlign w:val="bottom"/>
              </w:tcPr>
              <w:p/>
            </w:tc>
            <w:tc>
              <w:tcPr>
                <w:tcW w:w="5303" w:type="dxa"/>
                <w:tcBorders>
                  <w:top w:val="nil"/>
                </w:tcBorders>
                <w:vAlign w:val="bottom"/>
              </w:tcPr>
              <w:p>
                <w:r>
                  <w:t>civilinei saugai</w:t>
                </w:r>
              </w:p>
            </w:tc>
            <w:tc>
              <w:tcPr>
                <w:tcW w:w="1246" w:type="dxa"/>
                <w:tcBorders>
                  <w:top w:val="nil"/>
                </w:tcBorders>
                <w:shd w:val="clear" w:color="auto" w:fill="auto"/>
                <w:noWrap/>
                <w:vAlign w:val="bottom"/>
              </w:tcPr>
              <w:p>
                <w:pPr>
                  <w:jc w:val="right"/>
                </w:pPr>
                <w:r>
                  <w:t>4 398</w:t>
                </w:r>
              </w:p>
            </w:tc>
          </w:tr>
          <w:tr>
            <w:trPr>
              <w:trHeight w:val="315"/>
            </w:trPr>
            <w:tc>
              <w:tcPr>
                <w:tcW w:w="2754" w:type="dxa"/>
                <w:tcBorders>
                  <w:top w:val="nil"/>
                </w:tcBorders>
                <w:shd w:val="clear" w:color="auto" w:fill="auto"/>
                <w:noWrap/>
                <w:vAlign w:val="bottom"/>
              </w:tcPr>
              <w:p/>
            </w:tc>
            <w:tc>
              <w:tcPr>
                <w:tcW w:w="5303" w:type="dxa"/>
                <w:tcBorders>
                  <w:top w:val="nil"/>
                </w:tcBorders>
                <w:vAlign w:val="bottom"/>
              </w:tcPr>
              <w:p>
                <w:r>
                  <w:t>priešgaisrinei saugai</w:t>
                </w:r>
              </w:p>
            </w:tc>
            <w:tc>
              <w:tcPr>
                <w:tcW w:w="1246" w:type="dxa"/>
                <w:tcBorders>
                  <w:top w:val="nil"/>
                </w:tcBorders>
                <w:shd w:val="clear" w:color="auto" w:fill="auto"/>
                <w:noWrap/>
                <w:vAlign w:val="bottom"/>
              </w:tcPr>
              <w:p>
                <w:pPr>
                  <w:jc w:val="right"/>
                </w:pPr>
                <w:r>
                  <w:t>50 163</w:t>
                </w:r>
              </w:p>
            </w:tc>
          </w:tr>
          <w:tr>
            <w:trPr>
              <w:trHeight w:val="828"/>
            </w:trPr>
            <w:tc>
              <w:tcPr>
                <w:tcW w:w="2754" w:type="dxa"/>
                <w:tcBorders>
                  <w:top w:val="nil"/>
                  <w:bottom w:val="single" w:sz="4" w:space="0" w:color="auto"/>
                </w:tcBorders>
                <w:shd w:val="clear" w:color="auto" w:fill="auto"/>
                <w:vAlign w:val="bottom"/>
              </w:tcPr>
              <w:p/>
            </w:tc>
            <w:tc>
              <w:tcPr>
                <w:tcW w:w="5303" w:type="dxa"/>
                <w:tcBorders>
                  <w:top w:val="nil"/>
                  <w:bottom w:val="single" w:sz="4" w:space="0" w:color="auto"/>
                </w:tcBorders>
                <w:vAlign w:val="bottom"/>
              </w:tcPr>
              <w:p>
                <w:r>
                  <w:t>gyvenamosios vietos deklaravimo duomenų ir gyvenamosios vietos neturinčių asmenų apskaitos duomenims tvarkyti</w:t>
                </w:r>
              </w:p>
            </w:tc>
            <w:tc>
              <w:tcPr>
                <w:tcW w:w="1246" w:type="dxa"/>
                <w:tcBorders>
                  <w:top w:val="nil"/>
                  <w:bottom w:val="single" w:sz="4" w:space="0" w:color="auto"/>
                </w:tcBorders>
                <w:shd w:val="clear" w:color="auto" w:fill="auto"/>
                <w:noWrap/>
                <w:vAlign w:val="bottom"/>
              </w:tcPr>
              <w:p>
                <w:pPr>
                  <w:jc w:val="right"/>
                </w:pPr>
                <w:r>
                  <w:t>2 395</w:t>
                </w:r>
              </w:p>
            </w:tc>
          </w:tr>
          <w:tr>
            <w:trPr>
              <w:trHeight w:val="315"/>
            </w:trPr>
            <w:tc>
              <w:tcPr>
                <w:tcW w:w="2754" w:type="dxa"/>
                <w:tcBorders>
                  <w:top w:val="single" w:sz="4" w:space="0" w:color="auto"/>
                </w:tcBorders>
                <w:shd w:val="clear" w:color="auto" w:fill="auto"/>
                <w:vAlign w:val="bottom"/>
              </w:tcPr>
              <w:p>
                <w:pPr>
                  <w:rPr>
                    <w:b/>
                  </w:rPr>
                </w:pPr>
                <w:r>
                  <w:rPr>
                    <w:b/>
                  </w:rPr>
                  <w:t>Žemės ūkio ministerija</w:t>
                </w:r>
              </w:p>
            </w:tc>
            <w:tc>
              <w:tcPr>
                <w:tcW w:w="5303" w:type="dxa"/>
                <w:tcBorders>
                  <w:top w:val="single" w:sz="4" w:space="0" w:color="auto"/>
                </w:tcBorders>
                <w:vAlign w:val="bottom"/>
              </w:tcPr>
              <w:p/>
            </w:tc>
            <w:tc>
              <w:tcPr>
                <w:tcW w:w="1246" w:type="dxa"/>
                <w:tcBorders>
                  <w:top w:val="single" w:sz="4" w:space="0" w:color="auto"/>
                </w:tcBorders>
                <w:shd w:val="clear" w:color="auto" w:fill="auto"/>
                <w:noWrap/>
                <w:vAlign w:val="bottom"/>
              </w:tcPr>
              <w:p>
                <w:pPr>
                  <w:jc w:val="right"/>
                  <w:rPr>
                    <w:b/>
                  </w:rPr>
                </w:pPr>
                <w:r>
                  <w:rPr>
                    <w:b/>
                  </w:rPr>
                  <w:t>54 617</w:t>
                </w:r>
              </w:p>
            </w:tc>
          </w:tr>
          <w:tr>
            <w:trPr>
              <w:trHeight w:val="194"/>
            </w:trPr>
            <w:tc>
              <w:tcPr>
                <w:tcW w:w="2754" w:type="dxa"/>
                <w:tcBorders>
                  <w:top w:val="nil"/>
                </w:tcBorders>
                <w:shd w:val="clear" w:color="auto" w:fill="auto"/>
                <w:vAlign w:val="bottom"/>
              </w:tcPr>
              <w:p/>
            </w:tc>
            <w:tc>
              <w:tcPr>
                <w:tcW w:w="5303" w:type="dxa"/>
                <w:tcBorders>
                  <w:top w:val="nil"/>
                </w:tcBorders>
                <w:vAlign w:val="bottom"/>
              </w:tcPr>
              <w:p>
                <w:r>
                  <w:t>iš jų:</w:t>
                </w:r>
              </w:p>
            </w:tc>
            <w:tc>
              <w:tcPr>
                <w:tcW w:w="1246" w:type="dxa"/>
                <w:tcBorders>
                  <w:top w:val="nil"/>
                </w:tcBorders>
                <w:shd w:val="clear" w:color="auto" w:fill="auto"/>
                <w:noWrap/>
                <w:vAlign w:val="bottom"/>
              </w:tcPr>
              <w:p>
                <w:pPr>
                  <w:jc w:val="right"/>
                </w:pPr>
              </w:p>
            </w:tc>
          </w:tr>
          <w:tr>
            <w:trPr>
              <w:trHeight w:val="790"/>
            </w:trPr>
            <w:tc>
              <w:tcPr>
                <w:tcW w:w="2754" w:type="dxa"/>
                <w:tcBorders>
                  <w:top w:val="nil"/>
                </w:tcBorders>
                <w:shd w:val="clear" w:color="auto" w:fill="auto"/>
                <w:vAlign w:val="bottom"/>
              </w:tcPr>
              <w:p/>
            </w:tc>
            <w:tc>
              <w:tcPr>
                <w:tcW w:w="5303" w:type="dxa"/>
                <w:tcBorders>
                  <w:top w:val="nil"/>
                </w:tcBorders>
                <w:vAlign w:val="bottom"/>
              </w:tcPr>
              <w:p>
                <w:r>
                  <w:t>savivaldybei priskirtai valstybinei žemei ir kitam valstybės turtui valdyti, naudoti ir disponuoti juo patikėjimo teise</w:t>
                </w:r>
              </w:p>
            </w:tc>
            <w:tc>
              <w:tcPr>
                <w:tcW w:w="1246" w:type="dxa"/>
                <w:tcBorders>
                  <w:top w:val="nil"/>
                </w:tcBorders>
                <w:shd w:val="clear" w:color="auto" w:fill="auto"/>
                <w:noWrap/>
                <w:vAlign w:val="bottom"/>
              </w:tcPr>
              <w:p>
                <w:pPr>
                  <w:jc w:val="right"/>
                </w:pPr>
                <w:r>
                  <w:t>1 229</w:t>
                </w:r>
              </w:p>
            </w:tc>
          </w:tr>
          <w:tr>
            <w:trPr>
              <w:trHeight w:val="302"/>
            </w:trPr>
            <w:tc>
              <w:tcPr>
                <w:tcW w:w="2754" w:type="dxa"/>
                <w:tcBorders>
                  <w:top w:val="nil"/>
                </w:tcBorders>
                <w:shd w:val="clear" w:color="auto" w:fill="auto"/>
                <w:vAlign w:val="bottom"/>
              </w:tcPr>
              <w:p/>
            </w:tc>
            <w:tc>
              <w:tcPr>
                <w:tcW w:w="5303" w:type="dxa"/>
                <w:tcBorders>
                  <w:top w:val="nil"/>
                </w:tcBorders>
                <w:vAlign w:val="bottom"/>
              </w:tcPr>
              <w:p>
                <w:r>
                  <w:t>žemės ūkio funkcijoms atlikti</w:t>
                </w:r>
              </w:p>
            </w:tc>
            <w:tc>
              <w:tcPr>
                <w:tcW w:w="1246" w:type="dxa"/>
                <w:tcBorders>
                  <w:top w:val="nil"/>
                </w:tcBorders>
                <w:shd w:val="clear" w:color="auto" w:fill="auto"/>
                <w:noWrap/>
                <w:vAlign w:val="bottom"/>
              </w:tcPr>
              <w:p>
                <w:pPr>
                  <w:jc w:val="right"/>
                </w:pPr>
                <w:r>
                  <w:t>26 330</w:t>
                </w:r>
              </w:p>
            </w:tc>
          </w:tr>
          <w:tr>
            <w:trPr>
              <w:trHeight w:val="302"/>
            </w:trPr>
            <w:tc>
              <w:tcPr>
                <w:tcW w:w="2754" w:type="dxa"/>
                <w:tcBorders>
                  <w:top w:val="nil"/>
                </w:tcBorders>
                <w:shd w:val="clear" w:color="auto" w:fill="auto"/>
                <w:vAlign w:val="bottom"/>
              </w:tcPr>
              <w:p/>
            </w:tc>
            <w:tc>
              <w:tcPr>
                <w:tcW w:w="5303" w:type="dxa"/>
                <w:tcBorders>
                  <w:top w:val="nil"/>
                </w:tcBorders>
                <w:vAlign w:val="bottom"/>
              </w:tcPr>
              <w:p>
                <w:r>
                  <w:t>melioracijai</w:t>
                </w:r>
              </w:p>
            </w:tc>
            <w:tc>
              <w:tcPr>
                <w:tcW w:w="1246" w:type="dxa"/>
                <w:tcBorders>
                  <w:top w:val="nil"/>
                </w:tcBorders>
                <w:shd w:val="clear" w:color="auto" w:fill="auto"/>
                <w:noWrap/>
                <w:vAlign w:val="bottom"/>
              </w:tcPr>
              <w:p>
                <w:pPr>
                  <w:jc w:val="right"/>
                </w:pPr>
                <w:r>
                  <w:t>22 732</w:t>
                </w:r>
              </w:p>
            </w:tc>
          </w:tr>
          <w:tr>
            <w:trPr>
              <w:trHeight w:val="192"/>
            </w:trPr>
            <w:tc>
              <w:tcPr>
                <w:tcW w:w="2754" w:type="dxa"/>
                <w:shd w:val="clear" w:color="auto" w:fill="auto"/>
                <w:vAlign w:val="bottom"/>
              </w:tcPr>
              <w:p>
                <w:pPr>
                  <w:rPr>
                    <w:b/>
                  </w:rPr>
                </w:pPr>
              </w:p>
            </w:tc>
            <w:tc>
              <w:tcPr>
                <w:tcW w:w="5303" w:type="dxa"/>
                <w:vAlign w:val="bottom"/>
              </w:tcPr>
              <w:p>
                <w:r>
                  <w:t>Valstybės investicijų 2012–2014 metų programoje numatytoms kapitalo investicijoms finansuoti</w:t>
                </w:r>
              </w:p>
            </w:tc>
            <w:tc>
              <w:tcPr>
                <w:tcW w:w="1246" w:type="dxa"/>
                <w:shd w:val="clear" w:color="auto" w:fill="auto"/>
                <w:noWrap/>
                <w:vAlign w:val="bottom"/>
              </w:tcPr>
              <w:p>
                <w:pPr>
                  <w:jc w:val="right"/>
                </w:pPr>
                <w:r>
                  <w:t>4 326</w:t>
                </w:r>
              </w:p>
            </w:tc>
          </w:tr>
          <w:tr>
            <w:trPr>
              <w:trHeight w:val="192"/>
            </w:trPr>
            <w:tc>
              <w:tcPr>
                <w:tcW w:w="2754" w:type="dxa"/>
                <w:tcBorders>
                  <w:top w:val="single" w:sz="4" w:space="0" w:color="auto"/>
                </w:tcBorders>
                <w:shd w:val="clear" w:color="auto" w:fill="auto"/>
                <w:vAlign w:val="bottom"/>
              </w:tcPr>
              <w:p>
                <w:pPr>
                  <w:rPr>
                    <w:b/>
                  </w:rPr>
                </w:pPr>
                <w:r>
                  <w:rPr>
                    <w:b/>
                  </w:rPr>
                  <w:t>Lietuvos vyriausiojo archyvaro tarnyba</w:t>
                </w:r>
              </w:p>
            </w:tc>
            <w:tc>
              <w:tcPr>
                <w:tcW w:w="5303" w:type="dxa"/>
                <w:tcBorders>
                  <w:top w:val="single" w:sz="4" w:space="0" w:color="auto"/>
                </w:tcBorders>
                <w:vAlign w:val="bottom"/>
              </w:tcPr>
              <w:p>
                <w:r>
                  <w:t>savivaldybėms priskirtiems archyviniams dokumentams tvarkyti</w:t>
                </w:r>
              </w:p>
            </w:tc>
            <w:tc>
              <w:tcPr>
                <w:tcW w:w="1246" w:type="dxa"/>
                <w:tcBorders>
                  <w:top w:val="single" w:sz="4" w:space="0" w:color="auto"/>
                </w:tcBorders>
                <w:shd w:val="clear" w:color="auto" w:fill="auto"/>
                <w:noWrap/>
                <w:vAlign w:val="bottom"/>
              </w:tcPr>
              <w:p>
                <w:pPr>
                  <w:jc w:val="right"/>
                  <w:rPr>
                    <w:b/>
                  </w:rPr>
                </w:pPr>
                <w:r>
                  <w:rPr>
                    <w:b/>
                  </w:rPr>
                  <w:t>4 626</w:t>
                </w:r>
              </w:p>
            </w:tc>
          </w:tr>
          <w:tr>
            <w:trPr>
              <w:trHeight w:val="192"/>
            </w:trPr>
            <w:tc>
              <w:tcPr>
                <w:tcW w:w="2754" w:type="dxa"/>
                <w:tcBorders>
                  <w:top w:val="single" w:sz="4" w:space="0" w:color="auto"/>
                </w:tcBorders>
                <w:shd w:val="clear" w:color="auto" w:fill="auto"/>
                <w:vAlign w:val="bottom"/>
              </w:tcPr>
              <w:p>
                <w:pPr>
                  <w:rPr>
                    <w:b/>
                  </w:rPr>
                </w:pPr>
                <w:r>
                  <w:rPr>
                    <w:b/>
                  </w:rPr>
                  <w:t>Kūno kultūros ir sporto departamentas prie Lietuvos Respublikos Vyriausybės</w:t>
                </w:r>
              </w:p>
            </w:tc>
            <w:tc>
              <w:tcPr>
                <w:tcW w:w="5303" w:type="dxa"/>
                <w:tcBorders>
                  <w:top w:val="single" w:sz="4" w:space="0" w:color="auto"/>
                </w:tcBorders>
                <w:vAlign w:val="bottom"/>
              </w:tcPr>
              <w:p>
                <w:r>
                  <w:t>Valstybės investicijų 2012–2014 metų programoje numatytoms kapitalo investicijoms finansuoti</w:t>
                </w:r>
              </w:p>
            </w:tc>
            <w:tc>
              <w:tcPr>
                <w:tcW w:w="1246" w:type="dxa"/>
                <w:tcBorders>
                  <w:top w:val="single" w:sz="4" w:space="0" w:color="auto"/>
                </w:tcBorders>
                <w:shd w:val="clear" w:color="auto" w:fill="auto"/>
                <w:noWrap/>
                <w:vAlign w:val="bottom"/>
              </w:tcPr>
              <w:p>
                <w:pPr>
                  <w:jc w:val="right"/>
                  <w:rPr>
                    <w:b/>
                  </w:rPr>
                </w:pPr>
                <w:r>
                  <w:rPr>
                    <w:b/>
                  </w:rPr>
                  <w:t>17 718</w:t>
                </w:r>
              </w:p>
            </w:tc>
          </w:tr>
          <w:tr>
            <w:trPr>
              <w:trHeight w:val="315"/>
            </w:trPr>
            <w:tc>
              <w:tcPr>
                <w:tcW w:w="2754" w:type="dxa"/>
                <w:tcBorders>
                  <w:top w:val="single" w:sz="4" w:space="0" w:color="auto"/>
                </w:tcBorders>
                <w:shd w:val="clear" w:color="auto" w:fill="auto"/>
                <w:noWrap/>
                <w:vAlign w:val="bottom"/>
              </w:tcPr>
              <w:p>
                <w:pPr>
                  <w:rPr>
                    <w:b/>
                  </w:rPr>
                </w:pPr>
                <w:r>
                  <w:rPr>
                    <w:b/>
                  </w:rPr>
                  <w:t>IŠ VISO:</w:t>
                </w:r>
              </w:p>
            </w:tc>
            <w:tc>
              <w:tcPr>
                <w:tcW w:w="5303" w:type="dxa"/>
                <w:tcBorders>
                  <w:top w:val="single" w:sz="4" w:space="0" w:color="auto"/>
                </w:tcBorders>
                <w:vAlign w:val="bottom"/>
              </w:tcPr>
              <w:p/>
            </w:tc>
            <w:tc>
              <w:tcPr>
                <w:tcW w:w="1246" w:type="dxa"/>
                <w:tcBorders>
                  <w:top w:val="single" w:sz="4" w:space="0" w:color="auto"/>
                </w:tcBorders>
                <w:shd w:val="clear" w:color="auto" w:fill="auto"/>
                <w:noWrap/>
                <w:vAlign w:val="bottom"/>
              </w:tcPr>
              <w:p>
                <w:pPr>
                  <w:jc w:val="right"/>
                  <w:rPr>
                    <w:b/>
                  </w:rPr>
                </w:pPr>
                <w:r>
                  <w:rPr>
                    <w:b/>
                  </w:rPr>
                  <w:t>3 099 829</w:t>
                </w:r>
              </w:p>
            </w:tc>
          </w:tr>
        </w:tbl>
        <w:p>
          <w:pPr>
            <w:jc w:val="both"/>
          </w:pPr>
        </w:p>
        <w:sdt>
          <w:sdtPr>
            <w:alias w:val="pabaiga"/>
            <w:tag w:val="part_b75d002ce1a04436bbcea25bbf797ca8"/>
            <w:lock w:val="sdtLocked"/>
            <w:richText/>
          </w:sdtPr>
          <w:sdtContent>
            <w:p>
              <w:pPr>
                <w:jc w:val="center"/>
              </w:pPr>
              <w:r>
                <w:t>_________________</w:t>
              </w:r>
            </w:p>
            <w:p>
              <w:pPr>
                <w:jc w:val="both"/>
              </w:pPr>
            </w:p>
          </w:sdtContent>
        </w:sdt>
      </w:sdtContent>
    </w:sdt>
    <w:sdt>
      <w:sdtPr>
        <w:alias w:val="5 pr."/>
        <w:tag w:val="part_4f37ec599834443d9d6837d222d26901"/>
        <w:lock w:val="sdtLocked"/>
        <w:richText/>
      </w:sdtPr>
      <w:sdtContent>
        <w:p>
          <w:pPr>
            <w:ind w:firstLine="4536"/>
          </w:pPr>
          <w:r>
            <w:br w:type="page"/>
            <w:t>Lietuvos Respublikos</w:t>
          </w:r>
        </w:p>
        <w:p>
          <w:pPr>
            <w:ind w:firstLine="4536"/>
          </w:pPr>
          <w:r>
            <w:t>2011 m. gruodžio 20 d.</w:t>
          </w:r>
        </w:p>
        <w:p>
          <w:pPr>
            <w:ind w:firstLine="4536"/>
          </w:pPr>
          <w:r>
            <w:t>įstatymo Nr. XI-1823</w:t>
          </w:r>
        </w:p>
        <w:p>
          <w:pPr>
            <w:ind w:firstLine="4536"/>
          </w:pPr>
          <w:sdt>
            <w:sdtPr>
              <w:alias w:val="Numeris"/>
              <w:tag w:val="nr_4f37ec599834443d9d6837d222d26901"/>
              <w:lock w:val="sdtLocked"/>
              <w:richText/>
            </w:sdtPr>
            <w:sdtContent>
              <w:r>
                <w:t>5</w:t>
              </w:r>
            </w:sdtContent>
          </w:sdt>
          <w:r>
            <w:t xml:space="preserve"> priedėlis</w:t>
          </w:r>
        </w:p>
        <w:p>
          <w:pPr>
            <w:tabs>
              <w:tab w:val="left" w:pos="6237"/>
              <w:tab w:val="left" w:pos="8505"/>
            </w:tabs>
            <w:ind w:firstLine="720"/>
            <w:jc w:val="both"/>
          </w:pPr>
        </w:p>
        <w:p>
          <w:pPr>
            <w:jc w:val="center"/>
            <w:rPr>
              <w:b/>
              <w:bCs/>
              <w:caps/>
            </w:rPr>
          </w:pPr>
          <w:sdt>
            <w:sdtPr>
              <w:alias w:val="Pavadinimas"/>
              <w:tag w:val="title_4f37ec599834443d9d6837d222d26901"/>
              <w:lock w:val="sdtLocked"/>
              <w:richText/>
            </w:sdtPr>
            <w:sdtContent>
              <w:r>
                <w:rPr>
                  <w:b/>
                  <w:bCs/>
                  <w:caps/>
                </w:rPr>
                <w:t>LIETUVOS RESPUBLIKOS 2012 METŲ VALSTYBĖS BIUDŽETO SPECIALIOSIOS TIKSLINĖS DOTACIJOS SAVIVALDYBIŲ BIUDŽETAMS</w:t>
              </w:r>
            </w:sdtContent>
          </w:sdt>
        </w:p>
        <w:p/>
        <w:tbl>
          <w:tblPr>
            <w:tblW w:w="9070" w:type="dxa"/>
            <w:tblLayout w:type="fixed"/>
            <w:tblLook w:val="0000" w:firstRow="0" w:lastRow="0" w:firstColumn="0" w:lastColumn="0" w:noHBand="0" w:noVBand="0"/>
          </w:tblPr>
          <w:tblGrid>
            <w:gridCol w:w="2009"/>
            <w:gridCol w:w="1250"/>
            <w:gridCol w:w="1054"/>
            <w:gridCol w:w="959"/>
            <w:gridCol w:w="1054"/>
            <w:gridCol w:w="1375"/>
            <w:gridCol w:w="1369"/>
          </w:tblGrid>
          <w:tr>
            <w:trPr>
              <w:trHeight w:val="129"/>
              <w:tblHeader/>
            </w:trPr>
            <w:tc>
              <w:tcPr>
                <w:tcW w:w="2108" w:type="dxa"/>
                <w:tcBorders>
                  <w:bottom w:val="single" w:sz="4" w:space="0" w:color="auto"/>
                </w:tcBorders>
                <w:shd w:val="clear" w:color="auto" w:fill="auto"/>
                <w:vAlign w:val="center"/>
              </w:tcPr>
              <w:p>
                <w:pPr>
                  <w:jc w:val="center"/>
                </w:pPr>
              </w:p>
            </w:tc>
            <w:tc>
              <w:tcPr>
                <w:tcW w:w="4507" w:type="dxa"/>
                <w:gridSpan w:val="4"/>
                <w:tcBorders>
                  <w:bottom w:val="single" w:sz="4" w:space="0" w:color="auto"/>
                </w:tcBorders>
                <w:shd w:val="clear" w:color="auto" w:fill="auto"/>
                <w:vAlign w:val="center"/>
              </w:tcPr>
              <w:p>
                <w:pPr>
                  <w:jc w:val="center"/>
                </w:pPr>
              </w:p>
            </w:tc>
            <w:tc>
              <w:tcPr>
                <w:tcW w:w="1439" w:type="dxa"/>
                <w:tcBorders>
                  <w:bottom w:val="single" w:sz="4" w:space="0" w:color="auto"/>
                </w:tcBorders>
                <w:shd w:val="clear" w:color="auto" w:fill="auto"/>
                <w:vAlign w:val="center"/>
              </w:tcPr>
              <w:p>
                <w:pPr>
                  <w:jc w:val="center"/>
                </w:pPr>
              </w:p>
            </w:tc>
            <w:tc>
              <w:tcPr>
                <w:tcW w:w="1433" w:type="dxa"/>
                <w:tcBorders>
                  <w:bottom w:val="single" w:sz="4" w:space="0" w:color="auto"/>
                </w:tcBorders>
                <w:shd w:val="clear" w:color="auto" w:fill="auto"/>
                <w:vAlign w:val="center"/>
              </w:tcPr>
              <w:p>
                <w:pPr>
                  <w:jc w:val="right"/>
                </w:pPr>
                <w:r>
                  <w:t>tūkst. Lt</w:t>
                </w:r>
              </w:p>
            </w:tc>
          </w:tr>
          <w:tr>
            <w:trPr>
              <w:trHeight w:val="285"/>
              <w:tblHeader/>
            </w:trPr>
            <w:tc>
              <w:tcPr>
                <w:tcW w:w="2108" w:type="dxa"/>
                <w:vMerge w:val="restart"/>
                <w:tcBorders>
                  <w:top w:val="single" w:sz="4" w:space="0" w:color="auto"/>
                  <w:left w:val="single" w:sz="4" w:space="0" w:color="auto"/>
                  <w:bottom w:val="single" w:sz="4" w:space="0" w:color="000000"/>
                  <w:right w:val="single" w:sz="4" w:space="0" w:color="auto"/>
                </w:tcBorders>
                <w:shd w:val="clear" w:color="auto" w:fill="auto"/>
                <w:tcMar>
                  <w:left w:w="28" w:type="dxa"/>
                  <w:right w:w="28" w:type="dxa"/>
                </w:tcMar>
                <w:vAlign w:val="center"/>
              </w:tcPr>
              <w:p>
                <w:pPr>
                  <w:jc w:val="center"/>
                </w:pPr>
                <w:r>
                  <w:t>Savivaldybės pavadinimas</w:t>
                </w:r>
              </w:p>
            </w:tc>
            <w:tc>
              <w:tcPr>
                <w:tcW w:w="4507" w:type="dxa"/>
                <w:gridSpan w:val="4"/>
                <w:vMerge w:val="restart"/>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vAlign w:val="center"/>
              </w:tcPr>
              <w:p>
                <w:pPr>
                  <w:jc w:val="center"/>
                </w:pPr>
                <w:r>
                  <w:t>Perduotoms iš apskričių įstaigoms išlaikyti</w:t>
                </w:r>
              </w:p>
            </w:tc>
            <w:tc>
              <w:tcPr>
                <w:tcW w:w="1439" w:type="dxa"/>
                <w:vMerge w:val="restart"/>
                <w:tcBorders>
                  <w:top w:val="single" w:sz="4" w:space="0" w:color="auto"/>
                  <w:left w:val="single" w:sz="4" w:space="0" w:color="auto"/>
                  <w:bottom w:val="single" w:sz="4" w:space="0" w:color="000000"/>
                  <w:right w:val="single" w:sz="4" w:space="0" w:color="auto"/>
                </w:tcBorders>
                <w:shd w:val="clear" w:color="auto" w:fill="auto"/>
                <w:tcMar>
                  <w:left w:w="28" w:type="dxa"/>
                  <w:right w:w="28" w:type="dxa"/>
                </w:tcMar>
                <w:vAlign w:val="center"/>
              </w:tcPr>
              <w:p>
                <w:pPr>
                  <w:jc w:val="center"/>
                </w:pPr>
                <w:r>
                  <w:t>Specialiųjų poreikių mokiniams išlaikyti</w:t>
                </w:r>
              </w:p>
            </w:tc>
            <w:tc>
              <w:tcPr>
                <w:tcW w:w="1433" w:type="dxa"/>
                <w:vMerge w:val="restart"/>
                <w:tcBorders>
                  <w:top w:val="single" w:sz="4" w:space="0" w:color="auto"/>
                  <w:left w:val="single" w:sz="4" w:space="0" w:color="auto"/>
                  <w:bottom w:val="single" w:sz="4" w:space="0" w:color="000000"/>
                  <w:right w:val="single" w:sz="4" w:space="0" w:color="auto"/>
                </w:tcBorders>
                <w:shd w:val="clear" w:color="auto" w:fill="auto"/>
                <w:tcMar>
                  <w:left w:w="28" w:type="dxa"/>
                  <w:right w:w="28" w:type="dxa"/>
                </w:tcMar>
                <w:vAlign w:val="center"/>
              </w:tcPr>
              <w:p>
                <w:pPr>
                  <w:jc w:val="center"/>
                </w:pPr>
                <w:r>
                  <w:t>Aglomeracijų strateginiams triukšmo žemėlapiams parengti</w:t>
                </w:r>
              </w:p>
            </w:tc>
          </w:tr>
          <w:tr>
            <w:trPr>
              <w:trHeight w:val="285"/>
              <w:tblHeader/>
            </w:trPr>
            <w:tc>
              <w:tcPr>
                <w:tcW w:w="2108" w:type="dxa"/>
                <w:vMerge/>
                <w:tcBorders>
                  <w:top w:val="single" w:sz="4" w:space="0" w:color="auto"/>
                  <w:left w:val="single" w:sz="4" w:space="0" w:color="auto"/>
                  <w:bottom w:val="single" w:sz="4" w:space="0" w:color="000000"/>
                  <w:right w:val="single" w:sz="4" w:space="0" w:color="auto"/>
                </w:tcBorders>
                <w:shd w:val="clear" w:color="auto" w:fill="auto"/>
                <w:tcMar>
                  <w:left w:w="28" w:type="dxa"/>
                  <w:right w:w="28" w:type="dxa"/>
                </w:tcMar>
                <w:vAlign w:val="center"/>
              </w:tcPr>
              <w:p/>
            </w:tc>
            <w:tc>
              <w:tcPr>
                <w:tcW w:w="4507" w:type="dxa"/>
                <w:gridSpan w:val="4"/>
                <w:vMerge/>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vAlign w:val="center"/>
              </w:tcPr>
              <w:p/>
            </w:tc>
            <w:tc>
              <w:tcPr>
                <w:tcW w:w="1439" w:type="dxa"/>
                <w:vMerge/>
                <w:tcBorders>
                  <w:top w:val="single" w:sz="4" w:space="0" w:color="auto"/>
                  <w:left w:val="single" w:sz="4" w:space="0" w:color="auto"/>
                  <w:bottom w:val="single" w:sz="4" w:space="0" w:color="000000"/>
                  <w:right w:val="single" w:sz="4" w:space="0" w:color="auto"/>
                </w:tcBorders>
                <w:shd w:val="clear" w:color="auto" w:fill="auto"/>
                <w:tcMar>
                  <w:left w:w="28" w:type="dxa"/>
                  <w:right w:w="28" w:type="dxa"/>
                </w:tcMar>
                <w:vAlign w:val="center"/>
              </w:tcPr>
              <w:p/>
            </w:tc>
            <w:tc>
              <w:tcPr>
                <w:tcW w:w="1433" w:type="dxa"/>
                <w:vMerge/>
                <w:tcBorders>
                  <w:top w:val="single" w:sz="4" w:space="0" w:color="auto"/>
                  <w:left w:val="single" w:sz="4" w:space="0" w:color="auto"/>
                  <w:bottom w:val="single" w:sz="4" w:space="0" w:color="000000"/>
                  <w:right w:val="single" w:sz="4" w:space="0" w:color="auto"/>
                </w:tcBorders>
                <w:shd w:val="clear" w:color="auto" w:fill="auto"/>
                <w:tcMar>
                  <w:left w:w="28" w:type="dxa"/>
                  <w:right w:w="28" w:type="dxa"/>
                </w:tcMar>
                <w:vAlign w:val="center"/>
              </w:tcPr>
              <w:p/>
            </w:tc>
          </w:tr>
          <w:tr>
            <w:trPr>
              <w:trHeight w:val="285"/>
              <w:tblHeader/>
            </w:trPr>
            <w:tc>
              <w:tcPr>
                <w:tcW w:w="2108" w:type="dxa"/>
                <w:vMerge/>
                <w:tcBorders>
                  <w:top w:val="single" w:sz="4" w:space="0" w:color="auto"/>
                  <w:left w:val="single" w:sz="4" w:space="0" w:color="auto"/>
                  <w:bottom w:val="single" w:sz="4" w:space="0" w:color="000000"/>
                  <w:right w:val="single" w:sz="4" w:space="0" w:color="auto"/>
                </w:tcBorders>
                <w:shd w:val="clear" w:color="auto" w:fill="auto"/>
                <w:tcMar>
                  <w:left w:w="28" w:type="dxa"/>
                  <w:right w:w="28" w:type="dxa"/>
                </w:tcMar>
                <w:vAlign w:val="center"/>
              </w:tcPr>
              <w:p/>
            </w:tc>
            <w:tc>
              <w:tcPr>
                <w:tcW w:w="1307" w:type="dxa"/>
                <w:vMerge w:val="restart"/>
                <w:tcBorders>
                  <w:top w:val="nil"/>
                  <w:left w:val="single" w:sz="4" w:space="0" w:color="auto"/>
                  <w:bottom w:val="single" w:sz="4" w:space="0" w:color="000000"/>
                  <w:right w:val="single" w:sz="4" w:space="0" w:color="auto"/>
                </w:tcBorders>
                <w:shd w:val="clear" w:color="auto" w:fill="auto"/>
                <w:tcMar>
                  <w:left w:w="28" w:type="dxa"/>
                  <w:right w:w="28" w:type="dxa"/>
                </w:tcMar>
                <w:vAlign w:val="center"/>
              </w:tcPr>
              <w:p>
                <w:pPr>
                  <w:jc w:val="center"/>
                </w:pPr>
                <w:r>
                  <w:t>švietimo</w:t>
                </w:r>
              </w:p>
              <w:p>
                <w:pPr>
                  <w:jc w:val="center"/>
                </w:pPr>
                <w:r>
                  <w:t>(be mokinio krepšelio)</w:t>
                </w:r>
              </w:p>
            </w:tc>
            <w:tc>
              <w:tcPr>
                <w:tcW w:w="1100" w:type="dxa"/>
                <w:vMerge w:val="restart"/>
                <w:tcBorders>
                  <w:top w:val="nil"/>
                  <w:left w:val="single" w:sz="4" w:space="0" w:color="auto"/>
                  <w:bottom w:val="single" w:sz="4" w:space="0" w:color="000000"/>
                  <w:right w:val="single" w:sz="4" w:space="0" w:color="auto"/>
                </w:tcBorders>
                <w:shd w:val="clear" w:color="auto" w:fill="auto"/>
                <w:tcMar>
                  <w:left w:w="28" w:type="dxa"/>
                  <w:right w:w="28" w:type="dxa"/>
                </w:tcMar>
                <w:vAlign w:val="center"/>
              </w:tcPr>
              <w:p>
                <w:pPr>
                  <w:jc w:val="center"/>
                </w:pPr>
                <w:r>
                  <w:t>socialinės apsaugos</w:t>
                </w:r>
              </w:p>
            </w:tc>
            <w:tc>
              <w:tcPr>
                <w:tcW w:w="1000" w:type="dxa"/>
                <w:vMerge w:val="restart"/>
                <w:tcBorders>
                  <w:top w:val="nil"/>
                  <w:left w:val="single" w:sz="4" w:space="0" w:color="auto"/>
                  <w:bottom w:val="single" w:sz="4" w:space="0" w:color="000000"/>
                  <w:right w:val="single" w:sz="4" w:space="0" w:color="auto"/>
                </w:tcBorders>
                <w:shd w:val="clear" w:color="auto" w:fill="auto"/>
                <w:tcMar>
                  <w:left w:w="28" w:type="dxa"/>
                  <w:right w:w="28" w:type="dxa"/>
                </w:tcMar>
                <w:vAlign w:val="center"/>
              </w:tcPr>
              <w:p>
                <w:pPr>
                  <w:jc w:val="center"/>
                </w:pPr>
                <w:r>
                  <w:t>kultūros</w:t>
                </w:r>
              </w:p>
            </w:tc>
            <w:tc>
              <w:tcPr>
                <w:tcW w:w="1100" w:type="dxa"/>
                <w:vMerge w:val="restart"/>
                <w:tcBorders>
                  <w:top w:val="nil"/>
                  <w:left w:val="single" w:sz="4" w:space="0" w:color="auto"/>
                  <w:bottom w:val="single" w:sz="4" w:space="0" w:color="000000"/>
                  <w:right w:val="single" w:sz="4" w:space="0" w:color="auto"/>
                </w:tcBorders>
                <w:shd w:val="clear" w:color="auto" w:fill="auto"/>
                <w:tcMar>
                  <w:left w:w="28" w:type="dxa"/>
                  <w:right w:w="28" w:type="dxa"/>
                </w:tcMar>
                <w:vAlign w:val="center"/>
              </w:tcPr>
              <w:p>
                <w:pPr>
                  <w:jc w:val="center"/>
                </w:pPr>
                <w:r>
                  <w:t>sveikatos apsaugos</w:t>
                </w:r>
              </w:p>
            </w:tc>
            <w:tc>
              <w:tcPr>
                <w:tcW w:w="1439" w:type="dxa"/>
                <w:vMerge/>
                <w:tcBorders>
                  <w:top w:val="single" w:sz="4" w:space="0" w:color="auto"/>
                  <w:left w:val="single" w:sz="4" w:space="0" w:color="auto"/>
                  <w:bottom w:val="single" w:sz="4" w:space="0" w:color="000000"/>
                  <w:right w:val="single" w:sz="4" w:space="0" w:color="auto"/>
                </w:tcBorders>
                <w:shd w:val="clear" w:color="auto" w:fill="auto"/>
                <w:tcMar>
                  <w:left w:w="28" w:type="dxa"/>
                  <w:right w:w="28" w:type="dxa"/>
                </w:tcMar>
                <w:vAlign w:val="center"/>
              </w:tcPr>
              <w:p/>
            </w:tc>
            <w:tc>
              <w:tcPr>
                <w:tcW w:w="1433" w:type="dxa"/>
                <w:vMerge/>
                <w:tcBorders>
                  <w:top w:val="single" w:sz="4" w:space="0" w:color="auto"/>
                  <w:left w:val="single" w:sz="4" w:space="0" w:color="auto"/>
                  <w:bottom w:val="single" w:sz="4" w:space="0" w:color="000000"/>
                  <w:right w:val="single" w:sz="4" w:space="0" w:color="auto"/>
                </w:tcBorders>
                <w:shd w:val="clear" w:color="auto" w:fill="auto"/>
                <w:tcMar>
                  <w:left w:w="28" w:type="dxa"/>
                  <w:right w:w="28" w:type="dxa"/>
                </w:tcMar>
                <w:vAlign w:val="center"/>
              </w:tcPr>
              <w:p/>
            </w:tc>
          </w:tr>
          <w:tr>
            <w:trPr>
              <w:trHeight w:val="523"/>
              <w:tblHeader/>
            </w:trPr>
            <w:tc>
              <w:tcPr>
                <w:tcW w:w="2108" w:type="dxa"/>
                <w:vMerge/>
                <w:tcBorders>
                  <w:top w:val="single" w:sz="4" w:space="0" w:color="auto"/>
                  <w:left w:val="single" w:sz="4" w:space="0" w:color="auto"/>
                  <w:bottom w:val="single" w:sz="4" w:space="0" w:color="000000"/>
                  <w:right w:val="single" w:sz="4" w:space="0" w:color="auto"/>
                </w:tcBorders>
                <w:shd w:val="clear" w:color="auto" w:fill="auto"/>
                <w:vAlign w:val="center"/>
              </w:tcPr>
              <w:p/>
            </w:tc>
            <w:tc>
              <w:tcPr>
                <w:tcW w:w="1307" w:type="dxa"/>
                <w:vMerge/>
                <w:tcBorders>
                  <w:top w:val="nil"/>
                  <w:left w:val="single" w:sz="4" w:space="0" w:color="auto"/>
                  <w:bottom w:val="single" w:sz="4" w:space="0" w:color="000000"/>
                  <w:right w:val="single" w:sz="4" w:space="0" w:color="auto"/>
                </w:tcBorders>
                <w:shd w:val="clear" w:color="auto" w:fill="auto"/>
                <w:vAlign w:val="center"/>
              </w:tcPr>
              <w:p/>
            </w:tc>
            <w:tc>
              <w:tcPr>
                <w:tcW w:w="1100" w:type="dxa"/>
                <w:vMerge/>
                <w:tcBorders>
                  <w:top w:val="nil"/>
                  <w:left w:val="single" w:sz="4" w:space="0" w:color="auto"/>
                  <w:bottom w:val="single" w:sz="4" w:space="0" w:color="000000"/>
                  <w:right w:val="single" w:sz="4" w:space="0" w:color="auto"/>
                </w:tcBorders>
                <w:shd w:val="clear" w:color="auto" w:fill="auto"/>
                <w:vAlign w:val="center"/>
              </w:tcPr>
              <w:p/>
            </w:tc>
            <w:tc>
              <w:tcPr>
                <w:tcW w:w="1000" w:type="dxa"/>
                <w:vMerge/>
                <w:tcBorders>
                  <w:top w:val="nil"/>
                  <w:left w:val="single" w:sz="4" w:space="0" w:color="auto"/>
                  <w:bottom w:val="single" w:sz="4" w:space="0" w:color="000000"/>
                  <w:right w:val="single" w:sz="4" w:space="0" w:color="auto"/>
                </w:tcBorders>
                <w:shd w:val="clear" w:color="auto" w:fill="auto"/>
                <w:vAlign w:val="center"/>
              </w:tcPr>
              <w:p/>
            </w:tc>
            <w:tc>
              <w:tcPr>
                <w:tcW w:w="1100" w:type="dxa"/>
                <w:vMerge/>
                <w:tcBorders>
                  <w:top w:val="nil"/>
                  <w:left w:val="single" w:sz="4" w:space="0" w:color="auto"/>
                  <w:bottom w:val="single" w:sz="4" w:space="0" w:color="000000"/>
                  <w:right w:val="single" w:sz="4" w:space="0" w:color="auto"/>
                </w:tcBorders>
                <w:shd w:val="clear" w:color="auto" w:fill="auto"/>
                <w:vAlign w:val="center"/>
              </w:tcPr>
              <w:p/>
            </w:tc>
            <w:tc>
              <w:tcPr>
                <w:tcW w:w="1439" w:type="dxa"/>
                <w:vMerge/>
                <w:tcBorders>
                  <w:top w:val="single" w:sz="4" w:space="0" w:color="auto"/>
                  <w:left w:val="single" w:sz="4" w:space="0" w:color="auto"/>
                  <w:bottom w:val="single" w:sz="4" w:space="0" w:color="000000"/>
                  <w:right w:val="single" w:sz="4" w:space="0" w:color="auto"/>
                </w:tcBorders>
                <w:shd w:val="clear" w:color="auto" w:fill="auto"/>
                <w:vAlign w:val="center"/>
              </w:tcPr>
              <w:p/>
            </w:tc>
            <w:tc>
              <w:tcPr>
                <w:tcW w:w="1433" w:type="dxa"/>
                <w:vMerge/>
                <w:tcBorders>
                  <w:top w:val="single" w:sz="4" w:space="0" w:color="auto"/>
                  <w:left w:val="single" w:sz="4" w:space="0" w:color="auto"/>
                  <w:bottom w:val="single" w:sz="4" w:space="0" w:color="000000"/>
                  <w:right w:val="single" w:sz="4" w:space="0" w:color="auto"/>
                </w:tcBorders>
                <w:shd w:val="clear" w:color="auto" w:fill="auto"/>
                <w:vAlign w:val="center"/>
              </w:tcPr>
              <w:p/>
            </w:tc>
          </w:tr>
          <w:tr>
            <w:trPr>
              <w:trHeight w:val="22"/>
              <w:tblHeader/>
            </w:trPr>
            <w:tc>
              <w:tcPr>
                <w:tcW w:w="2108" w:type="dxa"/>
                <w:tcBorders>
                  <w:top w:val="single" w:sz="4" w:space="0" w:color="auto"/>
                  <w:bottom w:val="nil"/>
                  <w:right w:val="nil"/>
                </w:tcBorders>
                <w:shd w:val="clear" w:color="auto" w:fill="auto"/>
                <w:vAlign w:val="center"/>
              </w:tcPr>
              <w:p/>
            </w:tc>
            <w:tc>
              <w:tcPr>
                <w:tcW w:w="1307" w:type="dxa"/>
                <w:tcBorders>
                  <w:top w:val="single" w:sz="4" w:space="0" w:color="auto"/>
                  <w:bottom w:val="nil"/>
                  <w:right w:val="nil"/>
                </w:tcBorders>
                <w:shd w:val="clear" w:color="auto" w:fill="auto"/>
                <w:vAlign w:val="center"/>
              </w:tcPr>
              <w:p/>
            </w:tc>
            <w:tc>
              <w:tcPr>
                <w:tcW w:w="1100" w:type="dxa"/>
                <w:tcBorders>
                  <w:top w:val="single" w:sz="4" w:space="0" w:color="auto"/>
                  <w:bottom w:val="nil"/>
                  <w:right w:val="nil"/>
                </w:tcBorders>
                <w:shd w:val="clear" w:color="auto" w:fill="auto"/>
                <w:vAlign w:val="center"/>
              </w:tcPr>
              <w:p/>
            </w:tc>
            <w:tc>
              <w:tcPr>
                <w:tcW w:w="1000" w:type="dxa"/>
                <w:tcBorders>
                  <w:top w:val="single" w:sz="4" w:space="0" w:color="auto"/>
                  <w:bottom w:val="nil"/>
                  <w:right w:val="nil"/>
                </w:tcBorders>
                <w:shd w:val="clear" w:color="auto" w:fill="auto"/>
                <w:vAlign w:val="center"/>
              </w:tcPr>
              <w:p/>
            </w:tc>
            <w:tc>
              <w:tcPr>
                <w:tcW w:w="1100" w:type="dxa"/>
                <w:tcBorders>
                  <w:top w:val="single" w:sz="4" w:space="0" w:color="auto"/>
                  <w:bottom w:val="nil"/>
                  <w:right w:val="nil"/>
                </w:tcBorders>
                <w:shd w:val="clear" w:color="auto" w:fill="auto"/>
                <w:vAlign w:val="center"/>
              </w:tcPr>
              <w:p/>
            </w:tc>
            <w:tc>
              <w:tcPr>
                <w:tcW w:w="1439" w:type="dxa"/>
                <w:tcBorders>
                  <w:top w:val="single" w:sz="4" w:space="0" w:color="auto"/>
                  <w:bottom w:val="nil"/>
                  <w:right w:val="nil"/>
                </w:tcBorders>
                <w:shd w:val="clear" w:color="auto" w:fill="auto"/>
                <w:vAlign w:val="center"/>
              </w:tcPr>
              <w:p/>
            </w:tc>
            <w:tc>
              <w:tcPr>
                <w:tcW w:w="1433" w:type="dxa"/>
                <w:tcBorders>
                  <w:top w:val="single" w:sz="4" w:space="0" w:color="auto"/>
                  <w:bottom w:val="nil"/>
                  <w:right w:val="nil"/>
                </w:tcBorders>
                <w:shd w:val="clear" w:color="auto" w:fill="auto"/>
                <w:vAlign w:val="center"/>
              </w:tcPr>
              <w:p/>
            </w:tc>
          </w:tr>
          <w:tr>
            <w:trPr>
              <w:trHeight w:val="41"/>
            </w:trPr>
            <w:tc>
              <w:tcPr>
                <w:tcW w:w="2108" w:type="dxa"/>
                <w:tcBorders>
                  <w:top w:val="nil"/>
                  <w:left w:val="nil"/>
                  <w:bottom w:val="nil"/>
                  <w:right w:val="nil"/>
                </w:tcBorders>
                <w:shd w:val="clear" w:color="auto" w:fill="auto"/>
                <w:noWrap/>
                <w:vAlign w:val="center"/>
              </w:tcPr>
              <w:p>
                <w:r>
                  <w:t>Vilniaus miesto</w:t>
                </w:r>
              </w:p>
            </w:tc>
            <w:tc>
              <w:tcPr>
                <w:tcW w:w="1307" w:type="dxa"/>
                <w:tcBorders>
                  <w:top w:val="nil"/>
                  <w:left w:val="nil"/>
                  <w:bottom w:val="nil"/>
                  <w:right w:val="nil"/>
                </w:tcBorders>
                <w:shd w:val="clear" w:color="auto" w:fill="auto"/>
                <w:vAlign w:val="bottom"/>
              </w:tcPr>
              <w:p>
                <w:pPr>
                  <w:jc w:val="center"/>
                </w:pPr>
                <w:r>
                  <w:t>4 661,0</w:t>
                </w:r>
              </w:p>
            </w:tc>
            <w:tc>
              <w:tcPr>
                <w:tcW w:w="1100" w:type="dxa"/>
                <w:tcBorders>
                  <w:top w:val="nil"/>
                  <w:left w:val="nil"/>
                  <w:bottom w:val="nil"/>
                  <w:right w:val="nil"/>
                </w:tcBorders>
                <w:shd w:val="clear" w:color="auto" w:fill="auto"/>
                <w:vAlign w:val="bottom"/>
              </w:tcPr>
              <w:p>
                <w:pPr>
                  <w:jc w:val="center"/>
                </w:pPr>
                <w:r>
                  <w:t>5 574</w:t>
                </w:r>
              </w:p>
            </w:tc>
            <w:tc>
              <w:tcPr>
                <w:tcW w:w="1000" w:type="dxa"/>
                <w:tcBorders>
                  <w:top w:val="nil"/>
                  <w:left w:val="nil"/>
                  <w:bottom w:val="nil"/>
                  <w:right w:val="nil"/>
                </w:tcBorders>
                <w:shd w:val="clear" w:color="auto" w:fill="auto"/>
                <w:vAlign w:val="bottom"/>
              </w:tcPr>
              <w:p>
                <w:pPr>
                  <w:jc w:val="center"/>
                </w:pPr>
                <w:r>
                  <w:t>490</w:t>
                </w:r>
              </w:p>
            </w:tc>
            <w:tc>
              <w:tcPr>
                <w:tcW w:w="1100" w:type="dxa"/>
                <w:tcBorders>
                  <w:top w:val="nil"/>
                  <w:left w:val="nil"/>
                  <w:bottom w:val="nil"/>
                  <w:right w:val="nil"/>
                </w:tcBorders>
                <w:shd w:val="clear" w:color="auto" w:fill="auto"/>
                <w:vAlign w:val="bottom"/>
              </w:tcPr>
              <w:p>
                <w:pPr>
                  <w:jc w:val="center"/>
                </w:pPr>
                <w:r>
                  <w:t>3 556</w:t>
                </w: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r>
                  <w:t>288</w:t>
                </w:r>
              </w:p>
            </w:tc>
          </w:tr>
          <w:tr>
            <w:trPr>
              <w:trHeight w:val="41"/>
            </w:trPr>
            <w:tc>
              <w:tcPr>
                <w:tcW w:w="2108" w:type="dxa"/>
                <w:tcBorders>
                  <w:top w:val="nil"/>
                  <w:left w:val="nil"/>
                  <w:bottom w:val="nil"/>
                  <w:right w:val="nil"/>
                </w:tcBorders>
                <w:shd w:val="clear" w:color="auto" w:fill="auto"/>
                <w:noWrap/>
                <w:vAlign w:val="center"/>
              </w:tcPr>
              <w:p>
                <w:r>
                  <w:t>Alytaus miesto</w:t>
                </w:r>
              </w:p>
            </w:tc>
            <w:tc>
              <w:tcPr>
                <w:tcW w:w="1307"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r>
                  <w:t>2 241</w:t>
                </w: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r>
                  <w:t>3 162</w:t>
                </w: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Birštono</w:t>
                </w:r>
              </w:p>
            </w:tc>
            <w:tc>
              <w:tcPr>
                <w:tcW w:w="1307"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Druskininkų</w:t>
                </w:r>
              </w:p>
            </w:tc>
            <w:tc>
              <w:tcPr>
                <w:tcW w:w="1307" w:type="dxa"/>
                <w:tcBorders>
                  <w:top w:val="nil"/>
                  <w:left w:val="nil"/>
                  <w:bottom w:val="nil"/>
                  <w:right w:val="nil"/>
                </w:tcBorders>
                <w:shd w:val="clear" w:color="auto" w:fill="auto"/>
                <w:vAlign w:val="bottom"/>
              </w:tcPr>
              <w:p>
                <w:pPr>
                  <w:jc w:val="center"/>
                </w:pPr>
                <w:r>
                  <w:t>209,3</w:t>
                </w:r>
              </w:p>
            </w:tc>
            <w:tc>
              <w:tcPr>
                <w:tcW w:w="1100" w:type="dxa"/>
                <w:tcBorders>
                  <w:top w:val="nil"/>
                  <w:left w:val="nil"/>
                  <w:bottom w:val="nil"/>
                  <w:right w:val="nil"/>
                </w:tcBorders>
                <w:shd w:val="clear" w:color="auto" w:fill="auto"/>
                <w:vAlign w:val="bottom"/>
              </w:tcPr>
              <w:p>
                <w:pPr>
                  <w:jc w:val="center"/>
                </w:pP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Kauno miesto</w:t>
                </w:r>
              </w:p>
            </w:tc>
            <w:tc>
              <w:tcPr>
                <w:tcW w:w="1307" w:type="dxa"/>
                <w:tcBorders>
                  <w:top w:val="nil"/>
                  <w:left w:val="nil"/>
                  <w:bottom w:val="nil"/>
                  <w:right w:val="nil"/>
                </w:tcBorders>
                <w:shd w:val="clear" w:color="auto" w:fill="auto"/>
                <w:vAlign w:val="bottom"/>
              </w:tcPr>
              <w:p>
                <w:pPr>
                  <w:jc w:val="center"/>
                </w:pPr>
                <w:r>
                  <w:t>7 394,0</w:t>
                </w:r>
              </w:p>
            </w:tc>
            <w:tc>
              <w:tcPr>
                <w:tcW w:w="1100" w:type="dxa"/>
                <w:tcBorders>
                  <w:top w:val="nil"/>
                  <w:left w:val="nil"/>
                  <w:bottom w:val="nil"/>
                  <w:right w:val="nil"/>
                </w:tcBorders>
                <w:shd w:val="clear" w:color="auto" w:fill="auto"/>
                <w:vAlign w:val="bottom"/>
              </w:tcPr>
              <w:p>
                <w:pPr>
                  <w:jc w:val="center"/>
                </w:pPr>
                <w:r>
                  <w:t>1 246</w:t>
                </w: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r>
                  <w:t>1 459</w:t>
                </w: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r>
                  <w:t>144</w:t>
                </w:r>
              </w:p>
            </w:tc>
          </w:tr>
          <w:tr>
            <w:trPr>
              <w:trHeight w:val="41"/>
            </w:trPr>
            <w:tc>
              <w:tcPr>
                <w:tcW w:w="2108" w:type="dxa"/>
                <w:tcBorders>
                  <w:top w:val="nil"/>
                  <w:left w:val="nil"/>
                  <w:bottom w:val="nil"/>
                  <w:right w:val="nil"/>
                </w:tcBorders>
                <w:shd w:val="clear" w:color="auto" w:fill="auto"/>
                <w:noWrap/>
                <w:vAlign w:val="center"/>
              </w:tcPr>
              <w:p>
                <w:r>
                  <w:t>Klaipėdos miesto</w:t>
                </w:r>
              </w:p>
            </w:tc>
            <w:tc>
              <w:tcPr>
                <w:tcW w:w="1307" w:type="dxa"/>
                <w:tcBorders>
                  <w:top w:val="nil"/>
                  <w:left w:val="nil"/>
                  <w:bottom w:val="nil"/>
                  <w:right w:val="nil"/>
                </w:tcBorders>
                <w:shd w:val="clear" w:color="auto" w:fill="auto"/>
                <w:vAlign w:val="bottom"/>
              </w:tcPr>
              <w:p>
                <w:pPr>
                  <w:jc w:val="center"/>
                </w:pPr>
                <w:r>
                  <w:t>2 647,0</w:t>
                </w:r>
              </w:p>
            </w:tc>
            <w:tc>
              <w:tcPr>
                <w:tcW w:w="1100" w:type="dxa"/>
                <w:tcBorders>
                  <w:top w:val="nil"/>
                  <w:left w:val="nil"/>
                  <w:bottom w:val="nil"/>
                  <w:right w:val="nil"/>
                </w:tcBorders>
                <w:shd w:val="clear" w:color="auto" w:fill="auto"/>
                <w:vAlign w:val="bottom"/>
              </w:tcPr>
              <w:p>
                <w:pPr>
                  <w:jc w:val="center"/>
                </w:pPr>
                <w:r>
                  <w:t>3 746</w:t>
                </w: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r>
                  <w:t>4 821</w:t>
                </w: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r>
                  <w:t>86</w:t>
                </w:r>
              </w:p>
            </w:tc>
          </w:tr>
          <w:tr>
            <w:trPr>
              <w:trHeight w:val="41"/>
            </w:trPr>
            <w:tc>
              <w:tcPr>
                <w:tcW w:w="2108" w:type="dxa"/>
                <w:tcBorders>
                  <w:top w:val="nil"/>
                  <w:left w:val="nil"/>
                  <w:bottom w:val="nil"/>
                  <w:right w:val="nil"/>
                </w:tcBorders>
                <w:shd w:val="clear" w:color="auto" w:fill="auto"/>
                <w:noWrap/>
                <w:vAlign w:val="center"/>
              </w:tcPr>
              <w:p>
                <w:r>
                  <w:t>Marijampolės</w:t>
                </w:r>
              </w:p>
            </w:tc>
            <w:tc>
              <w:tcPr>
                <w:tcW w:w="1307" w:type="dxa"/>
                <w:tcBorders>
                  <w:top w:val="nil"/>
                  <w:left w:val="nil"/>
                  <w:bottom w:val="nil"/>
                  <w:right w:val="nil"/>
                </w:tcBorders>
                <w:shd w:val="clear" w:color="auto" w:fill="auto"/>
                <w:vAlign w:val="bottom"/>
              </w:tcPr>
              <w:p>
                <w:pPr>
                  <w:jc w:val="center"/>
                </w:pPr>
                <w:r>
                  <w:t>452,1</w:t>
                </w:r>
              </w:p>
            </w:tc>
            <w:tc>
              <w:tcPr>
                <w:tcW w:w="1100" w:type="dxa"/>
                <w:tcBorders>
                  <w:top w:val="nil"/>
                  <w:left w:val="nil"/>
                  <w:bottom w:val="nil"/>
                  <w:right w:val="nil"/>
                </w:tcBorders>
                <w:shd w:val="clear" w:color="auto" w:fill="auto"/>
                <w:vAlign w:val="bottom"/>
              </w:tcPr>
              <w:p>
                <w:pPr>
                  <w:jc w:val="center"/>
                </w:pPr>
              </w:p>
            </w:tc>
            <w:tc>
              <w:tcPr>
                <w:tcW w:w="1000" w:type="dxa"/>
                <w:tcBorders>
                  <w:top w:val="nil"/>
                  <w:left w:val="nil"/>
                  <w:bottom w:val="nil"/>
                  <w:right w:val="nil"/>
                </w:tcBorders>
                <w:shd w:val="clear" w:color="auto" w:fill="auto"/>
                <w:vAlign w:val="bottom"/>
              </w:tcPr>
              <w:p>
                <w:pPr>
                  <w:jc w:val="center"/>
                </w:pPr>
                <w:r>
                  <w:t>115</w:t>
                </w: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Neringos</w:t>
                </w:r>
              </w:p>
            </w:tc>
            <w:tc>
              <w:tcPr>
                <w:tcW w:w="1307"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Palangos miesto</w:t>
                </w:r>
              </w:p>
            </w:tc>
            <w:tc>
              <w:tcPr>
                <w:tcW w:w="1307" w:type="dxa"/>
                <w:tcBorders>
                  <w:top w:val="nil"/>
                  <w:left w:val="nil"/>
                  <w:bottom w:val="nil"/>
                  <w:right w:val="nil"/>
                </w:tcBorders>
                <w:shd w:val="clear" w:color="auto" w:fill="auto"/>
                <w:vAlign w:val="bottom"/>
              </w:tcPr>
              <w:p>
                <w:pPr>
                  <w:jc w:val="center"/>
                </w:pPr>
                <w:r>
                  <w:t>275,8</w:t>
                </w:r>
              </w:p>
            </w:tc>
            <w:tc>
              <w:tcPr>
                <w:tcW w:w="1100" w:type="dxa"/>
                <w:tcBorders>
                  <w:top w:val="nil"/>
                  <w:left w:val="nil"/>
                  <w:bottom w:val="nil"/>
                  <w:right w:val="nil"/>
                </w:tcBorders>
                <w:shd w:val="clear" w:color="auto" w:fill="auto"/>
                <w:vAlign w:val="bottom"/>
              </w:tcPr>
              <w:p>
                <w:pPr>
                  <w:jc w:val="center"/>
                </w:pP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Panevėžio miesto</w:t>
                </w:r>
              </w:p>
            </w:tc>
            <w:tc>
              <w:tcPr>
                <w:tcW w:w="1307" w:type="dxa"/>
                <w:tcBorders>
                  <w:top w:val="nil"/>
                  <w:left w:val="nil"/>
                  <w:bottom w:val="nil"/>
                  <w:right w:val="nil"/>
                </w:tcBorders>
                <w:shd w:val="clear" w:color="auto" w:fill="auto"/>
                <w:vAlign w:val="bottom"/>
              </w:tcPr>
              <w:p>
                <w:pPr>
                  <w:jc w:val="center"/>
                </w:pPr>
                <w:r>
                  <w:t>2 567,8</w:t>
                </w:r>
              </w:p>
            </w:tc>
            <w:tc>
              <w:tcPr>
                <w:tcW w:w="1100" w:type="dxa"/>
                <w:tcBorders>
                  <w:top w:val="nil"/>
                  <w:left w:val="nil"/>
                  <w:bottom w:val="nil"/>
                  <w:right w:val="nil"/>
                </w:tcBorders>
                <w:shd w:val="clear" w:color="auto" w:fill="auto"/>
                <w:vAlign w:val="bottom"/>
              </w:tcPr>
              <w:p>
                <w:pPr>
                  <w:jc w:val="center"/>
                </w:pP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r>
                  <w:t>657</w:t>
                </w: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r>
                  <w:t>48</w:t>
                </w:r>
              </w:p>
            </w:tc>
          </w:tr>
          <w:tr>
            <w:trPr>
              <w:trHeight w:val="41"/>
            </w:trPr>
            <w:tc>
              <w:tcPr>
                <w:tcW w:w="2108" w:type="dxa"/>
                <w:tcBorders>
                  <w:top w:val="nil"/>
                  <w:left w:val="nil"/>
                  <w:bottom w:val="nil"/>
                  <w:right w:val="nil"/>
                </w:tcBorders>
                <w:shd w:val="clear" w:color="auto" w:fill="auto"/>
                <w:noWrap/>
                <w:vAlign w:val="center"/>
              </w:tcPr>
              <w:p>
                <w:r>
                  <w:t>Šiaulių miesto</w:t>
                </w:r>
              </w:p>
            </w:tc>
            <w:tc>
              <w:tcPr>
                <w:tcW w:w="1307" w:type="dxa"/>
                <w:tcBorders>
                  <w:top w:val="nil"/>
                  <w:left w:val="nil"/>
                  <w:bottom w:val="nil"/>
                  <w:right w:val="nil"/>
                </w:tcBorders>
                <w:shd w:val="clear" w:color="auto" w:fill="auto"/>
                <w:vAlign w:val="bottom"/>
              </w:tcPr>
              <w:p>
                <w:pPr>
                  <w:jc w:val="center"/>
                </w:pPr>
                <w:r>
                  <w:t>5 555,2</w:t>
                </w:r>
              </w:p>
            </w:tc>
            <w:tc>
              <w:tcPr>
                <w:tcW w:w="1100" w:type="dxa"/>
                <w:tcBorders>
                  <w:top w:val="nil"/>
                  <w:left w:val="nil"/>
                  <w:bottom w:val="nil"/>
                  <w:right w:val="nil"/>
                </w:tcBorders>
                <w:shd w:val="clear" w:color="auto" w:fill="auto"/>
                <w:vAlign w:val="bottom"/>
              </w:tcPr>
              <w:p>
                <w:pPr>
                  <w:jc w:val="center"/>
                </w:pPr>
                <w:r>
                  <w:t>1 390</w:t>
                </w: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r>
                  <w:t>2 156</w:t>
                </w: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r>
                  <w:t>77</w:t>
                </w:r>
              </w:p>
            </w:tc>
          </w:tr>
          <w:tr>
            <w:trPr>
              <w:trHeight w:val="41"/>
            </w:trPr>
            <w:tc>
              <w:tcPr>
                <w:tcW w:w="2108" w:type="dxa"/>
                <w:tcBorders>
                  <w:top w:val="nil"/>
                  <w:left w:val="nil"/>
                  <w:bottom w:val="nil"/>
                  <w:right w:val="nil"/>
                </w:tcBorders>
                <w:shd w:val="clear" w:color="auto" w:fill="auto"/>
                <w:noWrap/>
                <w:vAlign w:val="center"/>
              </w:tcPr>
              <w:p>
                <w:r>
                  <w:t xml:space="preserve">Visagino </w:t>
                </w:r>
              </w:p>
            </w:tc>
            <w:tc>
              <w:tcPr>
                <w:tcW w:w="1307"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Akmenės rajono</w:t>
                </w:r>
              </w:p>
            </w:tc>
            <w:tc>
              <w:tcPr>
                <w:tcW w:w="1307" w:type="dxa"/>
                <w:tcBorders>
                  <w:top w:val="nil"/>
                  <w:left w:val="nil"/>
                  <w:bottom w:val="nil"/>
                  <w:right w:val="nil"/>
                </w:tcBorders>
                <w:shd w:val="clear" w:color="auto" w:fill="auto"/>
                <w:vAlign w:val="bottom"/>
              </w:tcPr>
              <w:p>
                <w:pPr>
                  <w:jc w:val="center"/>
                </w:pPr>
                <w:r>
                  <w:t>467,8</w:t>
                </w:r>
              </w:p>
            </w:tc>
            <w:tc>
              <w:tcPr>
                <w:tcW w:w="1100" w:type="dxa"/>
                <w:tcBorders>
                  <w:top w:val="nil"/>
                  <w:left w:val="nil"/>
                  <w:bottom w:val="nil"/>
                  <w:right w:val="nil"/>
                </w:tcBorders>
                <w:shd w:val="clear" w:color="auto" w:fill="auto"/>
                <w:vAlign w:val="bottom"/>
              </w:tcPr>
              <w:p>
                <w:pPr>
                  <w:jc w:val="center"/>
                </w:pP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Alytaus rajono</w:t>
                </w:r>
              </w:p>
            </w:tc>
            <w:tc>
              <w:tcPr>
                <w:tcW w:w="1307" w:type="dxa"/>
                <w:tcBorders>
                  <w:top w:val="nil"/>
                  <w:left w:val="nil"/>
                  <w:bottom w:val="nil"/>
                  <w:right w:val="nil"/>
                </w:tcBorders>
                <w:shd w:val="clear" w:color="auto" w:fill="auto"/>
                <w:vAlign w:val="bottom"/>
              </w:tcPr>
              <w:p>
                <w:pPr>
                  <w:jc w:val="center"/>
                </w:pPr>
                <w:r>
                  <w:t>1 253,6</w:t>
                </w:r>
              </w:p>
            </w:tc>
            <w:tc>
              <w:tcPr>
                <w:tcW w:w="1100" w:type="dxa"/>
                <w:tcBorders>
                  <w:top w:val="nil"/>
                  <w:left w:val="nil"/>
                  <w:bottom w:val="nil"/>
                  <w:right w:val="nil"/>
                </w:tcBorders>
                <w:shd w:val="clear" w:color="auto" w:fill="auto"/>
                <w:vAlign w:val="bottom"/>
              </w:tcPr>
              <w:p>
                <w:pPr>
                  <w:jc w:val="center"/>
                </w:pP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Anykščių rajono</w:t>
                </w:r>
              </w:p>
            </w:tc>
            <w:tc>
              <w:tcPr>
                <w:tcW w:w="1307"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r>
                  <w:t>1 068</w:t>
                </w: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Biržų rajono</w:t>
                </w:r>
              </w:p>
            </w:tc>
            <w:tc>
              <w:tcPr>
                <w:tcW w:w="1307"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Ignalinos rajono</w:t>
                </w:r>
              </w:p>
            </w:tc>
            <w:tc>
              <w:tcPr>
                <w:tcW w:w="1307"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218"/>
            </w:trPr>
            <w:tc>
              <w:tcPr>
                <w:tcW w:w="2108" w:type="dxa"/>
                <w:tcBorders>
                  <w:top w:val="nil"/>
                  <w:left w:val="nil"/>
                  <w:bottom w:val="nil"/>
                  <w:right w:val="nil"/>
                </w:tcBorders>
                <w:shd w:val="clear" w:color="auto" w:fill="auto"/>
                <w:noWrap/>
                <w:vAlign w:val="center"/>
              </w:tcPr>
              <w:p>
                <w:r>
                  <w:t>Jonavos rajono</w:t>
                </w:r>
              </w:p>
            </w:tc>
            <w:tc>
              <w:tcPr>
                <w:tcW w:w="1307"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Joniškio rajono</w:t>
                </w:r>
              </w:p>
            </w:tc>
            <w:tc>
              <w:tcPr>
                <w:tcW w:w="1307" w:type="dxa"/>
                <w:tcBorders>
                  <w:top w:val="nil"/>
                  <w:left w:val="nil"/>
                  <w:bottom w:val="nil"/>
                  <w:right w:val="nil"/>
                </w:tcBorders>
                <w:shd w:val="clear" w:color="auto" w:fill="auto"/>
                <w:vAlign w:val="bottom"/>
              </w:tcPr>
              <w:p>
                <w:pPr>
                  <w:jc w:val="center"/>
                </w:pPr>
                <w:r>
                  <w:t>622,3</w:t>
                </w:r>
              </w:p>
            </w:tc>
            <w:tc>
              <w:tcPr>
                <w:tcW w:w="1100" w:type="dxa"/>
                <w:tcBorders>
                  <w:top w:val="nil"/>
                  <w:left w:val="nil"/>
                  <w:bottom w:val="nil"/>
                  <w:right w:val="nil"/>
                </w:tcBorders>
                <w:shd w:val="clear" w:color="auto" w:fill="auto"/>
                <w:vAlign w:val="bottom"/>
              </w:tcPr>
              <w:p>
                <w:pPr>
                  <w:jc w:val="center"/>
                </w:pP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Jurbarko rajono</w:t>
                </w:r>
              </w:p>
            </w:tc>
            <w:tc>
              <w:tcPr>
                <w:tcW w:w="1307"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Kaišiadorių rajono</w:t>
                </w:r>
              </w:p>
            </w:tc>
            <w:tc>
              <w:tcPr>
                <w:tcW w:w="1307" w:type="dxa"/>
                <w:tcBorders>
                  <w:top w:val="nil"/>
                  <w:left w:val="nil"/>
                  <w:bottom w:val="nil"/>
                  <w:right w:val="nil"/>
                </w:tcBorders>
                <w:shd w:val="clear" w:color="auto" w:fill="auto"/>
                <w:vAlign w:val="bottom"/>
              </w:tcPr>
              <w:p>
                <w:pPr>
                  <w:jc w:val="center"/>
                </w:pPr>
                <w:r>
                  <w:t>1 219,2</w:t>
                </w:r>
              </w:p>
            </w:tc>
            <w:tc>
              <w:tcPr>
                <w:tcW w:w="1100" w:type="dxa"/>
                <w:tcBorders>
                  <w:top w:val="nil"/>
                  <w:left w:val="nil"/>
                  <w:bottom w:val="nil"/>
                  <w:right w:val="nil"/>
                </w:tcBorders>
                <w:shd w:val="clear" w:color="auto" w:fill="auto"/>
                <w:vAlign w:val="bottom"/>
              </w:tcPr>
              <w:p>
                <w:pPr>
                  <w:jc w:val="center"/>
                </w:pP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Kauno rajono</w:t>
                </w:r>
              </w:p>
            </w:tc>
            <w:tc>
              <w:tcPr>
                <w:tcW w:w="1307" w:type="dxa"/>
                <w:tcBorders>
                  <w:top w:val="nil"/>
                  <w:left w:val="nil"/>
                  <w:bottom w:val="nil"/>
                  <w:right w:val="nil"/>
                </w:tcBorders>
                <w:shd w:val="clear" w:color="auto" w:fill="auto"/>
                <w:vAlign w:val="bottom"/>
              </w:tcPr>
              <w:p>
                <w:pPr>
                  <w:jc w:val="center"/>
                </w:pPr>
                <w:r>
                  <w:t>417,4</w:t>
                </w:r>
              </w:p>
            </w:tc>
            <w:tc>
              <w:tcPr>
                <w:tcW w:w="1100" w:type="dxa"/>
                <w:tcBorders>
                  <w:top w:val="nil"/>
                  <w:left w:val="nil"/>
                  <w:bottom w:val="nil"/>
                  <w:right w:val="nil"/>
                </w:tcBorders>
                <w:shd w:val="clear" w:color="auto" w:fill="auto"/>
                <w:vAlign w:val="bottom"/>
              </w:tcPr>
              <w:p>
                <w:pPr>
                  <w:jc w:val="center"/>
                </w:pP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Kėdainių rajono</w:t>
                </w:r>
              </w:p>
            </w:tc>
            <w:tc>
              <w:tcPr>
                <w:tcW w:w="1307" w:type="dxa"/>
                <w:tcBorders>
                  <w:top w:val="nil"/>
                  <w:left w:val="nil"/>
                  <w:bottom w:val="nil"/>
                  <w:right w:val="nil"/>
                </w:tcBorders>
                <w:shd w:val="clear" w:color="auto" w:fill="auto"/>
                <w:vAlign w:val="bottom"/>
              </w:tcPr>
              <w:p>
                <w:pPr>
                  <w:jc w:val="center"/>
                </w:pPr>
                <w:r>
                  <w:t>1 663,9</w:t>
                </w:r>
              </w:p>
            </w:tc>
            <w:tc>
              <w:tcPr>
                <w:tcW w:w="1100" w:type="dxa"/>
                <w:tcBorders>
                  <w:top w:val="nil"/>
                  <w:left w:val="nil"/>
                  <w:bottom w:val="nil"/>
                  <w:right w:val="nil"/>
                </w:tcBorders>
                <w:shd w:val="clear" w:color="auto" w:fill="auto"/>
                <w:vAlign w:val="bottom"/>
              </w:tcPr>
              <w:p>
                <w:pPr>
                  <w:jc w:val="center"/>
                </w:pP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Kelmės rajono</w:t>
                </w:r>
              </w:p>
            </w:tc>
            <w:tc>
              <w:tcPr>
                <w:tcW w:w="1307"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Klaipėdos rajono</w:t>
                </w:r>
              </w:p>
            </w:tc>
            <w:tc>
              <w:tcPr>
                <w:tcW w:w="1307" w:type="dxa"/>
                <w:tcBorders>
                  <w:top w:val="nil"/>
                  <w:left w:val="nil"/>
                  <w:bottom w:val="nil"/>
                  <w:right w:val="nil"/>
                </w:tcBorders>
                <w:shd w:val="clear" w:color="auto" w:fill="auto"/>
                <w:vAlign w:val="bottom"/>
              </w:tcPr>
              <w:p>
                <w:pPr>
                  <w:jc w:val="center"/>
                </w:pPr>
                <w:r>
                  <w:t>901,3</w:t>
                </w:r>
              </w:p>
            </w:tc>
            <w:tc>
              <w:tcPr>
                <w:tcW w:w="1100" w:type="dxa"/>
                <w:tcBorders>
                  <w:top w:val="nil"/>
                  <w:left w:val="nil"/>
                  <w:bottom w:val="nil"/>
                  <w:right w:val="nil"/>
                </w:tcBorders>
                <w:shd w:val="clear" w:color="auto" w:fill="auto"/>
                <w:vAlign w:val="bottom"/>
              </w:tcPr>
              <w:p>
                <w:pPr>
                  <w:jc w:val="center"/>
                </w:pPr>
                <w:r>
                  <w:t>2 187</w:t>
                </w: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Kretingos rajono</w:t>
                </w:r>
              </w:p>
            </w:tc>
            <w:tc>
              <w:tcPr>
                <w:tcW w:w="1307"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Kupiškio rajono</w:t>
                </w:r>
              </w:p>
            </w:tc>
            <w:tc>
              <w:tcPr>
                <w:tcW w:w="1307"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Lazdijų rajono</w:t>
                </w:r>
              </w:p>
            </w:tc>
            <w:tc>
              <w:tcPr>
                <w:tcW w:w="1307"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Mažeikių rajono</w:t>
                </w:r>
              </w:p>
            </w:tc>
            <w:tc>
              <w:tcPr>
                <w:tcW w:w="1307" w:type="dxa"/>
                <w:tcBorders>
                  <w:top w:val="nil"/>
                  <w:left w:val="nil"/>
                  <w:bottom w:val="nil"/>
                  <w:right w:val="nil"/>
                </w:tcBorders>
                <w:shd w:val="clear" w:color="auto" w:fill="auto"/>
                <w:vAlign w:val="bottom"/>
              </w:tcPr>
              <w:p>
                <w:pPr>
                  <w:jc w:val="center"/>
                </w:pPr>
                <w:r>
                  <w:t>1 434,2</w:t>
                </w:r>
              </w:p>
            </w:tc>
            <w:tc>
              <w:tcPr>
                <w:tcW w:w="1100" w:type="dxa"/>
                <w:tcBorders>
                  <w:top w:val="nil"/>
                  <w:left w:val="nil"/>
                  <w:bottom w:val="nil"/>
                  <w:right w:val="nil"/>
                </w:tcBorders>
                <w:shd w:val="clear" w:color="auto" w:fill="auto"/>
                <w:vAlign w:val="bottom"/>
              </w:tcPr>
              <w:p>
                <w:pPr>
                  <w:jc w:val="center"/>
                </w:pP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Molėtų rajono</w:t>
                </w:r>
              </w:p>
            </w:tc>
            <w:tc>
              <w:tcPr>
                <w:tcW w:w="1307"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r>
                  <w:t>1 321</w:t>
                </w: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Pakruojo rajono</w:t>
                </w:r>
              </w:p>
            </w:tc>
            <w:tc>
              <w:tcPr>
                <w:tcW w:w="1307" w:type="dxa"/>
                <w:tcBorders>
                  <w:top w:val="nil"/>
                  <w:left w:val="nil"/>
                  <w:bottom w:val="nil"/>
                  <w:right w:val="nil"/>
                </w:tcBorders>
                <w:shd w:val="clear" w:color="auto" w:fill="auto"/>
                <w:vAlign w:val="bottom"/>
              </w:tcPr>
              <w:p>
                <w:pPr>
                  <w:jc w:val="center"/>
                </w:pPr>
                <w:r>
                  <w:t>751,4</w:t>
                </w:r>
              </w:p>
            </w:tc>
            <w:tc>
              <w:tcPr>
                <w:tcW w:w="1100" w:type="dxa"/>
                <w:tcBorders>
                  <w:top w:val="nil"/>
                  <w:left w:val="nil"/>
                  <w:bottom w:val="nil"/>
                  <w:right w:val="nil"/>
                </w:tcBorders>
                <w:shd w:val="clear" w:color="auto" w:fill="auto"/>
                <w:vAlign w:val="bottom"/>
              </w:tcPr>
              <w:p>
                <w:pPr>
                  <w:jc w:val="center"/>
                </w:pP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Panevėžio rajono</w:t>
                </w:r>
              </w:p>
            </w:tc>
            <w:tc>
              <w:tcPr>
                <w:tcW w:w="1307"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Pasvalio rajono</w:t>
                </w:r>
              </w:p>
            </w:tc>
            <w:tc>
              <w:tcPr>
                <w:tcW w:w="1307" w:type="dxa"/>
                <w:tcBorders>
                  <w:top w:val="nil"/>
                  <w:left w:val="nil"/>
                  <w:bottom w:val="nil"/>
                  <w:right w:val="nil"/>
                </w:tcBorders>
                <w:shd w:val="clear" w:color="auto" w:fill="auto"/>
                <w:vAlign w:val="bottom"/>
              </w:tcPr>
              <w:p>
                <w:pPr>
                  <w:jc w:val="center"/>
                </w:pPr>
                <w:r>
                  <w:t>909,1</w:t>
                </w:r>
              </w:p>
            </w:tc>
            <w:tc>
              <w:tcPr>
                <w:tcW w:w="1100" w:type="dxa"/>
                <w:tcBorders>
                  <w:top w:val="nil"/>
                  <w:left w:val="nil"/>
                  <w:bottom w:val="nil"/>
                  <w:right w:val="nil"/>
                </w:tcBorders>
                <w:shd w:val="clear" w:color="auto" w:fill="auto"/>
                <w:vAlign w:val="bottom"/>
              </w:tcPr>
              <w:p>
                <w:pPr>
                  <w:jc w:val="center"/>
                </w:pP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Plungės rajono</w:t>
                </w:r>
              </w:p>
            </w:tc>
            <w:tc>
              <w:tcPr>
                <w:tcW w:w="1307" w:type="dxa"/>
                <w:tcBorders>
                  <w:top w:val="nil"/>
                  <w:left w:val="nil"/>
                  <w:bottom w:val="nil"/>
                  <w:right w:val="nil"/>
                </w:tcBorders>
                <w:shd w:val="clear" w:color="auto" w:fill="auto"/>
                <w:vAlign w:val="bottom"/>
              </w:tcPr>
              <w:p>
                <w:pPr>
                  <w:jc w:val="center"/>
                </w:pPr>
                <w:r>
                  <w:t>1 341,2</w:t>
                </w:r>
              </w:p>
            </w:tc>
            <w:tc>
              <w:tcPr>
                <w:tcW w:w="1100" w:type="dxa"/>
                <w:tcBorders>
                  <w:top w:val="nil"/>
                  <w:left w:val="nil"/>
                  <w:bottom w:val="nil"/>
                  <w:right w:val="nil"/>
                </w:tcBorders>
                <w:shd w:val="clear" w:color="auto" w:fill="auto"/>
                <w:vAlign w:val="bottom"/>
              </w:tcPr>
              <w:p>
                <w:pPr>
                  <w:jc w:val="center"/>
                </w:pPr>
                <w:r>
                  <w:t>1 162</w:t>
                </w: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Prienų rajono</w:t>
                </w:r>
              </w:p>
            </w:tc>
            <w:tc>
              <w:tcPr>
                <w:tcW w:w="1307"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r>
                  <w:t>2 567</w:t>
                </w: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r>
                  <w:t>1 140</w:t>
                </w: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Radviliškio rajono</w:t>
                </w:r>
              </w:p>
            </w:tc>
            <w:tc>
              <w:tcPr>
                <w:tcW w:w="1307"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Raseinių rajono</w:t>
                </w:r>
              </w:p>
            </w:tc>
            <w:tc>
              <w:tcPr>
                <w:tcW w:w="1307" w:type="dxa"/>
                <w:tcBorders>
                  <w:top w:val="nil"/>
                  <w:left w:val="nil"/>
                  <w:bottom w:val="nil"/>
                  <w:right w:val="nil"/>
                </w:tcBorders>
                <w:shd w:val="clear" w:color="auto" w:fill="auto"/>
                <w:vAlign w:val="bottom"/>
              </w:tcPr>
              <w:p>
                <w:pPr>
                  <w:jc w:val="center"/>
                </w:pPr>
                <w:r>
                  <w:t>1 108,8</w:t>
                </w:r>
              </w:p>
            </w:tc>
            <w:tc>
              <w:tcPr>
                <w:tcW w:w="1100" w:type="dxa"/>
                <w:tcBorders>
                  <w:top w:val="nil"/>
                  <w:left w:val="nil"/>
                  <w:bottom w:val="nil"/>
                  <w:right w:val="nil"/>
                </w:tcBorders>
                <w:shd w:val="clear" w:color="auto" w:fill="auto"/>
                <w:vAlign w:val="bottom"/>
              </w:tcPr>
              <w:p>
                <w:pPr>
                  <w:jc w:val="center"/>
                </w:pPr>
                <w:r>
                  <w:t>1 761</w:t>
                </w: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Rokiškio rajono</w:t>
                </w:r>
              </w:p>
            </w:tc>
            <w:tc>
              <w:tcPr>
                <w:tcW w:w="1307"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Skuodo rajono</w:t>
                </w:r>
              </w:p>
            </w:tc>
            <w:tc>
              <w:tcPr>
                <w:tcW w:w="1307"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Šakių rajono</w:t>
                </w:r>
              </w:p>
            </w:tc>
            <w:tc>
              <w:tcPr>
                <w:tcW w:w="1307" w:type="dxa"/>
                <w:tcBorders>
                  <w:top w:val="nil"/>
                  <w:left w:val="nil"/>
                  <w:bottom w:val="nil"/>
                  <w:right w:val="nil"/>
                </w:tcBorders>
                <w:shd w:val="clear" w:color="auto" w:fill="auto"/>
                <w:vAlign w:val="bottom"/>
              </w:tcPr>
              <w:p>
                <w:pPr>
                  <w:jc w:val="center"/>
                </w:pPr>
                <w:r>
                  <w:t>1 209,4</w:t>
                </w:r>
              </w:p>
            </w:tc>
            <w:tc>
              <w:tcPr>
                <w:tcW w:w="1100" w:type="dxa"/>
                <w:tcBorders>
                  <w:top w:val="nil"/>
                  <w:left w:val="nil"/>
                  <w:bottom w:val="nil"/>
                  <w:right w:val="nil"/>
                </w:tcBorders>
                <w:shd w:val="clear" w:color="auto" w:fill="auto"/>
                <w:vAlign w:val="bottom"/>
              </w:tcPr>
              <w:p>
                <w:pPr>
                  <w:jc w:val="center"/>
                </w:pP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Šalčininkų rajono</w:t>
                </w:r>
              </w:p>
            </w:tc>
            <w:tc>
              <w:tcPr>
                <w:tcW w:w="1307" w:type="dxa"/>
                <w:tcBorders>
                  <w:top w:val="nil"/>
                  <w:left w:val="nil"/>
                  <w:bottom w:val="nil"/>
                  <w:right w:val="nil"/>
                </w:tcBorders>
                <w:shd w:val="clear" w:color="auto" w:fill="auto"/>
                <w:vAlign w:val="bottom"/>
              </w:tcPr>
              <w:p>
                <w:pPr>
                  <w:jc w:val="center"/>
                </w:pPr>
                <w:r>
                  <w:t>602,1</w:t>
                </w:r>
              </w:p>
            </w:tc>
            <w:tc>
              <w:tcPr>
                <w:tcW w:w="1100" w:type="dxa"/>
                <w:tcBorders>
                  <w:top w:val="nil"/>
                  <w:left w:val="nil"/>
                  <w:bottom w:val="nil"/>
                  <w:right w:val="nil"/>
                </w:tcBorders>
                <w:shd w:val="clear" w:color="auto" w:fill="auto"/>
                <w:vAlign w:val="bottom"/>
              </w:tcPr>
              <w:p>
                <w:pPr>
                  <w:jc w:val="center"/>
                </w:pP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Šiaulių rajono</w:t>
                </w:r>
              </w:p>
            </w:tc>
            <w:tc>
              <w:tcPr>
                <w:tcW w:w="1307"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r>
                  <w:t>1 336</w:t>
                </w: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Šilalės rajono</w:t>
                </w:r>
              </w:p>
            </w:tc>
            <w:tc>
              <w:tcPr>
                <w:tcW w:w="1307"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Šilutės rajono</w:t>
                </w:r>
              </w:p>
            </w:tc>
            <w:tc>
              <w:tcPr>
                <w:tcW w:w="1307" w:type="dxa"/>
                <w:tcBorders>
                  <w:top w:val="nil"/>
                  <w:left w:val="nil"/>
                  <w:bottom w:val="nil"/>
                  <w:right w:val="nil"/>
                </w:tcBorders>
                <w:shd w:val="clear" w:color="auto" w:fill="auto"/>
                <w:vAlign w:val="bottom"/>
              </w:tcPr>
              <w:p>
                <w:pPr>
                  <w:jc w:val="center"/>
                </w:pPr>
                <w:r>
                  <w:t>2 987,6</w:t>
                </w:r>
              </w:p>
            </w:tc>
            <w:tc>
              <w:tcPr>
                <w:tcW w:w="1100" w:type="dxa"/>
                <w:tcBorders>
                  <w:top w:val="nil"/>
                  <w:left w:val="nil"/>
                  <w:bottom w:val="nil"/>
                  <w:right w:val="nil"/>
                </w:tcBorders>
                <w:shd w:val="clear" w:color="auto" w:fill="auto"/>
                <w:vAlign w:val="bottom"/>
              </w:tcPr>
              <w:p>
                <w:pPr>
                  <w:jc w:val="center"/>
                </w:pPr>
                <w:r>
                  <w:t>1 300</w:t>
                </w: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Širvintų rajono</w:t>
                </w:r>
              </w:p>
            </w:tc>
            <w:tc>
              <w:tcPr>
                <w:tcW w:w="1307"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Švenčionių rajono</w:t>
                </w:r>
              </w:p>
            </w:tc>
            <w:tc>
              <w:tcPr>
                <w:tcW w:w="1307"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r>
                  <w:t>1 615</w:t>
                </w: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Tauragės rajono</w:t>
                </w:r>
              </w:p>
            </w:tc>
            <w:tc>
              <w:tcPr>
                <w:tcW w:w="1307" w:type="dxa"/>
                <w:tcBorders>
                  <w:top w:val="nil"/>
                  <w:left w:val="nil"/>
                  <w:bottom w:val="nil"/>
                  <w:right w:val="nil"/>
                </w:tcBorders>
                <w:shd w:val="clear" w:color="auto" w:fill="auto"/>
                <w:vAlign w:val="bottom"/>
              </w:tcPr>
              <w:p>
                <w:pPr>
                  <w:jc w:val="center"/>
                </w:pPr>
                <w:r>
                  <w:t>1 177,0</w:t>
                </w:r>
              </w:p>
            </w:tc>
            <w:tc>
              <w:tcPr>
                <w:tcW w:w="1100" w:type="dxa"/>
                <w:tcBorders>
                  <w:top w:val="nil"/>
                  <w:left w:val="nil"/>
                  <w:bottom w:val="nil"/>
                  <w:right w:val="nil"/>
                </w:tcBorders>
                <w:shd w:val="clear" w:color="auto" w:fill="auto"/>
                <w:vAlign w:val="bottom"/>
              </w:tcPr>
              <w:p>
                <w:pPr>
                  <w:jc w:val="center"/>
                </w:pP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Telšių rajono</w:t>
                </w:r>
              </w:p>
            </w:tc>
            <w:tc>
              <w:tcPr>
                <w:tcW w:w="1307" w:type="dxa"/>
                <w:tcBorders>
                  <w:top w:val="nil"/>
                  <w:left w:val="nil"/>
                  <w:bottom w:val="nil"/>
                  <w:right w:val="nil"/>
                </w:tcBorders>
                <w:shd w:val="clear" w:color="auto" w:fill="auto"/>
                <w:vAlign w:val="bottom"/>
              </w:tcPr>
              <w:p>
                <w:pPr>
                  <w:jc w:val="center"/>
                </w:pPr>
                <w:r>
                  <w:t>1 540,1</w:t>
                </w:r>
              </w:p>
            </w:tc>
            <w:tc>
              <w:tcPr>
                <w:tcW w:w="1100" w:type="dxa"/>
                <w:tcBorders>
                  <w:top w:val="nil"/>
                  <w:left w:val="nil"/>
                  <w:bottom w:val="nil"/>
                  <w:right w:val="nil"/>
                </w:tcBorders>
                <w:shd w:val="clear" w:color="auto" w:fill="auto"/>
                <w:vAlign w:val="bottom"/>
              </w:tcPr>
              <w:p>
                <w:pPr>
                  <w:jc w:val="center"/>
                </w:pPr>
                <w:r>
                  <w:t>1 626</w:t>
                </w: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Trakų rajono</w:t>
                </w:r>
              </w:p>
            </w:tc>
            <w:tc>
              <w:tcPr>
                <w:tcW w:w="1307"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r>
                  <w:t>778</w:t>
                </w: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Ukmergės rajono</w:t>
                </w:r>
              </w:p>
            </w:tc>
            <w:tc>
              <w:tcPr>
                <w:tcW w:w="1307" w:type="dxa"/>
                <w:tcBorders>
                  <w:top w:val="nil"/>
                  <w:left w:val="nil"/>
                  <w:bottom w:val="nil"/>
                  <w:right w:val="nil"/>
                </w:tcBorders>
                <w:shd w:val="clear" w:color="auto" w:fill="auto"/>
                <w:vAlign w:val="bottom"/>
              </w:tcPr>
              <w:p>
                <w:pPr>
                  <w:jc w:val="center"/>
                </w:pPr>
                <w:r>
                  <w:t>776,4</w:t>
                </w:r>
              </w:p>
            </w:tc>
            <w:tc>
              <w:tcPr>
                <w:tcW w:w="1100" w:type="dxa"/>
                <w:tcBorders>
                  <w:top w:val="nil"/>
                  <w:left w:val="nil"/>
                  <w:bottom w:val="nil"/>
                  <w:right w:val="nil"/>
                </w:tcBorders>
                <w:shd w:val="clear" w:color="auto" w:fill="auto"/>
                <w:vAlign w:val="bottom"/>
              </w:tcPr>
              <w:p>
                <w:pPr>
                  <w:jc w:val="center"/>
                </w:pPr>
                <w:r>
                  <w:t>1 286</w:t>
                </w: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Utenos rajono</w:t>
                </w:r>
              </w:p>
            </w:tc>
            <w:tc>
              <w:tcPr>
                <w:tcW w:w="1307" w:type="dxa"/>
                <w:tcBorders>
                  <w:top w:val="nil"/>
                  <w:left w:val="nil"/>
                  <w:bottom w:val="nil"/>
                  <w:right w:val="nil"/>
                </w:tcBorders>
                <w:shd w:val="clear" w:color="auto" w:fill="auto"/>
                <w:vAlign w:val="bottom"/>
              </w:tcPr>
              <w:p>
                <w:pPr>
                  <w:jc w:val="center"/>
                </w:pPr>
                <w:r>
                  <w:t>1 699,1</w:t>
                </w:r>
              </w:p>
            </w:tc>
            <w:tc>
              <w:tcPr>
                <w:tcW w:w="1100" w:type="dxa"/>
                <w:tcBorders>
                  <w:top w:val="nil"/>
                  <w:left w:val="nil"/>
                  <w:bottom w:val="nil"/>
                  <w:right w:val="nil"/>
                </w:tcBorders>
                <w:shd w:val="clear" w:color="auto" w:fill="auto"/>
                <w:vAlign w:val="bottom"/>
              </w:tcPr>
              <w:p>
                <w:pPr>
                  <w:jc w:val="center"/>
                </w:pPr>
                <w:r>
                  <w:t>1 323</w:t>
                </w: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Varėnos rajono</w:t>
                </w:r>
              </w:p>
            </w:tc>
            <w:tc>
              <w:tcPr>
                <w:tcW w:w="1307" w:type="dxa"/>
                <w:tcBorders>
                  <w:top w:val="nil"/>
                  <w:left w:val="nil"/>
                  <w:bottom w:val="nil"/>
                  <w:right w:val="nil"/>
                </w:tcBorders>
                <w:shd w:val="clear" w:color="auto" w:fill="auto"/>
                <w:vAlign w:val="bottom"/>
              </w:tcPr>
              <w:p>
                <w:pPr>
                  <w:jc w:val="center"/>
                </w:pPr>
                <w:r>
                  <w:t>2 034,1</w:t>
                </w:r>
              </w:p>
            </w:tc>
            <w:tc>
              <w:tcPr>
                <w:tcW w:w="1100" w:type="dxa"/>
                <w:tcBorders>
                  <w:top w:val="nil"/>
                  <w:left w:val="nil"/>
                  <w:bottom w:val="nil"/>
                  <w:right w:val="nil"/>
                </w:tcBorders>
                <w:shd w:val="clear" w:color="auto" w:fill="auto"/>
                <w:vAlign w:val="bottom"/>
              </w:tcPr>
              <w:p>
                <w:pPr>
                  <w:jc w:val="center"/>
                </w:pPr>
                <w:r>
                  <w:t>1 657</w:t>
                </w: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Vilkaviškio rajono</w:t>
                </w:r>
              </w:p>
            </w:tc>
            <w:tc>
              <w:tcPr>
                <w:tcW w:w="1307" w:type="dxa"/>
                <w:tcBorders>
                  <w:top w:val="nil"/>
                  <w:left w:val="nil"/>
                  <w:bottom w:val="nil"/>
                  <w:right w:val="nil"/>
                </w:tcBorders>
                <w:shd w:val="clear" w:color="auto" w:fill="auto"/>
                <w:vAlign w:val="bottom"/>
              </w:tcPr>
              <w:p>
                <w:pPr>
                  <w:jc w:val="center"/>
                </w:pPr>
                <w:r>
                  <w:t>38,4</w:t>
                </w:r>
              </w:p>
            </w:tc>
            <w:tc>
              <w:tcPr>
                <w:tcW w:w="1100" w:type="dxa"/>
                <w:tcBorders>
                  <w:top w:val="nil"/>
                  <w:left w:val="nil"/>
                  <w:bottom w:val="nil"/>
                  <w:right w:val="nil"/>
                </w:tcBorders>
                <w:shd w:val="clear" w:color="auto" w:fill="auto"/>
                <w:vAlign w:val="bottom"/>
              </w:tcPr>
              <w:p>
                <w:pPr>
                  <w:jc w:val="center"/>
                </w:pPr>
              </w:p>
            </w:tc>
            <w:tc>
              <w:tcPr>
                <w:tcW w:w="1000" w:type="dxa"/>
                <w:tcBorders>
                  <w:top w:val="nil"/>
                  <w:left w:val="nil"/>
                  <w:bottom w:val="nil"/>
                  <w:right w:val="nil"/>
                </w:tcBorders>
                <w:shd w:val="clear" w:color="auto" w:fill="auto"/>
                <w:vAlign w:val="bottom"/>
              </w:tcPr>
              <w:p>
                <w:pPr>
                  <w:jc w:val="center"/>
                </w:pPr>
                <w:r>
                  <w:t>121</w:t>
                </w: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Vilniaus rajono</w:t>
                </w:r>
              </w:p>
            </w:tc>
            <w:tc>
              <w:tcPr>
                <w:tcW w:w="1307"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Zarasų rajono</w:t>
                </w:r>
              </w:p>
            </w:tc>
            <w:tc>
              <w:tcPr>
                <w:tcW w:w="1307" w:type="dxa"/>
                <w:tcBorders>
                  <w:top w:val="nil"/>
                  <w:left w:val="nil"/>
                  <w:bottom w:val="nil"/>
                  <w:right w:val="nil"/>
                </w:tcBorders>
                <w:shd w:val="clear" w:color="auto" w:fill="auto"/>
                <w:vAlign w:val="bottom"/>
              </w:tcPr>
              <w:p>
                <w:pPr>
                  <w:jc w:val="center"/>
                </w:pPr>
                <w:r>
                  <w:t>919,6</w:t>
                </w:r>
              </w:p>
            </w:tc>
            <w:tc>
              <w:tcPr>
                <w:tcW w:w="1100" w:type="dxa"/>
                <w:tcBorders>
                  <w:top w:val="nil"/>
                  <w:left w:val="nil"/>
                  <w:bottom w:val="nil"/>
                  <w:right w:val="nil"/>
                </w:tcBorders>
                <w:shd w:val="clear" w:color="auto" w:fill="auto"/>
                <w:vAlign w:val="bottom"/>
              </w:tcPr>
              <w:p>
                <w:pPr>
                  <w:jc w:val="center"/>
                </w:pPr>
                <w:r>
                  <w:t>2 809</w:t>
                </w: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 xml:space="preserve">Elektrėnų </w:t>
                </w:r>
              </w:p>
            </w:tc>
            <w:tc>
              <w:tcPr>
                <w:tcW w:w="1307" w:type="dxa"/>
                <w:tcBorders>
                  <w:top w:val="nil"/>
                  <w:left w:val="nil"/>
                  <w:bottom w:val="nil"/>
                  <w:right w:val="nil"/>
                </w:tcBorders>
                <w:shd w:val="clear" w:color="auto" w:fill="auto"/>
                <w:vAlign w:val="bottom"/>
              </w:tcPr>
              <w:p>
                <w:pPr>
                  <w:jc w:val="center"/>
                </w:pPr>
                <w:r>
                  <w:t>241,4</w:t>
                </w:r>
              </w:p>
            </w:tc>
            <w:tc>
              <w:tcPr>
                <w:tcW w:w="1100" w:type="dxa"/>
                <w:tcBorders>
                  <w:top w:val="nil"/>
                  <w:left w:val="nil"/>
                  <w:bottom w:val="nil"/>
                  <w:right w:val="nil"/>
                </w:tcBorders>
                <w:shd w:val="clear" w:color="auto" w:fill="auto"/>
                <w:vAlign w:val="bottom"/>
              </w:tcPr>
              <w:p>
                <w:pPr>
                  <w:jc w:val="center"/>
                </w:pP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r>
                  <w:t>1 047</w:t>
                </w: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Kalvarijos</w:t>
                </w:r>
              </w:p>
            </w:tc>
            <w:tc>
              <w:tcPr>
                <w:tcW w:w="1307"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 xml:space="preserve">Kazlų Rūdos </w:t>
                </w:r>
              </w:p>
            </w:tc>
            <w:tc>
              <w:tcPr>
                <w:tcW w:w="1307" w:type="dxa"/>
                <w:tcBorders>
                  <w:top w:val="nil"/>
                  <w:left w:val="nil"/>
                  <w:bottom w:val="nil"/>
                  <w:right w:val="nil"/>
                </w:tcBorders>
                <w:shd w:val="clear" w:color="auto" w:fill="auto"/>
                <w:vAlign w:val="bottom"/>
              </w:tcPr>
              <w:p>
                <w:pPr>
                  <w:jc w:val="center"/>
                </w:pPr>
                <w:r>
                  <w:t>851,4</w:t>
                </w:r>
              </w:p>
            </w:tc>
            <w:tc>
              <w:tcPr>
                <w:tcW w:w="1100" w:type="dxa"/>
                <w:tcBorders>
                  <w:top w:val="nil"/>
                  <w:left w:val="nil"/>
                  <w:bottom w:val="nil"/>
                  <w:right w:val="nil"/>
                </w:tcBorders>
                <w:shd w:val="clear" w:color="auto" w:fill="auto"/>
                <w:vAlign w:val="bottom"/>
              </w:tcPr>
              <w:p>
                <w:pPr>
                  <w:jc w:val="center"/>
                </w:pP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nil"/>
                  <w:right w:val="nil"/>
                </w:tcBorders>
                <w:shd w:val="clear" w:color="auto" w:fill="auto"/>
                <w:noWrap/>
                <w:vAlign w:val="center"/>
              </w:tcPr>
              <w:p>
                <w:r>
                  <w:t xml:space="preserve">Pagėgių </w:t>
                </w:r>
              </w:p>
            </w:tc>
            <w:tc>
              <w:tcPr>
                <w:tcW w:w="1307"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r>
                  <w:t>1 269</w:t>
                </w:r>
              </w:p>
            </w:tc>
            <w:tc>
              <w:tcPr>
                <w:tcW w:w="1000" w:type="dxa"/>
                <w:tcBorders>
                  <w:top w:val="nil"/>
                  <w:left w:val="nil"/>
                  <w:bottom w:val="nil"/>
                  <w:right w:val="nil"/>
                </w:tcBorders>
                <w:shd w:val="clear" w:color="auto" w:fill="auto"/>
                <w:vAlign w:val="bottom"/>
              </w:tcPr>
              <w:p>
                <w:pPr>
                  <w:jc w:val="center"/>
                </w:pPr>
              </w:p>
            </w:tc>
            <w:tc>
              <w:tcPr>
                <w:tcW w:w="1100" w:type="dxa"/>
                <w:tcBorders>
                  <w:top w:val="nil"/>
                  <w:left w:val="nil"/>
                  <w:bottom w:val="nil"/>
                  <w:right w:val="nil"/>
                </w:tcBorders>
                <w:shd w:val="clear" w:color="auto" w:fill="auto"/>
                <w:vAlign w:val="bottom"/>
              </w:tcPr>
              <w:p>
                <w:pPr>
                  <w:jc w:val="center"/>
                </w:pPr>
              </w:p>
            </w:tc>
            <w:tc>
              <w:tcPr>
                <w:tcW w:w="1439" w:type="dxa"/>
                <w:tcBorders>
                  <w:top w:val="nil"/>
                  <w:left w:val="nil"/>
                  <w:bottom w:val="nil"/>
                  <w:right w:val="nil"/>
                </w:tcBorders>
                <w:shd w:val="clear" w:color="auto" w:fill="FFFFFF"/>
                <w:noWrap/>
                <w:vAlign w:val="bottom"/>
              </w:tcPr>
              <w:p>
                <w:pPr>
                  <w:jc w:val="center"/>
                </w:pPr>
              </w:p>
            </w:tc>
            <w:tc>
              <w:tcPr>
                <w:tcW w:w="1433" w:type="dxa"/>
                <w:tcBorders>
                  <w:top w:val="nil"/>
                  <w:left w:val="nil"/>
                  <w:bottom w:val="nil"/>
                  <w:right w:val="nil"/>
                </w:tcBorders>
                <w:shd w:val="clear" w:color="auto" w:fill="FFFFFF"/>
                <w:noWrap/>
                <w:vAlign w:val="bottom"/>
              </w:tcPr>
              <w:p>
                <w:pPr>
                  <w:jc w:val="center"/>
                </w:pPr>
              </w:p>
            </w:tc>
          </w:tr>
          <w:tr>
            <w:trPr>
              <w:trHeight w:val="41"/>
            </w:trPr>
            <w:tc>
              <w:tcPr>
                <w:tcW w:w="2108" w:type="dxa"/>
                <w:tcBorders>
                  <w:top w:val="nil"/>
                  <w:left w:val="nil"/>
                  <w:bottom w:val="single" w:sz="4" w:space="0" w:color="auto"/>
                  <w:right w:val="nil"/>
                </w:tcBorders>
                <w:shd w:val="clear" w:color="auto" w:fill="auto"/>
                <w:noWrap/>
                <w:vAlign w:val="center"/>
              </w:tcPr>
              <w:p>
                <w:r>
                  <w:t xml:space="preserve">Rietavo </w:t>
                </w:r>
              </w:p>
            </w:tc>
            <w:tc>
              <w:tcPr>
                <w:tcW w:w="1307" w:type="dxa"/>
                <w:tcBorders>
                  <w:top w:val="nil"/>
                  <w:left w:val="nil"/>
                  <w:bottom w:val="single" w:sz="4" w:space="0" w:color="auto"/>
                  <w:right w:val="nil"/>
                </w:tcBorders>
                <w:shd w:val="clear" w:color="auto" w:fill="auto"/>
                <w:vAlign w:val="bottom"/>
              </w:tcPr>
              <w:p>
                <w:pPr>
                  <w:jc w:val="center"/>
                </w:pPr>
              </w:p>
            </w:tc>
            <w:tc>
              <w:tcPr>
                <w:tcW w:w="1100" w:type="dxa"/>
                <w:tcBorders>
                  <w:top w:val="nil"/>
                  <w:left w:val="nil"/>
                  <w:bottom w:val="single" w:sz="4" w:space="0" w:color="auto"/>
                  <w:right w:val="nil"/>
                </w:tcBorders>
                <w:shd w:val="clear" w:color="auto" w:fill="auto"/>
                <w:vAlign w:val="bottom"/>
              </w:tcPr>
              <w:p>
                <w:pPr>
                  <w:jc w:val="center"/>
                </w:pPr>
              </w:p>
            </w:tc>
            <w:tc>
              <w:tcPr>
                <w:tcW w:w="1000" w:type="dxa"/>
                <w:tcBorders>
                  <w:top w:val="nil"/>
                  <w:left w:val="nil"/>
                  <w:bottom w:val="single" w:sz="4" w:space="0" w:color="auto"/>
                  <w:right w:val="nil"/>
                </w:tcBorders>
                <w:shd w:val="clear" w:color="auto" w:fill="auto"/>
                <w:vAlign w:val="bottom"/>
              </w:tcPr>
              <w:p>
                <w:pPr>
                  <w:jc w:val="center"/>
                </w:pPr>
              </w:p>
            </w:tc>
            <w:tc>
              <w:tcPr>
                <w:tcW w:w="1100" w:type="dxa"/>
                <w:tcBorders>
                  <w:top w:val="nil"/>
                  <w:left w:val="nil"/>
                  <w:bottom w:val="single" w:sz="4" w:space="0" w:color="auto"/>
                  <w:right w:val="nil"/>
                </w:tcBorders>
                <w:shd w:val="clear" w:color="auto" w:fill="auto"/>
                <w:vAlign w:val="bottom"/>
              </w:tcPr>
              <w:p>
                <w:pPr>
                  <w:jc w:val="center"/>
                </w:pPr>
              </w:p>
            </w:tc>
            <w:tc>
              <w:tcPr>
                <w:tcW w:w="1439" w:type="dxa"/>
                <w:tcBorders>
                  <w:top w:val="nil"/>
                  <w:left w:val="nil"/>
                  <w:bottom w:val="single" w:sz="4" w:space="0" w:color="auto"/>
                  <w:right w:val="nil"/>
                </w:tcBorders>
                <w:shd w:val="clear" w:color="auto" w:fill="FFFFFF"/>
                <w:noWrap/>
                <w:vAlign w:val="bottom"/>
              </w:tcPr>
              <w:p>
                <w:pPr>
                  <w:jc w:val="center"/>
                </w:pPr>
              </w:p>
            </w:tc>
            <w:tc>
              <w:tcPr>
                <w:tcW w:w="1433" w:type="dxa"/>
                <w:tcBorders>
                  <w:top w:val="nil"/>
                  <w:left w:val="nil"/>
                  <w:bottom w:val="single" w:sz="4" w:space="0" w:color="auto"/>
                  <w:right w:val="nil"/>
                </w:tcBorders>
                <w:shd w:val="clear" w:color="auto" w:fill="FFFFFF"/>
                <w:noWrap/>
                <w:vAlign w:val="bottom"/>
              </w:tcPr>
              <w:p>
                <w:pPr>
                  <w:jc w:val="center"/>
                </w:pPr>
              </w:p>
            </w:tc>
          </w:tr>
          <w:tr>
            <w:trPr>
              <w:trHeight w:val="42"/>
            </w:trPr>
            <w:tc>
              <w:tcPr>
                <w:tcW w:w="2108" w:type="dxa"/>
                <w:tcBorders>
                  <w:top w:val="nil"/>
                  <w:left w:val="nil"/>
                  <w:bottom w:val="nil"/>
                  <w:right w:val="nil"/>
                </w:tcBorders>
                <w:shd w:val="clear" w:color="auto" w:fill="auto"/>
                <w:noWrap/>
                <w:vAlign w:val="center"/>
              </w:tcPr>
              <w:p>
                <w:pPr>
                  <w:rPr>
                    <w:bCs/>
                  </w:rPr>
                </w:pPr>
                <w:r>
                  <w:rPr>
                    <w:bCs/>
                  </w:rPr>
                  <w:t>IŠ VISO:</w:t>
                </w:r>
              </w:p>
            </w:tc>
            <w:tc>
              <w:tcPr>
                <w:tcW w:w="1307" w:type="dxa"/>
                <w:tcBorders>
                  <w:top w:val="nil"/>
                  <w:left w:val="nil"/>
                  <w:bottom w:val="nil"/>
                  <w:right w:val="nil"/>
                </w:tcBorders>
                <w:shd w:val="clear" w:color="auto" w:fill="auto"/>
                <w:noWrap/>
                <w:vAlign w:val="bottom"/>
              </w:tcPr>
              <w:p>
                <w:pPr>
                  <w:jc w:val="center"/>
                  <w:rPr>
                    <w:bCs/>
                  </w:rPr>
                </w:pPr>
                <w:r>
                  <w:rPr>
                    <w:bCs/>
                  </w:rPr>
                  <w:t>49 929</w:t>
                </w:r>
              </w:p>
            </w:tc>
            <w:tc>
              <w:tcPr>
                <w:tcW w:w="1100" w:type="dxa"/>
                <w:tcBorders>
                  <w:top w:val="nil"/>
                  <w:left w:val="nil"/>
                  <w:bottom w:val="nil"/>
                  <w:right w:val="nil"/>
                </w:tcBorders>
                <w:shd w:val="clear" w:color="auto" w:fill="auto"/>
                <w:noWrap/>
                <w:vAlign w:val="bottom"/>
              </w:tcPr>
              <w:p>
                <w:pPr>
                  <w:jc w:val="center"/>
                  <w:rPr>
                    <w:bCs/>
                  </w:rPr>
                </w:pPr>
                <w:r>
                  <w:rPr>
                    <w:bCs/>
                  </w:rPr>
                  <w:t>39 262</w:t>
                </w:r>
              </w:p>
            </w:tc>
            <w:tc>
              <w:tcPr>
                <w:tcW w:w="1000" w:type="dxa"/>
                <w:tcBorders>
                  <w:top w:val="nil"/>
                  <w:left w:val="nil"/>
                  <w:bottom w:val="nil"/>
                  <w:right w:val="nil"/>
                </w:tcBorders>
                <w:shd w:val="clear" w:color="auto" w:fill="auto"/>
                <w:noWrap/>
                <w:vAlign w:val="bottom"/>
              </w:tcPr>
              <w:p>
                <w:pPr>
                  <w:jc w:val="center"/>
                  <w:rPr>
                    <w:bCs/>
                  </w:rPr>
                </w:pPr>
                <w:r>
                  <w:rPr>
                    <w:bCs/>
                  </w:rPr>
                  <w:t>726</w:t>
                </w:r>
              </w:p>
            </w:tc>
            <w:tc>
              <w:tcPr>
                <w:tcW w:w="1100" w:type="dxa"/>
                <w:tcBorders>
                  <w:top w:val="nil"/>
                  <w:left w:val="nil"/>
                  <w:bottom w:val="nil"/>
                  <w:right w:val="nil"/>
                </w:tcBorders>
                <w:shd w:val="clear" w:color="auto" w:fill="auto"/>
                <w:noWrap/>
                <w:vAlign w:val="bottom"/>
              </w:tcPr>
              <w:p>
                <w:pPr>
                  <w:jc w:val="center"/>
                  <w:rPr>
                    <w:bCs/>
                  </w:rPr>
                </w:pPr>
                <w:r>
                  <w:rPr>
                    <w:bCs/>
                  </w:rPr>
                  <w:t>15 811</w:t>
                </w:r>
              </w:p>
            </w:tc>
            <w:tc>
              <w:tcPr>
                <w:tcW w:w="1439" w:type="dxa"/>
                <w:tcBorders>
                  <w:top w:val="nil"/>
                  <w:left w:val="nil"/>
                  <w:bottom w:val="nil"/>
                  <w:right w:val="nil"/>
                </w:tcBorders>
                <w:shd w:val="clear" w:color="auto" w:fill="auto"/>
                <w:noWrap/>
                <w:vAlign w:val="bottom"/>
              </w:tcPr>
              <w:p>
                <w:pPr>
                  <w:jc w:val="center"/>
                  <w:rPr>
                    <w:bCs/>
                  </w:rPr>
                </w:pPr>
                <w:r>
                  <w:rPr>
                    <w:bCs/>
                  </w:rPr>
                  <w:t>2 187</w:t>
                </w:r>
              </w:p>
            </w:tc>
            <w:tc>
              <w:tcPr>
                <w:tcW w:w="1433" w:type="dxa"/>
                <w:tcBorders>
                  <w:top w:val="nil"/>
                  <w:left w:val="nil"/>
                  <w:bottom w:val="nil"/>
                  <w:right w:val="nil"/>
                </w:tcBorders>
                <w:shd w:val="clear" w:color="auto" w:fill="auto"/>
                <w:noWrap/>
                <w:vAlign w:val="bottom"/>
              </w:tcPr>
              <w:p>
                <w:pPr>
                  <w:jc w:val="center"/>
                  <w:rPr>
                    <w:bCs/>
                  </w:rPr>
                </w:pPr>
                <w:r>
                  <w:rPr>
                    <w:bCs/>
                  </w:rPr>
                  <w:t>643</w:t>
                </w:r>
              </w:p>
            </w:tc>
          </w:tr>
        </w:tbl>
        <w:p>
          <w:pPr>
            <w:ind w:firstLine="720"/>
            <w:jc w:val="both"/>
          </w:pPr>
        </w:p>
        <w:sdt>
          <w:sdtPr>
            <w:alias w:val="pabaiga"/>
            <w:tag w:val="part_e4a6bf6d1e454ffebaaf3bbb0b528d06"/>
            <w:lock w:val="sdtLocked"/>
            <w:richText/>
          </w:sdtPr>
          <w:sdtContent>
            <w:p>
              <w:pPr>
                <w:jc w:val="center"/>
              </w:pPr>
              <w:r>
                <w:t>_________________</w:t>
              </w:r>
            </w:p>
            <w:p>
              <w:pPr>
                <w:ind w:firstLine="720"/>
                <w:jc w:val="both"/>
              </w:pPr>
            </w:p>
          </w:sdtContent>
        </w:sdt>
      </w:sdtContent>
    </w:sdt>
    <w:sdt>
      <w:sdtPr>
        <w:alias w:val="6 pr."/>
        <w:tag w:val="part_d9c56d064a6d423bbbe5162473d99bc7"/>
        <w:lock w:val="sdtLocked"/>
        <w:richText/>
      </w:sdtPr>
      <w:sdtContent>
        <w:p>
          <w:pPr>
            <w:ind w:firstLine="4536"/>
          </w:pPr>
          <w:r>
            <w:br w:type="page"/>
            <w:t>Lietuvos Respublikos</w:t>
          </w:r>
        </w:p>
        <w:p>
          <w:pPr>
            <w:ind w:firstLine="4536"/>
          </w:pPr>
          <w:r>
            <w:t>2011 m. gruodžio 20 d.</w:t>
          </w:r>
        </w:p>
        <w:p>
          <w:pPr>
            <w:ind w:firstLine="4536"/>
          </w:pPr>
          <w:r>
            <w:t>įstatymo Nr. XI-1823</w:t>
          </w:r>
        </w:p>
        <w:p>
          <w:pPr>
            <w:ind w:firstLine="4536"/>
          </w:pPr>
          <w:sdt>
            <w:sdtPr>
              <w:alias w:val="Numeris"/>
              <w:tag w:val="nr_d9c56d064a6d423bbbe5162473d99bc7"/>
              <w:lock w:val="sdtLocked"/>
              <w:richText/>
            </w:sdtPr>
            <w:sdtContent>
              <w:r>
                <w:t>6</w:t>
              </w:r>
            </w:sdtContent>
          </w:sdt>
          <w:r>
            <w:t xml:space="preserve"> priedėlis</w:t>
          </w:r>
        </w:p>
        <w:p>
          <w:pPr>
            <w:tabs>
              <w:tab w:val="left" w:pos="6237"/>
              <w:tab w:val="left" w:pos="8505"/>
            </w:tabs>
            <w:ind w:firstLine="720"/>
            <w:jc w:val="both"/>
            <w:rPr>
              <w:bCs/>
              <w:caps/>
            </w:rPr>
          </w:pPr>
        </w:p>
        <w:p>
          <w:pPr>
            <w:jc w:val="center"/>
            <w:rPr>
              <w:b/>
              <w:bCs/>
              <w:caps/>
            </w:rPr>
          </w:pPr>
          <w:sdt>
            <w:sdtPr>
              <w:alias w:val="Pavadinimas"/>
              <w:tag w:val="title_d9c56d064a6d423bbbe5162473d99bc7"/>
              <w:lock w:val="sdtLocked"/>
              <w:richText/>
            </w:sdtPr>
            <w:sdtContent>
              <w:r>
                <w:rPr>
                  <w:b/>
                  <w:bCs/>
                  <w:caps/>
                </w:rPr>
                <w:t>Lietuvos respublikos 2012 METŲ VALSTYBĖS BIUDŽETO BENDROSIOS DOTACIJOS KOMPENSACIJOS SAVIVALDYBIŲ BIUDŽETAMS</w:t>
              </w:r>
            </w:sdtContent>
          </w:sdt>
        </w:p>
        <w:p>
          <w:pPr>
            <w:jc w:val="center"/>
          </w:pPr>
        </w:p>
        <w:tbl>
          <w:tblPr>
            <w:tblW w:w="9070" w:type="dxa"/>
            <w:tblLook w:val="01E0" w:firstRow="1" w:lastRow="1" w:firstColumn="1" w:lastColumn="1" w:noHBand="0" w:noVBand="0"/>
          </w:tblPr>
          <w:tblGrid>
            <w:gridCol w:w="2044"/>
            <w:gridCol w:w="1493"/>
            <w:gridCol w:w="1811"/>
            <w:gridCol w:w="1834"/>
            <w:gridCol w:w="1206"/>
            <w:gridCol w:w="360"/>
            <w:gridCol w:w="322"/>
          </w:tblGrid>
          <w:tr>
            <w:trPr>
              <w:tblHeader/>
            </w:trPr>
            <w:tc>
              <w:tcPr>
                <w:tcW w:w="2044" w:type="dxa"/>
                <w:tcBorders>
                  <w:bottom w:val="single" w:sz="4" w:space="0" w:color="auto"/>
                </w:tcBorders>
                <w:shd w:val="clear" w:color="auto" w:fill="auto"/>
                <w:vAlign w:val="center"/>
              </w:tcPr>
              <w:p>
                <w:pPr>
                  <w:tabs>
                    <w:tab w:val="left" w:pos="567"/>
                  </w:tabs>
                  <w:jc w:val="center"/>
                </w:pPr>
              </w:p>
            </w:tc>
            <w:tc>
              <w:tcPr>
                <w:tcW w:w="1493" w:type="dxa"/>
                <w:tcBorders>
                  <w:bottom w:val="single" w:sz="4" w:space="0" w:color="auto"/>
                </w:tcBorders>
                <w:shd w:val="clear" w:color="auto" w:fill="auto"/>
                <w:vAlign w:val="center"/>
              </w:tcPr>
              <w:p>
                <w:pPr>
                  <w:tabs>
                    <w:tab w:val="left" w:pos="567"/>
                  </w:tabs>
                  <w:jc w:val="center"/>
                </w:pPr>
              </w:p>
            </w:tc>
            <w:tc>
              <w:tcPr>
                <w:tcW w:w="1811" w:type="dxa"/>
                <w:tcBorders>
                  <w:bottom w:val="single" w:sz="4" w:space="0" w:color="auto"/>
                </w:tcBorders>
                <w:shd w:val="clear" w:color="auto" w:fill="auto"/>
                <w:vAlign w:val="center"/>
              </w:tcPr>
              <w:p>
                <w:pPr>
                  <w:tabs>
                    <w:tab w:val="left" w:pos="567"/>
                  </w:tabs>
                  <w:jc w:val="right"/>
                </w:pPr>
              </w:p>
            </w:tc>
            <w:tc>
              <w:tcPr>
                <w:tcW w:w="1834" w:type="dxa"/>
                <w:tcBorders>
                  <w:bottom w:val="single" w:sz="4" w:space="0" w:color="auto"/>
                </w:tcBorders>
                <w:shd w:val="clear" w:color="auto" w:fill="auto"/>
                <w:vAlign w:val="center"/>
              </w:tcPr>
              <w:p>
                <w:pPr>
                  <w:tabs>
                    <w:tab w:val="left" w:pos="567"/>
                  </w:tabs>
                  <w:jc w:val="right"/>
                </w:pPr>
              </w:p>
            </w:tc>
            <w:tc>
              <w:tcPr>
                <w:tcW w:w="1888" w:type="dxa"/>
                <w:gridSpan w:val="3"/>
                <w:tcBorders>
                  <w:bottom w:val="single" w:sz="4" w:space="0" w:color="auto"/>
                </w:tcBorders>
                <w:shd w:val="clear" w:color="auto" w:fill="auto"/>
              </w:tcPr>
              <w:p>
                <w:pPr>
                  <w:jc w:val="right"/>
                </w:pPr>
                <w:r>
                  <w:t>tūkst. Lt</w:t>
                </w:r>
              </w:p>
            </w:tc>
          </w:tr>
          <w:tr>
            <w:trPr>
              <w:tblHeader/>
            </w:trPr>
            <w:tc>
              <w:tcPr>
                <w:tcW w:w="204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pPr>
                  <w:tabs>
                    <w:tab w:val="left" w:pos="567"/>
                  </w:tabs>
                  <w:jc w:val="center"/>
                </w:pPr>
                <w:r>
                  <w:t>Savivaldybės pavadinimas</w:t>
                </w:r>
              </w:p>
            </w:tc>
            <w:tc>
              <w:tcPr>
                <w:tcW w:w="1493"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pPr>
                  <w:tabs>
                    <w:tab w:val="left" w:pos="567"/>
                  </w:tabs>
                  <w:jc w:val="center"/>
                </w:pPr>
                <w:r>
                  <w:t>Iš viso</w:t>
                </w:r>
              </w:p>
            </w:tc>
            <w:tc>
              <w:tcPr>
                <w:tcW w:w="4851" w:type="dxa"/>
                <w:gridSpan w:val="3"/>
                <w:tcBorders>
                  <w:top w:val="single" w:sz="4" w:space="0" w:color="auto"/>
                  <w:left w:val="single" w:sz="4" w:space="0" w:color="auto"/>
                  <w:bottom w:val="single" w:sz="4" w:space="0" w:color="auto"/>
                </w:tcBorders>
                <w:shd w:val="clear" w:color="auto" w:fill="auto"/>
                <w:vAlign w:val="center"/>
              </w:tcPr>
              <w:p>
                <w:pPr>
                  <w:jc w:val="center"/>
                </w:pPr>
                <w:r>
                  <w:t>iš jų:</w:t>
                </w:r>
              </w:p>
            </w:tc>
            <w:tc>
              <w:tcPr>
                <w:tcW w:w="360" w:type="dxa"/>
                <w:tcBorders>
                  <w:top w:val="single" w:sz="4" w:space="0" w:color="auto"/>
                  <w:left w:val="nil"/>
                  <w:bottom w:val="single" w:sz="4" w:space="0" w:color="auto"/>
                </w:tcBorders>
                <w:shd w:val="clear" w:color="auto" w:fill="auto"/>
                <w:vAlign w:val="center"/>
              </w:tcPr>
              <w:p>
                <w:pPr>
                  <w:jc w:val="center"/>
                </w:pPr>
              </w:p>
            </w:tc>
            <w:tc>
              <w:tcPr>
                <w:tcW w:w="322" w:type="dxa"/>
                <w:tcBorders>
                  <w:top w:val="single" w:sz="4" w:space="0" w:color="auto"/>
                  <w:left w:val="nil"/>
                  <w:bottom w:val="single" w:sz="4" w:space="0" w:color="auto"/>
                  <w:right w:val="single" w:sz="4" w:space="0" w:color="auto"/>
                </w:tcBorders>
                <w:shd w:val="clear" w:color="auto" w:fill="auto"/>
                <w:vAlign w:val="center"/>
              </w:tcPr>
              <w:p>
                <w:pPr>
                  <w:jc w:val="center"/>
                </w:pPr>
              </w:p>
            </w:tc>
          </w:tr>
          <w:tr>
            <w:trPr>
              <w:tblHeader/>
            </w:trPr>
            <w:tc>
              <w:tcPr>
                <w:tcW w:w="2044" w:type="dxa"/>
                <w:vMerge/>
                <w:tcBorders>
                  <w:top w:val="single" w:sz="4" w:space="0" w:color="auto"/>
                  <w:left w:val="single" w:sz="4" w:space="0" w:color="auto"/>
                  <w:bottom w:val="single" w:sz="4" w:space="0" w:color="auto"/>
                  <w:right w:val="single" w:sz="4" w:space="0" w:color="auto"/>
                </w:tcBorders>
                <w:shd w:val="clear" w:color="auto" w:fill="auto"/>
              </w:tcPr>
              <w:p>
                <w:pPr>
                  <w:tabs>
                    <w:tab w:val="left" w:pos="567"/>
                  </w:tabs>
                  <w:jc w:val="both"/>
                </w:pPr>
              </w:p>
            </w:tc>
            <w:tc>
              <w:tcPr>
                <w:tcW w:w="1493" w:type="dxa"/>
                <w:vMerge/>
                <w:tcBorders>
                  <w:top w:val="single" w:sz="4" w:space="0" w:color="auto"/>
                  <w:left w:val="single" w:sz="4" w:space="0" w:color="auto"/>
                  <w:bottom w:val="single" w:sz="4" w:space="0" w:color="auto"/>
                  <w:right w:val="single" w:sz="4" w:space="0" w:color="auto"/>
                </w:tcBorders>
                <w:shd w:val="clear" w:color="auto" w:fill="auto"/>
                <w:vAlign w:val="center"/>
              </w:tcPr>
              <w:p>
                <w:pPr>
                  <w:tabs>
                    <w:tab w:val="left" w:pos="567"/>
                  </w:tabs>
                  <w:jc w:val="center"/>
                </w:pPr>
              </w:p>
            </w:tc>
            <w:tc>
              <w:tcPr>
                <w:tcW w:w="1811" w:type="dxa"/>
                <w:tcBorders>
                  <w:top w:val="single" w:sz="4" w:space="0" w:color="auto"/>
                  <w:left w:val="single" w:sz="4" w:space="0" w:color="auto"/>
                  <w:bottom w:val="single" w:sz="4" w:space="0" w:color="auto"/>
                  <w:right w:val="single" w:sz="4" w:space="0" w:color="auto"/>
                </w:tcBorders>
                <w:shd w:val="clear" w:color="auto" w:fill="auto"/>
                <w:vAlign w:val="center"/>
              </w:tcPr>
              <w:p>
                <w:pPr>
                  <w:tabs>
                    <w:tab w:val="left" w:pos="567"/>
                  </w:tabs>
                  <w:jc w:val="center"/>
                </w:pPr>
                <w:r>
                  <w:t>biudžeto pajamų mažėjimui kompensuoti</w:t>
                </w:r>
              </w:p>
            </w:tc>
            <w:tc>
              <w:tcPr>
                <w:tcW w:w="1834" w:type="dxa"/>
                <w:tcBorders>
                  <w:top w:val="single" w:sz="4" w:space="0" w:color="auto"/>
                  <w:left w:val="single" w:sz="4" w:space="0" w:color="auto"/>
                  <w:bottom w:val="single" w:sz="4" w:space="0" w:color="auto"/>
                  <w:right w:val="single" w:sz="4" w:space="0" w:color="auto"/>
                </w:tcBorders>
                <w:shd w:val="clear" w:color="auto" w:fill="auto"/>
                <w:vAlign w:val="center"/>
              </w:tcPr>
              <w:p>
                <w:pPr>
                  <w:tabs>
                    <w:tab w:val="left" w:pos="567"/>
                  </w:tabs>
                  <w:jc w:val="center"/>
                </w:pPr>
                <w:r>
                  <w:t>želdiniams ir želdynams inventorizuoti ir jiems įrašyti į Nekilnojamojo turto kadastrą</w:t>
                </w:r>
              </w:p>
            </w:tc>
            <w:tc>
              <w:tcPr>
                <w:tcW w:w="1888" w:type="dxa"/>
                <w:gridSpan w:val="3"/>
                <w:tcBorders>
                  <w:top w:val="single" w:sz="4" w:space="0" w:color="auto"/>
                  <w:left w:val="single" w:sz="4" w:space="0" w:color="auto"/>
                  <w:bottom w:val="single" w:sz="4" w:space="0" w:color="auto"/>
                  <w:right w:val="single" w:sz="4" w:space="0" w:color="auto"/>
                </w:tcBorders>
                <w:shd w:val="clear" w:color="auto" w:fill="auto"/>
              </w:tcPr>
              <w:p>
                <w:pPr>
                  <w:jc w:val="center"/>
                </w:pPr>
                <w:r>
                  <w:t>padengti dalį paslaugų kainos už tiekiamą vandenį ir nuotekų surinkimą</w:t>
                </w:r>
              </w:p>
            </w:tc>
          </w:tr>
          <w:tr>
            <w:trPr>
              <w:tblHeader/>
            </w:trPr>
            <w:tc>
              <w:tcPr>
                <w:tcW w:w="2044" w:type="dxa"/>
                <w:tcBorders>
                  <w:top w:val="single" w:sz="4" w:space="0" w:color="auto"/>
                </w:tcBorders>
                <w:shd w:val="clear" w:color="auto" w:fill="auto"/>
              </w:tcPr>
              <w:p>
                <w:pPr>
                  <w:tabs>
                    <w:tab w:val="left" w:pos="567"/>
                  </w:tabs>
                </w:pPr>
              </w:p>
            </w:tc>
            <w:tc>
              <w:tcPr>
                <w:tcW w:w="1493" w:type="dxa"/>
                <w:tcBorders>
                  <w:top w:val="single" w:sz="4" w:space="0" w:color="auto"/>
                </w:tcBorders>
                <w:shd w:val="clear" w:color="auto" w:fill="auto"/>
              </w:tcPr>
              <w:p>
                <w:pPr>
                  <w:tabs>
                    <w:tab w:val="left" w:pos="567"/>
                  </w:tabs>
                  <w:jc w:val="both"/>
                </w:pPr>
              </w:p>
            </w:tc>
            <w:tc>
              <w:tcPr>
                <w:tcW w:w="1811" w:type="dxa"/>
                <w:tcBorders>
                  <w:top w:val="single" w:sz="4" w:space="0" w:color="auto"/>
                </w:tcBorders>
                <w:shd w:val="clear" w:color="auto" w:fill="auto"/>
              </w:tcPr>
              <w:p>
                <w:pPr>
                  <w:tabs>
                    <w:tab w:val="left" w:pos="567"/>
                  </w:tabs>
                  <w:jc w:val="both"/>
                </w:pPr>
              </w:p>
            </w:tc>
            <w:tc>
              <w:tcPr>
                <w:tcW w:w="1834" w:type="dxa"/>
                <w:tcBorders>
                  <w:top w:val="single" w:sz="4" w:space="0" w:color="auto"/>
                </w:tcBorders>
                <w:shd w:val="clear" w:color="auto" w:fill="auto"/>
              </w:tcPr>
              <w:p>
                <w:pPr>
                  <w:tabs>
                    <w:tab w:val="left" w:pos="567"/>
                  </w:tabs>
                  <w:jc w:val="both"/>
                </w:pPr>
              </w:p>
            </w:tc>
            <w:tc>
              <w:tcPr>
                <w:tcW w:w="1888" w:type="dxa"/>
                <w:gridSpan w:val="3"/>
                <w:tcBorders>
                  <w:top w:val="single" w:sz="4" w:space="0" w:color="auto"/>
                </w:tcBorders>
                <w:shd w:val="clear" w:color="auto" w:fill="auto"/>
              </w:tcPr>
              <w:p>
                <w:pPr>
                  <w:jc w:val="center"/>
                </w:pPr>
              </w:p>
            </w:tc>
          </w:tr>
          <w:tr>
            <w:tc>
              <w:tcPr>
                <w:tcW w:w="2044" w:type="dxa"/>
                <w:shd w:val="clear" w:color="auto" w:fill="auto"/>
                <w:vAlign w:val="bottom"/>
              </w:tcPr>
              <w:p>
                <w:r>
                  <w:t>Alytaus miesto</w:t>
                </w:r>
              </w:p>
            </w:tc>
            <w:tc>
              <w:tcPr>
                <w:tcW w:w="1493" w:type="dxa"/>
                <w:shd w:val="clear" w:color="auto" w:fill="auto"/>
                <w:vAlign w:val="bottom"/>
              </w:tcPr>
              <w:p>
                <w:pPr>
                  <w:jc w:val="center"/>
                </w:pPr>
                <w:r>
                  <w:t>6 873</w:t>
                </w:r>
              </w:p>
            </w:tc>
            <w:tc>
              <w:tcPr>
                <w:tcW w:w="1811" w:type="dxa"/>
                <w:shd w:val="clear" w:color="auto" w:fill="auto"/>
                <w:vAlign w:val="bottom"/>
              </w:tcPr>
              <w:p>
                <w:pPr>
                  <w:jc w:val="center"/>
                </w:pPr>
                <w:r>
                  <w:t>6 760</w:t>
                </w:r>
              </w:p>
            </w:tc>
            <w:tc>
              <w:tcPr>
                <w:tcW w:w="1834" w:type="dxa"/>
                <w:shd w:val="clear" w:color="auto" w:fill="auto"/>
                <w:vAlign w:val="bottom"/>
              </w:tcPr>
              <w:p>
                <w:pPr>
                  <w:jc w:val="center"/>
                </w:pPr>
                <w:r>
                  <w:t>113</w:t>
                </w:r>
              </w:p>
            </w:tc>
            <w:tc>
              <w:tcPr>
                <w:tcW w:w="1888" w:type="dxa"/>
                <w:gridSpan w:val="3"/>
                <w:shd w:val="clear" w:color="auto" w:fill="auto"/>
                <w:vAlign w:val="bottom"/>
              </w:tcPr>
              <w:p>
                <w:pPr>
                  <w:jc w:val="center"/>
                </w:pPr>
              </w:p>
            </w:tc>
          </w:tr>
          <w:tr>
            <w:tc>
              <w:tcPr>
                <w:tcW w:w="2044" w:type="dxa"/>
                <w:shd w:val="clear" w:color="auto" w:fill="auto"/>
                <w:vAlign w:val="bottom"/>
              </w:tcPr>
              <w:p>
                <w:r>
                  <w:t>Birštono</w:t>
                </w:r>
              </w:p>
            </w:tc>
            <w:tc>
              <w:tcPr>
                <w:tcW w:w="1493" w:type="dxa"/>
                <w:shd w:val="clear" w:color="auto" w:fill="auto"/>
                <w:vAlign w:val="bottom"/>
              </w:tcPr>
              <w:p>
                <w:pPr>
                  <w:jc w:val="center"/>
                </w:pPr>
                <w:r>
                  <w:t>8 963</w:t>
                </w:r>
              </w:p>
            </w:tc>
            <w:tc>
              <w:tcPr>
                <w:tcW w:w="1811" w:type="dxa"/>
                <w:shd w:val="clear" w:color="auto" w:fill="auto"/>
                <w:vAlign w:val="bottom"/>
              </w:tcPr>
              <w:p>
                <w:pPr>
                  <w:jc w:val="center"/>
                </w:pPr>
                <w:r>
                  <w:t>8 909</w:t>
                </w:r>
              </w:p>
            </w:tc>
            <w:tc>
              <w:tcPr>
                <w:tcW w:w="1834" w:type="dxa"/>
                <w:shd w:val="clear" w:color="auto" w:fill="auto"/>
                <w:vAlign w:val="bottom"/>
              </w:tcPr>
              <w:p>
                <w:pPr>
                  <w:jc w:val="center"/>
                </w:pPr>
                <w:r>
                  <w:t>54</w:t>
                </w:r>
              </w:p>
            </w:tc>
            <w:tc>
              <w:tcPr>
                <w:tcW w:w="1888" w:type="dxa"/>
                <w:gridSpan w:val="3"/>
                <w:shd w:val="clear" w:color="auto" w:fill="auto"/>
                <w:vAlign w:val="bottom"/>
              </w:tcPr>
              <w:p>
                <w:pPr>
                  <w:jc w:val="center"/>
                </w:pPr>
              </w:p>
            </w:tc>
          </w:tr>
          <w:tr>
            <w:tc>
              <w:tcPr>
                <w:tcW w:w="2044" w:type="dxa"/>
                <w:shd w:val="clear" w:color="auto" w:fill="auto"/>
                <w:vAlign w:val="bottom"/>
              </w:tcPr>
              <w:p>
                <w:r>
                  <w:t>Druskininkų</w:t>
                </w:r>
              </w:p>
            </w:tc>
            <w:tc>
              <w:tcPr>
                <w:tcW w:w="1493" w:type="dxa"/>
                <w:shd w:val="clear" w:color="auto" w:fill="auto"/>
                <w:vAlign w:val="bottom"/>
              </w:tcPr>
              <w:p>
                <w:pPr>
                  <w:jc w:val="center"/>
                </w:pPr>
                <w:r>
                  <w:t>1 391</w:t>
                </w:r>
              </w:p>
            </w:tc>
            <w:tc>
              <w:tcPr>
                <w:tcW w:w="1811" w:type="dxa"/>
                <w:shd w:val="clear" w:color="auto" w:fill="auto"/>
                <w:vAlign w:val="bottom"/>
              </w:tcPr>
              <w:p>
                <w:pPr>
                  <w:jc w:val="center"/>
                </w:pPr>
                <w:r>
                  <w:t>1 301</w:t>
                </w:r>
              </w:p>
            </w:tc>
            <w:tc>
              <w:tcPr>
                <w:tcW w:w="1834" w:type="dxa"/>
                <w:shd w:val="clear" w:color="auto" w:fill="auto"/>
                <w:vAlign w:val="bottom"/>
              </w:tcPr>
              <w:p>
                <w:pPr>
                  <w:jc w:val="center"/>
                </w:pPr>
                <w:r>
                  <w:t>90</w:t>
                </w:r>
              </w:p>
            </w:tc>
            <w:tc>
              <w:tcPr>
                <w:tcW w:w="1888" w:type="dxa"/>
                <w:gridSpan w:val="3"/>
                <w:shd w:val="clear" w:color="auto" w:fill="auto"/>
                <w:vAlign w:val="bottom"/>
              </w:tcPr>
              <w:p>
                <w:pPr>
                  <w:jc w:val="center"/>
                </w:pPr>
              </w:p>
            </w:tc>
          </w:tr>
          <w:tr>
            <w:tc>
              <w:tcPr>
                <w:tcW w:w="2044" w:type="dxa"/>
                <w:shd w:val="clear" w:color="auto" w:fill="auto"/>
                <w:vAlign w:val="bottom"/>
              </w:tcPr>
              <w:p>
                <w:r>
                  <w:t>Marijampolės</w:t>
                </w:r>
              </w:p>
            </w:tc>
            <w:tc>
              <w:tcPr>
                <w:tcW w:w="1493" w:type="dxa"/>
                <w:shd w:val="clear" w:color="auto" w:fill="auto"/>
                <w:vAlign w:val="bottom"/>
              </w:tcPr>
              <w:p>
                <w:pPr>
                  <w:jc w:val="center"/>
                </w:pPr>
                <w:r>
                  <w:t>3 413</w:t>
                </w:r>
              </w:p>
            </w:tc>
            <w:tc>
              <w:tcPr>
                <w:tcW w:w="1811" w:type="dxa"/>
                <w:shd w:val="clear" w:color="auto" w:fill="auto"/>
                <w:vAlign w:val="bottom"/>
              </w:tcPr>
              <w:p>
                <w:pPr>
                  <w:jc w:val="center"/>
                </w:pPr>
                <w:r>
                  <w:t>3 413</w:t>
                </w:r>
              </w:p>
            </w:tc>
            <w:tc>
              <w:tcPr>
                <w:tcW w:w="1834" w:type="dxa"/>
                <w:shd w:val="clear" w:color="auto" w:fill="auto"/>
                <w:vAlign w:val="bottom"/>
              </w:tcPr>
              <w:p>
                <w:pPr>
                  <w:jc w:val="center"/>
                </w:pPr>
              </w:p>
            </w:tc>
            <w:tc>
              <w:tcPr>
                <w:tcW w:w="1888" w:type="dxa"/>
                <w:gridSpan w:val="3"/>
                <w:shd w:val="clear" w:color="auto" w:fill="auto"/>
                <w:vAlign w:val="bottom"/>
              </w:tcPr>
              <w:p>
                <w:pPr>
                  <w:jc w:val="center"/>
                </w:pPr>
              </w:p>
            </w:tc>
          </w:tr>
          <w:tr>
            <w:tc>
              <w:tcPr>
                <w:tcW w:w="2044" w:type="dxa"/>
                <w:shd w:val="clear" w:color="auto" w:fill="auto"/>
                <w:vAlign w:val="bottom"/>
              </w:tcPr>
              <w:p>
                <w:r>
                  <w:t>Neringos</w:t>
                </w:r>
              </w:p>
            </w:tc>
            <w:tc>
              <w:tcPr>
                <w:tcW w:w="1493" w:type="dxa"/>
                <w:shd w:val="clear" w:color="auto" w:fill="auto"/>
                <w:vAlign w:val="bottom"/>
              </w:tcPr>
              <w:p>
                <w:pPr>
                  <w:jc w:val="center"/>
                </w:pPr>
                <w:r>
                  <w:t>2 750</w:t>
                </w:r>
              </w:p>
            </w:tc>
            <w:tc>
              <w:tcPr>
                <w:tcW w:w="1811" w:type="dxa"/>
                <w:shd w:val="clear" w:color="auto" w:fill="auto"/>
                <w:vAlign w:val="bottom"/>
              </w:tcPr>
              <w:p>
                <w:pPr>
                  <w:jc w:val="center"/>
                </w:pPr>
                <w:r>
                  <w:t>2 270</w:t>
                </w:r>
              </w:p>
            </w:tc>
            <w:tc>
              <w:tcPr>
                <w:tcW w:w="1834" w:type="dxa"/>
                <w:shd w:val="clear" w:color="auto" w:fill="auto"/>
                <w:vAlign w:val="bottom"/>
              </w:tcPr>
              <w:p>
                <w:pPr>
                  <w:jc w:val="center"/>
                </w:pPr>
              </w:p>
            </w:tc>
            <w:tc>
              <w:tcPr>
                <w:tcW w:w="1888" w:type="dxa"/>
                <w:gridSpan w:val="3"/>
                <w:shd w:val="clear" w:color="auto" w:fill="auto"/>
                <w:vAlign w:val="bottom"/>
              </w:tcPr>
              <w:p>
                <w:pPr>
                  <w:jc w:val="center"/>
                </w:pPr>
                <w:r>
                  <w:t>480</w:t>
                </w:r>
              </w:p>
            </w:tc>
          </w:tr>
          <w:tr>
            <w:tc>
              <w:tcPr>
                <w:tcW w:w="2044" w:type="dxa"/>
                <w:shd w:val="clear" w:color="auto" w:fill="auto"/>
                <w:vAlign w:val="bottom"/>
              </w:tcPr>
              <w:p>
                <w:r>
                  <w:t xml:space="preserve">Visagino </w:t>
                </w:r>
              </w:p>
            </w:tc>
            <w:tc>
              <w:tcPr>
                <w:tcW w:w="1493" w:type="dxa"/>
                <w:shd w:val="clear" w:color="auto" w:fill="auto"/>
                <w:vAlign w:val="bottom"/>
              </w:tcPr>
              <w:p>
                <w:pPr>
                  <w:jc w:val="center"/>
                </w:pPr>
                <w:r>
                  <w:t>3 483</w:t>
                </w:r>
              </w:p>
            </w:tc>
            <w:tc>
              <w:tcPr>
                <w:tcW w:w="1811" w:type="dxa"/>
                <w:shd w:val="clear" w:color="auto" w:fill="auto"/>
                <w:vAlign w:val="bottom"/>
              </w:tcPr>
              <w:p>
                <w:pPr>
                  <w:jc w:val="center"/>
                </w:pPr>
                <w:r>
                  <w:t>3 445</w:t>
                </w:r>
              </w:p>
            </w:tc>
            <w:tc>
              <w:tcPr>
                <w:tcW w:w="1834" w:type="dxa"/>
                <w:shd w:val="clear" w:color="auto" w:fill="auto"/>
                <w:vAlign w:val="bottom"/>
              </w:tcPr>
              <w:p>
                <w:pPr>
                  <w:jc w:val="center"/>
                </w:pPr>
                <w:r>
                  <w:t>38</w:t>
                </w:r>
              </w:p>
            </w:tc>
            <w:tc>
              <w:tcPr>
                <w:tcW w:w="1888" w:type="dxa"/>
                <w:gridSpan w:val="3"/>
                <w:shd w:val="clear" w:color="auto" w:fill="auto"/>
                <w:vAlign w:val="bottom"/>
              </w:tcPr>
              <w:p>
                <w:pPr>
                  <w:jc w:val="center"/>
                </w:pPr>
              </w:p>
            </w:tc>
          </w:tr>
          <w:tr>
            <w:tc>
              <w:tcPr>
                <w:tcW w:w="2044" w:type="dxa"/>
                <w:shd w:val="clear" w:color="auto" w:fill="auto"/>
                <w:vAlign w:val="bottom"/>
              </w:tcPr>
              <w:p>
                <w:r>
                  <w:t>Akmenės rajono</w:t>
                </w:r>
              </w:p>
            </w:tc>
            <w:tc>
              <w:tcPr>
                <w:tcW w:w="1493" w:type="dxa"/>
                <w:shd w:val="clear" w:color="auto" w:fill="auto"/>
                <w:vAlign w:val="bottom"/>
              </w:tcPr>
              <w:p>
                <w:pPr>
                  <w:jc w:val="center"/>
                </w:pPr>
                <w:r>
                  <w:t>18 086</w:t>
                </w:r>
              </w:p>
            </w:tc>
            <w:tc>
              <w:tcPr>
                <w:tcW w:w="1811" w:type="dxa"/>
                <w:shd w:val="clear" w:color="auto" w:fill="auto"/>
                <w:vAlign w:val="bottom"/>
              </w:tcPr>
              <w:p>
                <w:pPr>
                  <w:jc w:val="center"/>
                </w:pPr>
                <w:r>
                  <w:t>18 086</w:t>
                </w:r>
              </w:p>
            </w:tc>
            <w:tc>
              <w:tcPr>
                <w:tcW w:w="1834" w:type="dxa"/>
                <w:shd w:val="clear" w:color="auto" w:fill="auto"/>
                <w:vAlign w:val="bottom"/>
              </w:tcPr>
              <w:p>
                <w:pPr>
                  <w:jc w:val="center"/>
                </w:pPr>
              </w:p>
            </w:tc>
            <w:tc>
              <w:tcPr>
                <w:tcW w:w="1888" w:type="dxa"/>
                <w:gridSpan w:val="3"/>
                <w:shd w:val="clear" w:color="auto" w:fill="auto"/>
                <w:vAlign w:val="bottom"/>
              </w:tcPr>
              <w:p>
                <w:pPr>
                  <w:jc w:val="center"/>
                </w:pPr>
              </w:p>
            </w:tc>
          </w:tr>
          <w:tr>
            <w:tc>
              <w:tcPr>
                <w:tcW w:w="2044" w:type="dxa"/>
                <w:shd w:val="clear" w:color="auto" w:fill="auto"/>
                <w:vAlign w:val="bottom"/>
              </w:tcPr>
              <w:p>
                <w:r>
                  <w:t>Alytaus rajono</w:t>
                </w:r>
              </w:p>
            </w:tc>
            <w:tc>
              <w:tcPr>
                <w:tcW w:w="1493" w:type="dxa"/>
                <w:shd w:val="clear" w:color="auto" w:fill="auto"/>
                <w:vAlign w:val="bottom"/>
              </w:tcPr>
              <w:p>
                <w:pPr>
                  <w:jc w:val="center"/>
                </w:pPr>
                <w:r>
                  <w:t>1 682</w:t>
                </w:r>
              </w:p>
            </w:tc>
            <w:tc>
              <w:tcPr>
                <w:tcW w:w="1811" w:type="dxa"/>
                <w:shd w:val="clear" w:color="auto" w:fill="auto"/>
                <w:vAlign w:val="bottom"/>
              </w:tcPr>
              <w:p>
                <w:pPr>
                  <w:jc w:val="center"/>
                </w:pPr>
                <w:r>
                  <w:t>1 611</w:t>
                </w:r>
              </w:p>
            </w:tc>
            <w:tc>
              <w:tcPr>
                <w:tcW w:w="1834" w:type="dxa"/>
                <w:shd w:val="clear" w:color="auto" w:fill="auto"/>
                <w:vAlign w:val="bottom"/>
              </w:tcPr>
              <w:p>
                <w:pPr>
                  <w:jc w:val="center"/>
                </w:pPr>
                <w:r>
                  <w:t>71</w:t>
                </w:r>
              </w:p>
            </w:tc>
            <w:tc>
              <w:tcPr>
                <w:tcW w:w="1888" w:type="dxa"/>
                <w:gridSpan w:val="3"/>
                <w:shd w:val="clear" w:color="auto" w:fill="auto"/>
                <w:vAlign w:val="bottom"/>
              </w:tcPr>
              <w:p>
                <w:pPr>
                  <w:jc w:val="center"/>
                </w:pPr>
              </w:p>
            </w:tc>
          </w:tr>
          <w:tr>
            <w:tc>
              <w:tcPr>
                <w:tcW w:w="2044" w:type="dxa"/>
                <w:shd w:val="clear" w:color="auto" w:fill="auto"/>
                <w:vAlign w:val="bottom"/>
              </w:tcPr>
              <w:p>
                <w:r>
                  <w:t>Anykščių rajono</w:t>
                </w:r>
              </w:p>
            </w:tc>
            <w:tc>
              <w:tcPr>
                <w:tcW w:w="1493" w:type="dxa"/>
                <w:shd w:val="clear" w:color="auto" w:fill="auto"/>
                <w:vAlign w:val="bottom"/>
              </w:tcPr>
              <w:p>
                <w:pPr>
                  <w:jc w:val="center"/>
                </w:pPr>
                <w:r>
                  <w:t>2 591</w:t>
                </w:r>
              </w:p>
            </w:tc>
            <w:tc>
              <w:tcPr>
                <w:tcW w:w="1811" w:type="dxa"/>
                <w:shd w:val="clear" w:color="auto" w:fill="auto"/>
                <w:vAlign w:val="bottom"/>
              </w:tcPr>
              <w:p>
                <w:pPr>
                  <w:jc w:val="center"/>
                </w:pPr>
                <w:r>
                  <w:t>2 591</w:t>
                </w:r>
              </w:p>
            </w:tc>
            <w:tc>
              <w:tcPr>
                <w:tcW w:w="1834" w:type="dxa"/>
                <w:shd w:val="clear" w:color="auto" w:fill="auto"/>
                <w:vAlign w:val="bottom"/>
              </w:tcPr>
              <w:p>
                <w:pPr>
                  <w:jc w:val="center"/>
                </w:pPr>
              </w:p>
            </w:tc>
            <w:tc>
              <w:tcPr>
                <w:tcW w:w="1888" w:type="dxa"/>
                <w:gridSpan w:val="3"/>
                <w:shd w:val="clear" w:color="auto" w:fill="auto"/>
                <w:vAlign w:val="bottom"/>
              </w:tcPr>
              <w:p>
                <w:pPr>
                  <w:jc w:val="center"/>
                </w:pPr>
              </w:p>
            </w:tc>
          </w:tr>
          <w:tr>
            <w:tc>
              <w:tcPr>
                <w:tcW w:w="2044" w:type="dxa"/>
                <w:shd w:val="clear" w:color="auto" w:fill="auto"/>
                <w:vAlign w:val="bottom"/>
              </w:tcPr>
              <w:p>
                <w:r>
                  <w:t>Biržų rajono</w:t>
                </w:r>
              </w:p>
            </w:tc>
            <w:tc>
              <w:tcPr>
                <w:tcW w:w="1493" w:type="dxa"/>
                <w:shd w:val="clear" w:color="auto" w:fill="auto"/>
                <w:vAlign w:val="bottom"/>
              </w:tcPr>
              <w:p>
                <w:pPr>
                  <w:jc w:val="center"/>
                </w:pPr>
                <w:r>
                  <w:t>1 709</w:t>
                </w:r>
              </w:p>
            </w:tc>
            <w:tc>
              <w:tcPr>
                <w:tcW w:w="1811" w:type="dxa"/>
                <w:shd w:val="clear" w:color="auto" w:fill="auto"/>
                <w:vAlign w:val="bottom"/>
              </w:tcPr>
              <w:p>
                <w:pPr>
                  <w:jc w:val="center"/>
                </w:pPr>
                <w:r>
                  <w:t>1 709</w:t>
                </w:r>
              </w:p>
            </w:tc>
            <w:tc>
              <w:tcPr>
                <w:tcW w:w="1834" w:type="dxa"/>
                <w:shd w:val="clear" w:color="auto" w:fill="auto"/>
                <w:vAlign w:val="bottom"/>
              </w:tcPr>
              <w:p>
                <w:pPr>
                  <w:jc w:val="center"/>
                </w:pPr>
              </w:p>
            </w:tc>
            <w:tc>
              <w:tcPr>
                <w:tcW w:w="1888" w:type="dxa"/>
                <w:gridSpan w:val="3"/>
                <w:shd w:val="clear" w:color="auto" w:fill="auto"/>
                <w:vAlign w:val="bottom"/>
              </w:tcPr>
              <w:p>
                <w:pPr>
                  <w:jc w:val="center"/>
                </w:pPr>
              </w:p>
            </w:tc>
          </w:tr>
          <w:tr>
            <w:tc>
              <w:tcPr>
                <w:tcW w:w="2044" w:type="dxa"/>
                <w:shd w:val="clear" w:color="auto" w:fill="auto"/>
                <w:vAlign w:val="bottom"/>
              </w:tcPr>
              <w:p>
                <w:r>
                  <w:t>Ignalinos rajono</w:t>
                </w:r>
              </w:p>
            </w:tc>
            <w:tc>
              <w:tcPr>
                <w:tcW w:w="1493" w:type="dxa"/>
                <w:shd w:val="clear" w:color="auto" w:fill="auto"/>
                <w:vAlign w:val="bottom"/>
              </w:tcPr>
              <w:p>
                <w:pPr>
                  <w:jc w:val="center"/>
                </w:pPr>
                <w:r>
                  <w:t>2 600</w:t>
                </w:r>
              </w:p>
            </w:tc>
            <w:tc>
              <w:tcPr>
                <w:tcW w:w="1811" w:type="dxa"/>
                <w:shd w:val="clear" w:color="auto" w:fill="auto"/>
                <w:vAlign w:val="bottom"/>
              </w:tcPr>
              <w:p>
                <w:pPr>
                  <w:jc w:val="center"/>
                </w:pPr>
                <w:r>
                  <w:t>2 600</w:t>
                </w:r>
              </w:p>
            </w:tc>
            <w:tc>
              <w:tcPr>
                <w:tcW w:w="1834" w:type="dxa"/>
                <w:shd w:val="clear" w:color="auto" w:fill="auto"/>
                <w:vAlign w:val="bottom"/>
              </w:tcPr>
              <w:p>
                <w:pPr>
                  <w:jc w:val="center"/>
                </w:pPr>
              </w:p>
            </w:tc>
            <w:tc>
              <w:tcPr>
                <w:tcW w:w="1888" w:type="dxa"/>
                <w:gridSpan w:val="3"/>
                <w:shd w:val="clear" w:color="auto" w:fill="auto"/>
                <w:vAlign w:val="bottom"/>
              </w:tcPr>
              <w:p>
                <w:pPr>
                  <w:jc w:val="center"/>
                </w:pPr>
              </w:p>
            </w:tc>
          </w:tr>
          <w:tr>
            <w:tc>
              <w:tcPr>
                <w:tcW w:w="2044" w:type="dxa"/>
                <w:shd w:val="clear" w:color="auto" w:fill="auto"/>
                <w:vAlign w:val="bottom"/>
              </w:tcPr>
              <w:p>
                <w:r>
                  <w:t>Jonavos rajono</w:t>
                </w:r>
              </w:p>
            </w:tc>
            <w:tc>
              <w:tcPr>
                <w:tcW w:w="1493" w:type="dxa"/>
                <w:shd w:val="clear" w:color="auto" w:fill="auto"/>
                <w:vAlign w:val="bottom"/>
              </w:tcPr>
              <w:p>
                <w:pPr>
                  <w:jc w:val="center"/>
                </w:pPr>
                <w:r>
                  <w:t>4 686</w:t>
                </w:r>
              </w:p>
            </w:tc>
            <w:tc>
              <w:tcPr>
                <w:tcW w:w="1811" w:type="dxa"/>
                <w:shd w:val="clear" w:color="auto" w:fill="auto"/>
                <w:vAlign w:val="bottom"/>
              </w:tcPr>
              <w:p>
                <w:pPr>
                  <w:jc w:val="center"/>
                </w:pPr>
                <w:r>
                  <w:t>4 600</w:t>
                </w:r>
              </w:p>
            </w:tc>
            <w:tc>
              <w:tcPr>
                <w:tcW w:w="1834" w:type="dxa"/>
                <w:shd w:val="clear" w:color="auto" w:fill="auto"/>
                <w:vAlign w:val="bottom"/>
              </w:tcPr>
              <w:p>
                <w:pPr>
                  <w:jc w:val="center"/>
                </w:pPr>
                <w:r>
                  <w:t>86</w:t>
                </w:r>
              </w:p>
            </w:tc>
            <w:tc>
              <w:tcPr>
                <w:tcW w:w="1888" w:type="dxa"/>
                <w:gridSpan w:val="3"/>
                <w:shd w:val="clear" w:color="auto" w:fill="auto"/>
                <w:vAlign w:val="bottom"/>
              </w:tcPr>
              <w:p>
                <w:pPr>
                  <w:jc w:val="center"/>
                </w:pPr>
              </w:p>
            </w:tc>
          </w:tr>
          <w:tr>
            <w:tc>
              <w:tcPr>
                <w:tcW w:w="2044" w:type="dxa"/>
                <w:shd w:val="clear" w:color="auto" w:fill="auto"/>
                <w:vAlign w:val="bottom"/>
              </w:tcPr>
              <w:p>
                <w:r>
                  <w:t>Joniškio rajono</w:t>
                </w:r>
              </w:p>
            </w:tc>
            <w:tc>
              <w:tcPr>
                <w:tcW w:w="1493" w:type="dxa"/>
                <w:shd w:val="clear" w:color="auto" w:fill="auto"/>
                <w:vAlign w:val="bottom"/>
              </w:tcPr>
              <w:p>
                <w:pPr>
                  <w:jc w:val="center"/>
                </w:pPr>
                <w:r>
                  <w:t>593</w:t>
                </w:r>
              </w:p>
            </w:tc>
            <w:tc>
              <w:tcPr>
                <w:tcW w:w="1811" w:type="dxa"/>
                <w:shd w:val="clear" w:color="auto" w:fill="auto"/>
                <w:vAlign w:val="bottom"/>
              </w:tcPr>
              <w:p>
                <w:pPr>
                  <w:jc w:val="center"/>
                </w:pPr>
                <w:r>
                  <w:t>593</w:t>
                </w:r>
              </w:p>
            </w:tc>
            <w:tc>
              <w:tcPr>
                <w:tcW w:w="1834" w:type="dxa"/>
                <w:shd w:val="clear" w:color="auto" w:fill="auto"/>
                <w:vAlign w:val="bottom"/>
              </w:tcPr>
              <w:p>
                <w:pPr>
                  <w:jc w:val="center"/>
                </w:pPr>
              </w:p>
            </w:tc>
            <w:tc>
              <w:tcPr>
                <w:tcW w:w="1888" w:type="dxa"/>
                <w:gridSpan w:val="3"/>
                <w:shd w:val="clear" w:color="auto" w:fill="auto"/>
                <w:vAlign w:val="bottom"/>
              </w:tcPr>
              <w:p>
                <w:pPr>
                  <w:jc w:val="center"/>
                </w:pPr>
              </w:p>
            </w:tc>
          </w:tr>
          <w:tr>
            <w:tc>
              <w:tcPr>
                <w:tcW w:w="2044" w:type="dxa"/>
                <w:shd w:val="clear" w:color="auto" w:fill="auto"/>
                <w:vAlign w:val="bottom"/>
              </w:tcPr>
              <w:p>
                <w:r>
                  <w:t>Jurbarko rajono</w:t>
                </w:r>
              </w:p>
            </w:tc>
            <w:tc>
              <w:tcPr>
                <w:tcW w:w="1493" w:type="dxa"/>
                <w:shd w:val="clear" w:color="auto" w:fill="auto"/>
                <w:vAlign w:val="bottom"/>
              </w:tcPr>
              <w:p>
                <w:pPr>
                  <w:jc w:val="center"/>
                </w:pPr>
                <w:r>
                  <w:t>2 014</w:t>
                </w:r>
              </w:p>
            </w:tc>
            <w:tc>
              <w:tcPr>
                <w:tcW w:w="1811" w:type="dxa"/>
                <w:shd w:val="clear" w:color="auto" w:fill="auto"/>
                <w:vAlign w:val="bottom"/>
              </w:tcPr>
              <w:p>
                <w:pPr>
                  <w:jc w:val="center"/>
                </w:pPr>
                <w:r>
                  <w:t>2 014</w:t>
                </w:r>
              </w:p>
            </w:tc>
            <w:tc>
              <w:tcPr>
                <w:tcW w:w="1834" w:type="dxa"/>
                <w:shd w:val="clear" w:color="auto" w:fill="auto"/>
                <w:vAlign w:val="bottom"/>
              </w:tcPr>
              <w:p>
                <w:pPr>
                  <w:jc w:val="center"/>
                </w:pPr>
              </w:p>
            </w:tc>
            <w:tc>
              <w:tcPr>
                <w:tcW w:w="1888" w:type="dxa"/>
                <w:gridSpan w:val="3"/>
                <w:shd w:val="clear" w:color="auto" w:fill="auto"/>
                <w:vAlign w:val="bottom"/>
              </w:tcPr>
              <w:p>
                <w:pPr>
                  <w:jc w:val="center"/>
                </w:pPr>
              </w:p>
            </w:tc>
          </w:tr>
          <w:tr>
            <w:tc>
              <w:tcPr>
                <w:tcW w:w="2044" w:type="dxa"/>
                <w:shd w:val="clear" w:color="auto" w:fill="auto"/>
                <w:vAlign w:val="bottom"/>
              </w:tcPr>
              <w:p>
                <w:r>
                  <w:t>Kaišiadorių rajono</w:t>
                </w:r>
              </w:p>
            </w:tc>
            <w:tc>
              <w:tcPr>
                <w:tcW w:w="1493" w:type="dxa"/>
                <w:shd w:val="clear" w:color="auto" w:fill="auto"/>
                <w:vAlign w:val="bottom"/>
              </w:tcPr>
              <w:p>
                <w:pPr>
                  <w:jc w:val="center"/>
                </w:pPr>
                <w:r>
                  <w:t>600</w:t>
                </w:r>
              </w:p>
            </w:tc>
            <w:tc>
              <w:tcPr>
                <w:tcW w:w="1811" w:type="dxa"/>
                <w:shd w:val="clear" w:color="auto" w:fill="auto"/>
                <w:vAlign w:val="bottom"/>
              </w:tcPr>
              <w:p>
                <w:pPr>
                  <w:jc w:val="center"/>
                </w:pPr>
                <w:r>
                  <w:t>504</w:t>
                </w:r>
              </w:p>
            </w:tc>
            <w:tc>
              <w:tcPr>
                <w:tcW w:w="1834" w:type="dxa"/>
                <w:shd w:val="clear" w:color="auto" w:fill="auto"/>
                <w:vAlign w:val="bottom"/>
              </w:tcPr>
              <w:p>
                <w:pPr>
                  <w:jc w:val="center"/>
                </w:pPr>
                <w:r>
                  <w:t>96</w:t>
                </w:r>
              </w:p>
            </w:tc>
            <w:tc>
              <w:tcPr>
                <w:tcW w:w="1888" w:type="dxa"/>
                <w:gridSpan w:val="3"/>
                <w:shd w:val="clear" w:color="auto" w:fill="auto"/>
                <w:vAlign w:val="bottom"/>
              </w:tcPr>
              <w:p>
                <w:pPr>
                  <w:jc w:val="center"/>
                </w:pPr>
              </w:p>
            </w:tc>
          </w:tr>
          <w:tr>
            <w:tc>
              <w:tcPr>
                <w:tcW w:w="2044" w:type="dxa"/>
                <w:shd w:val="clear" w:color="auto" w:fill="auto"/>
                <w:vAlign w:val="bottom"/>
              </w:tcPr>
              <w:p>
                <w:r>
                  <w:t>Kauno rajono</w:t>
                </w:r>
              </w:p>
            </w:tc>
            <w:tc>
              <w:tcPr>
                <w:tcW w:w="1493" w:type="dxa"/>
                <w:shd w:val="clear" w:color="auto" w:fill="auto"/>
                <w:vAlign w:val="bottom"/>
              </w:tcPr>
              <w:p>
                <w:pPr>
                  <w:jc w:val="center"/>
                </w:pPr>
                <w:r>
                  <w:t>92</w:t>
                </w:r>
              </w:p>
            </w:tc>
            <w:tc>
              <w:tcPr>
                <w:tcW w:w="1811" w:type="dxa"/>
                <w:shd w:val="clear" w:color="auto" w:fill="auto"/>
                <w:vAlign w:val="bottom"/>
              </w:tcPr>
              <w:p>
                <w:pPr>
                  <w:jc w:val="center"/>
                </w:pPr>
              </w:p>
            </w:tc>
            <w:tc>
              <w:tcPr>
                <w:tcW w:w="1834" w:type="dxa"/>
                <w:shd w:val="clear" w:color="auto" w:fill="auto"/>
                <w:vAlign w:val="bottom"/>
              </w:tcPr>
              <w:p>
                <w:pPr>
                  <w:jc w:val="center"/>
                </w:pPr>
                <w:r>
                  <w:t>92</w:t>
                </w:r>
              </w:p>
            </w:tc>
            <w:tc>
              <w:tcPr>
                <w:tcW w:w="1888" w:type="dxa"/>
                <w:gridSpan w:val="3"/>
                <w:shd w:val="clear" w:color="auto" w:fill="auto"/>
                <w:vAlign w:val="bottom"/>
              </w:tcPr>
              <w:p>
                <w:pPr>
                  <w:jc w:val="center"/>
                </w:pPr>
              </w:p>
            </w:tc>
          </w:tr>
          <w:tr>
            <w:tc>
              <w:tcPr>
                <w:tcW w:w="2044" w:type="dxa"/>
                <w:shd w:val="clear" w:color="auto" w:fill="auto"/>
                <w:vAlign w:val="bottom"/>
              </w:tcPr>
              <w:p>
                <w:r>
                  <w:t>Kėdainių rajono</w:t>
                </w:r>
              </w:p>
            </w:tc>
            <w:tc>
              <w:tcPr>
                <w:tcW w:w="1493" w:type="dxa"/>
                <w:shd w:val="clear" w:color="auto" w:fill="auto"/>
                <w:vAlign w:val="bottom"/>
              </w:tcPr>
              <w:p>
                <w:pPr>
                  <w:jc w:val="center"/>
                </w:pPr>
                <w:r>
                  <w:t>1 295</w:t>
                </w:r>
              </w:p>
            </w:tc>
            <w:tc>
              <w:tcPr>
                <w:tcW w:w="1811" w:type="dxa"/>
                <w:shd w:val="clear" w:color="auto" w:fill="auto"/>
                <w:vAlign w:val="bottom"/>
              </w:tcPr>
              <w:p>
                <w:pPr>
                  <w:jc w:val="center"/>
                </w:pPr>
                <w:r>
                  <w:t>1 295</w:t>
                </w:r>
              </w:p>
            </w:tc>
            <w:tc>
              <w:tcPr>
                <w:tcW w:w="1834" w:type="dxa"/>
                <w:shd w:val="clear" w:color="auto" w:fill="auto"/>
                <w:vAlign w:val="bottom"/>
              </w:tcPr>
              <w:p>
                <w:pPr>
                  <w:jc w:val="center"/>
                </w:pPr>
              </w:p>
            </w:tc>
            <w:tc>
              <w:tcPr>
                <w:tcW w:w="1888" w:type="dxa"/>
                <w:gridSpan w:val="3"/>
                <w:shd w:val="clear" w:color="auto" w:fill="auto"/>
                <w:vAlign w:val="bottom"/>
              </w:tcPr>
              <w:p>
                <w:pPr>
                  <w:jc w:val="center"/>
                </w:pPr>
              </w:p>
            </w:tc>
          </w:tr>
          <w:tr>
            <w:tc>
              <w:tcPr>
                <w:tcW w:w="2044" w:type="dxa"/>
                <w:shd w:val="clear" w:color="auto" w:fill="auto"/>
                <w:vAlign w:val="bottom"/>
              </w:tcPr>
              <w:p>
                <w:r>
                  <w:t>Kelmės rajono</w:t>
                </w:r>
              </w:p>
            </w:tc>
            <w:tc>
              <w:tcPr>
                <w:tcW w:w="1493" w:type="dxa"/>
                <w:shd w:val="clear" w:color="auto" w:fill="auto"/>
                <w:vAlign w:val="bottom"/>
              </w:tcPr>
              <w:p>
                <w:pPr>
                  <w:jc w:val="center"/>
                </w:pPr>
                <w:r>
                  <w:t>2 827</w:t>
                </w:r>
              </w:p>
            </w:tc>
            <w:tc>
              <w:tcPr>
                <w:tcW w:w="1811" w:type="dxa"/>
                <w:shd w:val="clear" w:color="auto" w:fill="auto"/>
                <w:vAlign w:val="bottom"/>
              </w:tcPr>
              <w:p>
                <w:pPr>
                  <w:jc w:val="center"/>
                </w:pPr>
                <w:r>
                  <w:t>2 827</w:t>
                </w:r>
              </w:p>
            </w:tc>
            <w:tc>
              <w:tcPr>
                <w:tcW w:w="1834" w:type="dxa"/>
                <w:shd w:val="clear" w:color="auto" w:fill="auto"/>
                <w:vAlign w:val="bottom"/>
              </w:tcPr>
              <w:p>
                <w:pPr>
                  <w:jc w:val="center"/>
                </w:pPr>
              </w:p>
            </w:tc>
            <w:tc>
              <w:tcPr>
                <w:tcW w:w="1888" w:type="dxa"/>
                <w:gridSpan w:val="3"/>
                <w:shd w:val="clear" w:color="auto" w:fill="auto"/>
                <w:vAlign w:val="bottom"/>
              </w:tcPr>
              <w:p>
                <w:pPr>
                  <w:jc w:val="center"/>
                </w:pPr>
              </w:p>
            </w:tc>
          </w:tr>
          <w:tr>
            <w:tc>
              <w:tcPr>
                <w:tcW w:w="2044" w:type="dxa"/>
                <w:shd w:val="clear" w:color="auto" w:fill="auto"/>
                <w:vAlign w:val="bottom"/>
              </w:tcPr>
              <w:p>
                <w:r>
                  <w:t>Kretingos rajono</w:t>
                </w:r>
              </w:p>
            </w:tc>
            <w:tc>
              <w:tcPr>
                <w:tcW w:w="1493" w:type="dxa"/>
                <w:shd w:val="clear" w:color="auto" w:fill="auto"/>
                <w:vAlign w:val="bottom"/>
              </w:tcPr>
              <w:p>
                <w:pPr>
                  <w:jc w:val="center"/>
                </w:pPr>
                <w:r>
                  <w:t>777</w:t>
                </w:r>
              </w:p>
            </w:tc>
            <w:tc>
              <w:tcPr>
                <w:tcW w:w="1811" w:type="dxa"/>
                <w:shd w:val="clear" w:color="auto" w:fill="auto"/>
                <w:vAlign w:val="bottom"/>
              </w:tcPr>
              <w:p>
                <w:pPr>
                  <w:jc w:val="center"/>
                </w:pPr>
                <w:r>
                  <w:t>777</w:t>
                </w:r>
              </w:p>
            </w:tc>
            <w:tc>
              <w:tcPr>
                <w:tcW w:w="1834" w:type="dxa"/>
                <w:shd w:val="clear" w:color="auto" w:fill="auto"/>
                <w:vAlign w:val="bottom"/>
              </w:tcPr>
              <w:p>
                <w:pPr>
                  <w:jc w:val="center"/>
                </w:pPr>
              </w:p>
            </w:tc>
            <w:tc>
              <w:tcPr>
                <w:tcW w:w="1888" w:type="dxa"/>
                <w:gridSpan w:val="3"/>
                <w:shd w:val="clear" w:color="auto" w:fill="auto"/>
                <w:vAlign w:val="bottom"/>
              </w:tcPr>
              <w:p>
                <w:pPr>
                  <w:jc w:val="center"/>
                </w:pPr>
              </w:p>
            </w:tc>
          </w:tr>
          <w:tr>
            <w:tc>
              <w:tcPr>
                <w:tcW w:w="2044" w:type="dxa"/>
                <w:shd w:val="clear" w:color="auto" w:fill="auto"/>
                <w:vAlign w:val="bottom"/>
              </w:tcPr>
              <w:p>
                <w:r>
                  <w:t>Kupiškio rajono</w:t>
                </w:r>
              </w:p>
            </w:tc>
            <w:tc>
              <w:tcPr>
                <w:tcW w:w="1493" w:type="dxa"/>
                <w:shd w:val="clear" w:color="auto" w:fill="auto"/>
                <w:vAlign w:val="bottom"/>
              </w:tcPr>
              <w:p>
                <w:pPr>
                  <w:jc w:val="center"/>
                </w:pPr>
                <w:r>
                  <w:t>1 738</w:t>
                </w:r>
              </w:p>
            </w:tc>
            <w:tc>
              <w:tcPr>
                <w:tcW w:w="1811" w:type="dxa"/>
                <w:shd w:val="clear" w:color="auto" w:fill="auto"/>
                <w:vAlign w:val="bottom"/>
              </w:tcPr>
              <w:p>
                <w:pPr>
                  <w:jc w:val="center"/>
                </w:pPr>
                <w:r>
                  <w:t>1 738</w:t>
                </w:r>
              </w:p>
            </w:tc>
            <w:tc>
              <w:tcPr>
                <w:tcW w:w="1834" w:type="dxa"/>
                <w:shd w:val="clear" w:color="auto" w:fill="auto"/>
                <w:vAlign w:val="bottom"/>
              </w:tcPr>
              <w:p>
                <w:pPr>
                  <w:jc w:val="center"/>
                </w:pPr>
              </w:p>
            </w:tc>
            <w:tc>
              <w:tcPr>
                <w:tcW w:w="1888" w:type="dxa"/>
                <w:gridSpan w:val="3"/>
                <w:shd w:val="clear" w:color="auto" w:fill="auto"/>
                <w:vAlign w:val="bottom"/>
              </w:tcPr>
              <w:p>
                <w:pPr>
                  <w:jc w:val="center"/>
                </w:pPr>
              </w:p>
            </w:tc>
          </w:tr>
          <w:tr>
            <w:tc>
              <w:tcPr>
                <w:tcW w:w="2044" w:type="dxa"/>
                <w:shd w:val="clear" w:color="auto" w:fill="auto"/>
                <w:vAlign w:val="bottom"/>
              </w:tcPr>
              <w:p>
                <w:r>
                  <w:t>Lazdijų rajono</w:t>
                </w:r>
              </w:p>
            </w:tc>
            <w:tc>
              <w:tcPr>
                <w:tcW w:w="1493" w:type="dxa"/>
                <w:shd w:val="clear" w:color="auto" w:fill="auto"/>
                <w:vAlign w:val="bottom"/>
              </w:tcPr>
              <w:p>
                <w:pPr>
                  <w:jc w:val="center"/>
                </w:pPr>
                <w:r>
                  <w:t>1 945</w:t>
                </w:r>
              </w:p>
            </w:tc>
            <w:tc>
              <w:tcPr>
                <w:tcW w:w="1811" w:type="dxa"/>
                <w:shd w:val="clear" w:color="auto" w:fill="auto"/>
                <w:vAlign w:val="bottom"/>
              </w:tcPr>
              <w:p>
                <w:pPr>
                  <w:jc w:val="center"/>
                </w:pPr>
                <w:r>
                  <w:t>1 945</w:t>
                </w:r>
              </w:p>
            </w:tc>
            <w:tc>
              <w:tcPr>
                <w:tcW w:w="1834" w:type="dxa"/>
                <w:shd w:val="clear" w:color="auto" w:fill="auto"/>
                <w:vAlign w:val="bottom"/>
              </w:tcPr>
              <w:p>
                <w:pPr>
                  <w:jc w:val="center"/>
                </w:pPr>
              </w:p>
            </w:tc>
            <w:tc>
              <w:tcPr>
                <w:tcW w:w="1888" w:type="dxa"/>
                <w:gridSpan w:val="3"/>
                <w:shd w:val="clear" w:color="auto" w:fill="auto"/>
                <w:vAlign w:val="bottom"/>
              </w:tcPr>
              <w:p>
                <w:pPr>
                  <w:jc w:val="center"/>
                </w:pPr>
              </w:p>
            </w:tc>
          </w:tr>
          <w:tr>
            <w:tc>
              <w:tcPr>
                <w:tcW w:w="2044" w:type="dxa"/>
                <w:shd w:val="clear" w:color="auto" w:fill="auto"/>
                <w:vAlign w:val="bottom"/>
              </w:tcPr>
              <w:p>
                <w:r>
                  <w:t>Mažeikių rajono</w:t>
                </w:r>
              </w:p>
            </w:tc>
            <w:tc>
              <w:tcPr>
                <w:tcW w:w="1493" w:type="dxa"/>
                <w:shd w:val="clear" w:color="auto" w:fill="auto"/>
                <w:vAlign w:val="bottom"/>
              </w:tcPr>
              <w:p>
                <w:pPr>
                  <w:jc w:val="center"/>
                </w:pPr>
                <w:r>
                  <w:t>2 499</w:t>
                </w:r>
              </w:p>
            </w:tc>
            <w:tc>
              <w:tcPr>
                <w:tcW w:w="1811" w:type="dxa"/>
                <w:shd w:val="clear" w:color="auto" w:fill="auto"/>
                <w:vAlign w:val="bottom"/>
              </w:tcPr>
              <w:p>
                <w:pPr>
                  <w:jc w:val="center"/>
                </w:pPr>
                <w:r>
                  <w:t>2 407</w:t>
                </w:r>
              </w:p>
            </w:tc>
            <w:tc>
              <w:tcPr>
                <w:tcW w:w="1834" w:type="dxa"/>
                <w:shd w:val="clear" w:color="auto" w:fill="auto"/>
                <w:vAlign w:val="bottom"/>
              </w:tcPr>
              <w:p>
                <w:pPr>
                  <w:jc w:val="center"/>
                </w:pPr>
                <w:r>
                  <w:t>92</w:t>
                </w:r>
              </w:p>
            </w:tc>
            <w:tc>
              <w:tcPr>
                <w:tcW w:w="1888" w:type="dxa"/>
                <w:gridSpan w:val="3"/>
                <w:shd w:val="clear" w:color="auto" w:fill="auto"/>
                <w:vAlign w:val="bottom"/>
              </w:tcPr>
              <w:p>
                <w:pPr>
                  <w:jc w:val="center"/>
                </w:pPr>
              </w:p>
            </w:tc>
          </w:tr>
          <w:tr>
            <w:tc>
              <w:tcPr>
                <w:tcW w:w="2044" w:type="dxa"/>
                <w:shd w:val="clear" w:color="auto" w:fill="auto"/>
                <w:vAlign w:val="bottom"/>
              </w:tcPr>
              <w:p>
                <w:r>
                  <w:t>Molėtų rajono</w:t>
                </w:r>
              </w:p>
            </w:tc>
            <w:tc>
              <w:tcPr>
                <w:tcW w:w="1493" w:type="dxa"/>
                <w:shd w:val="clear" w:color="auto" w:fill="auto"/>
                <w:vAlign w:val="bottom"/>
              </w:tcPr>
              <w:p>
                <w:pPr>
                  <w:jc w:val="center"/>
                </w:pPr>
                <w:r>
                  <w:t>3 115</w:t>
                </w:r>
              </w:p>
            </w:tc>
            <w:tc>
              <w:tcPr>
                <w:tcW w:w="1811" w:type="dxa"/>
                <w:shd w:val="clear" w:color="auto" w:fill="auto"/>
                <w:vAlign w:val="bottom"/>
              </w:tcPr>
              <w:p>
                <w:pPr>
                  <w:jc w:val="center"/>
                </w:pPr>
                <w:r>
                  <w:t>3 057</w:t>
                </w:r>
              </w:p>
            </w:tc>
            <w:tc>
              <w:tcPr>
                <w:tcW w:w="1834" w:type="dxa"/>
                <w:shd w:val="clear" w:color="auto" w:fill="auto"/>
                <w:vAlign w:val="bottom"/>
              </w:tcPr>
              <w:p>
                <w:pPr>
                  <w:jc w:val="center"/>
                </w:pPr>
                <w:r>
                  <w:t>58</w:t>
                </w:r>
              </w:p>
            </w:tc>
            <w:tc>
              <w:tcPr>
                <w:tcW w:w="1888" w:type="dxa"/>
                <w:gridSpan w:val="3"/>
                <w:shd w:val="clear" w:color="auto" w:fill="auto"/>
                <w:vAlign w:val="bottom"/>
              </w:tcPr>
              <w:p>
                <w:pPr>
                  <w:jc w:val="center"/>
                </w:pPr>
              </w:p>
            </w:tc>
          </w:tr>
          <w:tr>
            <w:tc>
              <w:tcPr>
                <w:tcW w:w="2044" w:type="dxa"/>
                <w:shd w:val="clear" w:color="auto" w:fill="auto"/>
                <w:vAlign w:val="bottom"/>
              </w:tcPr>
              <w:p>
                <w:r>
                  <w:t>Pakruojo rajono</w:t>
                </w:r>
              </w:p>
            </w:tc>
            <w:tc>
              <w:tcPr>
                <w:tcW w:w="1493" w:type="dxa"/>
                <w:shd w:val="clear" w:color="auto" w:fill="auto"/>
                <w:vAlign w:val="bottom"/>
              </w:tcPr>
              <w:p>
                <w:pPr>
                  <w:jc w:val="center"/>
                </w:pPr>
                <w:r>
                  <w:t>1 065</w:t>
                </w:r>
              </w:p>
            </w:tc>
            <w:tc>
              <w:tcPr>
                <w:tcW w:w="1811" w:type="dxa"/>
                <w:shd w:val="clear" w:color="auto" w:fill="auto"/>
                <w:vAlign w:val="bottom"/>
              </w:tcPr>
              <w:p>
                <w:pPr>
                  <w:jc w:val="center"/>
                </w:pPr>
                <w:r>
                  <w:t>1 065</w:t>
                </w:r>
              </w:p>
            </w:tc>
            <w:tc>
              <w:tcPr>
                <w:tcW w:w="1834" w:type="dxa"/>
                <w:shd w:val="clear" w:color="auto" w:fill="auto"/>
                <w:vAlign w:val="bottom"/>
              </w:tcPr>
              <w:p>
                <w:pPr>
                  <w:jc w:val="center"/>
                </w:pPr>
              </w:p>
            </w:tc>
            <w:tc>
              <w:tcPr>
                <w:tcW w:w="1888" w:type="dxa"/>
                <w:gridSpan w:val="3"/>
                <w:shd w:val="clear" w:color="auto" w:fill="auto"/>
                <w:vAlign w:val="bottom"/>
              </w:tcPr>
              <w:p>
                <w:pPr>
                  <w:jc w:val="center"/>
                </w:pPr>
              </w:p>
            </w:tc>
          </w:tr>
          <w:tr>
            <w:tc>
              <w:tcPr>
                <w:tcW w:w="2044" w:type="dxa"/>
                <w:shd w:val="clear" w:color="auto" w:fill="auto"/>
                <w:vAlign w:val="bottom"/>
              </w:tcPr>
              <w:p>
                <w:r>
                  <w:t>Panevėžio rajono</w:t>
                </w:r>
              </w:p>
            </w:tc>
            <w:tc>
              <w:tcPr>
                <w:tcW w:w="1493" w:type="dxa"/>
                <w:shd w:val="clear" w:color="auto" w:fill="auto"/>
                <w:vAlign w:val="bottom"/>
              </w:tcPr>
              <w:p>
                <w:pPr>
                  <w:jc w:val="center"/>
                </w:pPr>
                <w:r>
                  <w:t>14 135</w:t>
                </w:r>
              </w:p>
            </w:tc>
            <w:tc>
              <w:tcPr>
                <w:tcW w:w="1811" w:type="dxa"/>
                <w:shd w:val="clear" w:color="auto" w:fill="auto"/>
                <w:vAlign w:val="bottom"/>
              </w:tcPr>
              <w:p>
                <w:pPr>
                  <w:jc w:val="center"/>
                </w:pPr>
                <w:r>
                  <w:t>14 135</w:t>
                </w:r>
              </w:p>
            </w:tc>
            <w:tc>
              <w:tcPr>
                <w:tcW w:w="1834" w:type="dxa"/>
                <w:shd w:val="clear" w:color="auto" w:fill="auto"/>
                <w:vAlign w:val="bottom"/>
              </w:tcPr>
              <w:p>
                <w:pPr>
                  <w:jc w:val="center"/>
                </w:pPr>
              </w:p>
            </w:tc>
            <w:tc>
              <w:tcPr>
                <w:tcW w:w="1888" w:type="dxa"/>
                <w:gridSpan w:val="3"/>
                <w:shd w:val="clear" w:color="auto" w:fill="auto"/>
                <w:vAlign w:val="bottom"/>
              </w:tcPr>
              <w:p>
                <w:pPr>
                  <w:jc w:val="center"/>
                </w:pPr>
              </w:p>
            </w:tc>
          </w:tr>
          <w:tr>
            <w:tc>
              <w:tcPr>
                <w:tcW w:w="2044" w:type="dxa"/>
                <w:shd w:val="clear" w:color="auto" w:fill="auto"/>
                <w:vAlign w:val="bottom"/>
              </w:tcPr>
              <w:p>
                <w:r>
                  <w:t>Pasvalio rajono</w:t>
                </w:r>
              </w:p>
            </w:tc>
            <w:tc>
              <w:tcPr>
                <w:tcW w:w="1493" w:type="dxa"/>
                <w:shd w:val="clear" w:color="auto" w:fill="auto"/>
                <w:vAlign w:val="bottom"/>
              </w:tcPr>
              <w:p>
                <w:pPr>
                  <w:jc w:val="center"/>
                </w:pPr>
                <w:r>
                  <w:t>1 556</w:t>
                </w:r>
              </w:p>
            </w:tc>
            <w:tc>
              <w:tcPr>
                <w:tcW w:w="1811" w:type="dxa"/>
                <w:shd w:val="clear" w:color="auto" w:fill="auto"/>
                <w:vAlign w:val="bottom"/>
              </w:tcPr>
              <w:p>
                <w:pPr>
                  <w:jc w:val="center"/>
                </w:pPr>
                <w:r>
                  <w:t>1 466</w:t>
                </w:r>
              </w:p>
            </w:tc>
            <w:tc>
              <w:tcPr>
                <w:tcW w:w="1834" w:type="dxa"/>
                <w:shd w:val="clear" w:color="auto" w:fill="auto"/>
                <w:vAlign w:val="bottom"/>
              </w:tcPr>
              <w:p>
                <w:pPr>
                  <w:jc w:val="center"/>
                </w:pPr>
                <w:r>
                  <w:t>90</w:t>
                </w:r>
              </w:p>
            </w:tc>
            <w:tc>
              <w:tcPr>
                <w:tcW w:w="1888" w:type="dxa"/>
                <w:gridSpan w:val="3"/>
                <w:shd w:val="clear" w:color="auto" w:fill="auto"/>
                <w:vAlign w:val="bottom"/>
              </w:tcPr>
              <w:p>
                <w:pPr>
                  <w:jc w:val="center"/>
                </w:pPr>
              </w:p>
            </w:tc>
          </w:tr>
          <w:tr>
            <w:tc>
              <w:tcPr>
                <w:tcW w:w="2044" w:type="dxa"/>
                <w:shd w:val="clear" w:color="auto" w:fill="auto"/>
                <w:vAlign w:val="bottom"/>
              </w:tcPr>
              <w:p>
                <w:r>
                  <w:t>Plungės rajono</w:t>
                </w:r>
              </w:p>
            </w:tc>
            <w:tc>
              <w:tcPr>
                <w:tcW w:w="1493" w:type="dxa"/>
                <w:shd w:val="clear" w:color="auto" w:fill="auto"/>
                <w:vAlign w:val="bottom"/>
              </w:tcPr>
              <w:p>
                <w:pPr>
                  <w:jc w:val="center"/>
                </w:pPr>
                <w:r>
                  <w:t>848</w:t>
                </w:r>
              </w:p>
            </w:tc>
            <w:tc>
              <w:tcPr>
                <w:tcW w:w="1811" w:type="dxa"/>
                <w:shd w:val="clear" w:color="auto" w:fill="auto"/>
                <w:vAlign w:val="bottom"/>
              </w:tcPr>
              <w:p>
                <w:pPr>
                  <w:jc w:val="center"/>
                </w:pPr>
                <w:r>
                  <w:t>848</w:t>
                </w:r>
              </w:p>
            </w:tc>
            <w:tc>
              <w:tcPr>
                <w:tcW w:w="1834" w:type="dxa"/>
                <w:shd w:val="clear" w:color="auto" w:fill="auto"/>
                <w:vAlign w:val="bottom"/>
              </w:tcPr>
              <w:p>
                <w:pPr>
                  <w:jc w:val="center"/>
                </w:pPr>
              </w:p>
            </w:tc>
            <w:tc>
              <w:tcPr>
                <w:tcW w:w="1888" w:type="dxa"/>
                <w:gridSpan w:val="3"/>
                <w:shd w:val="clear" w:color="auto" w:fill="auto"/>
                <w:vAlign w:val="bottom"/>
              </w:tcPr>
              <w:p>
                <w:pPr>
                  <w:jc w:val="center"/>
                </w:pPr>
              </w:p>
            </w:tc>
          </w:tr>
          <w:tr>
            <w:tc>
              <w:tcPr>
                <w:tcW w:w="2044" w:type="dxa"/>
                <w:shd w:val="clear" w:color="auto" w:fill="auto"/>
                <w:vAlign w:val="bottom"/>
              </w:tcPr>
              <w:p>
                <w:r>
                  <w:t>Prienų rajono</w:t>
                </w:r>
              </w:p>
            </w:tc>
            <w:tc>
              <w:tcPr>
                <w:tcW w:w="1493" w:type="dxa"/>
                <w:shd w:val="clear" w:color="auto" w:fill="auto"/>
                <w:vAlign w:val="bottom"/>
              </w:tcPr>
              <w:p>
                <w:pPr>
                  <w:jc w:val="center"/>
                </w:pPr>
                <w:r>
                  <w:t>1 921</w:t>
                </w:r>
              </w:p>
            </w:tc>
            <w:tc>
              <w:tcPr>
                <w:tcW w:w="1811" w:type="dxa"/>
                <w:shd w:val="clear" w:color="auto" w:fill="auto"/>
                <w:vAlign w:val="bottom"/>
              </w:tcPr>
              <w:p>
                <w:pPr>
                  <w:jc w:val="center"/>
                </w:pPr>
                <w:r>
                  <w:t>1 835</w:t>
                </w:r>
              </w:p>
            </w:tc>
            <w:tc>
              <w:tcPr>
                <w:tcW w:w="1834" w:type="dxa"/>
                <w:shd w:val="clear" w:color="auto" w:fill="auto"/>
                <w:vAlign w:val="bottom"/>
              </w:tcPr>
              <w:p>
                <w:pPr>
                  <w:jc w:val="center"/>
                </w:pPr>
                <w:r>
                  <w:t>86</w:t>
                </w:r>
              </w:p>
            </w:tc>
            <w:tc>
              <w:tcPr>
                <w:tcW w:w="1888" w:type="dxa"/>
                <w:gridSpan w:val="3"/>
                <w:shd w:val="clear" w:color="auto" w:fill="auto"/>
                <w:vAlign w:val="bottom"/>
              </w:tcPr>
              <w:p>
                <w:pPr>
                  <w:jc w:val="center"/>
                </w:pPr>
              </w:p>
            </w:tc>
          </w:tr>
          <w:tr>
            <w:tc>
              <w:tcPr>
                <w:tcW w:w="2044" w:type="dxa"/>
                <w:shd w:val="clear" w:color="auto" w:fill="auto"/>
                <w:vAlign w:val="bottom"/>
              </w:tcPr>
              <w:p>
                <w:r>
                  <w:t>Radviliškio rajono</w:t>
                </w:r>
              </w:p>
            </w:tc>
            <w:tc>
              <w:tcPr>
                <w:tcW w:w="1493" w:type="dxa"/>
                <w:shd w:val="clear" w:color="auto" w:fill="auto"/>
                <w:vAlign w:val="bottom"/>
              </w:tcPr>
              <w:p>
                <w:pPr>
                  <w:jc w:val="center"/>
                </w:pPr>
                <w:r>
                  <w:t>17 846</w:t>
                </w:r>
              </w:p>
            </w:tc>
            <w:tc>
              <w:tcPr>
                <w:tcW w:w="1811" w:type="dxa"/>
                <w:shd w:val="clear" w:color="auto" w:fill="auto"/>
                <w:vAlign w:val="bottom"/>
              </w:tcPr>
              <w:p>
                <w:pPr>
                  <w:jc w:val="center"/>
                </w:pPr>
                <w:r>
                  <w:t>17 750</w:t>
                </w:r>
              </w:p>
            </w:tc>
            <w:tc>
              <w:tcPr>
                <w:tcW w:w="1834" w:type="dxa"/>
                <w:shd w:val="clear" w:color="auto" w:fill="auto"/>
                <w:vAlign w:val="bottom"/>
              </w:tcPr>
              <w:p>
                <w:pPr>
                  <w:jc w:val="center"/>
                </w:pPr>
                <w:r>
                  <w:t>96</w:t>
                </w:r>
              </w:p>
            </w:tc>
            <w:tc>
              <w:tcPr>
                <w:tcW w:w="1888" w:type="dxa"/>
                <w:gridSpan w:val="3"/>
                <w:shd w:val="clear" w:color="auto" w:fill="auto"/>
                <w:vAlign w:val="bottom"/>
              </w:tcPr>
              <w:p>
                <w:pPr>
                  <w:jc w:val="center"/>
                </w:pPr>
              </w:p>
            </w:tc>
          </w:tr>
          <w:tr>
            <w:tc>
              <w:tcPr>
                <w:tcW w:w="2044" w:type="dxa"/>
                <w:shd w:val="clear" w:color="auto" w:fill="auto"/>
                <w:vAlign w:val="bottom"/>
              </w:tcPr>
              <w:p>
                <w:r>
                  <w:t>Raseinių rajono</w:t>
                </w:r>
              </w:p>
            </w:tc>
            <w:tc>
              <w:tcPr>
                <w:tcW w:w="1493" w:type="dxa"/>
                <w:shd w:val="clear" w:color="auto" w:fill="auto"/>
                <w:vAlign w:val="bottom"/>
              </w:tcPr>
              <w:p>
                <w:pPr>
                  <w:jc w:val="center"/>
                </w:pPr>
                <w:r>
                  <w:t>14 906</w:t>
                </w:r>
              </w:p>
            </w:tc>
            <w:tc>
              <w:tcPr>
                <w:tcW w:w="1811" w:type="dxa"/>
                <w:shd w:val="clear" w:color="auto" w:fill="auto"/>
                <w:vAlign w:val="bottom"/>
              </w:tcPr>
              <w:p>
                <w:pPr>
                  <w:jc w:val="center"/>
                </w:pPr>
                <w:r>
                  <w:t>14 906</w:t>
                </w:r>
              </w:p>
            </w:tc>
            <w:tc>
              <w:tcPr>
                <w:tcW w:w="1834" w:type="dxa"/>
                <w:shd w:val="clear" w:color="auto" w:fill="auto"/>
                <w:vAlign w:val="bottom"/>
              </w:tcPr>
              <w:p>
                <w:pPr>
                  <w:jc w:val="center"/>
                </w:pPr>
              </w:p>
            </w:tc>
            <w:tc>
              <w:tcPr>
                <w:tcW w:w="1888" w:type="dxa"/>
                <w:gridSpan w:val="3"/>
                <w:shd w:val="clear" w:color="auto" w:fill="auto"/>
                <w:vAlign w:val="bottom"/>
              </w:tcPr>
              <w:p>
                <w:pPr>
                  <w:jc w:val="center"/>
                </w:pPr>
              </w:p>
            </w:tc>
          </w:tr>
          <w:tr>
            <w:tc>
              <w:tcPr>
                <w:tcW w:w="2044" w:type="dxa"/>
                <w:shd w:val="clear" w:color="auto" w:fill="auto"/>
                <w:vAlign w:val="bottom"/>
              </w:tcPr>
              <w:p>
                <w:r>
                  <w:t>Rokiškio rajono</w:t>
                </w:r>
              </w:p>
            </w:tc>
            <w:tc>
              <w:tcPr>
                <w:tcW w:w="1493" w:type="dxa"/>
                <w:shd w:val="clear" w:color="auto" w:fill="auto"/>
                <w:vAlign w:val="bottom"/>
              </w:tcPr>
              <w:p>
                <w:pPr>
                  <w:jc w:val="center"/>
                </w:pPr>
                <w:r>
                  <w:t>2 231</w:t>
                </w:r>
              </w:p>
            </w:tc>
            <w:tc>
              <w:tcPr>
                <w:tcW w:w="1811" w:type="dxa"/>
                <w:shd w:val="clear" w:color="auto" w:fill="auto"/>
                <w:vAlign w:val="bottom"/>
              </w:tcPr>
              <w:p>
                <w:pPr>
                  <w:jc w:val="center"/>
                </w:pPr>
                <w:r>
                  <w:t>2 231</w:t>
                </w:r>
              </w:p>
            </w:tc>
            <w:tc>
              <w:tcPr>
                <w:tcW w:w="1834" w:type="dxa"/>
                <w:shd w:val="clear" w:color="auto" w:fill="auto"/>
                <w:vAlign w:val="bottom"/>
              </w:tcPr>
              <w:p>
                <w:pPr>
                  <w:jc w:val="center"/>
                </w:pPr>
              </w:p>
            </w:tc>
            <w:tc>
              <w:tcPr>
                <w:tcW w:w="1888" w:type="dxa"/>
                <w:gridSpan w:val="3"/>
                <w:shd w:val="clear" w:color="auto" w:fill="auto"/>
                <w:vAlign w:val="bottom"/>
              </w:tcPr>
              <w:p>
                <w:pPr>
                  <w:jc w:val="center"/>
                </w:pPr>
              </w:p>
            </w:tc>
          </w:tr>
          <w:tr>
            <w:tc>
              <w:tcPr>
                <w:tcW w:w="2044" w:type="dxa"/>
                <w:shd w:val="clear" w:color="auto" w:fill="auto"/>
                <w:vAlign w:val="bottom"/>
              </w:tcPr>
              <w:p>
                <w:r>
                  <w:t>Skuodo rajono</w:t>
                </w:r>
              </w:p>
            </w:tc>
            <w:tc>
              <w:tcPr>
                <w:tcW w:w="1493" w:type="dxa"/>
                <w:shd w:val="clear" w:color="auto" w:fill="auto"/>
                <w:vAlign w:val="bottom"/>
              </w:tcPr>
              <w:p>
                <w:pPr>
                  <w:jc w:val="center"/>
                </w:pPr>
                <w:r>
                  <w:t>1 546</w:t>
                </w:r>
              </w:p>
            </w:tc>
            <w:tc>
              <w:tcPr>
                <w:tcW w:w="1811" w:type="dxa"/>
                <w:shd w:val="clear" w:color="auto" w:fill="auto"/>
                <w:vAlign w:val="bottom"/>
              </w:tcPr>
              <w:p>
                <w:pPr>
                  <w:jc w:val="center"/>
                </w:pPr>
                <w:r>
                  <w:t>1 546</w:t>
                </w:r>
              </w:p>
            </w:tc>
            <w:tc>
              <w:tcPr>
                <w:tcW w:w="1834" w:type="dxa"/>
                <w:shd w:val="clear" w:color="auto" w:fill="auto"/>
                <w:vAlign w:val="bottom"/>
              </w:tcPr>
              <w:p>
                <w:pPr>
                  <w:jc w:val="center"/>
                </w:pPr>
              </w:p>
            </w:tc>
            <w:tc>
              <w:tcPr>
                <w:tcW w:w="1888" w:type="dxa"/>
                <w:gridSpan w:val="3"/>
                <w:shd w:val="clear" w:color="auto" w:fill="auto"/>
                <w:vAlign w:val="bottom"/>
              </w:tcPr>
              <w:p>
                <w:pPr>
                  <w:jc w:val="center"/>
                </w:pPr>
              </w:p>
            </w:tc>
          </w:tr>
          <w:tr>
            <w:tc>
              <w:tcPr>
                <w:tcW w:w="2044" w:type="dxa"/>
                <w:shd w:val="clear" w:color="auto" w:fill="auto"/>
                <w:vAlign w:val="bottom"/>
              </w:tcPr>
              <w:p>
                <w:r>
                  <w:t>Šakių rajono</w:t>
                </w:r>
              </w:p>
            </w:tc>
            <w:tc>
              <w:tcPr>
                <w:tcW w:w="1493" w:type="dxa"/>
                <w:shd w:val="clear" w:color="auto" w:fill="auto"/>
                <w:vAlign w:val="bottom"/>
              </w:tcPr>
              <w:p>
                <w:pPr>
                  <w:jc w:val="center"/>
                </w:pPr>
                <w:r>
                  <w:t>843</w:t>
                </w:r>
              </w:p>
            </w:tc>
            <w:tc>
              <w:tcPr>
                <w:tcW w:w="1811" w:type="dxa"/>
                <w:shd w:val="clear" w:color="auto" w:fill="auto"/>
                <w:vAlign w:val="bottom"/>
              </w:tcPr>
              <w:p>
                <w:pPr>
                  <w:jc w:val="center"/>
                </w:pPr>
                <w:r>
                  <w:t>843</w:t>
                </w:r>
              </w:p>
            </w:tc>
            <w:tc>
              <w:tcPr>
                <w:tcW w:w="1834" w:type="dxa"/>
                <w:shd w:val="clear" w:color="auto" w:fill="auto"/>
                <w:vAlign w:val="bottom"/>
              </w:tcPr>
              <w:p>
                <w:pPr>
                  <w:jc w:val="center"/>
                </w:pPr>
              </w:p>
            </w:tc>
            <w:tc>
              <w:tcPr>
                <w:tcW w:w="1888" w:type="dxa"/>
                <w:gridSpan w:val="3"/>
                <w:shd w:val="clear" w:color="auto" w:fill="auto"/>
                <w:vAlign w:val="bottom"/>
              </w:tcPr>
              <w:p>
                <w:pPr>
                  <w:jc w:val="center"/>
                </w:pPr>
              </w:p>
            </w:tc>
          </w:tr>
          <w:tr>
            <w:tc>
              <w:tcPr>
                <w:tcW w:w="2044" w:type="dxa"/>
                <w:shd w:val="clear" w:color="auto" w:fill="auto"/>
                <w:vAlign w:val="bottom"/>
              </w:tcPr>
              <w:p>
                <w:r>
                  <w:t>Šalčininkų rajono</w:t>
                </w:r>
              </w:p>
            </w:tc>
            <w:tc>
              <w:tcPr>
                <w:tcW w:w="1493" w:type="dxa"/>
                <w:shd w:val="clear" w:color="auto" w:fill="auto"/>
                <w:vAlign w:val="bottom"/>
              </w:tcPr>
              <w:p>
                <w:pPr>
                  <w:jc w:val="center"/>
                </w:pPr>
                <w:r>
                  <w:t>460</w:t>
                </w:r>
              </w:p>
            </w:tc>
            <w:tc>
              <w:tcPr>
                <w:tcW w:w="1811" w:type="dxa"/>
                <w:shd w:val="clear" w:color="auto" w:fill="auto"/>
                <w:vAlign w:val="bottom"/>
              </w:tcPr>
              <w:p>
                <w:pPr>
                  <w:jc w:val="center"/>
                </w:pPr>
                <w:r>
                  <w:t>460</w:t>
                </w:r>
              </w:p>
            </w:tc>
            <w:tc>
              <w:tcPr>
                <w:tcW w:w="1834" w:type="dxa"/>
                <w:shd w:val="clear" w:color="auto" w:fill="auto"/>
                <w:vAlign w:val="bottom"/>
              </w:tcPr>
              <w:p>
                <w:pPr>
                  <w:jc w:val="center"/>
                </w:pPr>
              </w:p>
            </w:tc>
            <w:tc>
              <w:tcPr>
                <w:tcW w:w="1888" w:type="dxa"/>
                <w:gridSpan w:val="3"/>
                <w:shd w:val="clear" w:color="auto" w:fill="auto"/>
                <w:vAlign w:val="bottom"/>
              </w:tcPr>
              <w:p>
                <w:pPr>
                  <w:jc w:val="center"/>
                </w:pPr>
              </w:p>
            </w:tc>
          </w:tr>
          <w:tr>
            <w:tc>
              <w:tcPr>
                <w:tcW w:w="2044" w:type="dxa"/>
                <w:shd w:val="clear" w:color="auto" w:fill="auto"/>
                <w:vAlign w:val="bottom"/>
              </w:tcPr>
              <w:p>
                <w:r>
                  <w:t>Šiaulių rajono</w:t>
                </w:r>
              </w:p>
            </w:tc>
            <w:tc>
              <w:tcPr>
                <w:tcW w:w="1493" w:type="dxa"/>
                <w:shd w:val="clear" w:color="auto" w:fill="auto"/>
                <w:vAlign w:val="bottom"/>
              </w:tcPr>
              <w:p>
                <w:pPr>
                  <w:jc w:val="center"/>
                </w:pPr>
                <w:r>
                  <w:t>3 779</w:t>
                </w:r>
              </w:p>
            </w:tc>
            <w:tc>
              <w:tcPr>
                <w:tcW w:w="1811" w:type="dxa"/>
                <w:shd w:val="clear" w:color="auto" w:fill="auto"/>
                <w:vAlign w:val="bottom"/>
              </w:tcPr>
              <w:p>
                <w:pPr>
                  <w:jc w:val="center"/>
                </w:pPr>
                <w:r>
                  <w:t>3 779</w:t>
                </w:r>
              </w:p>
            </w:tc>
            <w:tc>
              <w:tcPr>
                <w:tcW w:w="1834" w:type="dxa"/>
                <w:shd w:val="clear" w:color="auto" w:fill="auto"/>
                <w:vAlign w:val="bottom"/>
              </w:tcPr>
              <w:p>
                <w:pPr>
                  <w:jc w:val="center"/>
                </w:pPr>
              </w:p>
            </w:tc>
            <w:tc>
              <w:tcPr>
                <w:tcW w:w="1888" w:type="dxa"/>
                <w:gridSpan w:val="3"/>
                <w:shd w:val="clear" w:color="auto" w:fill="auto"/>
                <w:vAlign w:val="bottom"/>
              </w:tcPr>
              <w:p>
                <w:pPr>
                  <w:jc w:val="center"/>
                </w:pPr>
              </w:p>
            </w:tc>
          </w:tr>
          <w:tr>
            <w:tc>
              <w:tcPr>
                <w:tcW w:w="2044" w:type="dxa"/>
                <w:shd w:val="clear" w:color="auto" w:fill="auto"/>
                <w:vAlign w:val="bottom"/>
              </w:tcPr>
              <w:p>
                <w:r>
                  <w:t>Šilalės rajono</w:t>
                </w:r>
              </w:p>
            </w:tc>
            <w:tc>
              <w:tcPr>
                <w:tcW w:w="1493" w:type="dxa"/>
                <w:shd w:val="clear" w:color="auto" w:fill="auto"/>
                <w:vAlign w:val="bottom"/>
              </w:tcPr>
              <w:p>
                <w:pPr>
                  <w:jc w:val="center"/>
                </w:pPr>
                <w:r>
                  <w:t>10 338</w:t>
                </w:r>
              </w:p>
            </w:tc>
            <w:tc>
              <w:tcPr>
                <w:tcW w:w="1811" w:type="dxa"/>
                <w:shd w:val="clear" w:color="auto" w:fill="auto"/>
                <w:vAlign w:val="bottom"/>
              </w:tcPr>
              <w:p>
                <w:pPr>
                  <w:jc w:val="center"/>
                </w:pPr>
                <w:r>
                  <w:t>10 338</w:t>
                </w:r>
              </w:p>
            </w:tc>
            <w:tc>
              <w:tcPr>
                <w:tcW w:w="1834" w:type="dxa"/>
                <w:shd w:val="clear" w:color="auto" w:fill="auto"/>
                <w:vAlign w:val="bottom"/>
              </w:tcPr>
              <w:p>
                <w:pPr>
                  <w:jc w:val="center"/>
                </w:pPr>
              </w:p>
            </w:tc>
            <w:tc>
              <w:tcPr>
                <w:tcW w:w="1888" w:type="dxa"/>
                <w:gridSpan w:val="3"/>
                <w:shd w:val="clear" w:color="auto" w:fill="auto"/>
                <w:vAlign w:val="bottom"/>
              </w:tcPr>
              <w:p>
                <w:pPr>
                  <w:jc w:val="center"/>
                </w:pPr>
              </w:p>
            </w:tc>
          </w:tr>
          <w:tr>
            <w:tc>
              <w:tcPr>
                <w:tcW w:w="2044" w:type="dxa"/>
                <w:shd w:val="clear" w:color="auto" w:fill="auto"/>
                <w:vAlign w:val="bottom"/>
              </w:tcPr>
              <w:p>
                <w:r>
                  <w:t>Šilutės rajono</w:t>
                </w:r>
              </w:p>
            </w:tc>
            <w:tc>
              <w:tcPr>
                <w:tcW w:w="1493" w:type="dxa"/>
                <w:shd w:val="clear" w:color="auto" w:fill="auto"/>
                <w:vAlign w:val="bottom"/>
              </w:tcPr>
              <w:p>
                <w:pPr>
                  <w:jc w:val="center"/>
                </w:pPr>
                <w:r>
                  <w:t>1 827</w:t>
                </w:r>
              </w:p>
            </w:tc>
            <w:tc>
              <w:tcPr>
                <w:tcW w:w="1811" w:type="dxa"/>
                <w:shd w:val="clear" w:color="auto" w:fill="auto"/>
                <w:vAlign w:val="bottom"/>
              </w:tcPr>
              <w:p>
                <w:pPr>
                  <w:jc w:val="center"/>
                </w:pPr>
                <w:r>
                  <w:t>1 827</w:t>
                </w:r>
              </w:p>
            </w:tc>
            <w:tc>
              <w:tcPr>
                <w:tcW w:w="1834" w:type="dxa"/>
                <w:shd w:val="clear" w:color="auto" w:fill="auto"/>
                <w:vAlign w:val="bottom"/>
              </w:tcPr>
              <w:p>
                <w:pPr>
                  <w:jc w:val="center"/>
                </w:pPr>
              </w:p>
            </w:tc>
            <w:tc>
              <w:tcPr>
                <w:tcW w:w="1888" w:type="dxa"/>
                <w:gridSpan w:val="3"/>
                <w:shd w:val="clear" w:color="auto" w:fill="auto"/>
                <w:vAlign w:val="bottom"/>
              </w:tcPr>
              <w:p>
                <w:pPr>
                  <w:jc w:val="center"/>
                </w:pPr>
              </w:p>
            </w:tc>
          </w:tr>
          <w:tr>
            <w:tc>
              <w:tcPr>
                <w:tcW w:w="2044" w:type="dxa"/>
                <w:shd w:val="clear" w:color="auto" w:fill="auto"/>
                <w:vAlign w:val="bottom"/>
              </w:tcPr>
              <w:p>
                <w:r>
                  <w:t>Širvintų rajono</w:t>
                </w:r>
              </w:p>
            </w:tc>
            <w:tc>
              <w:tcPr>
                <w:tcW w:w="1493" w:type="dxa"/>
                <w:shd w:val="clear" w:color="auto" w:fill="auto"/>
                <w:vAlign w:val="bottom"/>
              </w:tcPr>
              <w:p>
                <w:pPr>
                  <w:jc w:val="center"/>
                </w:pPr>
                <w:r>
                  <w:t>1 195</w:t>
                </w:r>
              </w:p>
            </w:tc>
            <w:tc>
              <w:tcPr>
                <w:tcW w:w="1811" w:type="dxa"/>
                <w:shd w:val="clear" w:color="auto" w:fill="auto"/>
                <w:vAlign w:val="bottom"/>
              </w:tcPr>
              <w:p>
                <w:pPr>
                  <w:jc w:val="center"/>
                </w:pPr>
                <w:r>
                  <w:t>1 195</w:t>
                </w:r>
              </w:p>
            </w:tc>
            <w:tc>
              <w:tcPr>
                <w:tcW w:w="1834" w:type="dxa"/>
                <w:shd w:val="clear" w:color="auto" w:fill="auto"/>
                <w:vAlign w:val="bottom"/>
              </w:tcPr>
              <w:p>
                <w:pPr>
                  <w:jc w:val="center"/>
                </w:pPr>
              </w:p>
            </w:tc>
            <w:tc>
              <w:tcPr>
                <w:tcW w:w="1888" w:type="dxa"/>
                <w:gridSpan w:val="3"/>
                <w:shd w:val="clear" w:color="auto" w:fill="auto"/>
                <w:vAlign w:val="bottom"/>
              </w:tcPr>
              <w:p>
                <w:pPr>
                  <w:jc w:val="center"/>
                </w:pPr>
              </w:p>
            </w:tc>
          </w:tr>
          <w:tr>
            <w:tc>
              <w:tcPr>
                <w:tcW w:w="2044" w:type="dxa"/>
                <w:shd w:val="clear" w:color="auto" w:fill="auto"/>
                <w:vAlign w:val="bottom"/>
              </w:tcPr>
              <w:p>
                <w:r>
                  <w:t>Švenčionių rajono</w:t>
                </w:r>
              </w:p>
            </w:tc>
            <w:tc>
              <w:tcPr>
                <w:tcW w:w="1493" w:type="dxa"/>
                <w:shd w:val="clear" w:color="auto" w:fill="auto"/>
                <w:vAlign w:val="bottom"/>
              </w:tcPr>
              <w:p>
                <w:pPr>
                  <w:jc w:val="center"/>
                </w:pPr>
                <w:r>
                  <w:t>1 643</w:t>
                </w:r>
              </w:p>
            </w:tc>
            <w:tc>
              <w:tcPr>
                <w:tcW w:w="1811" w:type="dxa"/>
                <w:shd w:val="clear" w:color="auto" w:fill="auto"/>
                <w:vAlign w:val="bottom"/>
              </w:tcPr>
              <w:p>
                <w:pPr>
                  <w:jc w:val="center"/>
                </w:pPr>
                <w:r>
                  <w:t>1 643</w:t>
                </w:r>
              </w:p>
            </w:tc>
            <w:tc>
              <w:tcPr>
                <w:tcW w:w="1834" w:type="dxa"/>
                <w:shd w:val="clear" w:color="auto" w:fill="auto"/>
                <w:vAlign w:val="bottom"/>
              </w:tcPr>
              <w:p>
                <w:pPr>
                  <w:jc w:val="center"/>
                </w:pPr>
              </w:p>
            </w:tc>
            <w:tc>
              <w:tcPr>
                <w:tcW w:w="1888" w:type="dxa"/>
                <w:gridSpan w:val="3"/>
                <w:shd w:val="clear" w:color="auto" w:fill="auto"/>
                <w:vAlign w:val="bottom"/>
              </w:tcPr>
              <w:p>
                <w:pPr>
                  <w:jc w:val="center"/>
                </w:pPr>
              </w:p>
            </w:tc>
          </w:tr>
          <w:tr>
            <w:tc>
              <w:tcPr>
                <w:tcW w:w="2044" w:type="dxa"/>
                <w:shd w:val="clear" w:color="auto" w:fill="auto"/>
                <w:vAlign w:val="bottom"/>
              </w:tcPr>
              <w:p>
                <w:r>
                  <w:t>Tauragės rajono</w:t>
                </w:r>
              </w:p>
            </w:tc>
            <w:tc>
              <w:tcPr>
                <w:tcW w:w="1493" w:type="dxa"/>
                <w:shd w:val="clear" w:color="auto" w:fill="auto"/>
                <w:vAlign w:val="bottom"/>
              </w:tcPr>
              <w:p>
                <w:pPr>
                  <w:jc w:val="center"/>
                </w:pPr>
                <w:r>
                  <w:t>3 433</w:t>
                </w:r>
              </w:p>
            </w:tc>
            <w:tc>
              <w:tcPr>
                <w:tcW w:w="1811" w:type="dxa"/>
                <w:shd w:val="clear" w:color="auto" w:fill="auto"/>
                <w:vAlign w:val="bottom"/>
              </w:tcPr>
              <w:p>
                <w:pPr>
                  <w:jc w:val="center"/>
                </w:pPr>
                <w:r>
                  <w:t>3 433</w:t>
                </w:r>
              </w:p>
            </w:tc>
            <w:tc>
              <w:tcPr>
                <w:tcW w:w="1834" w:type="dxa"/>
                <w:shd w:val="clear" w:color="auto" w:fill="auto"/>
                <w:vAlign w:val="bottom"/>
              </w:tcPr>
              <w:p>
                <w:pPr>
                  <w:jc w:val="center"/>
                </w:pPr>
              </w:p>
            </w:tc>
            <w:tc>
              <w:tcPr>
                <w:tcW w:w="1888" w:type="dxa"/>
                <w:gridSpan w:val="3"/>
                <w:shd w:val="clear" w:color="auto" w:fill="auto"/>
                <w:vAlign w:val="bottom"/>
              </w:tcPr>
              <w:p>
                <w:pPr>
                  <w:jc w:val="center"/>
                </w:pPr>
              </w:p>
            </w:tc>
          </w:tr>
          <w:tr>
            <w:tc>
              <w:tcPr>
                <w:tcW w:w="2044" w:type="dxa"/>
                <w:shd w:val="clear" w:color="auto" w:fill="auto"/>
                <w:vAlign w:val="bottom"/>
              </w:tcPr>
              <w:p>
                <w:r>
                  <w:t>Telšių rajono</w:t>
                </w:r>
              </w:p>
            </w:tc>
            <w:tc>
              <w:tcPr>
                <w:tcW w:w="1493" w:type="dxa"/>
                <w:shd w:val="clear" w:color="auto" w:fill="auto"/>
                <w:vAlign w:val="bottom"/>
              </w:tcPr>
              <w:p>
                <w:pPr>
                  <w:jc w:val="center"/>
                </w:pPr>
                <w:r>
                  <w:t>2 331</w:t>
                </w:r>
              </w:p>
            </w:tc>
            <w:tc>
              <w:tcPr>
                <w:tcW w:w="1811" w:type="dxa"/>
                <w:shd w:val="clear" w:color="auto" w:fill="auto"/>
                <w:vAlign w:val="bottom"/>
              </w:tcPr>
              <w:p>
                <w:pPr>
                  <w:jc w:val="center"/>
                </w:pPr>
                <w:r>
                  <w:t>2 331</w:t>
                </w:r>
              </w:p>
            </w:tc>
            <w:tc>
              <w:tcPr>
                <w:tcW w:w="1834" w:type="dxa"/>
                <w:shd w:val="clear" w:color="auto" w:fill="auto"/>
                <w:vAlign w:val="bottom"/>
              </w:tcPr>
              <w:p>
                <w:pPr>
                  <w:jc w:val="center"/>
                </w:pPr>
              </w:p>
            </w:tc>
            <w:tc>
              <w:tcPr>
                <w:tcW w:w="1888" w:type="dxa"/>
                <w:gridSpan w:val="3"/>
                <w:shd w:val="clear" w:color="auto" w:fill="auto"/>
                <w:vAlign w:val="bottom"/>
              </w:tcPr>
              <w:p>
                <w:pPr>
                  <w:jc w:val="center"/>
                </w:pPr>
              </w:p>
            </w:tc>
          </w:tr>
          <w:tr>
            <w:tc>
              <w:tcPr>
                <w:tcW w:w="2044" w:type="dxa"/>
                <w:shd w:val="clear" w:color="auto" w:fill="auto"/>
                <w:vAlign w:val="bottom"/>
              </w:tcPr>
              <w:p>
                <w:r>
                  <w:t>Trakų rajono</w:t>
                </w:r>
              </w:p>
            </w:tc>
            <w:tc>
              <w:tcPr>
                <w:tcW w:w="1493" w:type="dxa"/>
                <w:shd w:val="clear" w:color="auto" w:fill="auto"/>
                <w:vAlign w:val="bottom"/>
              </w:tcPr>
              <w:p>
                <w:pPr>
                  <w:jc w:val="center"/>
                </w:pPr>
                <w:r>
                  <w:t>2 545</w:t>
                </w:r>
              </w:p>
            </w:tc>
            <w:tc>
              <w:tcPr>
                <w:tcW w:w="1811" w:type="dxa"/>
                <w:shd w:val="clear" w:color="auto" w:fill="auto"/>
                <w:vAlign w:val="bottom"/>
              </w:tcPr>
              <w:p>
                <w:pPr>
                  <w:jc w:val="center"/>
                </w:pPr>
                <w:r>
                  <w:t>2 545</w:t>
                </w:r>
              </w:p>
            </w:tc>
            <w:tc>
              <w:tcPr>
                <w:tcW w:w="1834" w:type="dxa"/>
                <w:shd w:val="clear" w:color="auto" w:fill="auto"/>
                <w:vAlign w:val="bottom"/>
              </w:tcPr>
              <w:p>
                <w:pPr>
                  <w:jc w:val="center"/>
                </w:pPr>
              </w:p>
            </w:tc>
            <w:tc>
              <w:tcPr>
                <w:tcW w:w="1888" w:type="dxa"/>
                <w:gridSpan w:val="3"/>
                <w:shd w:val="clear" w:color="auto" w:fill="auto"/>
                <w:vAlign w:val="bottom"/>
              </w:tcPr>
              <w:p>
                <w:pPr>
                  <w:jc w:val="center"/>
                </w:pPr>
              </w:p>
            </w:tc>
          </w:tr>
          <w:tr>
            <w:tc>
              <w:tcPr>
                <w:tcW w:w="2044" w:type="dxa"/>
                <w:shd w:val="clear" w:color="auto" w:fill="auto"/>
                <w:vAlign w:val="bottom"/>
              </w:tcPr>
              <w:p>
                <w:r>
                  <w:t>Ukmergės rajono</w:t>
                </w:r>
              </w:p>
            </w:tc>
            <w:tc>
              <w:tcPr>
                <w:tcW w:w="1493" w:type="dxa"/>
                <w:shd w:val="clear" w:color="auto" w:fill="auto"/>
                <w:vAlign w:val="bottom"/>
              </w:tcPr>
              <w:p>
                <w:pPr>
                  <w:jc w:val="center"/>
                </w:pPr>
                <w:r>
                  <w:t>1 243</w:t>
                </w:r>
              </w:p>
            </w:tc>
            <w:tc>
              <w:tcPr>
                <w:tcW w:w="1811" w:type="dxa"/>
                <w:shd w:val="clear" w:color="auto" w:fill="auto"/>
                <w:vAlign w:val="bottom"/>
              </w:tcPr>
              <w:p>
                <w:pPr>
                  <w:jc w:val="center"/>
                </w:pPr>
                <w:r>
                  <w:t>1 243</w:t>
                </w:r>
              </w:p>
            </w:tc>
            <w:tc>
              <w:tcPr>
                <w:tcW w:w="1834" w:type="dxa"/>
                <w:shd w:val="clear" w:color="auto" w:fill="auto"/>
                <w:vAlign w:val="bottom"/>
              </w:tcPr>
              <w:p>
                <w:pPr>
                  <w:jc w:val="center"/>
                </w:pPr>
              </w:p>
            </w:tc>
            <w:tc>
              <w:tcPr>
                <w:tcW w:w="1888" w:type="dxa"/>
                <w:gridSpan w:val="3"/>
                <w:shd w:val="clear" w:color="auto" w:fill="auto"/>
                <w:vAlign w:val="bottom"/>
              </w:tcPr>
              <w:p>
                <w:pPr>
                  <w:jc w:val="center"/>
                </w:pPr>
              </w:p>
            </w:tc>
          </w:tr>
          <w:tr>
            <w:tc>
              <w:tcPr>
                <w:tcW w:w="2044" w:type="dxa"/>
                <w:shd w:val="clear" w:color="auto" w:fill="auto"/>
                <w:vAlign w:val="bottom"/>
              </w:tcPr>
              <w:p>
                <w:r>
                  <w:t>Utenos rajono</w:t>
                </w:r>
              </w:p>
            </w:tc>
            <w:tc>
              <w:tcPr>
                <w:tcW w:w="1493" w:type="dxa"/>
                <w:shd w:val="clear" w:color="auto" w:fill="auto"/>
                <w:vAlign w:val="bottom"/>
              </w:tcPr>
              <w:p>
                <w:pPr>
                  <w:jc w:val="center"/>
                </w:pPr>
                <w:r>
                  <w:t>5 107</w:t>
                </w:r>
              </w:p>
            </w:tc>
            <w:tc>
              <w:tcPr>
                <w:tcW w:w="1811" w:type="dxa"/>
                <w:shd w:val="clear" w:color="auto" w:fill="auto"/>
                <w:vAlign w:val="bottom"/>
              </w:tcPr>
              <w:p>
                <w:pPr>
                  <w:jc w:val="center"/>
                </w:pPr>
                <w:r>
                  <w:t>5 107</w:t>
                </w:r>
              </w:p>
            </w:tc>
            <w:tc>
              <w:tcPr>
                <w:tcW w:w="1834" w:type="dxa"/>
                <w:shd w:val="clear" w:color="auto" w:fill="auto"/>
                <w:vAlign w:val="bottom"/>
              </w:tcPr>
              <w:p>
                <w:pPr>
                  <w:jc w:val="center"/>
                </w:pPr>
              </w:p>
            </w:tc>
            <w:tc>
              <w:tcPr>
                <w:tcW w:w="1888" w:type="dxa"/>
                <w:gridSpan w:val="3"/>
                <w:shd w:val="clear" w:color="auto" w:fill="auto"/>
                <w:vAlign w:val="bottom"/>
              </w:tcPr>
              <w:p>
                <w:pPr>
                  <w:jc w:val="center"/>
                </w:pPr>
              </w:p>
            </w:tc>
          </w:tr>
          <w:tr>
            <w:tc>
              <w:tcPr>
                <w:tcW w:w="2044" w:type="dxa"/>
                <w:shd w:val="clear" w:color="auto" w:fill="auto"/>
                <w:vAlign w:val="bottom"/>
              </w:tcPr>
              <w:p>
                <w:r>
                  <w:t>Varėnos rajono</w:t>
                </w:r>
              </w:p>
            </w:tc>
            <w:tc>
              <w:tcPr>
                <w:tcW w:w="1493" w:type="dxa"/>
                <w:shd w:val="clear" w:color="auto" w:fill="auto"/>
                <w:vAlign w:val="bottom"/>
              </w:tcPr>
              <w:p>
                <w:pPr>
                  <w:jc w:val="center"/>
                </w:pPr>
                <w:r>
                  <w:t>2 730</w:t>
                </w:r>
              </w:p>
            </w:tc>
            <w:tc>
              <w:tcPr>
                <w:tcW w:w="1811" w:type="dxa"/>
                <w:shd w:val="clear" w:color="auto" w:fill="auto"/>
                <w:vAlign w:val="bottom"/>
              </w:tcPr>
              <w:p>
                <w:pPr>
                  <w:jc w:val="center"/>
                </w:pPr>
                <w:r>
                  <w:t>2 690</w:t>
                </w:r>
              </w:p>
            </w:tc>
            <w:tc>
              <w:tcPr>
                <w:tcW w:w="1834" w:type="dxa"/>
                <w:shd w:val="clear" w:color="auto" w:fill="auto"/>
                <w:vAlign w:val="bottom"/>
              </w:tcPr>
              <w:p>
                <w:pPr>
                  <w:jc w:val="center"/>
                </w:pPr>
                <w:r>
                  <w:t>40</w:t>
                </w:r>
              </w:p>
            </w:tc>
            <w:tc>
              <w:tcPr>
                <w:tcW w:w="1888" w:type="dxa"/>
                <w:gridSpan w:val="3"/>
                <w:shd w:val="clear" w:color="auto" w:fill="auto"/>
                <w:vAlign w:val="bottom"/>
              </w:tcPr>
              <w:p>
                <w:pPr>
                  <w:jc w:val="center"/>
                </w:pPr>
              </w:p>
            </w:tc>
          </w:tr>
          <w:tr>
            <w:tc>
              <w:tcPr>
                <w:tcW w:w="2044" w:type="dxa"/>
                <w:shd w:val="clear" w:color="auto" w:fill="auto"/>
                <w:vAlign w:val="bottom"/>
              </w:tcPr>
              <w:p>
                <w:r>
                  <w:t>Vilkaviškio rajono</w:t>
                </w:r>
              </w:p>
            </w:tc>
            <w:tc>
              <w:tcPr>
                <w:tcW w:w="1493" w:type="dxa"/>
                <w:shd w:val="clear" w:color="auto" w:fill="auto"/>
                <w:vAlign w:val="bottom"/>
              </w:tcPr>
              <w:p>
                <w:pPr>
                  <w:jc w:val="center"/>
                </w:pPr>
                <w:r>
                  <w:t>1 323</w:t>
                </w:r>
              </w:p>
            </w:tc>
            <w:tc>
              <w:tcPr>
                <w:tcW w:w="1811" w:type="dxa"/>
                <w:shd w:val="clear" w:color="auto" w:fill="auto"/>
                <w:vAlign w:val="bottom"/>
              </w:tcPr>
              <w:p>
                <w:pPr>
                  <w:jc w:val="center"/>
                </w:pPr>
                <w:r>
                  <w:t>1 323</w:t>
                </w:r>
              </w:p>
            </w:tc>
            <w:tc>
              <w:tcPr>
                <w:tcW w:w="1834" w:type="dxa"/>
                <w:shd w:val="clear" w:color="auto" w:fill="auto"/>
                <w:vAlign w:val="bottom"/>
              </w:tcPr>
              <w:p>
                <w:pPr>
                  <w:jc w:val="center"/>
                </w:pPr>
              </w:p>
            </w:tc>
            <w:tc>
              <w:tcPr>
                <w:tcW w:w="1888" w:type="dxa"/>
                <w:gridSpan w:val="3"/>
                <w:shd w:val="clear" w:color="auto" w:fill="auto"/>
                <w:vAlign w:val="bottom"/>
              </w:tcPr>
              <w:p>
                <w:pPr>
                  <w:jc w:val="center"/>
                </w:pPr>
              </w:p>
            </w:tc>
          </w:tr>
          <w:tr>
            <w:tc>
              <w:tcPr>
                <w:tcW w:w="2044" w:type="dxa"/>
                <w:shd w:val="clear" w:color="auto" w:fill="auto"/>
                <w:vAlign w:val="bottom"/>
              </w:tcPr>
              <w:p>
                <w:r>
                  <w:t>Zarasų rajono</w:t>
                </w:r>
              </w:p>
            </w:tc>
            <w:tc>
              <w:tcPr>
                <w:tcW w:w="1493" w:type="dxa"/>
                <w:shd w:val="clear" w:color="auto" w:fill="auto"/>
                <w:vAlign w:val="bottom"/>
              </w:tcPr>
              <w:p>
                <w:pPr>
                  <w:jc w:val="center"/>
                </w:pPr>
                <w:r>
                  <w:t>2 506</w:t>
                </w:r>
              </w:p>
            </w:tc>
            <w:tc>
              <w:tcPr>
                <w:tcW w:w="1811" w:type="dxa"/>
                <w:shd w:val="clear" w:color="auto" w:fill="auto"/>
                <w:vAlign w:val="bottom"/>
              </w:tcPr>
              <w:p>
                <w:pPr>
                  <w:jc w:val="center"/>
                </w:pPr>
                <w:r>
                  <w:t>2 506</w:t>
                </w:r>
              </w:p>
            </w:tc>
            <w:tc>
              <w:tcPr>
                <w:tcW w:w="1834" w:type="dxa"/>
                <w:shd w:val="clear" w:color="auto" w:fill="auto"/>
                <w:vAlign w:val="bottom"/>
              </w:tcPr>
              <w:p>
                <w:pPr>
                  <w:jc w:val="center"/>
                </w:pPr>
              </w:p>
            </w:tc>
            <w:tc>
              <w:tcPr>
                <w:tcW w:w="1888" w:type="dxa"/>
                <w:gridSpan w:val="3"/>
                <w:shd w:val="clear" w:color="auto" w:fill="auto"/>
                <w:vAlign w:val="bottom"/>
              </w:tcPr>
              <w:p>
                <w:pPr>
                  <w:jc w:val="center"/>
                </w:pPr>
              </w:p>
            </w:tc>
          </w:tr>
          <w:tr>
            <w:tc>
              <w:tcPr>
                <w:tcW w:w="2044" w:type="dxa"/>
                <w:shd w:val="clear" w:color="auto" w:fill="auto"/>
                <w:vAlign w:val="bottom"/>
              </w:tcPr>
              <w:p>
                <w:r>
                  <w:t xml:space="preserve">Elektrėnų </w:t>
                </w:r>
              </w:p>
            </w:tc>
            <w:tc>
              <w:tcPr>
                <w:tcW w:w="1493" w:type="dxa"/>
                <w:shd w:val="clear" w:color="auto" w:fill="auto"/>
                <w:vAlign w:val="bottom"/>
              </w:tcPr>
              <w:p>
                <w:pPr>
                  <w:jc w:val="center"/>
                </w:pPr>
                <w:r>
                  <w:t>2 757</w:t>
                </w:r>
              </w:p>
            </w:tc>
            <w:tc>
              <w:tcPr>
                <w:tcW w:w="1811" w:type="dxa"/>
                <w:shd w:val="clear" w:color="auto" w:fill="auto"/>
                <w:vAlign w:val="bottom"/>
              </w:tcPr>
              <w:p>
                <w:pPr>
                  <w:jc w:val="center"/>
                </w:pPr>
                <w:r>
                  <w:t>2 709</w:t>
                </w:r>
              </w:p>
            </w:tc>
            <w:tc>
              <w:tcPr>
                <w:tcW w:w="1834" w:type="dxa"/>
                <w:shd w:val="clear" w:color="auto" w:fill="auto"/>
                <w:vAlign w:val="bottom"/>
              </w:tcPr>
              <w:p>
                <w:pPr>
                  <w:jc w:val="center"/>
                </w:pPr>
                <w:r>
                  <w:t>48</w:t>
                </w:r>
              </w:p>
            </w:tc>
            <w:tc>
              <w:tcPr>
                <w:tcW w:w="1888" w:type="dxa"/>
                <w:gridSpan w:val="3"/>
                <w:shd w:val="clear" w:color="auto" w:fill="auto"/>
                <w:vAlign w:val="bottom"/>
              </w:tcPr>
              <w:p>
                <w:pPr>
                  <w:jc w:val="center"/>
                </w:pPr>
              </w:p>
            </w:tc>
          </w:tr>
          <w:tr>
            <w:tc>
              <w:tcPr>
                <w:tcW w:w="2044" w:type="dxa"/>
                <w:shd w:val="clear" w:color="auto" w:fill="auto"/>
                <w:vAlign w:val="bottom"/>
              </w:tcPr>
              <w:p>
                <w:r>
                  <w:t>Kalvarijos</w:t>
                </w:r>
              </w:p>
            </w:tc>
            <w:tc>
              <w:tcPr>
                <w:tcW w:w="1493" w:type="dxa"/>
                <w:shd w:val="clear" w:color="auto" w:fill="auto"/>
                <w:vAlign w:val="bottom"/>
              </w:tcPr>
              <w:p>
                <w:pPr>
                  <w:jc w:val="center"/>
                </w:pPr>
                <w:r>
                  <w:t>760</w:t>
                </w:r>
              </w:p>
            </w:tc>
            <w:tc>
              <w:tcPr>
                <w:tcW w:w="1811" w:type="dxa"/>
                <w:shd w:val="clear" w:color="auto" w:fill="auto"/>
                <w:vAlign w:val="bottom"/>
              </w:tcPr>
              <w:p>
                <w:pPr>
                  <w:jc w:val="center"/>
                </w:pPr>
                <w:r>
                  <w:t>760</w:t>
                </w:r>
              </w:p>
            </w:tc>
            <w:tc>
              <w:tcPr>
                <w:tcW w:w="1834" w:type="dxa"/>
                <w:shd w:val="clear" w:color="auto" w:fill="auto"/>
                <w:vAlign w:val="bottom"/>
              </w:tcPr>
              <w:p>
                <w:pPr>
                  <w:jc w:val="center"/>
                </w:pPr>
              </w:p>
            </w:tc>
            <w:tc>
              <w:tcPr>
                <w:tcW w:w="1888" w:type="dxa"/>
                <w:gridSpan w:val="3"/>
                <w:shd w:val="clear" w:color="auto" w:fill="auto"/>
                <w:vAlign w:val="bottom"/>
              </w:tcPr>
              <w:p>
                <w:pPr>
                  <w:jc w:val="center"/>
                </w:pPr>
              </w:p>
            </w:tc>
          </w:tr>
          <w:tr>
            <w:tc>
              <w:tcPr>
                <w:tcW w:w="2044" w:type="dxa"/>
                <w:shd w:val="clear" w:color="auto" w:fill="auto"/>
                <w:vAlign w:val="bottom"/>
              </w:tcPr>
              <w:p>
                <w:r>
                  <w:t xml:space="preserve">Kazlų Rūdos </w:t>
                </w:r>
              </w:p>
            </w:tc>
            <w:tc>
              <w:tcPr>
                <w:tcW w:w="1493" w:type="dxa"/>
                <w:shd w:val="clear" w:color="auto" w:fill="auto"/>
                <w:vAlign w:val="bottom"/>
              </w:tcPr>
              <w:p>
                <w:pPr>
                  <w:jc w:val="center"/>
                </w:pPr>
                <w:r>
                  <w:t>495</w:t>
                </w:r>
              </w:p>
            </w:tc>
            <w:tc>
              <w:tcPr>
                <w:tcW w:w="1811" w:type="dxa"/>
                <w:shd w:val="clear" w:color="auto" w:fill="auto"/>
                <w:vAlign w:val="bottom"/>
              </w:tcPr>
              <w:p>
                <w:pPr>
                  <w:jc w:val="center"/>
                </w:pPr>
                <w:r>
                  <w:t>495</w:t>
                </w:r>
              </w:p>
            </w:tc>
            <w:tc>
              <w:tcPr>
                <w:tcW w:w="1834" w:type="dxa"/>
                <w:shd w:val="clear" w:color="auto" w:fill="auto"/>
                <w:vAlign w:val="bottom"/>
              </w:tcPr>
              <w:p>
                <w:pPr>
                  <w:jc w:val="center"/>
                </w:pPr>
              </w:p>
            </w:tc>
            <w:tc>
              <w:tcPr>
                <w:tcW w:w="1888" w:type="dxa"/>
                <w:gridSpan w:val="3"/>
                <w:shd w:val="clear" w:color="auto" w:fill="auto"/>
                <w:vAlign w:val="bottom"/>
              </w:tcPr>
              <w:p>
                <w:pPr>
                  <w:jc w:val="center"/>
                </w:pPr>
              </w:p>
            </w:tc>
          </w:tr>
          <w:tr>
            <w:tc>
              <w:tcPr>
                <w:tcW w:w="2044" w:type="dxa"/>
                <w:shd w:val="clear" w:color="auto" w:fill="auto"/>
                <w:vAlign w:val="bottom"/>
              </w:tcPr>
              <w:p>
                <w:r>
                  <w:t xml:space="preserve">Pagėgių </w:t>
                </w:r>
              </w:p>
            </w:tc>
            <w:tc>
              <w:tcPr>
                <w:tcW w:w="1493" w:type="dxa"/>
                <w:shd w:val="clear" w:color="auto" w:fill="auto"/>
                <w:vAlign w:val="bottom"/>
              </w:tcPr>
              <w:p>
                <w:pPr>
                  <w:jc w:val="center"/>
                </w:pPr>
                <w:r>
                  <w:t>1 012</w:t>
                </w:r>
              </w:p>
            </w:tc>
            <w:tc>
              <w:tcPr>
                <w:tcW w:w="1811" w:type="dxa"/>
                <w:shd w:val="clear" w:color="auto" w:fill="auto"/>
                <w:vAlign w:val="bottom"/>
              </w:tcPr>
              <w:p>
                <w:pPr>
                  <w:jc w:val="center"/>
                </w:pPr>
                <w:r>
                  <w:t>1 012</w:t>
                </w:r>
              </w:p>
            </w:tc>
            <w:tc>
              <w:tcPr>
                <w:tcW w:w="1834" w:type="dxa"/>
                <w:shd w:val="clear" w:color="auto" w:fill="auto"/>
                <w:vAlign w:val="bottom"/>
              </w:tcPr>
              <w:p>
                <w:pPr>
                  <w:jc w:val="center"/>
                </w:pPr>
              </w:p>
            </w:tc>
            <w:tc>
              <w:tcPr>
                <w:tcW w:w="1888" w:type="dxa"/>
                <w:gridSpan w:val="3"/>
                <w:shd w:val="clear" w:color="auto" w:fill="auto"/>
                <w:vAlign w:val="bottom"/>
              </w:tcPr>
              <w:p>
                <w:pPr>
                  <w:jc w:val="center"/>
                </w:pPr>
              </w:p>
            </w:tc>
          </w:tr>
          <w:tr>
            <w:tc>
              <w:tcPr>
                <w:tcW w:w="2044" w:type="dxa"/>
                <w:shd w:val="clear" w:color="auto" w:fill="auto"/>
                <w:vAlign w:val="bottom"/>
              </w:tcPr>
              <w:p>
                <w:r>
                  <w:t xml:space="preserve">Rietavo </w:t>
                </w:r>
              </w:p>
            </w:tc>
            <w:tc>
              <w:tcPr>
                <w:tcW w:w="1493" w:type="dxa"/>
                <w:shd w:val="clear" w:color="auto" w:fill="auto"/>
                <w:vAlign w:val="bottom"/>
              </w:tcPr>
              <w:p>
                <w:pPr>
                  <w:jc w:val="center"/>
                </w:pPr>
                <w:r>
                  <w:t>427</w:t>
                </w:r>
              </w:p>
            </w:tc>
            <w:tc>
              <w:tcPr>
                <w:tcW w:w="1811" w:type="dxa"/>
                <w:shd w:val="clear" w:color="auto" w:fill="auto"/>
                <w:vAlign w:val="bottom"/>
              </w:tcPr>
              <w:p>
                <w:pPr>
                  <w:jc w:val="center"/>
                </w:pPr>
                <w:r>
                  <w:t>427</w:t>
                </w:r>
              </w:p>
            </w:tc>
            <w:tc>
              <w:tcPr>
                <w:tcW w:w="1834" w:type="dxa"/>
                <w:shd w:val="clear" w:color="auto" w:fill="auto"/>
                <w:vAlign w:val="bottom"/>
              </w:tcPr>
              <w:p>
                <w:pPr>
                  <w:jc w:val="center"/>
                </w:pPr>
              </w:p>
            </w:tc>
            <w:tc>
              <w:tcPr>
                <w:tcW w:w="1888" w:type="dxa"/>
                <w:gridSpan w:val="3"/>
                <w:shd w:val="clear" w:color="auto" w:fill="auto"/>
                <w:vAlign w:val="bottom"/>
              </w:tcPr>
              <w:p>
                <w:pPr>
                  <w:jc w:val="center"/>
                </w:pPr>
              </w:p>
            </w:tc>
          </w:tr>
          <w:tr>
            <w:tc>
              <w:tcPr>
                <w:tcW w:w="2044" w:type="dxa"/>
                <w:tcBorders>
                  <w:top w:val="single" w:sz="4" w:space="0" w:color="auto"/>
                </w:tcBorders>
                <w:shd w:val="clear" w:color="auto" w:fill="auto"/>
                <w:vAlign w:val="bottom"/>
              </w:tcPr>
              <w:p>
                <w:r>
                  <w:t>IŠ VISO:</w:t>
                </w:r>
              </w:p>
            </w:tc>
            <w:tc>
              <w:tcPr>
                <w:tcW w:w="1493" w:type="dxa"/>
                <w:tcBorders>
                  <w:top w:val="single" w:sz="4" w:space="0" w:color="auto"/>
                </w:tcBorders>
                <w:shd w:val="clear" w:color="auto" w:fill="auto"/>
                <w:vAlign w:val="bottom"/>
              </w:tcPr>
              <w:p>
                <w:pPr>
                  <w:jc w:val="center"/>
                  <w:rPr>
                    <w:bCs/>
                  </w:rPr>
                </w:pPr>
                <w:r>
                  <w:rPr>
                    <w:bCs/>
                  </w:rPr>
                  <w:t>178 530</w:t>
                </w:r>
              </w:p>
            </w:tc>
            <w:tc>
              <w:tcPr>
                <w:tcW w:w="1811" w:type="dxa"/>
                <w:tcBorders>
                  <w:top w:val="single" w:sz="4" w:space="0" w:color="auto"/>
                </w:tcBorders>
                <w:shd w:val="clear" w:color="auto" w:fill="auto"/>
                <w:vAlign w:val="bottom"/>
              </w:tcPr>
              <w:p>
                <w:pPr>
                  <w:jc w:val="center"/>
                  <w:rPr>
                    <w:bCs/>
                  </w:rPr>
                </w:pPr>
                <w:r>
                  <w:rPr>
                    <w:bCs/>
                  </w:rPr>
                  <w:t>176 900</w:t>
                </w:r>
              </w:p>
            </w:tc>
            <w:tc>
              <w:tcPr>
                <w:tcW w:w="1834" w:type="dxa"/>
                <w:tcBorders>
                  <w:top w:val="single" w:sz="4" w:space="0" w:color="auto"/>
                </w:tcBorders>
                <w:shd w:val="clear" w:color="auto" w:fill="auto"/>
                <w:vAlign w:val="bottom"/>
              </w:tcPr>
              <w:p>
                <w:pPr>
                  <w:jc w:val="center"/>
                </w:pPr>
                <w:r>
                  <w:t>1 150</w:t>
                </w:r>
              </w:p>
            </w:tc>
            <w:tc>
              <w:tcPr>
                <w:tcW w:w="1888" w:type="dxa"/>
                <w:gridSpan w:val="3"/>
                <w:tcBorders>
                  <w:top w:val="single" w:sz="4" w:space="0" w:color="auto"/>
                </w:tcBorders>
                <w:shd w:val="clear" w:color="auto" w:fill="auto"/>
                <w:vAlign w:val="bottom"/>
              </w:tcPr>
              <w:p>
                <w:pPr>
                  <w:jc w:val="center"/>
                </w:pPr>
                <w:r>
                  <w:t>480</w:t>
                </w:r>
              </w:p>
            </w:tc>
          </w:tr>
        </w:tbl>
        <w:p>
          <w:pPr>
            <w:ind w:firstLine="720"/>
            <w:jc w:val="both"/>
          </w:pPr>
        </w:p>
        <w:sdt>
          <w:sdtPr>
            <w:alias w:val="pabaiga"/>
            <w:tag w:val="part_80c14f91a1104b35bca00985e1851d81"/>
            <w:lock w:val="sdtLocked"/>
            <w:richText/>
          </w:sdtPr>
          <w:sdtContent>
            <w:p>
              <w:pPr>
                <w:jc w:val="center"/>
              </w:pPr>
              <w:r>
                <w:t>_________________</w:t>
              </w:r>
            </w:p>
            <w:p>
              <w:pPr>
                <w:ind w:firstLine="720"/>
                <w:jc w:val="both"/>
              </w:pPr>
            </w:p>
          </w:sdtContent>
        </w:sdt>
      </w:sdtContent>
    </w:sdt>
    <w:sdt>
      <w:sdtPr>
        <w:alias w:val="7 pr."/>
        <w:tag w:val="part_697e4be9931f4fa987303984ba0682b6"/>
        <w:lock w:val="sdtLocked"/>
        <w:richText/>
      </w:sdtPr>
      <w:sdtContent>
        <w:p>
          <w:pPr>
            <w:ind w:firstLine="4536"/>
          </w:pPr>
          <w:r>
            <w:br w:type="page"/>
            <w:t>Lietuvos Respublikos</w:t>
          </w:r>
        </w:p>
        <w:p>
          <w:pPr>
            <w:ind w:firstLine="4536"/>
          </w:pPr>
          <w:r>
            <w:t>2011 m. gruodžio 20 d.</w:t>
          </w:r>
        </w:p>
        <w:p>
          <w:pPr>
            <w:ind w:firstLine="4536"/>
          </w:pPr>
          <w:r>
            <w:t>įstatymo Nr. XI-1823</w:t>
          </w:r>
        </w:p>
        <w:p>
          <w:pPr>
            <w:ind w:firstLine="4536"/>
          </w:pPr>
          <w:sdt>
            <w:sdtPr>
              <w:alias w:val="Numeris"/>
              <w:tag w:val="nr_697e4be9931f4fa987303984ba0682b6"/>
              <w:lock w:val="sdtLocked"/>
              <w:richText/>
            </w:sdtPr>
            <w:sdtContent>
              <w:r>
                <w:t>7</w:t>
              </w:r>
            </w:sdtContent>
          </w:sdt>
          <w:r>
            <w:t xml:space="preserve"> priedėlis</w:t>
          </w:r>
        </w:p>
        <w:p>
          <w:pPr>
            <w:ind w:firstLine="720"/>
            <w:jc w:val="both"/>
          </w:pPr>
        </w:p>
        <w:p>
          <w:pPr>
            <w:jc w:val="center"/>
            <w:rPr>
              <w:b/>
              <w:bCs/>
              <w:caps/>
            </w:rPr>
          </w:pPr>
          <w:sdt>
            <w:sdtPr>
              <w:alias w:val="Pavadinimas"/>
              <w:tag w:val="title_697e4be9931f4fa987303984ba0682b6"/>
              <w:lock w:val="sdtLocked"/>
              <w:richText/>
            </w:sdtPr>
            <w:sdtContent>
              <w:r>
                <w:rPr>
                  <w:b/>
                  <w:bCs/>
                  <w:caps/>
                </w:rPr>
                <w:t>2012 METŲ IŠ SAVIVALDYBIŲ BIUDŽETŲ VALSTYBĖS BIUDŽETUI GRĄŽINAMOS BENDROSIOS DOTACIJOS KOMPENSACIJOS</w:t>
              </w:r>
            </w:sdtContent>
          </w:sdt>
        </w:p>
        <w:p>
          <w:pPr>
            <w:ind w:firstLine="720"/>
            <w:jc w:val="both"/>
          </w:pPr>
        </w:p>
        <w:tbl>
          <w:tblPr>
            <w:tblW w:w="9070" w:type="dxa"/>
            <w:jc w:val="center"/>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4"/>
            <w:gridCol w:w="5373"/>
            <w:gridCol w:w="43"/>
            <w:gridCol w:w="3567"/>
            <w:gridCol w:w="43"/>
          </w:tblGrid>
          <w:tr>
            <w:trPr>
              <w:gridBefore w:val="1"/>
              <w:wBefore w:w="30" w:type="dxa"/>
              <w:trHeight w:val="292"/>
              <w:tblHeader/>
              <w:jc w:val="center"/>
            </w:trPr>
            <w:tc>
              <w:tcPr>
                <w:tcW w:w="3743" w:type="dxa"/>
                <w:gridSpan w:val="2"/>
                <w:tcBorders>
                  <w:top w:val="nil"/>
                  <w:left w:val="nil"/>
                  <w:bottom w:val="single" w:sz="4" w:space="0" w:color="auto"/>
                  <w:right w:val="nil"/>
                </w:tcBorders>
                <w:vAlign w:val="center"/>
              </w:tcPr>
              <w:p>
                <w:pPr>
                  <w:jc w:val="center"/>
                </w:pPr>
              </w:p>
            </w:tc>
            <w:tc>
              <w:tcPr>
                <w:tcW w:w="2495" w:type="dxa"/>
                <w:gridSpan w:val="2"/>
                <w:tcBorders>
                  <w:top w:val="nil"/>
                  <w:left w:val="nil"/>
                  <w:bottom w:val="single" w:sz="4" w:space="0" w:color="auto"/>
                  <w:right w:val="nil"/>
                </w:tcBorders>
                <w:vAlign w:val="center"/>
              </w:tcPr>
              <w:p>
                <w:pPr>
                  <w:jc w:val="right"/>
                </w:pPr>
                <w:r>
                  <w:t>tūkst. Lt</w:t>
                </w:r>
              </w:p>
            </w:tc>
          </w:tr>
          <w:tr>
            <w:trPr>
              <w:gridBefore w:val="1"/>
              <w:wBefore w:w="30" w:type="dxa"/>
              <w:trHeight w:val="693"/>
              <w:tblHeader/>
              <w:jc w:val="center"/>
            </w:trPr>
            <w:tc>
              <w:tcPr>
                <w:tcW w:w="3743" w:type="dxa"/>
                <w:gridSpan w:val="2"/>
                <w:tcBorders>
                  <w:top w:val="single" w:sz="4" w:space="0" w:color="auto"/>
                  <w:bottom w:val="single" w:sz="4" w:space="0" w:color="auto"/>
                </w:tcBorders>
                <w:vAlign w:val="center"/>
              </w:tcPr>
              <w:p>
                <w:pPr>
                  <w:jc w:val="center"/>
                </w:pPr>
                <w:r>
                  <w:t>Savivaldybės pavadinimas</w:t>
                </w:r>
              </w:p>
            </w:tc>
            <w:tc>
              <w:tcPr>
                <w:tcW w:w="2495" w:type="dxa"/>
                <w:gridSpan w:val="2"/>
                <w:tcBorders>
                  <w:top w:val="single" w:sz="4" w:space="0" w:color="auto"/>
                  <w:bottom w:val="single" w:sz="4" w:space="0" w:color="auto"/>
                </w:tcBorders>
                <w:vAlign w:val="center"/>
              </w:tcPr>
              <w:p>
                <w:pPr>
                  <w:jc w:val="center"/>
                </w:pPr>
                <w:r>
                  <w:t>Suma</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trHeight w:val="176"/>
              <w:tblHeader/>
              <w:jc w:val="center"/>
            </w:trPr>
            <w:tc>
              <w:tcPr>
                <w:tcW w:w="3743" w:type="dxa"/>
                <w:gridSpan w:val="2"/>
                <w:vAlign w:val="center"/>
              </w:tcPr>
              <w:p>
                <w:r>
                  <w:t>Kauno miesto</w:t>
                </w:r>
              </w:p>
            </w:tc>
            <w:tc>
              <w:tcPr>
                <w:tcW w:w="2495" w:type="dxa"/>
                <w:gridSpan w:val="2"/>
                <w:vAlign w:val="bottom"/>
              </w:tcPr>
              <w:p>
                <w:pPr>
                  <w:jc w:val="center"/>
                </w:pPr>
                <w:r>
                  <w:t>3 914</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trHeight w:val="176"/>
              <w:tblHeader/>
              <w:jc w:val="center"/>
            </w:trPr>
            <w:tc>
              <w:tcPr>
                <w:tcW w:w="3743" w:type="dxa"/>
                <w:gridSpan w:val="2"/>
                <w:vAlign w:val="center"/>
              </w:tcPr>
              <w:p>
                <w:r>
                  <w:t>Klaipėdos miesto</w:t>
                </w:r>
              </w:p>
            </w:tc>
            <w:tc>
              <w:tcPr>
                <w:tcW w:w="2495" w:type="dxa"/>
                <w:gridSpan w:val="2"/>
                <w:vAlign w:val="bottom"/>
              </w:tcPr>
              <w:p>
                <w:pPr>
                  <w:jc w:val="center"/>
                </w:pPr>
                <w:r>
                  <w:t>8 464</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trHeight w:val="176"/>
              <w:tblHeader/>
              <w:jc w:val="center"/>
            </w:trPr>
            <w:tc>
              <w:tcPr>
                <w:tcW w:w="3743" w:type="dxa"/>
                <w:gridSpan w:val="2"/>
                <w:vAlign w:val="center"/>
              </w:tcPr>
              <w:p>
                <w:r>
                  <w:t>Palangos miesto</w:t>
                </w:r>
              </w:p>
            </w:tc>
            <w:tc>
              <w:tcPr>
                <w:tcW w:w="2495" w:type="dxa"/>
                <w:gridSpan w:val="2"/>
                <w:vAlign w:val="bottom"/>
              </w:tcPr>
              <w:p>
                <w:pPr>
                  <w:jc w:val="center"/>
                </w:pPr>
                <w:r>
                  <w:t>1 775</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trHeight w:val="176"/>
              <w:tblHeader/>
              <w:jc w:val="center"/>
            </w:trPr>
            <w:tc>
              <w:tcPr>
                <w:tcW w:w="3743" w:type="dxa"/>
                <w:gridSpan w:val="2"/>
                <w:tcBorders>
                  <w:bottom w:val="single" w:sz="4" w:space="0" w:color="auto"/>
                </w:tcBorders>
                <w:vAlign w:val="center"/>
              </w:tcPr>
              <w:p>
                <w:r>
                  <w:t>Panevėžio miesto</w:t>
                </w:r>
              </w:p>
            </w:tc>
            <w:tc>
              <w:tcPr>
                <w:tcW w:w="2495" w:type="dxa"/>
                <w:gridSpan w:val="2"/>
                <w:tcBorders>
                  <w:bottom w:val="single" w:sz="4" w:space="0" w:color="auto"/>
                </w:tcBorders>
                <w:vAlign w:val="bottom"/>
              </w:tcPr>
              <w:p>
                <w:pPr>
                  <w:jc w:val="center"/>
                </w:pPr>
                <w:r>
                  <w:t>6 064</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trHeight w:val="176"/>
              <w:tblHeader/>
              <w:jc w:val="center"/>
            </w:trPr>
            <w:tc>
              <w:tcPr>
                <w:tcW w:w="3743" w:type="dxa"/>
                <w:gridSpan w:val="2"/>
                <w:tcBorders>
                  <w:top w:val="single" w:sz="4" w:space="0" w:color="auto"/>
                </w:tcBorders>
                <w:vAlign w:val="center"/>
              </w:tcPr>
              <w:p>
                <w:pPr>
                  <w:rPr>
                    <w:u w:val="single"/>
                  </w:rPr>
                </w:pPr>
                <w:r>
                  <w:t xml:space="preserve">IŠ VISO: </w:t>
                </w:r>
              </w:p>
            </w:tc>
            <w:tc>
              <w:tcPr>
                <w:tcW w:w="2495" w:type="dxa"/>
                <w:gridSpan w:val="2"/>
                <w:tcBorders>
                  <w:top w:val="single" w:sz="4" w:space="0" w:color="auto"/>
                </w:tcBorders>
                <w:vAlign w:val="center"/>
              </w:tcPr>
              <w:p>
                <w:pPr>
                  <w:jc w:val="center"/>
                </w:pPr>
                <w:r>
                  <w:t>20 217</w:t>
                </w:r>
              </w:p>
            </w:tc>
          </w:tr>
        </w:tbl>
        <w:p>
          <w:pPr>
            <w:ind w:firstLine="720"/>
            <w:jc w:val="both"/>
          </w:pPr>
        </w:p>
        <w:sdt>
          <w:sdtPr>
            <w:alias w:val="pabaiga"/>
            <w:tag w:val="part_fc2f2e0503ad422eba9fb046ecc4b240"/>
            <w:lock w:val="sdtLocked"/>
            <w:richText/>
          </w:sdtPr>
          <w:sdtContent>
            <w:p>
              <w:pPr>
                <w:jc w:val="center"/>
              </w:pPr>
              <w:r>
                <w:t>_________________</w:t>
              </w:r>
            </w:p>
            <w:p>
              <w:pPr>
                <w:ind w:firstLine="720"/>
                <w:jc w:val="both"/>
              </w:pPr>
            </w:p>
          </w:sdtContent>
        </w:sdt>
      </w:sdtContent>
    </w:sdt>
    <w:sdt>
      <w:sdtPr>
        <w:alias w:val="8 pr."/>
        <w:tag w:val="part_1d70794e7ecd41118138c95699c099f6"/>
        <w:lock w:val="sdtLocked"/>
        <w:richText/>
      </w:sdtPr>
      <w:sdtContent>
        <w:p>
          <w:pPr>
            <w:ind w:firstLine="4536"/>
          </w:pPr>
          <w:r>
            <w:br w:type="page"/>
            <w:t>Lietuvos Respublikos</w:t>
          </w:r>
        </w:p>
        <w:p>
          <w:pPr>
            <w:ind w:firstLine="4536"/>
          </w:pPr>
          <w:r>
            <w:t>2011 m. gruodžio 20 d.</w:t>
          </w:r>
        </w:p>
        <w:p>
          <w:pPr>
            <w:ind w:firstLine="4536"/>
          </w:pPr>
          <w:r>
            <w:t>įstatymo Nr. XI-1823</w:t>
          </w:r>
        </w:p>
        <w:p>
          <w:pPr>
            <w:ind w:firstLine="4536"/>
          </w:pPr>
          <w:sdt>
            <w:sdtPr>
              <w:alias w:val="Numeris"/>
              <w:tag w:val="nr_1d70794e7ecd41118138c95699c099f6"/>
              <w:lock w:val="sdtLocked"/>
              <w:richText/>
            </w:sdtPr>
            <w:sdtContent>
              <w:r>
                <w:t>8</w:t>
              </w:r>
            </w:sdtContent>
          </w:sdt>
          <w:r>
            <w:t xml:space="preserve"> priedėlis</w:t>
          </w:r>
        </w:p>
        <w:p>
          <w:pPr>
            <w:ind w:firstLine="720"/>
            <w:jc w:val="both"/>
          </w:pPr>
        </w:p>
        <w:p>
          <w:pPr>
            <w:jc w:val="center"/>
            <w:rPr>
              <w:b/>
              <w:bCs/>
              <w:caps/>
            </w:rPr>
          </w:pPr>
          <w:sdt>
            <w:sdtPr>
              <w:alias w:val="Pavadinimas"/>
              <w:tag w:val="title_1d70794e7ecd41118138c95699c099f6"/>
              <w:lock w:val="sdtLocked"/>
              <w:richText/>
            </w:sdtPr>
            <w:sdtContent>
              <w:r>
                <w:rPr>
                  <w:b/>
                  <w:bCs/>
                  <w:caps/>
                </w:rPr>
                <w:t>LIETUVOS RESPUBLIKOS 2012 METŲ SAVIVALDYBIŲ BIUDŽETŲ PROGNOZUOJAMOS PAJAMOS</w:t>
              </w:r>
            </w:sdtContent>
          </w:sdt>
        </w:p>
        <w:p/>
        <w:tbl>
          <w:tblPr>
            <w:tblW w:w="9070" w:type="dxa"/>
            <w:tblLook w:val="01E0" w:firstRow="1" w:lastRow="1" w:firstColumn="1" w:lastColumn="1" w:noHBand="0" w:noVBand="0"/>
          </w:tblPr>
          <w:tblGrid>
            <w:gridCol w:w="2348"/>
            <w:gridCol w:w="3814"/>
            <w:gridCol w:w="2908"/>
          </w:tblGrid>
          <w:tr>
            <w:trPr>
              <w:trHeight w:val="164"/>
              <w:tblHeader/>
            </w:trPr>
            <w:tc>
              <w:tcPr>
                <w:tcW w:w="2257" w:type="dxa"/>
                <w:tcBorders>
                  <w:bottom w:val="single" w:sz="4" w:space="0" w:color="auto"/>
                </w:tcBorders>
                <w:shd w:val="clear" w:color="auto" w:fill="auto"/>
              </w:tcPr>
              <w:p/>
            </w:tc>
            <w:tc>
              <w:tcPr>
                <w:tcW w:w="3666" w:type="dxa"/>
                <w:tcBorders>
                  <w:bottom w:val="single" w:sz="4" w:space="0" w:color="auto"/>
                </w:tcBorders>
                <w:shd w:val="clear" w:color="auto" w:fill="auto"/>
              </w:tcPr>
              <w:p/>
            </w:tc>
            <w:tc>
              <w:tcPr>
                <w:tcW w:w="2795" w:type="dxa"/>
                <w:tcBorders>
                  <w:bottom w:val="single" w:sz="4" w:space="0" w:color="auto"/>
                </w:tcBorders>
                <w:shd w:val="clear" w:color="auto" w:fill="auto"/>
              </w:tcPr>
              <w:p>
                <w:pPr>
                  <w:jc w:val="right"/>
                </w:pPr>
                <w:r>
                  <w:t>tūkst. Lt</w:t>
                </w:r>
              </w:p>
            </w:tc>
          </w:tr>
          <w:tr>
            <w:trPr>
              <w:trHeight w:val="1114"/>
              <w:tblHeader/>
            </w:trPr>
            <w:tc>
              <w:tcPr>
                <w:tcW w:w="2257"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t>Savivaldybės pavadinimas</w:t>
                </w:r>
              </w:p>
            </w:tc>
            <w:tc>
              <w:tcPr>
                <w:tcW w:w="3666" w:type="dxa"/>
                <w:tcBorders>
                  <w:top w:val="single" w:sz="4" w:space="0" w:color="auto"/>
                  <w:left w:val="single" w:sz="4" w:space="0" w:color="auto"/>
                  <w:bottom w:val="single" w:sz="4" w:space="0" w:color="auto"/>
                  <w:right w:val="single" w:sz="4" w:space="0" w:color="auto"/>
                </w:tcBorders>
                <w:shd w:val="clear" w:color="auto" w:fill="auto"/>
                <w:vAlign w:val="center"/>
              </w:tcPr>
              <w:p>
                <w:pPr>
                  <w:jc w:val="center"/>
                </w:pPr>
                <w:r>
                  <w:t>Prognozuojamos gauti pajamos skaičiuojant savivaldybių biudžetų finansinius rodiklius</w:t>
                </w:r>
              </w:p>
            </w:tc>
            <w:tc>
              <w:tcPr>
                <w:tcW w:w="2795" w:type="dxa"/>
                <w:tcBorders>
                  <w:top w:val="single" w:sz="4" w:space="0" w:color="auto"/>
                  <w:left w:val="single" w:sz="4" w:space="0" w:color="auto"/>
                  <w:right w:val="single" w:sz="4" w:space="0" w:color="auto"/>
                </w:tcBorders>
                <w:shd w:val="clear" w:color="auto" w:fill="auto"/>
              </w:tcPr>
              <w:p>
                <w:pPr>
                  <w:jc w:val="center"/>
                </w:pPr>
                <w:r>
                  <w:t>iš jų</w:t>
                </w:r>
              </w:p>
              <w:p>
                <w:pPr>
                  <w:jc w:val="center"/>
                </w:pPr>
                <w:r>
                  <w:t>gyventojų pajamų mokestis (be pajamų iš Valstybės iždo sąskaitos)</w:t>
                </w:r>
              </w:p>
            </w:tc>
          </w:tr>
          <w:tr>
            <w:trPr>
              <w:tblHeader/>
            </w:trPr>
            <w:tc>
              <w:tcPr>
                <w:tcW w:w="2257" w:type="dxa"/>
                <w:tcBorders>
                  <w:top w:val="single" w:sz="4" w:space="0" w:color="auto"/>
                </w:tcBorders>
                <w:shd w:val="clear" w:color="auto" w:fill="auto"/>
              </w:tcPr>
              <w:p/>
            </w:tc>
            <w:tc>
              <w:tcPr>
                <w:tcW w:w="3666" w:type="dxa"/>
                <w:tcBorders>
                  <w:top w:val="single" w:sz="4" w:space="0" w:color="auto"/>
                </w:tcBorders>
                <w:shd w:val="clear" w:color="auto" w:fill="auto"/>
              </w:tcPr>
              <w:p/>
            </w:tc>
            <w:tc>
              <w:tcPr>
                <w:tcW w:w="2795" w:type="dxa"/>
                <w:tcBorders>
                  <w:top w:val="single" w:sz="4" w:space="0" w:color="auto"/>
                </w:tcBorders>
                <w:shd w:val="clear" w:color="auto" w:fill="auto"/>
              </w:tcPr>
              <w:p/>
            </w:tc>
          </w:tr>
          <w:tr>
            <w:tc>
              <w:tcPr>
                <w:tcW w:w="2257" w:type="dxa"/>
                <w:shd w:val="clear" w:color="auto" w:fill="auto"/>
                <w:vAlign w:val="center"/>
              </w:tcPr>
              <w:p>
                <w:r>
                  <w:t>Vilniaus miesto</w:t>
                </w:r>
              </w:p>
            </w:tc>
            <w:tc>
              <w:tcPr>
                <w:tcW w:w="3666" w:type="dxa"/>
                <w:shd w:val="clear" w:color="auto" w:fill="auto"/>
                <w:vAlign w:val="bottom"/>
              </w:tcPr>
              <w:p>
                <w:pPr>
                  <w:jc w:val="center"/>
                  <w:rPr>
                    <w:bCs/>
                  </w:rPr>
                </w:pPr>
                <w:r>
                  <w:rPr>
                    <w:bCs/>
                  </w:rPr>
                  <w:t>475 008</w:t>
                </w:r>
              </w:p>
            </w:tc>
            <w:tc>
              <w:tcPr>
                <w:tcW w:w="2795" w:type="dxa"/>
                <w:shd w:val="clear" w:color="auto" w:fill="auto"/>
                <w:vAlign w:val="bottom"/>
              </w:tcPr>
              <w:p>
                <w:pPr>
                  <w:jc w:val="center"/>
                </w:pPr>
                <w:r>
                  <w:t>335 988</w:t>
                </w:r>
              </w:p>
            </w:tc>
          </w:tr>
          <w:tr>
            <w:tc>
              <w:tcPr>
                <w:tcW w:w="2257" w:type="dxa"/>
                <w:shd w:val="clear" w:color="auto" w:fill="auto"/>
                <w:vAlign w:val="center"/>
              </w:tcPr>
              <w:p>
                <w:r>
                  <w:t>Alytaus miesto</w:t>
                </w:r>
              </w:p>
            </w:tc>
            <w:tc>
              <w:tcPr>
                <w:tcW w:w="3666" w:type="dxa"/>
                <w:shd w:val="clear" w:color="auto" w:fill="auto"/>
                <w:vAlign w:val="bottom"/>
              </w:tcPr>
              <w:p>
                <w:pPr>
                  <w:jc w:val="center"/>
                  <w:rPr>
                    <w:bCs/>
                  </w:rPr>
                </w:pPr>
                <w:r>
                  <w:rPr>
                    <w:bCs/>
                  </w:rPr>
                  <w:t>50 688</w:t>
                </w:r>
              </w:p>
            </w:tc>
            <w:tc>
              <w:tcPr>
                <w:tcW w:w="2795" w:type="dxa"/>
                <w:shd w:val="clear" w:color="auto" w:fill="auto"/>
                <w:vAlign w:val="bottom"/>
              </w:tcPr>
              <w:p>
                <w:pPr>
                  <w:jc w:val="center"/>
                </w:pPr>
                <w:r>
                  <w:t>38 902</w:t>
                </w:r>
              </w:p>
            </w:tc>
          </w:tr>
          <w:tr>
            <w:tc>
              <w:tcPr>
                <w:tcW w:w="2257" w:type="dxa"/>
                <w:shd w:val="clear" w:color="auto" w:fill="auto"/>
                <w:vAlign w:val="center"/>
              </w:tcPr>
              <w:p>
                <w:r>
                  <w:t>Birštono</w:t>
                </w:r>
              </w:p>
            </w:tc>
            <w:tc>
              <w:tcPr>
                <w:tcW w:w="3666" w:type="dxa"/>
                <w:shd w:val="clear" w:color="auto" w:fill="auto"/>
                <w:vAlign w:val="bottom"/>
              </w:tcPr>
              <w:p>
                <w:pPr>
                  <w:jc w:val="center"/>
                  <w:rPr>
                    <w:bCs/>
                  </w:rPr>
                </w:pPr>
                <w:r>
                  <w:rPr>
                    <w:bCs/>
                  </w:rPr>
                  <w:t>4 874</w:t>
                </w:r>
              </w:p>
            </w:tc>
            <w:tc>
              <w:tcPr>
                <w:tcW w:w="2795" w:type="dxa"/>
                <w:shd w:val="clear" w:color="auto" w:fill="auto"/>
                <w:vAlign w:val="bottom"/>
              </w:tcPr>
              <w:p>
                <w:pPr>
                  <w:jc w:val="center"/>
                </w:pPr>
                <w:r>
                  <w:t>2 547</w:t>
                </w:r>
              </w:p>
            </w:tc>
          </w:tr>
          <w:tr>
            <w:tc>
              <w:tcPr>
                <w:tcW w:w="2257" w:type="dxa"/>
                <w:shd w:val="clear" w:color="auto" w:fill="auto"/>
                <w:vAlign w:val="center"/>
              </w:tcPr>
              <w:p>
                <w:r>
                  <w:t>Druskininkų</w:t>
                </w:r>
              </w:p>
            </w:tc>
            <w:tc>
              <w:tcPr>
                <w:tcW w:w="3666" w:type="dxa"/>
                <w:shd w:val="clear" w:color="auto" w:fill="auto"/>
                <w:vAlign w:val="bottom"/>
              </w:tcPr>
              <w:p>
                <w:pPr>
                  <w:jc w:val="center"/>
                  <w:rPr>
                    <w:bCs/>
                  </w:rPr>
                </w:pPr>
                <w:r>
                  <w:rPr>
                    <w:bCs/>
                  </w:rPr>
                  <w:t>21 581</w:t>
                </w:r>
              </w:p>
            </w:tc>
            <w:tc>
              <w:tcPr>
                <w:tcW w:w="2795" w:type="dxa"/>
                <w:shd w:val="clear" w:color="auto" w:fill="auto"/>
                <w:vAlign w:val="bottom"/>
              </w:tcPr>
              <w:p>
                <w:pPr>
                  <w:jc w:val="center"/>
                </w:pPr>
                <w:r>
                  <w:t>13 730</w:t>
                </w:r>
              </w:p>
            </w:tc>
          </w:tr>
          <w:tr>
            <w:tc>
              <w:tcPr>
                <w:tcW w:w="2257" w:type="dxa"/>
                <w:shd w:val="clear" w:color="auto" w:fill="auto"/>
                <w:vAlign w:val="center"/>
              </w:tcPr>
              <w:p>
                <w:r>
                  <w:t>Kauno miesto</w:t>
                </w:r>
              </w:p>
            </w:tc>
            <w:tc>
              <w:tcPr>
                <w:tcW w:w="3666" w:type="dxa"/>
                <w:shd w:val="clear" w:color="auto" w:fill="auto"/>
                <w:vAlign w:val="bottom"/>
              </w:tcPr>
              <w:p>
                <w:pPr>
                  <w:jc w:val="center"/>
                  <w:rPr>
                    <w:bCs/>
                  </w:rPr>
                </w:pPr>
                <w:r>
                  <w:rPr>
                    <w:bCs/>
                  </w:rPr>
                  <w:t>345 572</w:t>
                </w:r>
              </w:p>
            </w:tc>
            <w:tc>
              <w:tcPr>
                <w:tcW w:w="2795" w:type="dxa"/>
                <w:shd w:val="clear" w:color="auto" w:fill="auto"/>
                <w:vAlign w:val="bottom"/>
              </w:tcPr>
              <w:p>
                <w:pPr>
                  <w:jc w:val="center"/>
                </w:pPr>
                <w:r>
                  <w:t>284 362</w:t>
                </w:r>
              </w:p>
            </w:tc>
          </w:tr>
          <w:tr>
            <w:tc>
              <w:tcPr>
                <w:tcW w:w="2257" w:type="dxa"/>
                <w:shd w:val="clear" w:color="auto" w:fill="auto"/>
                <w:vAlign w:val="center"/>
              </w:tcPr>
              <w:p>
                <w:r>
                  <w:t>Klaipėdos miesto</w:t>
                </w:r>
              </w:p>
            </w:tc>
            <w:tc>
              <w:tcPr>
                <w:tcW w:w="3666" w:type="dxa"/>
                <w:shd w:val="clear" w:color="auto" w:fill="auto"/>
                <w:vAlign w:val="bottom"/>
              </w:tcPr>
              <w:p>
                <w:pPr>
                  <w:jc w:val="center"/>
                  <w:rPr>
                    <w:bCs/>
                  </w:rPr>
                </w:pPr>
                <w:r>
                  <w:rPr>
                    <w:bCs/>
                  </w:rPr>
                  <w:t>171 368</w:t>
                </w:r>
              </w:p>
            </w:tc>
            <w:tc>
              <w:tcPr>
                <w:tcW w:w="2795" w:type="dxa"/>
                <w:shd w:val="clear" w:color="auto" w:fill="auto"/>
                <w:vAlign w:val="bottom"/>
              </w:tcPr>
              <w:p>
                <w:pPr>
                  <w:jc w:val="center"/>
                </w:pPr>
                <w:r>
                  <w:t>132 606</w:t>
                </w:r>
              </w:p>
            </w:tc>
          </w:tr>
          <w:tr>
            <w:tc>
              <w:tcPr>
                <w:tcW w:w="2257" w:type="dxa"/>
                <w:shd w:val="clear" w:color="auto" w:fill="auto"/>
                <w:vAlign w:val="center"/>
              </w:tcPr>
              <w:p>
                <w:r>
                  <w:t>Marijampolės</w:t>
                </w:r>
              </w:p>
            </w:tc>
            <w:tc>
              <w:tcPr>
                <w:tcW w:w="3666" w:type="dxa"/>
                <w:shd w:val="clear" w:color="auto" w:fill="auto"/>
                <w:vAlign w:val="bottom"/>
              </w:tcPr>
              <w:p>
                <w:pPr>
                  <w:jc w:val="center"/>
                  <w:rPr>
                    <w:bCs/>
                  </w:rPr>
                </w:pPr>
                <w:r>
                  <w:rPr>
                    <w:bCs/>
                  </w:rPr>
                  <w:t>51 377</w:t>
                </w:r>
              </w:p>
            </w:tc>
            <w:tc>
              <w:tcPr>
                <w:tcW w:w="2795" w:type="dxa"/>
                <w:shd w:val="clear" w:color="auto" w:fill="auto"/>
                <w:vAlign w:val="bottom"/>
              </w:tcPr>
              <w:p>
                <w:pPr>
                  <w:jc w:val="center"/>
                </w:pPr>
                <w:r>
                  <w:t>34 927</w:t>
                </w:r>
              </w:p>
            </w:tc>
          </w:tr>
          <w:tr>
            <w:tc>
              <w:tcPr>
                <w:tcW w:w="2257" w:type="dxa"/>
                <w:shd w:val="clear" w:color="auto" w:fill="auto"/>
                <w:vAlign w:val="center"/>
              </w:tcPr>
              <w:p>
                <w:r>
                  <w:t>Neringos</w:t>
                </w:r>
              </w:p>
            </w:tc>
            <w:tc>
              <w:tcPr>
                <w:tcW w:w="3666" w:type="dxa"/>
                <w:shd w:val="clear" w:color="auto" w:fill="auto"/>
                <w:vAlign w:val="bottom"/>
              </w:tcPr>
              <w:p>
                <w:pPr>
                  <w:jc w:val="center"/>
                  <w:rPr>
                    <w:bCs/>
                  </w:rPr>
                </w:pPr>
                <w:r>
                  <w:rPr>
                    <w:bCs/>
                  </w:rPr>
                  <w:t>12 418</w:t>
                </w:r>
              </w:p>
            </w:tc>
            <w:tc>
              <w:tcPr>
                <w:tcW w:w="2795" w:type="dxa"/>
                <w:shd w:val="clear" w:color="auto" w:fill="auto"/>
                <w:vAlign w:val="bottom"/>
              </w:tcPr>
              <w:p>
                <w:pPr>
                  <w:jc w:val="center"/>
                </w:pPr>
                <w:r>
                  <w:t>3 380</w:t>
                </w:r>
              </w:p>
            </w:tc>
          </w:tr>
          <w:tr>
            <w:tc>
              <w:tcPr>
                <w:tcW w:w="2257" w:type="dxa"/>
                <w:shd w:val="clear" w:color="auto" w:fill="auto"/>
                <w:vAlign w:val="center"/>
              </w:tcPr>
              <w:p>
                <w:r>
                  <w:t>Palangos miesto</w:t>
                </w:r>
              </w:p>
            </w:tc>
            <w:tc>
              <w:tcPr>
                <w:tcW w:w="3666" w:type="dxa"/>
                <w:shd w:val="clear" w:color="auto" w:fill="auto"/>
                <w:vAlign w:val="bottom"/>
              </w:tcPr>
              <w:p>
                <w:pPr>
                  <w:jc w:val="center"/>
                  <w:rPr>
                    <w:bCs/>
                  </w:rPr>
                </w:pPr>
                <w:r>
                  <w:rPr>
                    <w:bCs/>
                  </w:rPr>
                  <w:t>30 202</w:t>
                </w:r>
              </w:p>
            </w:tc>
            <w:tc>
              <w:tcPr>
                <w:tcW w:w="2795" w:type="dxa"/>
                <w:shd w:val="clear" w:color="auto" w:fill="auto"/>
                <w:vAlign w:val="bottom"/>
              </w:tcPr>
              <w:p>
                <w:pPr>
                  <w:jc w:val="center"/>
                </w:pPr>
                <w:r>
                  <w:t>11 843</w:t>
                </w:r>
              </w:p>
            </w:tc>
          </w:tr>
          <w:tr>
            <w:tc>
              <w:tcPr>
                <w:tcW w:w="2257" w:type="dxa"/>
                <w:shd w:val="clear" w:color="auto" w:fill="auto"/>
                <w:vAlign w:val="center"/>
              </w:tcPr>
              <w:p>
                <w:r>
                  <w:t>Panevėžio miesto</w:t>
                </w:r>
              </w:p>
            </w:tc>
            <w:tc>
              <w:tcPr>
                <w:tcW w:w="3666" w:type="dxa"/>
                <w:shd w:val="clear" w:color="auto" w:fill="auto"/>
                <w:vAlign w:val="bottom"/>
              </w:tcPr>
              <w:p>
                <w:pPr>
                  <w:jc w:val="center"/>
                  <w:rPr>
                    <w:bCs/>
                  </w:rPr>
                </w:pPr>
                <w:r>
                  <w:rPr>
                    <w:bCs/>
                  </w:rPr>
                  <w:t>87 251</w:t>
                </w:r>
              </w:p>
            </w:tc>
            <w:tc>
              <w:tcPr>
                <w:tcW w:w="2795" w:type="dxa"/>
                <w:shd w:val="clear" w:color="auto" w:fill="auto"/>
                <w:vAlign w:val="bottom"/>
              </w:tcPr>
              <w:p>
                <w:pPr>
                  <w:jc w:val="center"/>
                </w:pPr>
                <w:r>
                  <w:t>70 082</w:t>
                </w:r>
              </w:p>
            </w:tc>
          </w:tr>
          <w:tr>
            <w:tc>
              <w:tcPr>
                <w:tcW w:w="2257" w:type="dxa"/>
                <w:shd w:val="clear" w:color="auto" w:fill="auto"/>
                <w:vAlign w:val="center"/>
              </w:tcPr>
              <w:p>
                <w:r>
                  <w:t>Šiaulių miesto</w:t>
                </w:r>
              </w:p>
            </w:tc>
            <w:tc>
              <w:tcPr>
                <w:tcW w:w="3666" w:type="dxa"/>
                <w:shd w:val="clear" w:color="auto" w:fill="auto"/>
                <w:vAlign w:val="bottom"/>
              </w:tcPr>
              <w:p>
                <w:pPr>
                  <w:jc w:val="center"/>
                  <w:rPr>
                    <w:bCs/>
                  </w:rPr>
                </w:pPr>
                <w:r>
                  <w:rPr>
                    <w:bCs/>
                  </w:rPr>
                  <w:t>106 775</w:t>
                </w:r>
              </w:p>
            </w:tc>
            <w:tc>
              <w:tcPr>
                <w:tcW w:w="2795" w:type="dxa"/>
                <w:shd w:val="clear" w:color="auto" w:fill="auto"/>
                <w:vAlign w:val="bottom"/>
              </w:tcPr>
              <w:p>
                <w:pPr>
                  <w:jc w:val="center"/>
                </w:pPr>
                <w:r>
                  <w:t>81 399</w:t>
                </w:r>
              </w:p>
            </w:tc>
          </w:tr>
          <w:tr>
            <w:tc>
              <w:tcPr>
                <w:tcW w:w="2257" w:type="dxa"/>
                <w:shd w:val="clear" w:color="auto" w:fill="auto"/>
                <w:vAlign w:val="center"/>
              </w:tcPr>
              <w:p>
                <w:r>
                  <w:t xml:space="preserve">Visagino </w:t>
                </w:r>
              </w:p>
            </w:tc>
            <w:tc>
              <w:tcPr>
                <w:tcW w:w="3666" w:type="dxa"/>
                <w:shd w:val="clear" w:color="auto" w:fill="auto"/>
                <w:vAlign w:val="bottom"/>
              </w:tcPr>
              <w:p>
                <w:pPr>
                  <w:jc w:val="center"/>
                  <w:rPr>
                    <w:bCs/>
                  </w:rPr>
                </w:pPr>
                <w:r>
                  <w:rPr>
                    <w:bCs/>
                  </w:rPr>
                  <w:t>22 455</w:t>
                </w:r>
              </w:p>
            </w:tc>
            <w:tc>
              <w:tcPr>
                <w:tcW w:w="2795" w:type="dxa"/>
                <w:shd w:val="clear" w:color="auto" w:fill="auto"/>
                <w:vAlign w:val="bottom"/>
              </w:tcPr>
              <w:p>
                <w:pPr>
                  <w:jc w:val="center"/>
                </w:pPr>
                <w:r>
                  <w:t>18 937</w:t>
                </w:r>
              </w:p>
            </w:tc>
          </w:tr>
          <w:tr>
            <w:tc>
              <w:tcPr>
                <w:tcW w:w="2257" w:type="dxa"/>
                <w:shd w:val="clear" w:color="auto" w:fill="auto"/>
                <w:vAlign w:val="center"/>
              </w:tcPr>
              <w:p>
                <w:r>
                  <w:t>Akmenės rajono</w:t>
                </w:r>
              </w:p>
            </w:tc>
            <w:tc>
              <w:tcPr>
                <w:tcW w:w="3666" w:type="dxa"/>
                <w:shd w:val="clear" w:color="auto" w:fill="auto"/>
                <w:vAlign w:val="bottom"/>
              </w:tcPr>
              <w:p>
                <w:pPr>
                  <w:jc w:val="center"/>
                  <w:rPr>
                    <w:bCs/>
                  </w:rPr>
                </w:pPr>
                <w:r>
                  <w:rPr>
                    <w:bCs/>
                  </w:rPr>
                  <w:t>20 529</w:t>
                </w:r>
              </w:p>
            </w:tc>
            <w:tc>
              <w:tcPr>
                <w:tcW w:w="2795" w:type="dxa"/>
                <w:shd w:val="clear" w:color="auto" w:fill="auto"/>
                <w:vAlign w:val="bottom"/>
              </w:tcPr>
              <w:p>
                <w:pPr>
                  <w:jc w:val="center"/>
                </w:pPr>
                <w:r>
                  <w:t>10 563</w:t>
                </w:r>
              </w:p>
            </w:tc>
          </w:tr>
          <w:tr>
            <w:tc>
              <w:tcPr>
                <w:tcW w:w="2257" w:type="dxa"/>
                <w:shd w:val="clear" w:color="auto" w:fill="auto"/>
                <w:vAlign w:val="center"/>
              </w:tcPr>
              <w:p>
                <w:r>
                  <w:t>Alytaus rajono</w:t>
                </w:r>
              </w:p>
            </w:tc>
            <w:tc>
              <w:tcPr>
                <w:tcW w:w="3666" w:type="dxa"/>
                <w:shd w:val="clear" w:color="auto" w:fill="auto"/>
                <w:vAlign w:val="bottom"/>
              </w:tcPr>
              <w:p>
                <w:pPr>
                  <w:jc w:val="center"/>
                  <w:rPr>
                    <w:bCs/>
                  </w:rPr>
                </w:pPr>
                <w:r>
                  <w:rPr>
                    <w:bCs/>
                  </w:rPr>
                  <w:t>23 511</w:t>
                </w:r>
              </w:p>
            </w:tc>
            <w:tc>
              <w:tcPr>
                <w:tcW w:w="2795" w:type="dxa"/>
                <w:shd w:val="clear" w:color="auto" w:fill="auto"/>
                <w:vAlign w:val="bottom"/>
              </w:tcPr>
              <w:p>
                <w:pPr>
                  <w:jc w:val="center"/>
                </w:pPr>
                <w:r>
                  <w:t>8 306</w:t>
                </w:r>
              </w:p>
            </w:tc>
          </w:tr>
          <w:tr>
            <w:tc>
              <w:tcPr>
                <w:tcW w:w="2257" w:type="dxa"/>
                <w:shd w:val="clear" w:color="auto" w:fill="auto"/>
                <w:vAlign w:val="center"/>
              </w:tcPr>
              <w:p>
                <w:r>
                  <w:t>Anykščių rajono</w:t>
                </w:r>
              </w:p>
            </w:tc>
            <w:tc>
              <w:tcPr>
                <w:tcW w:w="3666" w:type="dxa"/>
                <w:shd w:val="clear" w:color="auto" w:fill="auto"/>
                <w:vAlign w:val="bottom"/>
              </w:tcPr>
              <w:p>
                <w:pPr>
                  <w:jc w:val="center"/>
                  <w:rPr>
                    <w:bCs/>
                  </w:rPr>
                </w:pPr>
                <w:r>
                  <w:rPr>
                    <w:bCs/>
                  </w:rPr>
                  <w:t>24 960</w:t>
                </w:r>
              </w:p>
            </w:tc>
            <w:tc>
              <w:tcPr>
                <w:tcW w:w="2795" w:type="dxa"/>
                <w:shd w:val="clear" w:color="auto" w:fill="auto"/>
                <w:vAlign w:val="bottom"/>
              </w:tcPr>
              <w:p>
                <w:pPr>
                  <w:jc w:val="center"/>
                </w:pPr>
                <w:r>
                  <w:t>9 640</w:t>
                </w:r>
              </w:p>
            </w:tc>
          </w:tr>
          <w:tr>
            <w:tc>
              <w:tcPr>
                <w:tcW w:w="2257" w:type="dxa"/>
                <w:shd w:val="clear" w:color="auto" w:fill="auto"/>
                <w:vAlign w:val="center"/>
              </w:tcPr>
              <w:p>
                <w:r>
                  <w:t>Biržų rajono</w:t>
                </w:r>
              </w:p>
            </w:tc>
            <w:tc>
              <w:tcPr>
                <w:tcW w:w="3666" w:type="dxa"/>
                <w:shd w:val="clear" w:color="auto" w:fill="auto"/>
                <w:vAlign w:val="bottom"/>
              </w:tcPr>
              <w:p>
                <w:pPr>
                  <w:jc w:val="center"/>
                  <w:rPr>
                    <w:bCs/>
                  </w:rPr>
                </w:pPr>
                <w:r>
                  <w:rPr>
                    <w:bCs/>
                  </w:rPr>
                  <w:t>24 387</w:t>
                </w:r>
              </w:p>
            </w:tc>
            <w:tc>
              <w:tcPr>
                <w:tcW w:w="2795" w:type="dxa"/>
                <w:shd w:val="clear" w:color="auto" w:fill="auto"/>
                <w:vAlign w:val="bottom"/>
              </w:tcPr>
              <w:p>
                <w:pPr>
                  <w:jc w:val="center"/>
                </w:pPr>
                <w:r>
                  <w:t>11 214</w:t>
                </w:r>
              </w:p>
            </w:tc>
          </w:tr>
          <w:tr>
            <w:tc>
              <w:tcPr>
                <w:tcW w:w="2257" w:type="dxa"/>
                <w:shd w:val="clear" w:color="auto" w:fill="auto"/>
                <w:vAlign w:val="center"/>
              </w:tcPr>
              <w:p>
                <w:r>
                  <w:t>Ignalinos rajono</w:t>
                </w:r>
              </w:p>
            </w:tc>
            <w:tc>
              <w:tcPr>
                <w:tcW w:w="3666" w:type="dxa"/>
                <w:shd w:val="clear" w:color="auto" w:fill="auto"/>
                <w:vAlign w:val="bottom"/>
              </w:tcPr>
              <w:p>
                <w:pPr>
                  <w:jc w:val="center"/>
                  <w:rPr>
                    <w:bCs/>
                  </w:rPr>
                </w:pPr>
                <w:r>
                  <w:rPr>
                    <w:bCs/>
                  </w:rPr>
                  <w:t>16 585</w:t>
                </w:r>
              </w:p>
            </w:tc>
            <w:tc>
              <w:tcPr>
                <w:tcW w:w="2795" w:type="dxa"/>
                <w:shd w:val="clear" w:color="auto" w:fill="auto"/>
                <w:vAlign w:val="bottom"/>
              </w:tcPr>
              <w:p>
                <w:pPr>
                  <w:jc w:val="center"/>
                </w:pPr>
                <w:r>
                  <w:t>5 546</w:t>
                </w:r>
              </w:p>
            </w:tc>
          </w:tr>
          <w:tr>
            <w:tc>
              <w:tcPr>
                <w:tcW w:w="2257" w:type="dxa"/>
                <w:shd w:val="clear" w:color="auto" w:fill="auto"/>
                <w:vAlign w:val="center"/>
              </w:tcPr>
              <w:p>
                <w:r>
                  <w:t>Jonavos rajono</w:t>
                </w:r>
              </w:p>
            </w:tc>
            <w:tc>
              <w:tcPr>
                <w:tcW w:w="3666" w:type="dxa"/>
                <w:shd w:val="clear" w:color="auto" w:fill="auto"/>
                <w:vAlign w:val="bottom"/>
              </w:tcPr>
              <w:p>
                <w:pPr>
                  <w:jc w:val="center"/>
                  <w:rPr>
                    <w:bCs/>
                  </w:rPr>
                </w:pPr>
                <w:r>
                  <w:rPr>
                    <w:bCs/>
                  </w:rPr>
                  <w:t>40 344</w:t>
                </w:r>
              </w:p>
            </w:tc>
            <w:tc>
              <w:tcPr>
                <w:tcW w:w="2795" w:type="dxa"/>
                <w:shd w:val="clear" w:color="auto" w:fill="auto"/>
                <w:vAlign w:val="bottom"/>
              </w:tcPr>
              <w:p>
                <w:pPr>
                  <w:jc w:val="center"/>
                </w:pPr>
                <w:r>
                  <w:t>30 494</w:t>
                </w:r>
              </w:p>
            </w:tc>
          </w:tr>
          <w:tr>
            <w:tc>
              <w:tcPr>
                <w:tcW w:w="2257" w:type="dxa"/>
                <w:shd w:val="clear" w:color="auto" w:fill="auto"/>
                <w:vAlign w:val="center"/>
              </w:tcPr>
              <w:p>
                <w:r>
                  <w:t>Joniškio rajono</w:t>
                </w:r>
              </w:p>
            </w:tc>
            <w:tc>
              <w:tcPr>
                <w:tcW w:w="3666" w:type="dxa"/>
                <w:shd w:val="clear" w:color="auto" w:fill="auto"/>
                <w:vAlign w:val="bottom"/>
              </w:tcPr>
              <w:p>
                <w:pPr>
                  <w:jc w:val="center"/>
                  <w:rPr>
                    <w:bCs/>
                  </w:rPr>
                </w:pPr>
                <w:r>
                  <w:rPr>
                    <w:bCs/>
                  </w:rPr>
                  <w:t>23 292</w:t>
                </w:r>
              </w:p>
            </w:tc>
            <w:tc>
              <w:tcPr>
                <w:tcW w:w="2795" w:type="dxa"/>
                <w:shd w:val="clear" w:color="auto" w:fill="auto"/>
                <w:vAlign w:val="bottom"/>
              </w:tcPr>
              <w:p>
                <w:pPr>
                  <w:jc w:val="center"/>
                </w:pPr>
                <w:r>
                  <w:t>10 991</w:t>
                </w:r>
              </w:p>
            </w:tc>
          </w:tr>
          <w:tr>
            <w:tc>
              <w:tcPr>
                <w:tcW w:w="2257" w:type="dxa"/>
                <w:shd w:val="clear" w:color="auto" w:fill="auto"/>
                <w:vAlign w:val="center"/>
              </w:tcPr>
              <w:p>
                <w:r>
                  <w:t>Jurbarko rajono</w:t>
                </w:r>
              </w:p>
            </w:tc>
            <w:tc>
              <w:tcPr>
                <w:tcW w:w="3666" w:type="dxa"/>
                <w:shd w:val="clear" w:color="auto" w:fill="auto"/>
                <w:vAlign w:val="bottom"/>
              </w:tcPr>
              <w:p>
                <w:pPr>
                  <w:jc w:val="center"/>
                  <w:rPr>
                    <w:bCs/>
                  </w:rPr>
                </w:pPr>
                <w:r>
                  <w:rPr>
                    <w:bCs/>
                  </w:rPr>
                  <w:t>25 845</w:t>
                </w:r>
              </w:p>
            </w:tc>
            <w:tc>
              <w:tcPr>
                <w:tcW w:w="2795" w:type="dxa"/>
                <w:shd w:val="clear" w:color="auto" w:fill="auto"/>
                <w:vAlign w:val="bottom"/>
              </w:tcPr>
              <w:p>
                <w:pPr>
                  <w:jc w:val="center"/>
                </w:pPr>
                <w:r>
                  <w:t>13 440</w:t>
                </w:r>
              </w:p>
            </w:tc>
          </w:tr>
          <w:tr>
            <w:tc>
              <w:tcPr>
                <w:tcW w:w="2257" w:type="dxa"/>
                <w:shd w:val="clear" w:color="auto" w:fill="auto"/>
                <w:vAlign w:val="center"/>
              </w:tcPr>
              <w:p>
                <w:r>
                  <w:t>Kaišiadorių rajono</w:t>
                </w:r>
              </w:p>
            </w:tc>
            <w:tc>
              <w:tcPr>
                <w:tcW w:w="3666" w:type="dxa"/>
                <w:shd w:val="clear" w:color="auto" w:fill="auto"/>
                <w:vAlign w:val="bottom"/>
              </w:tcPr>
              <w:p>
                <w:pPr>
                  <w:jc w:val="center"/>
                  <w:rPr>
                    <w:bCs/>
                  </w:rPr>
                </w:pPr>
                <w:r>
                  <w:rPr>
                    <w:bCs/>
                  </w:rPr>
                  <w:t>33 128</w:t>
                </w:r>
              </w:p>
            </w:tc>
            <w:tc>
              <w:tcPr>
                <w:tcW w:w="2795" w:type="dxa"/>
                <w:shd w:val="clear" w:color="auto" w:fill="auto"/>
                <w:vAlign w:val="bottom"/>
              </w:tcPr>
              <w:p>
                <w:pPr>
                  <w:jc w:val="center"/>
                </w:pPr>
                <w:r>
                  <w:t>16 972</w:t>
                </w:r>
              </w:p>
            </w:tc>
          </w:tr>
          <w:tr>
            <w:tc>
              <w:tcPr>
                <w:tcW w:w="2257" w:type="dxa"/>
                <w:shd w:val="clear" w:color="auto" w:fill="auto"/>
                <w:vAlign w:val="center"/>
              </w:tcPr>
              <w:p>
                <w:r>
                  <w:t>Kauno rajono</w:t>
                </w:r>
              </w:p>
            </w:tc>
            <w:tc>
              <w:tcPr>
                <w:tcW w:w="3666" w:type="dxa"/>
                <w:shd w:val="clear" w:color="auto" w:fill="auto"/>
                <w:vAlign w:val="bottom"/>
              </w:tcPr>
              <w:p>
                <w:pPr>
                  <w:jc w:val="center"/>
                  <w:rPr>
                    <w:bCs/>
                  </w:rPr>
                </w:pPr>
                <w:r>
                  <w:rPr>
                    <w:bCs/>
                  </w:rPr>
                  <w:t>67 782</w:t>
                </w:r>
              </w:p>
            </w:tc>
            <w:tc>
              <w:tcPr>
                <w:tcW w:w="2795" w:type="dxa"/>
                <w:shd w:val="clear" w:color="auto" w:fill="auto"/>
                <w:vAlign w:val="bottom"/>
              </w:tcPr>
              <w:p>
                <w:pPr>
                  <w:jc w:val="center"/>
                </w:pPr>
                <w:r>
                  <w:t>50 787</w:t>
                </w:r>
              </w:p>
            </w:tc>
          </w:tr>
          <w:tr>
            <w:tc>
              <w:tcPr>
                <w:tcW w:w="2257" w:type="dxa"/>
                <w:shd w:val="clear" w:color="auto" w:fill="auto"/>
                <w:vAlign w:val="center"/>
              </w:tcPr>
              <w:p>
                <w:r>
                  <w:t>Kėdainių rajono</w:t>
                </w:r>
              </w:p>
            </w:tc>
            <w:tc>
              <w:tcPr>
                <w:tcW w:w="3666" w:type="dxa"/>
                <w:shd w:val="clear" w:color="auto" w:fill="auto"/>
                <w:vAlign w:val="bottom"/>
              </w:tcPr>
              <w:p>
                <w:pPr>
                  <w:jc w:val="center"/>
                  <w:rPr>
                    <w:bCs/>
                  </w:rPr>
                </w:pPr>
                <w:r>
                  <w:rPr>
                    <w:bCs/>
                  </w:rPr>
                  <w:t>47 555</w:t>
                </w:r>
              </w:p>
            </w:tc>
            <w:tc>
              <w:tcPr>
                <w:tcW w:w="2795" w:type="dxa"/>
                <w:shd w:val="clear" w:color="auto" w:fill="auto"/>
                <w:vAlign w:val="bottom"/>
              </w:tcPr>
              <w:p>
                <w:pPr>
                  <w:jc w:val="center"/>
                </w:pPr>
                <w:r>
                  <w:t>28 910</w:t>
                </w:r>
              </w:p>
            </w:tc>
          </w:tr>
          <w:tr>
            <w:tc>
              <w:tcPr>
                <w:tcW w:w="2257" w:type="dxa"/>
                <w:shd w:val="clear" w:color="auto" w:fill="auto"/>
                <w:vAlign w:val="center"/>
              </w:tcPr>
              <w:p>
                <w:r>
                  <w:t>Kelmės rajono</w:t>
                </w:r>
              </w:p>
            </w:tc>
            <w:tc>
              <w:tcPr>
                <w:tcW w:w="3666" w:type="dxa"/>
                <w:shd w:val="clear" w:color="auto" w:fill="auto"/>
                <w:vAlign w:val="bottom"/>
              </w:tcPr>
              <w:p>
                <w:pPr>
                  <w:jc w:val="center"/>
                  <w:rPr>
                    <w:bCs/>
                  </w:rPr>
                </w:pPr>
                <w:r>
                  <w:rPr>
                    <w:bCs/>
                  </w:rPr>
                  <w:t>27 487</w:t>
                </w:r>
              </w:p>
            </w:tc>
            <w:tc>
              <w:tcPr>
                <w:tcW w:w="2795" w:type="dxa"/>
                <w:shd w:val="clear" w:color="auto" w:fill="auto"/>
                <w:vAlign w:val="bottom"/>
              </w:tcPr>
              <w:p>
                <w:pPr>
                  <w:jc w:val="center"/>
                </w:pPr>
                <w:r>
                  <w:t>10 257</w:t>
                </w:r>
              </w:p>
            </w:tc>
          </w:tr>
          <w:tr>
            <w:tc>
              <w:tcPr>
                <w:tcW w:w="2257" w:type="dxa"/>
                <w:shd w:val="clear" w:color="auto" w:fill="auto"/>
                <w:vAlign w:val="center"/>
              </w:tcPr>
              <w:p>
                <w:r>
                  <w:t>Klaipėdos rajono</w:t>
                </w:r>
              </w:p>
            </w:tc>
            <w:tc>
              <w:tcPr>
                <w:tcW w:w="3666" w:type="dxa"/>
                <w:shd w:val="clear" w:color="auto" w:fill="auto"/>
                <w:vAlign w:val="bottom"/>
              </w:tcPr>
              <w:p>
                <w:pPr>
                  <w:jc w:val="center"/>
                  <w:rPr>
                    <w:bCs/>
                  </w:rPr>
                </w:pPr>
                <w:r>
                  <w:rPr>
                    <w:bCs/>
                  </w:rPr>
                  <w:t>41 630</w:t>
                </w:r>
              </w:p>
            </w:tc>
            <w:tc>
              <w:tcPr>
                <w:tcW w:w="2795" w:type="dxa"/>
                <w:shd w:val="clear" w:color="auto" w:fill="auto"/>
                <w:vAlign w:val="bottom"/>
              </w:tcPr>
              <w:p>
                <w:pPr>
                  <w:jc w:val="center"/>
                </w:pPr>
                <w:r>
                  <w:t>28 470</w:t>
                </w:r>
              </w:p>
            </w:tc>
          </w:tr>
          <w:tr>
            <w:tc>
              <w:tcPr>
                <w:tcW w:w="2257" w:type="dxa"/>
                <w:shd w:val="clear" w:color="auto" w:fill="auto"/>
                <w:vAlign w:val="center"/>
              </w:tcPr>
              <w:p>
                <w:r>
                  <w:t>Kretingos rajono</w:t>
                </w:r>
              </w:p>
            </w:tc>
            <w:tc>
              <w:tcPr>
                <w:tcW w:w="3666" w:type="dxa"/>
                <w:shd w:val="clear" w:color="auto" w:fill="auto"/>
                <w:vAlign w:val="bottom"/>
              </w:tcPr>
              <w:p>
                <w:pPr>
                  <w:jc w:val="center"/>
                  <w:rPr>
                    <w:bCs/>
                  </w:rPr>
                </w:pPr>
                <w:r>
                  <w:rPr>
                    <w:bCs/>
                  </w:rPr>
                  <w:t>33 254</w:t>
                </w:r>
              </w:p>
            </w:tc>
            <w:tc>
              <w:tcPr>
                <w:tcW w:w="2795" w:type="dxa"/>
                <w:shd w:val="clear" w:color="auto" w:fill="auto"/>
                <w:vAlign w:val="bottom"/>
              </w:tcPr>
              <w:p>
                <w:pPr>
                  <w:jc w:val="center"/>
                </w:pPr>
                <w:r>
                  <w:t>18 609</w:t>
                </w:r>
              </w:p>
            </w:tc>
          </w:tr>
          <w:tr>
            <w:tc>
              <w:tcPr>
                <w:tcW w:w="2257" w:type="dxa"/>
                <w:shd w:val="clear" w:color="auto" w:fill="auto"/>
                <w:vAlign w:val="center"/>
              </w:tcPr>
              <w:p>
                <w:r>
                  <w:t>Kupiškio rajono</w:t>
                </w:r>
              </w:p>
            </w:tc>
            <w:tc>
              <w:tcPr>
                <w:tcW w:w="3666" w:type="dxa"/>
                <w:shd w:val="clear" w:color="auto" w:fill="auto"/>
                <w:vAlign w:val="bottom"/>
              </w:tcPr>
              <w:p>
                <w:pPr>
                  <w:jc w:val="center"/>
                  <w:rPr>
                    <w:bCs/>
                  </w:rPr>
                </w:pPr>
                <w:r>
                  <w:rPr>
                    <w:bCs/>
                  </w:rPr>
                  <w:t>17 378</w:t>
                </w:r>
              </w:p>
            </w:tc>
            <w:tc>
              <w:tcPr>
                <w:tcW w:w="2795" w:type="dxa"/>
                <w:shd w:val="clear" w:color="auto" w:fill="auto"/>
                <w:vAlign w:val="bottom"/>
              </w:tcPr>
              <w:p>
                <w:pPr>
                  <w:jc w:val="center"/>
                </w:pPr>
                <w:r>
                  <w:t>7 184</w:t>
                </w:r>
              </w:p>
            </w:tc>
          </w:tr>
          <w:tr>
            <w:tc>
              <w:tcPr>
                <w:tcW w:w="2257" w:type="dxa"/>
                <w:shd w:val="clear" w:color="auto" w:fill="auto"/>
                <w:vAlign w:val="center"/>
              </w:tcPr>
              <w:p>
                <w:r>
                  <w:t>Lazdijų rajono</w:t>
                </w:r>
              </w:p>
            </w:tc>
            <w:tc>
              <w:tcPr>
                <w:tcW w:w="3666" w:type="dxa"/>
                <w:shd w:val="clear" w:color="auto" w:fill="auto"/>
                <w:vAlign w:val="bottom"/>
              </w:tcPr>
              <w:p>
                <w:pPr>
                  <w:jc w:val="center"/>
                  <w:rPr>
                    <w:bCs/>
                  </w:rPr>
                </w:pPr>
                <w:r>
                  <w:rPr>
                    <w:bCs/>
                  </w:rPr>
                  <w:t>18 388</w:t>
                </w:r>
              </w:p>
            </w:tc>
            <w:tc>
              <w:tcPr>
                <w:tcW w:w="2795" w:type="dxa"/>
                <w:shd w:val="clear" w:color="auto" w:fill="auto"/>
                <w:vAlign w:val="bottom"/>
              </w:tcPr>
              <w:p>
                <w:pPr>
                  <w:jc w:val="center"/>
                </w:pPr>
                <w:r>
                  <w:t>7 082</w:t>
                </w:r>
              </w:p>
            </w:tc>
          </w:tr>
          <w:tr>
            <w:tc>
              <w:tcPr>
                <w:tcW w:w="2257" w:type="dxa"/>
                <w:shd w:val="clear" w:color="auto" w:fill="auto"/>
                <w:vAlign w:val="center"/>
              </w:tcPr>
              <w:p>
                <w:r>
                  <w:t>Mažeikių rajono</w:t>
                </w:r>
              </w:p>
            </w:tc>
            <w:tc>
              <w:tcPr>
                <w:tcW w:w="3666" w:type="dxa"/>
                <w:shd w:val="clear" w:color="auto" w:fill="auto"/>
                <w:vAlign w:val="bottom"/>
              </w:tcPr>
              <w:p>
                <w:pPr>
                  <w:jc w:val="center"/>
                  <w:rPr>
                    <w:bCs/>
                  </w:rPr>
                </w:pPr>
                <w:r>
                  <w:rPr>
                    <w:bCs/>
                  </w:rPr>
                  <w:t>42 950</w:t>
                </w:r>
              </w:p>
            </w:tc>
            <w:tc>
              <w:tcPr>
                <w:tcW w:w="2795" w:type="dxa"/>
                <w:shd w:val="clear" w:color="auto" w:fill="auto"/>
                <w:vAlign w:val="bottom"/>
              </w:tcPr>
              <w:p>
                <w:pPr>
                  <w:jc w:val="center"/>
                </w:pPr>
                <w:r>
                  <w:t>36 542</w:t>
                </w:r>
              </w:p>
            </w:tc>
          </w:tr>
          <w:tr>
            <w:tc>
              <w:tcPr>
                <w:tcW w:w="2257" w:type="dxa"/>
                <w:shd w:val="clear" w:color="auto" w:fill="auto"/>
                <w:vAlign w:val="center"/>
              </w:tcPr>
              <w:p>
                <w:r>
                  <w:t>Molėtų rajono</w:t>
                </w:r>
              </w:p>
            </w:tc>
            <w:tc>
              <w:tcPr>
                <w:tcW w:w="3666" w:type="dxa"/>
                <w:shd w:val="clear" w:color="auto" w:fill="auto"/>
                <w:vAlign w:val="bottom"/>
              </w:tcPr>
              <w:p>
                <w:pPr>
                  <w:jc w:val="center"/>
                  <w:rPr>
                    <w:bCs/>
                  </w:rPr>
                </w:pPr>
                <w:r>
                  <w:rPr>
                    <w:bCs/>
                  </w:rPr>
                  <w:t>17 580</w:t>
                </w:r>
              </w:p>
            </w:tc>
            <w:tc>
              <w:tcPr>
                <w:tcW w:w="2795" w:type="dxa"/>
                <w:shd w:val="clear" w:color="auto" w:fill="auto"/>
                <w:vAlign w:val="bottom"/>
              </w:tcPr>
              <w:p>
                <w:pPr>
                  <w:jc w:val="center"/>
                </w:pPr>
                <w:r>
                  <w:t>7 602</w:t>
                </w:r>
              </w:p>
            </w:tc>
          </w:tr>
          <w:tr>
            <w:tc>
              <w:tcPr>
                <w:tcW w:w="2257" w:type="dxa"/>
                <w:shd w:val="clear" w:color="auto" w:fill="auto"/>
                <w:vAlign w:val="center"/>
              </w:tcPr>
              <w:p>
                <w:r>
                  <w:t>Pakruojo rajono</w:t>
                </w:r>
              </w:p>
            </w:tc>
            <w:tc>
              <w:tcPr>
                <w:tcW w:w="3666" w:type="dxa"/>
                <w:shd w:val="clear" w:color="auto" w:fill="auto"/>
                <w:vAlign w:val="bottom"/>
              </w:tcPr>
              <w:p>
                <w:pPr>
                  <w:jc w:val="center"/>
                  <w:rPr>
                    <w:bCs/>
                  </w:rPr>
                </w:pPr>
                <w:r>
                  <w:rPr>
                    <w:bCs/>
                  </w:rPr>
                  <w:t>22 341</w:t>
                </w:r>
              </w:p>
            </w:tc>
            <w:tc>
              <w:tcPr>
                <w:tcW w:w="2795" w:type="dxa"/>
                <w:shd w:val="clear" w:color="auto" w:fill="auto"/>
                <w:vAlign w:val="bottom"/>
              </w:tcPr>
              <w:p>
                <w:pPr>
                  <w:jc w:val="center"/>
                </w:pPr>
                <w:r>
                  <w:t>9 549</w:t>
                </w:r>
              </w:p>
            </w:tc>
          </w:tr>
          <w:tr>
            <w:tc>
              <w:tcPr>
                <w:tcW w:w="2257" w:type="dxa"/>
                <w:shd w:val="clear" w:color="auto" w:fill="auto"/>
                <w:vAlign w:val="center"/>
              </w:tcPr>
              <w:p>
                <w:r>
                  <w:t>Panevėžio rajono</w:t>
                </w:r>
              </w:p>
            </w:tc>
            <w:tc>
              <w:tcPr>
                <w:tcW w:w="3666" w:type="dxa"/>
                <w:shd w:val="clear" w:color="auto" w:fill="auto"/>
                <w:vAlign w:val="bottom"/>
              </w:tcPr>
              <w:p>
                <w:pPr>
                  <w:jc w:val="center"/>
                  <w:rPr>
                    <w:bCs/>
                  </w:rPr>
                </w:pPr>
                <w:r>
                  <w:rPr>
                    <w:bCs/>
                  </w:rPr>
                  <w:t>32 632</w:t>
                </w:r>
              </w:p>
            </w:tc>
            <w:tc>
              <w:tcPr>
                <w:tcW w:w="2795" w:type="dxa"/>
                <w:shd w:val="clear" w:color="auto" w:fill="auto"/>
                <w:vAlign w:val="bottom"/>
              </w:tcPr>
              <w:p>
                <w:pPr>
                  <w:jc w:val="center"/>
                </w:pPr>
                <w:r>
                  <w:t>16 507</w:t>
                </w:r>
              </w:p>
            </w:tc>
          </w:tr>
          <w:tr>
            <w:tc>
              <w:tcPr>
                <w:tcW w:w="2257" w:type="dxa"/>
                <w:shd w:val="clear" w:color="auto" w:fill="auto"/>
                <w:vAlign w:val="center"/>
              </w:tcPr>
              <w:p>
                <w:r>
                  <w:t>Pasvalio rajono</w:t>
                </w:r>
              </w:p>
            </w:tc>
            <w:tc>
              <w:tcPr>
                <w:tcW w:w="3666" w:type="dxa"/>
                <w:shd w:val="clear" w:color="auto" w:fill="auto"/>
                <w:vAlign w:val="bottom"/>
              </w:tcPr>
              <w:p>
                <w:pPr>
                  <w:jc w:val="center"/>
                  <w:rPr>
                    <w:bCs/>
                  </w:rPr>
                </w:pPr>
                <w:r>
                  <w:rPr>
                    <w:bCs/>
                  </w:rPr>
                  <w:t>24 553</w:t>
                </w:r>
              </w:p>
            </w:tc>
            <w:tc>
              <w:tcPr>
                <w:tcW w:w="2795" w:type="dxa"/>
                <w:shd w:val="clear" w:color="auto" w:fill="auto"/>
                <w:vAlign w:val="bottom"/>
              </w:tcPr>
              <w:p>
                <w:pPr>
                  <w:jc w:val="center"/>
                </w:pPr>
                <w:r>
                  <w:t>12 088</w:t>
                </w:r>
              </w:p>
            </w:tc>
          </w:tr>
          <w:tr>
            <w:tc>
              <w:tcPr>
                <w:tcW w:w="2257" w:type="dxa"/>
                <w:shd w:val="clear" w:color="auto" w:fill="auto"/>
                <w:vAlign w:val="center"/>
              </w:tcPr>
              <w:p>
                <w:r>
                  <w:t>Plungės rajono</w:t>
                </w:r>
              </w:p>
            </w:tc>
            <w:tc>
              <w:tcPr>
                <w:tcW w:w="3666" w:type="dxa"/>
                <w:shd w:val="clear" w:color="auto" w:fill="auto"/>
                <w:vAlign w:val="bottom"/>
              </w:tcPr>
              <w:p>
                <w:pPr>
                  <w:jc w:val="center"/>
                  <w:rPr>
                    <w:bCs/>
                  </w:rPr>
                </w:pPr>
                <w:r>
                  <w:rPr>
                    <w:bCs/>
                  </w:rPr>
                  <w:t>30 764</w:t>
                </w:r>
              </w:p>
            </w:tc>
            <w:tc>
              <w:tcPr>
                <w:tcW w:w="2795" w:type="dxa"/>
                <w:shd w:val="clear" w:color="auto" w:fill="auto"/>
                <w:vAlign w:val="bottom"/>
              </w:tcPr>
              <w:p>
                <w:pPr>
                  <w:jc w:val="center"/>
                </w:pPr>
                <w:r>
                  <w:t>16 687</w:t>
                </w:r>
              </w:p>
            </w:tc>
          </w:tr>
          <w:tr>
            <w:tc>
              <w:tcPr>
                <w:tcW w:w="2257" w:type="dxa"/>
                <w:shd w:val="clear" w:color="auto" w:fill="auto"/>
                <w:vAlign w:val="center"/>
              </w:tcPr>
              <w:p>
                <w:r>
                  <w:t>Prienų rajono</w:t>
                </w:r>
              </w:p>
            </w:tc>
            <w:tc>
              <w:tcPr>
                <w:tcW w:w="3666" w:type="dxa"/>
                <w:shd w:val="clear" w:color="auto" w:fill="auto"/>
                <w:vAlign w:val="bottom"/>
              </w:tcPr>
              <w:p>
                <w:pPr>
                  <w:jc w:val="center"/>
                  <w:rPr>
                    <w:bCs/>
                  </w:rPr>
                </w:pPr>
                <w:r>
                  <w:rPr>
                    <w:bCs/>
                  </w:rPr>
                  <w:t>23 717</w:t>
                </w:r>
              </w:p>
            </w:tc>
            <w:tc>
              <w:tcPr>
                <w:tcW w:w="2795" w:type="dxa"/>
                <w:shd w:val="clear" w:color="auto" w:fill="auto"/>
                <w:vAlign w:val="bottom"/>
              </w:tcPr>
              <w:p>
                <w:pPr>
                  <w:jc w:val="center"/>
                </w:pPr>
                <w:r>
                  <w:t>10 952</w:t>
                </w:r>
              </w:p>
            </w:tc>
          </w:tr>
          <w:tr>
            <w:tc>
              <w:tcPr>
                <w:tcW w:w="2257" w:type="dxa"/>
                <w:shd w:val="clear" w:color="auto" w:fill="auto"/>
                <w:vAlign w:val="center"/>
              </w:tcPr>
              <w:p>
                <w:r>
                  <w:t>Radviliškio rajono</w:t>
                </w:r>
              </w:p>
            </w:tc>
            <w:tc>
              <w:tcPr>
                <w:tcW w:w="3666" w:type="dxa"/>
                <w:shd w:val="clear" w:color="auto" w:fill="auto"/>
                <w:vAlign w:val="bottom"/>
              </w:tcPr>
              <w:p>
                <w:pPr>
                  <w:jc w:val="center"/>
                  <w:rPr>
                    <w:bCs/>
                  </w:rPr>
                </w:pPr>
                <w:r>
                  <w:rPr>
                    <w:bCs/>
                  </w:rPr>
                  <w:t>35 288</w:t>
                </w:r>
              </w:p>
            </w:tc>
            <w:tc>
              <w:tcPr>
                <w:tcW w:w="2795" w:type="dxa"/>
                <w:shd w:val="clear" w:color="auto" w:fill="auto"/>
                <w:vAlign w:val="bottom"/>
              </w:tcPr>
              <w:p>
                <w:pPr>
                  <w:jc w:val="center"/>
                </w:pPr>
                <w:r>
                  <w:t>18 005</w:t>
                </w:r>
              </w:p>
            </w:tc>
          </w:tr>
          <w:tr>
            <w:tc>
              <w:tcPr>
                <w:tcW w:w="2257" w:type="dxa"/>
                <w:shd w:val="clear" w:color="auto" w:fill="auto"/>
                <w:vAlign w:val="center"/>
              </w:tcPr>
              <w:p>
                <w:r>
                  <w:t>Raseinių rajono</w:t>
                </w:r>
              </w:p>
            </w:tc>
            <w:tc>
              <w:tcPr>
                <w:tcW w:w="3666" w:type="dxa"/>
                <w:shd w:val="clear" w:color="auto" w:fill="auto"/>
                <w:vAlign w:val="bottom"/>
              </w:tcPr>
              <w:p>
                <w:pPr>
                  <w:jc w:val="center"/>
                  <w:rPr>
                    <w:bCs/>
                  </w:rPr>
                </w:pPr>
                <w:r>
                  <w:rPr>
                    <w:bCs/>
                  </w:rPr>
                  <w:t>30 755</w:t>
                </w:r>
              </w:p>
            </w:tc>
            <w:tc>
              <w:tcPr>
                <w:tcW w:w="2795" w:type="dxa"/>
                <w:shd w:val="clear" w:color="auto" w:fill="auto"/>
                <w:vAlign w:val="bottom"/>
              </w:tcPr>
              <w:p>
                <w:pPr>
                  <w:jc w:val="center"/>
                </w:pPr>
                <w:r>
                  <w:t>13 401</w:t>
                </w:r>
              </w:p>
            </w:tc>
          </w:tr>
          <w:tr>
            <w:tc>
              <w:tcPr>
                <w:tcW w:w="2257" w:type="dxa"/>
                <w:shd w:val="clear" w:color="auto" w:fill="auto"/>
                <w:vAlign w:val="center"/>
              </w:tcPr>
              <w:p>
                <w:r>
                  <w:t>Rokiškio rajono</w:t>
                </w:r>
              </w:p>
            </w:tc>
            <w:tc>
              <w:tcPr>
                <w:tcW w:w="3666" w:type="dxa"/>
                <w:shd w:val="clear" w:color="auto" w:fill="auto"/>
                <w:vAlign w:val="bottom"/>
              </w:tcPr>
              <w:p>
                <w:pPr>
                  <w:jc w:val="center"/>
                  <w:rPr>
                    <w:bCs/>
                  </w:rPr>
                </w:pPr>
                <w:r>
                  <w:rPr>
                    <w:bCs/>
                  </w:rPr>
                  <w:t>28 829</w:t>
                </w:r>
              </w:p>
            </w:tc>
            <w:tc>
              <w:tcPr>
                <w:tcW w:w="2795" w:type="dxa"/>
                <w:shd w:val="clear" w:color="auto" w:fill="auto"/>
                <w:vAlign w:val="bottom"/>
              </w:tcPr>
              <w:p>
                <w:pPr>
                  <w:jc w:val="center"/>
                </w:pPr>
                <w:r>
                  <w:t>15 515</w:t>
                </w:r>
              </w:p>
            </w:tc>
          </w:tr>
          <w:tr>
            <w:tc>
              <w:tcPr>
                <w:tcW w:w="2257" w:type="dxa"/>
                <w:shd w:val="clear" w:color="auto" w:fill="auto"/>
                <w:vAlign w:val="center"/>
              </w:tcPr>
              <w:p>
                <w:r>
                  <w:t>Skuodo rajono</w:t>
                </w:r>
              </w:p>
            </w:tc>
            <w:tc>
              <w:tcPr>
                <w:tcW w:w="3666" w:type="dxa"/>
                <w:shd w:val="clear" w:color="auto" w:fill="auto"/>
                <w:vAlign w:val="bottom"/>
              </w:tcPr>
              <w:p>
                <w:pPr>
                  <w:jc w:val="center"/>
                  <w:rPr>
                    <w:bCs/>
                  </w:rPr>
                </w:pPr>
                <w:r>
                  <w:rPr>
                    <w:bCs/>
                  </w:rPr>
                  <w:t>17 534</w:t>
                </w:r>
              </w:p>
            </w:tc>
            <w:tc>
              <w:tcPr>
                <w:tcW w:w="2795" w:type="dxa"/>
                <w:shd w:val="clear" w:color="auto" w:fill="auto"/>
                <w:vAlign w:val="bottom"/>
              </w:tcPr>
              <w:p>
                <w:pPr>
                  <w:jc w:val="center"/>
                </w:pPr>
                <w:r>
                  <w:t>6 447</w:t>
                </w:r>
              </w:p>
            </w:tc>
          </w:tr>
          <w:tr>
            <w:tc>
              <w:tcPr>
                <w:tcW w:w="2257" w:type="dxa"/>
                <w:shd w:val="clear" w:color="auto" w:fill="auto"/>
                <w:vAlign w:val="center"/>
              </w:tcPr>
              <w:p>
                <w:r>
                  <w:t>Šakių rajono</w:t>
                </w:r>
              </w:p>
            </w:tc>
            <w:tc>
              <w:tcPr>
                <w:tcW w:w="3666" w:type="dxa"/>
                <w:shd w:val="clear" w:color="auto" w:fill="auto"/>
                <w:vAlign w:val="bottom"/>
              </w:tcPr>
              <w:p>
                <w:pPr>
                  <w:jc w:val="center"/>
                  <w:rPr>
                    <w:bCs/>
                  </w:rPr>
                </w:pPr>
                <w:r>
                  <w:rPr>
                    <w:bCs/>
                  </w:rPr>
                  <w:t>27 750</w:t>
                </w:r>
              </w:p>
            </w:tc>
            <w:tc>
              <w:tcPr>
                <w:tcW w:w="2795" w:type="dxa"/>
                <w:shd w:val="clear" w:color="auto" w:fill="auto"/>
                <w:vAlign w:val="bottom"/>
              </w:tcPr>
              <w:p>
                <w:pPr>
                  <w:jc w:val="center"/>
                </w:pPr>
                <w:r>
                  <w:t>14 881</w:t>
                </w:r>
              </w:p>
            </w:tc>
          </w:tr>
          <w:tr>
            <w:tc>
              <w:tcPr>
                <w:tcW w:w="2257" w:type="dxa"/>
                <w:shd w:val="clear" w:color="auto" w:fill="auto"/>
                <w:vAlign w:val="center"/>
              </w:tcPr>
              <w:p>
                <w:r>
                  <w:t>Šalčininkų rajono</w:t>
                </w:r>
              </w:p>
            </w:tc>
            <w:tc>
              <w:tcPr>
                <w:tcW w:w="3666" w:type="dxa"/>
                <w:shd w:val="clear" w:color="auto" w:fill="auto"/>
                <w:vAlign w:val="bottom"/>
              </w:tcPr>
              <w:p>
                <w:pPr>
                  <w:jc w:val="center"/>
                  <w:rPr>
                    <w:bCs/>
                  </w:rPr>
                </w:pPr>
                <w:r>
                  <w:rPr>
                    <w:bCs/>
                  </w:rPr>
                  <w:t>26 994</w:t>
                </w:r>
              </w:p>
            </w:tc>
            <w:tc>
              <w:tcPr>
                <w:tcW w:w="2795" w:type="dxa"/>
                <w:shd w:val="clear" w:color="auto" w:fill="auto"/>
                <w:vAlign w:val="bottom"/>
              </w:tcPr>
              <w:p>
                <w:pPr>
                  <w:jc w:val="center"/>
                </w:pPr>
                <w:r>
                  <w:t>11 077</w:t>
                </w:r>
              </w:p>
            </w:tc>
          </w:tr>
          <w:tr>
            <w:tc>
              <w:tcPr>
                <w:tcW w:w="2257" w:type="dxa"/>
                <w:shd w:val="clear" w:color="auto" w:fill="auto"/>
                <w:vAlign w:val="center"/>
              </w:tcPr>
              <w:p>
                <w:r>
                  <w:t>Šiaulių rajono</w:t>
                </w:r>
              </w:p>
            </w:tc>
            <w:tc>
              <w:tcPr>
                <w:tcW w:w="3666" w:type="dxa"/>
                <w:shd w:val="clear" w:color="auto" w:fill="auto"/>
                <w:vAlign w:val="bottom"/>
              </w:tcPr>
              <w:p>
                <w:pPr>
                  <w:jc w:val="center"/>
                  <w:rPr>
                    <w:bCs/>
                  </w:rPr>
                </w:pPr>
                <w:r>
                  <w:rPr>
                    <w:bCs/>
                  </w:rPr>
                  <w:t>35 126</w:t>
                </w:r>
              </w:p>
            </w:tc>
            <w:tc>
              <w:tcPr>
                <w:tcW w:w="2795" w:type="dxa"/>
                <w:shd w:val="clear" w:color="auto" w:fill="auto"/>
                <w:vAlign w:val="bottom"/>
              </w:tcPr>
              <w:p>
                <w:pPr>
                  <w:jc w:val="center"/>
                </w:pPr>
                <w:r>
                  <w:t>19 026</w:t>
                </w:r>
              </w:p>
            </w:tc>
          </w:tr>
          <w:tr>
            <w:tc>
              <w:tcPr>
                <w:tcW w:w="2257" w:type="dxa"/>
                <w:shd w:val="clear" w:color="auto" w:fill="auto"/>
                <w:vAlign w:val="center"/>
              </w:tcPr>
              <w:p>
                <w:r>
                  <w:t>Šilalės rajono</w:t>
                </w:r>
              </w:p>
            </w:tc>
            <w:tc>
              <w:tcPr>
                <w:tcW w:w="3666" w:type="dxa"/>
                <w:shd w:val="clear" w:color="auto" w:fill="auto"/>
                <w:vAlign w:val="bottom"/>
              </w:tcPr>
              <w:p>
                <w:pPr>
                  <w:jc w:val="center"/>
                  <w:rPr>
                    <w:bCs/>
                  </w:rPr>
                </w:pPr>
                <w:r>
                  <w:rPr>
                    <w:bCs/>
                  </w:rPr>
                  <w:t>22 309</w:t>
                </w:r>
              </w:p>
            </w:tc>
            <w:tc>
              <w:tcPr>
                <w:tcW w:w="2795" w:type="dxa"/>
                <w:shd w:val="clear" w:color="auto" w:fill="auto"/>
                <w:vAlign w:val="bottom"/>
              </w:tcPr>
              <w:p>
                <w:pPr>
                  <w:jc w:val="center"/>
                </w:pPr>
                <w:r>
                  <w:t>9 943</w:t>
                </w:r>
              </w:p>
            </w:tc>
          </w:tr>
          <w:tr>
            <w:tc>
              <w:tcPr>
                <w:tcW w:w="2257" w:type="dxa"/>
                <w:shd w:val="clear" w:color="auto" w:fill="auto"/>
                <w:vAlign w:val="center"/>
              </w:tcPr>
              <w:p>
                <w:r>
                  <w:t>Šilutės rajono</w:t>
                </w:r>
              </w:p>
            </w:tc>
            <w:tc>
              <w:tcPr>
                <w:tcW w:w="3666" w:type="dxa"/>
                <w:shd w:val="clear" w:color="auto" w:fill="auto"/>
                <w:vAlign w:val="bottom"/>
              </w:tcPr>
              <w:p>
                <w:pPr>
                  <w:jc w:val="center"/>
                  <w:rPr>
                    <w:bCs/>
                  </w:rPr>
                </w:pPr>
                <w:r>
                  <w:rPr>
                    <w:bCs/>
                  </w:rPr>
                  <w:t>36 785</w:t>
                </w:r>
              </w:p>
            </w:tc>
            <w:tc>
              <w:tcPr>
                <w:tcW w:w="2795" w:type="dxa"/>
                <w:shd w:val="clear" w:color="auto" w:fill="auto"/>
                <w:vAlign w:val="bottom"/>
              </w:tcPr>
              <w:p>
                <w:pPr>
                  <w:jc w:val="center"/>
                </w:pPr>
                <w:r>
                  <w:t>19 775</w:t>
                </w:r>
              </w:p>
            </w:tc>
          </w:tr>
          <w:tr>
            <w:tc>
              <w:tcPr>
                <w:tcW w:w="2257" w:type="dxa"/>
                <w:shd w:val="clear" w:color="auto" w:fill="auto"/>
                <w:vAlign w:val="center"/>
              </w:tcPr>
              <w:p>
                <w:r>
                  <w:t>Širvintų rajono</w:t>
                </w:r>
              </w:p>
            </w:tc>
            <w:tc>
              <w:tcPr>
                <w:tcW w:w="3666" w:type="dxa"/>
                <w:shd w:val="clear" w:color="auto" w:fill="auto"/>
                <w:vAlign w:val="bottom"/>
              </w:tcPr>
              <w:p>
                <w:pPr>
                  <w:jc w:val="center"/>
                  <w:rPr>
                    <w:bCs/>
                  </w:rPr>
                </w:pPr>
                <w:r>
                  <w:rPr>
                    <w:bCs/>
                  </w:rPr>
                  <w:t>14 148</w:t>
                </w:r>
              </w:p>
            </w:tc>
            <w:tc>
              <w:tcPr>
                <w:tcW w:w="2795" w:type="dxa"/>
                <w:shd w:val="clear" w:color="auto" w:fill="auto"/>
                <w:vAlign w:val="bottom"/>
              </w:tcPr>
              <w:p>
                <w:pPr>
                  <w:jc w:val="center"/>
                </w:pPr>
                <w:r>
                  <w:t>6 888</w:t>
                </w:r>
              </w:p>
            </w:tc>
          </w:tr>
          <w:tr>
            <w:tc>
              <w:tcPr>
                <w:tcW w:w="2257" w:type="dxa"/>
                <w:shd w:val="clear" w:color="auto" w:fill="auto"/>
                <w:vAlign w:val="center"/>
              </w:tcPr>
              <w:p>
                <w:r>
                  <w:t>Švenčionių rajono</w:t>
                </w:r>
              </w:p>
            </w:tc>
            <w:tc>
              <w:tcPr>
                <w:tcW w:w="3666" w:type="dxa"/>
                <w:shd w:val="clear" w:color="auto" w:fill="auto"/>
                <w:vAlign w:val="bottom"/>
              </w:tcPr>
              <w:p>
                <w:pPr>
                  <w:jc w:val="center"/>
                  <w:rPr>
                    <w:bCs/>
                  </w:rPr>
                </w:pPr>
                <w:r>
                  <w:rPr>
                    <w:bCs/>
                  </w:rPr>
                  <w:t>22 971</w:t>
                </w:r>
              </w:p>
            </w:tc>
            <w:tc>
              <w:tcPr>
                <w:tcW w:w="2795" w:type="dxa"/>
                <w:shd w:val="clear" w:color="auto" w:fill="auto"/>
                <w:vAlign w:val="bottom"/>
              </w:tcPr>
              <w:p>
                <w:pPr>
                  <w:jc w:val="center"/>
                </w:pPr>
                <w:r>
                  <w:t>11 664</w:t>
                </w:r>
              </w:p>
            </w:tc>
          </w:tr>
          <w:tr>
            <w:tc>
              <w:tcPr>
                <w:tcW w:w="2257" w:type="dxa"/>
                <w:shd w:val="clear" w:color="auto" w:fill="auto"/>
                <w:vAlign w:val="center"/>
              </w:tcPr>
              <w:p>
                <w:r>
                  <w:t>Tauragės rajono</w:t>
                </w:r>
              </w:p>
            </w:tc>
            <w:tc>
              <w:tcPr>
                <w:tcW w:w="3666" w:type="dxa"/>
                <w:shd w:val="clear" w:color="auto" w:fill="auto"/>
                <w:vAlign w:val="bottom"/>
              </w:tcPr>
              <w:p>
                <w:pPr>
                  <w:jc w:val="center"/>
                  <w:rPr>
                    <w:bCs/>
                  </w:rPr>
                </w:pPr>
                <w:r>
                  <w:rPr>
                    <w:bCs/>
                  </w:rPr>
                  <w:t>34 967</w:t>
                </w:r>
              </w:p>
            </w:tc>
            <w:tc>
              <w:tcPr>
                <w:tcW w:w="2795" w:type="dxa"/>
                <w:shd w:val="clear" w:color="auto" w:fill="auto"/>
                <w:vAlign w:val="bottom"/>
              </w:tcPr>
              <w:p>
                <w:pPr>
                  <w:jc w:val="center"/>
                </w:pPr>
                <w:r>
                  <w:t>19 215</w:t>
                </w:r>
              </w:p>
            </w:tc>
          </w:tr>
          <w:tr>
            <w:tc>
              <w:tcPr>
                <w:tcW w:w="2257" w:type="dxa"/>
                <w:shd w:val="clear" w:color="auto" w:fill="auto"/>
                <w:vAlign w:val="center"/>
              </w:tcPr>
              <w:p>
                <w:r>
                  <w:t>Telšių rajono</w:t>
                </w:r>
              </w:p>
            </w:tc>
            <w:tc>
              <w:tcPr>
                <w:tcW w:w="3666" w:type="dxa"/>
                <w:shd w:val="clear" w:color="auto" w:fill="auto"/>
                <w:vAlign w:val="bottom"/>
              </w:tcPr>
              <w:p>
                <w:pPr>
                  <w:jc w:val="center"/>
                  <w:rPr>
                    <w:bCs/>
                  </w:rPr>
                </w:pPr>
                <w:r>
                  <w:rPr>
                    <w:bCs/>
                  </w:rPr>
                  <w:t>38 686</w:t>
                </w:r>
              </w:p>
            </w:tc>
            <w:tc>
              <w:tcPr>
                <w:tcW w:w="2795" w:type="dxa"/>
                <w:shd w:val="clear" w:color="auto" w:fill="auto"/>
                <w:vAlign w:val="bottom"/>
              </w:tcPr>
              <w:p>
                <w:pPr>
                  <w:jc w:val="center"/>
                </w:pPr>
                <w:r>
                  <w:t>20 446</w:t>
                </w:r>
              </w:p>
            </w:tc>
          </w:tr>
          <w:tr>
            <w:tc>
              <w:tcPr>
                <w:tcW w:w="2257" w:type="dxa"/>
                <w:shd w:val="clear" w:color="auto" w:fill="auto"/>
                <w:vAlign w:val="center"/>
              </w:tcPr>
              <w:p>
                <w:r>
                  <w:t>Trakų rajono</w:t>
                </w:r>
              </w:p>
            </w:tc>
            <w:tc>
              <w:tcPr>
                <w:tcW w:w="3666" w:type="dxa"/>
                <w:shd w:val="clear" w:color="auto" w:fill="auto"/>
                <w:vAlign w:val="bottom"/>
              </w:tcPr>
              <w:p>
                <w:pPr>
                  <w:jc w:val="center"/>
                  <w:rPr>
                    <w:bCs/>
                  </w:rPr>
                </w:pPr>
                <w:r>
                  <w:rPr>
                    <w:bCs/>
                  </w:rPr>
                  <w:t>28 268</w:t>
                </w:r>
              </w:p>
            </w:tc>
            <w:tc>
              <w:tcPr>
                <w:tcW w:w="2795" w:type="dxa"/>
                <w:shd w:val="clear" w:color="auto" w:fill="auto"/>
                <w:vAlign w:val="bottom"/>
              </w:tcPr>
              <w:p>
                <w:pPr>
                  <w:jc w:val="center"/>
                </w:pPr>
                <w:r>
                  <w:t>20 413</w:t>
                </w:r>
              </w:p>
            </w:tc>
          </w:tr>
          <w:tr>
            <w:tc>
              <w:tcPr>
                <w:tcW w:w="2257" w:type="dxa"/>
                <w:shd w:val="clear" w:color="auto" w:fill="auto"/>
                <w:vAlign w:val="center"/>
              </w:tcPr>
              <w:p>
                <w:r>
                  <w:t>Ukmergės rajono</w:t>
                </w:r>
              </w:p>
            </w:tc>
            <w:tc>
              <w:tcPr>
                <w:tcW w:w="3666" w:type="dxa"/>
                <w:shd w:val="clear" w:color="auto" w:fill="auto"/>
                <w:vAlign w:val="bottom"/>
              </w:tcPr>
              <w:p>
                <w:pPr>
                  <w:jc w:val="center"/>
                  <w:rPr>
                    <w:bCs/>
                  </w:rPr>
                </w:pPr>
                <w:r>
                  <w:rPr>
                    <w:bCs/>
                  </w:rPr>
                  <w:t>34 632</w:t>
                </w:r>
              </w:p>
            </w:tc>
            <w:tc>
              <w:tcPr>
                <w:tcW w:w="2795" w:type="dxa"/>
                <w:shd w:val="clear" w:color="auto" w:fill="auto"/>
                <w:vAlign w:val="bottom"/>
              </w:tcPr>
              <w:p>
                <w:pPr>
                  <w:jc w:val="center"/>
                </w:pPr>
                <w:r>
                  <w:t>18 469</w:t>
                </w:r>
              </w:p>
            </w:tc>
          </w:tr>
          <w:tr>
            <w:tc>
              <w:tcPr>
                <w:tcW w:w="2257" w:type="dxa"/>
                <w:shd w:val="clear" w:color="auto" w:fill="auto"/>
                <w:vAlign w:val="center"/>
              </w:tcPr>
              <w:p>
                <w:r>
                  <w:t>Utenos rajono</w:t>
                </w:r>
              </w:p>
            </w:tc>
            <w:tc>
              <w:tcPr>
                <w:tcW w:w="3666" w:type="dxa"/>
                <w:shd w:val="clear" w:color="auto" w:fill="auto"/>
                <w:vAlign w:val="bottom"/>
              </w:tcPr>
              <w:p>
                <w:pPr>
                  <w:jc w:val="center"/>
                  <w:rPr>
                    <w:bCs/>
                  </w:rPr>
                </w:pPr>
                <w:r>
                  <w:rPr>
                    <w:bCs/>
                  </w:rPr>
                  <w:t>35 222</w:t>
                </w:r>
              </w:p>
            </w:tc>
            <w:tc>
              <w:tcPr>
                <w:tcW w:w="2795" w:type="dxa"/>
                <w:shd w:val="clear" w:color="auto" w:fill="auto"/>
                <w:vAlign w:val="bottom"/>
              </w:tcPr>
              <w:p>
                <w:pPr>
                  <w:jc w:val="center"/>
                </w:pPr>
                <w:r>
                  <w:t>25 060</w:t>
                </w:r>
              </w:p>
            </w:tc>
          </w:tr>
          <w:tr>
            <w:tc>
              <w:tcPr>
                <w:tcW w:w="2257" w:type="dxa"/>
                <w:shd w:val="clear" w:color="auto" w:fill="auto"/>
                <w:vAlign w:val="center"/>
              </w:tcPr>
              <w:p>
                <w:r>
                  <w:t>Varėnos rajono</w:t>
                </w:r>
              </w:p>
            </w:tc>
            <w:tc>
              <w:tcPr>
                <w:tcW w:w="3666" w:type="dxa"/>
                <w:shd w:val="clear" w:color="auto" w:fill="auto"/>
                <w:vAlign w:val="bottom"/>
              </w:tcPr>
              <w:p>
                <w:pPr>
                  <w:jc w:val="center"/>
                  <w:rPr>
                    <w:bCs/>
                  </w:rPr>
                </w:pPr>
                <w:r>
                  <w:rPr>
                    <w:bCs/>
                  </w:rPr>
                  <w:t>21 809</w:t>
                </w:r>
              </w:p>
            </w:tc>
            <w:tc>
              <w:tcPr>
                <w:tcW w:w="2795" w:type="dxa"/>
                <w:shd w:val="clear" w:color="auto" w:fill="auto"/>
                <w:vAlign w:val="bottom"/>
              </w:tcPr>
              <w:p>
                <w:pPr>
                  <w:jc w:val="center"/>
                </w:pPr>
                <w:r>
                  <w:t>10 156</w:t>
                </w:r>
              </w:p>
            </w:tc>
          </w:tr>
          <w:tr>
            <w:tc>
              <w:tcPr>
                <w:tcW w:w="2257" w:type="dxa"/>
                <w:shd w:val="clear" w:color="auto" w:fill="auto"/>
                <w:vAlign w:val="center"/>
              </w:tcPr>
              <w:p>
                <w:r>
                  <w:t>Vilkaviškio rajono</w:t>
                </w:r>
              </w:p>
            </w:tc>
            <w:tc>
              <w:tcPr>
                <w:tcW w:w="3666" w:type="dxa"/>
                <w:shd w:val="clear" w:color="auto" w:fill="auto"/>
                <w:vAlign w:val="bottom"/>
              </w:tcPr>
              <w:p>
                <w:pPr>
                  <w:jc w:val="center"/>
                  <w:rPr>
                    <w:bCs/>
                  </w:rPr>
                </w:pPr>
                <w:r>
                  <w:rPr>
                    <w:bCs/>
                  </w:rPr>
                  <w:t>34 177</w:t>
                </w:r>
              </w:p>
            </w:tc>
            <w:tc>
              <w:tcPr>
                <w:tcW w:w="2795" w:type="dxa"/>
                <w:shd w:val="clear" w:color="auto" w:fill="auto"/>
                <w:vAlign w:val="bottom"/>
              </w:tcPr>
              <w:p>
                <w:pPr>
                  <w:jc w:val="center"/>
                </w:pPr>
                <w:r>
                  <w:t>15 494</w:t>
                </w:r>
              </w:p>
            </w:tc>
          </w:tr>
          <w:tr>
            <w:tc>
              <w:tcPr>
                <w:tcW w:w="2257" w:type="dxa"/>
                <w:shd w:val="clear" w:color="auto" w:fill="auto"/>
                <w:vAlign w:val="center"/>
              </w:tcPr>
              <w:p>
                <w:r>
                  <w:t>Vilniaus rajono</w:t>
                </w:r>
              </w:p>
            </w:tc>
            <w:tc>
              <w:tcPr>
                <w:tcW w:w="3666" w:type="dxa"/>
                <w:shd w:val="clear" w:color="auto" w:fill="auto"/>
                <w:vAlign w:val="bottom"/>
              </w:tcPr>
              <w:p>
                <w:pPr>
                  <w:jc w:val="center"/>
                  <w:rPr>
                    <w:bCs/>
                  </w:rPr>
                </w:pPr>
                <w:r>
                  <w:rPr>
                    <w:bCs/>
                  </w:rPr>
                  <w:t>72 658</w:t>
                </w:r>
              </w:p>
            </w:tc>
            <w:tc>
              <w:tcPr>
                <w:tcW w:w="2795" w:type="dxa"/>
                <w:shd w:val="clear" w:color="auto" w:fill="auto"/>
                <w:vAlign w:val="bottom"/>
              </w:tcPr>
              <w:p>
                <w:pPr>
                  <w:jc w:val="center"/>
                </w:pPr>
                <w:r>
                  <w:t>54 166</w:t>
                </w:r>
              </w:p>
            </w:tc>
          </w:tr>
          <w:tr>
            <w:tc>
              <w:tcPr>
                <w:tcW w:w="2257" w:type="dxa"/>
                <w:shd w:val="clear" w:color="auto" w:fill="auto"/>
                <w:vAlign w:val="center"/>
              </w:tcPr>
              <w:p>
                <w:r>
                  <w:t>Zarasų rajono</w:t>
                </w:r>
              </w:p>
            </w:tc>
            <w:tc>
              <w:tcPr>
                <w:tcW w:w="3666" w:type="dxa"/>
                <w:shd w:val="clear" w:color="auto" w:fill="auto"/>
                <w:vAlign w:val="bottom"/>
              </w:tcPr>
              <w:p>
                <w:pPr>
                  <w:jc w:val="center"/>
                  <w:rPr>
                    <w:bCs/>
                  </w:rPr>
                </w:pPr>
                <w:r>
                  <w:rPr>
                    <w:bCs/>
                  </w:rPr>
                  <w:t>17 209</w:t>
                </w:r>
              </w:p>
            </w:tc>
            <w:tc>
              <w:tcPr>
                <w:tcW w:w="2795" w:type="dxa"/>
                <w:shd w:val="clear" w:color="auto" w:fill="auto"/>
                <w:vAlign w:val="bottom"/>
              </w:tcPr>
              <w:p>
                <w:pPr>
                  <w:jc w:val="center"/>
                </w:pPr>
                <w:r>
                  <w:t>6 966</w:t>
                </w:r>
              </w:p>
            </w:tc>
          </w:tr>
          <w:tr>
            <w:tc>
              <w:tcPr>
                <w:tcW w:w="2257" w:type="dxa"/>
                <w:shd w:val="clear" w:color="auto" w:fill="auto"/>
                <w:vAlign w:val="center"/>
              </w:tcPr>
              <w:p>
                <w:r>
                  <w:t xml:space="preserve">Elektrėnų </w:t>
                </w:r>
              </w:p>
            </w:tc>
            <w:tc>
              <w:tcPr>
                <w:tcW w:w="3666" w:type="dxa"/>
                <w:shd w:val="clear" w:color="auto" w:fill="auto"/>
                <w:vAlign w:val="bottom"/>
              </w:tcPr>
              <w:p>
                <w:pPr>
                  <w:jc w:val="center"/>
                  <w:rPr>
                    <w:bCs/>
                  </w:rPr>
                </w:pPr>
                <w:r>
                  <w:rPr>
                    <w:bCs/>
                  </w:rPr>
                  <w:t>21 672</w:t>
                </w:r>
              </w:p>
            </w:tc>
            <w:tc>
              <w:tcPr>
                <w:tcW w:w="2795" w:type="dxa"/>
                <w:shd w:val="clear" w:color="auto" w:fill="auto"/>
                <w:vAlign w:val="bottom"/>
              </w:tcPr>
              <w:p>
                <w:pPr>
                  <w:jc w:val="center"/>
                </w:pPr>
                <w:r>
                  <w:t>13 102</w:t>
                </w:r>
              </w:p>
            </w:tc>
          </w:tr>
          <w:tr>
            <w:tc>
              <w:tcPr>
                <w:tcW w:w="2257" w:type="dxa"/>
                <w:shd w:val="clear" w:color="auto" w:fill="auto"/>
                <w:vAlign w:val="center"/>
              </w:tcPr>
              <w:p>
                <w:r>
                  <w:t>Kalvarijos</w:t>
                </w:r>
              </w:p>
            </w:tc>
            <w:tc>
              <w:tcPr>
                <w:tcW w:w="3666" w:type="dxa"/>
                <w:shd w:val="clear" w:color="auto" w:fill="auto"/>
                <w:vAlign w:val="bottom"/>
              </w:tcPr>
              <w:p>
                <w:pPr>
                  <w:jc w:val="center"/>
                  <w:rPr>
                    <w:bCs/>
                  </w:rPr>
                </w:pPr>
                <w:r>
                  <w:rPr>
                    <w:bCs/>
                  </w:rPr>
                  <w:t>9 392</w:t>
                </w:r>
              </w:p>
            </w:tc>
            <w:tc>
              <w:tcPr>
                <w:tcW w:w="2795" w:type="dxa"/>
                <w:shd w:val="clear" w:color="auto" w:fill="auto"/>
                <w:vAlign w:val="bottom"/>
              </w:tcPr>
              <w:p>
                <w:pPr>
                  <w:jc w:val="center"/>
                </w:pPr>
                <w:r>
                  <w:t>2 934</w:t>
                </w:r>
              </w:p>
            </w:tc>
          </w:tr>
          <w:tr>
            <w:tc>
              <w:tcPr>
                <w:tcW w:w="2257" w:type="dxa"/>
                <w:shd w:val="clear" w:color="auto" w:fill="auto"/>
                <w:vAlign w:val="center"/>
              </w:tcPr>
              <w:p>
                <w:r>
                  <w:t xml:space="preserve">Kazlų Rūdos </w:t>
                </w:r>
              </w:p>
            </w:tc>
            <w:tc>
              <w:tcPr>
                <w:tcW w:w="3666" w:type="dxa"/>
                <w:shd w:val="clear" w:color="auto" w:fill="auto"/>
                <w:vAlign w:val="bottom"/>
              </w:tcPr>
              <w:p>
                <w:pPr>
                  <w:jc w:val="center"/>
                  <w:rPr>
                    <w:bCs/>
                  </w:rPr>
                </w:pPr>
                <w:r>
                  <w:rPr>
                    <w:bCs/>
                  </w:rPr>
                  <w:t>10 921</w:t>
                </w:r>
              </w:p>
            </w:tc>
            <w:tc>
              <w:tcPr>
                <w:tcW w:w="2795" w:type="dxa"/>
                <w:shd w:val="clear" w:color="auto" w:fill="auto"/>
                <w:vAlign w:val="bottom"/>
              </w:tcPr>
              <w:p>
                <w:pPr>
                  <w:jc w:val="center"/>
                </w:pPr>
                <w:r>
                  <w:t>5 818</w:t>
                </w:r>
              </w:p>
            </w:tc>
          </w:tr>
          <w:tr>
            <w:tc>
              <w:tcPr>
                <w:tcW w:w="2257" w:type="dxa"/>
                <w:shd w:val="clear" w:color="auto" w:fill="auto"/>
                <w:vAlign w:val="center"/>
              </w:tcPr>
              <w:p>
                <w:r>
                  <w:t xml:space="preserve">Pagėgių </w:t>
                </w:r>
              </w:p>
            </w:tc>
            <w:tc>
              <w:tcPr>
                <w:tcW w:w="3666" w:type="dxa"/>
                <w:shd w:val="clear" w:color="auto" w:fill="auto"/>
                <w:vAlign w:val="bottom"/>
              </w:tcPr>
              <w:p>
                <w:pPr>
                  <w:jc w:val="center"/>
                  <w:rPr>
                    <w:bCs/>
                  </w:rPr>
                </w:pPr>
                <w:r>
                  <w:rPr>
                    <w:bCs/>
                  </w:rPr>
                  <w:t>8 444</w:t>
                </w:r>
              </w:p>
            </w:tc>
            <w:tc>
              <w:tcPr>
                <w:tcW w:w="2795" w:type="dxa"/>
                <w:shd w:val="clear" w:color="auto" w:fill="auto"/>
                <w:vAlign w:val="bottom"/>
              </w:tcPr>
              <w:p>
                <w:pPr>
                  <w:jc w:val="center"/>
                </w:pPr>
                <w:r>
                  <w:t>2 690</w:t>
                </w:r>
              </w:p>
            </w:tc>
          </w:tr>
          <w:tr>
            <w:trPr>
              <w:trHeight w:val="321"/>
            </w:trPr>
            <w:tc>
              <w:tcPr>
                <w:tcW w:w="2257" w:type="dxa"/>
                <w:tcBorders>
                  <w:bottom w:val="single" w:sz="4" w:space="0" w:color="auto"/>
                </w:tcBorders>
                <w:shd w:val="clear" w:color="auto" w:fill="auto"/>
                <w:vAlign w:val="center"/>
              </w:tcPr>
              <w:p>
                <w:r>
                  <w:t xml:space="preserve">Rietavo </w:t>
                </w:r>
              </w:p>
            </w:tc>
            <w:tc>
              <w:tcPr>
                <w:tcW w:w="3666" w:type="dxa"/>
                <w:tcBorders>
                  <w:bottom w:val="single" w:sz="4" w:space="0" w:color="auto"/>
                </w:tcBorders>
                <w:shd w:val="clear" w:color="auto" w:fill="auto"/>
                <w:vAlign w:val="bottom"/>
              </w:tcPr>
              <w:p>
                <w:pPr>
                  <w:jc w:val="center"/>
                  <w:rPr>
                    <w:bCs/>
                  </w:rPr>
                </w:pPr>
                <w:r>
                  <w:rPr>
                    <w:bCs/>
                  </w:rPr>
                  <w:t>7 725</w:t>
                </w:r>
              </w:p>
            </w:tc>
            <w:tc>
              <w:tcPr>
                <w:tcW w:w="2795" w:type="dxa"/>
                <w:tcBorders>
                  <w:bottom w:val="single" w:sz="4" w:space="0" w:color="auto"/>
                </w:tcBorders>
                <w:shd w:val="clear" w:color="auto" w:fill="auto"/>
                <w:vAlign w:val="bottom"/>
              </w:tcPr>
              <w:p>
                <w:pPr>
                  <w:jc w:val="center"/>
                </w:pPr>
                <w:r>
                  <w:t>3 402</w:t>
                </w:r>
              </w:p>
            </w:tc>
          </w:tr>
          <w:tr>
            <w:tc>
              <w:tcPr>
                <w:tcW w:w="2257" w:type="dxa"/>
                <w:tcBorders>
                  <w:top w:val="single" w:sz="4" w:space="0" w:color="auto"/>
                </w:tcBorders>
                <w:shd w:val="clear" w:color="auto" w:fill="auto"/>
                <w:vAlign w:val="center"/>
              </w:tcPr>
              <w:p>
                <w:pPr>
                  <w:rPr>
                    <w:bCs/>
                  </w:rPr>
                </w:pPr>
                <w:r>
                  <w:rPr>
                    <w:bCs/>
                  </w:rPr>
                  <w:t>IŠ VISO:</w:t>
                </w:r>
              </w:p>
            </w:tc>
            <w:tc>
              <w:tcPr>
                <w:tcW w:w="3666" w:type="dxa"/>
                <w:tcBorders>
                  <w:top w:val="single" w:sz="4" w:space="0" w:color="auto"/>
                </w:tcBorders>
                <w:shd w:val="clear" w:color="auto" w:fill="auto"/>
                <w:vAlign w:val="bottom"/>
              </w:tcPr>
              <w:p>
                <w:pPr>
                  <w:jc w:val="center"/>
                </w:pPr>
                <w:r>
                  <w:t>2 734 432</w:t>
                </w:r>
              </w:p>
            </w:tc>
            <w:tc>
              <w:tcPr>
                <w:tcW w:w="2795" w:type="dxa"/>
                <w:tcBorders>
                  <w:top w:val="single" w:sz="4" w:space="0" w:color="auto"/>
                </w:tcBorders>
                <w:shd w:val="clear" w:color="auto" w:fill="auto"/>
                <w:vAlign w:val="bottom"/>
              </w:tcPr>
              <w:p>
                <w:pPr>
                  <w:jc w:val="center"/>
                  <w:rPr>
                    <w:bCs/>
                  </w:rPr>
                </w:pPr>
                <w:r>
                  <w:rPr>
                    <w:bCs/>
                  </w:rPr>
                  <w:t>1 772 048</w:t>
                </w:r>
              </w:p>
            </w:tc>
          </w:tr>
        </w:tbl>
        <w:p>
          <w:pPr>
            <w:ind w:firstLine="720"/>
            <w:jc w:val="both"/>
          </w:pPr>
        </w:p>
        <w:sdt>
          <w:sdtPr>
            <w:alias w:val="pabaiga"/>
            <w:tag w:val="part_9bb5b7b688c54cc6938b39714d88904a"/>
            <w:lock w:val="sdtLocked"/>
            <w:richText/>
          </w:sdtPr>
          <w:sdtContent>
            <w:p>
              <w:pPr>
                <w:jc w:val="center"/>
              </w:pPr>
              <w:r>
                <w:t>_________________</w:t>
              </w:r>
            </w:p>
            <w:p>
              <w:pPr>
                <w:ind w:firstLine="720"/>
                <w:jc w:val="both"/>
              </w:pPr>
            </w:p>
          </w:sdtContent>
        </w:sdt>
      </w:sdtContent>
    </w:sdt>
    <w:sdt>
      <w:sdtPr>
        <w:alias w:val="9 pr."/>
        <w:tag w:val="part_f35e8d74ac0742bab472c2f5b95eabb0"/>
        <w:lock w:val="sdtLocked"/>
        <w:richText/>
      </w:sdtPr>
      <w:sdtContent>
        <w:p>
          <w:pPr>
            <w:ind w:firstLine="4536"/>
          </w:pPr>
          <w:r>
            <w:br w:type="page"/>
            <w:t>Lietuvos Respublikos</w:t>
          </w:r>
        </w:p>
        <w:p>
          <w:pPr>
            <w:ind w:firstLine="4536"/>
          </w:pPr>
          <w:r>
            <w:t>2011 m. gruodžio 20 d.</w:t>
          </w:r>
        </w:p>
        <w:p>
          <w:pPr>
            <w:ind w:firstLine="4536"/>
          </w:pPr>
          <w:r>
            <w:t>įstatymo Nr. XI-1823</w:t>
          </w:r>
        </w:p>
        <w:p>
          <w:pPr>
            <w:ind w:firstLine="4536"/>
          </w:pPr>
          <w:sdt>
            <w:sdtPr>
              <w:alias w:val="Numeris"/>
              <w:tag w:val="nr_f35e8d74ac0742bab472c2f5b95eabb0"/>
              <w:lock w:val="sdtLocked"/>
              <w:richText/>
            </w:sdtPr>
            <w:sdtContent>
              <w:r>
                <w:t>9</w:t>
              </w:r>
            </w:sdtContent>
          </w:sdt>
          <w:r>
            <w:t xml:space="preserve"> priedėlis</w:t>
          </w:r>
        </w:p>
        <w:p>
          <w:pPr>
            <w:ind w:firstLine="720"/>
            <w:jc w:val="both"/>
          </w:pPr>
        </w:p>
        <w:p>
          <w:pPr>
            <w:tabs>
              <w:tab w:val="left" w:pos="6237"/>
              <w:tab w:val="left" w:pos="8505"/>
            </w:tabs>
            <w:jc w:val="center"/>
            <w:rPr>
              <w:b/>
              <w:bCs/>
              <w:caps/>
            </w:rPr>
          </w:pPr>
          <w:sdt>
            <w:sdtPr>
              <w:alias w:val="Pavadinimas"/>
              <w:tag w:val="title_f35e8d74ac0742bab472c2f5b95eabb0"/>
              <w:lock w:val="sdtLocked"/>
              <w:richText/>
            </w:sdtPr>
            <w:sdtContent>
              <w:r>
                <w:rPr>
                  <w:b/>
                  <w:bCs/>
                  <w:caps/>
                </w:rPr>
                <w:t>2012 METŲ PRIVATIZAVIMO FONDO IR REZERVINIO (STABILIZAVIMO) FONDO LĖŠŲ SĄMATOS</w:t>
              </w:r>
            </w:sdtContent>
          </w:sdt>
        </w:p>
        <w:p>
          <w:pPr>
            <w:jc w:val="center"/>
          </w:pPr>
        </w:p>
        <w:sdt>
          <w:sdtPr>
            <w:alias w:val="lentele"/>
            <w:tag w:val="part_0a69b8fc036044c6944c5522ac2ca15b"/>
            <w:lock w:val="sdtLocked"/>
            <w:richText/>
          </w:sdtPr>
          <w:sdtContent>
            <w:p>
              <w:pPr>
                <w:jc w:val="center"/>
                <w:rPr>
                  <w:b/>
                  <w:bCs/>
                  <w:caps/>
                </w:rPr>
              </w:pPr>
              <w:sdt>
                <w:sdtPr>
                  <w:alias w:val="Pavadinimas"/>
                  <w:tag w:val="title_0a69b8fc036044c6944c5522ac2ca15b"/>
                  <w:lock w:val="sdtLocked"/>
                  <w:richText/>
                </w:sdtPr>
                <w:sdtContent>
                  <w:r>
                    <w:rPr>
                      <w:b/>
                      <w:bCs/>
                      <w:caps/>
                    </w:rPr>
                    <w:t>2012 METŲ PRIVATIZAVIMO FONDO LĖŠŲ SĄMATA</w:t>
                  </w:r>
                </w:sdtContent>
              </w:sdt>
            </w:p>
            <w:p>
              <w:pPr>
                <w:jc w:val="center"/>
                <w:rPr>
                  <w:b/>
                  <w:bCs/>
                  <w:caps/>
                </w:rPr>
              </w:pPr>
            </w:p>
            <w:tbl>
              <w:tblPr>
                <w:tblW w:w="9070" w:type="dxa"/>
                <w:tblLayout w:type="fixed"/>
                <w:tblLook w:val="0000" w:firstRow="0" w:lastRow="0" w:firstColumn="0" w:lastColumn="0" w:noHBand="0" w:noVBand="0"/>
              </w:tblPr>
              <w:tblGrid>
                <w:gridCol w:w="7548"/>
                <w:gridCol w:w="1522"/>
              </w:tblGrid>
              <w:tr>
                <w:trPr>
                  <w:trHeight w:val="315"/>
                </w:trPr>
                <w:tc>
                  <w:tcPr>
                    <w:tcW w:w="7548" w:type="dxa"/>
                    <w:tcBorders>
                      <w:top w:val="nil"/>
                      <w:left w:val="nil"/>
                      <w:bottom w:val="nil"/>
                      <w:right w:val="nil"/>
                    </w:tcBorders>
                    <w:shd w:val="clear" w:color="auto" w:fill="auto"/>
                    <w:noWrap/>
                    <w:vAlign w:val="bottom"/>
                  </w:tcPr>
                  <w:p/>
                </w:tc>
                <w:tc>
                  <w:tcPr>
                    <w:tcW w:w="1522" w:type="dxa"/>
                    <w:tcBorders>
                      <w:top w:val="nil"/>
                      <w:left w:val="nil"/>
                      <w:bottom w:val="nil"/>
                      <w:right w:val="nil"/>
                    </w:tcBorders>
                    <w:shd w:val="clear" w:color="auto" w:fill="auto"/>
                    <w:noWrap/>
                    <w:vAlign w:val="bottom"/>
                  </w:tcPr>
                  <w:p>
                    <w:pPr>
                      <w:jc w:val="right"/>
                    </w:pPr>
                    <w:r>
                      <w:t>tūkst. Lt</w:t>
                    </w:r>
                  </w:p>
                </w:tc>
              </w:tr>
              <w:tr>
                <w:trPr>
                  <w:trHeight w:val="375"/>
                </w:trPr>
                <w:tc>
                  <w:tcPr>
                    <w:tcW w:w="7548" w:type="dxa"/>
                    <w:tcBorders>
                      <w:top w:val="nil"/>
                      <w:left w:val="nil"/>
                      <w:bottom w:val="nil"/>
                      <w:right w:val="nil"/>
                    </w:tcBorders>
                    <w:shd w:val="clear" w:color="auto" w:fill="auto"/>
                    <w:noWrap/>
                    <w:vAlign w:val="bottom"/>
                  </w:tcPr>
                  <w:p>
                    <w:r>
                      <w:t>I. Numatomas lėšų likutis pagal 2012 m. sausio 1 d. būklę</w:t>
                    </w:r>
                  </w:p>
                </w:tc>
                <w:tc>
                  <w:tcPr>
                    <w:tcW w:w="1522" w:type="dxa"/>
                    <w:tcBorders>
                      <w:top w:val="nil"/>
                      <w:left w:val="nil"/>
                      <w:bottom w:val="nil"/>
                      <w:right w:val="nil"/>
                    </w:tcBorders>
                    <w:shd w:val="clear" w:color="auto" w:fill="auto"/>
                    <w:noWrap/>
                    <w:vAlign w:val="bottom"/>
                  </w:tcPr>
                  <w:p>
                    <w:pPr>
                      <w:jc w:val="right"/>
                    </w:pPr>
                    <w:r>
                      <w:t>10 700</w:t>
                    </w:r>
                  </w:p>
                </w:tc>
              </w:tr>
              <w:tr>
                <w:trPr>
                  <w:trHeight w:val="300"/>
                </w:trPr>
                <w:tc>
                  <w:tcPr>
                    <w:tcW w:w="7548" w:type="dxa"/>
                    <w:tcBorders>
                      <w:top w:val="nil"/>
                      <w:left w:val="nil"/>
                      <w:bottom w:val="nil"/>
                      <w:right w:val="nil"/>
                    </w:tcBorders>
                    <w:shd w:val="clear" w:color="auto" w:fill="auto"/>
                    <w:noWrap/>
                  </w:tcPr>
                  <w:p>
                    <w:pPr>
                      <w:ind w:firstLineChars="100" w:firstLine="240"/>
                    </w:pPr>
                    <w:r>
                      <w:t>iš jo:</w:t>
                    </w:r>
                  </w:p>
                </w:tc>
                <w:tc>
                  <w:tcPr>
                    <w:tcW w:w="1522" w:type="dxa"/>
                    <w:tcBorders>
                      <w:top w:val="nil"/>
                      <w:left w:val="nil"/>
                      <w:bottom w:val="nil"/>
                      <w:right w:val="nil"/>
                    </w:tcBorders>
                    <w:shd w:val="clear" w:color="auto" w:fill="auto"/>
                    <w:noWrap/>
                    <w:vAlign w:val="bottom"/>
                  </w:tcPr>
                  <w:p>
                    <w:pPr>
                      <w:jc w:val="right"/>
                    </w:pPr>
                  </w:p>
                </w:tc>
              </w:tr>
              <w:tr>
                <w:trPr>
                  <w:trHeight w:val="405"/>
                </w:trPr>
                <w:tc>
                  <w:tcPr>
                    <w:tcW w:w="7548" w:type="dxa"/>
                    <w:tcBorders>
                      <w:top w:val="nil"/>
                      <w:left w:val="nil"/>
                      <w:bottom w:val="nil"/>
                      <w:right w:val="nil"/>
                    </w:tcBorders>
                    <w:shd w:val="clear" w:color="auto" w:fill="auto"/>
                    <w:vAlign w:val="bottom"/>
                  </w:tcPr>
                  <w:p>
                    <w:pPr>
                      <w:ind w:firstLineChars="100" w:firstLine="240"/>
                    </w:pPr>
                    <w:r>
                      <w:t>Rezerviniam (stabilizavimo) fondui sudaryti</w:t>
                    </w:r>
                  </w:p>
                </w:tc>
                <w:tc>
                  <w:tcPr>
                    <w:tcW w:w="1522" w:type="dxa"/>
                    <w:tcBorders>
                      <w:top w:val="nil"/>
                      <w:left w:val="nil"/>
                      <w:bottom w:val="nil"/>
                      <w:right w:val="nil"/>
                    </w:tcBorders>
                    <w:shd w:val="clear" w:color="auto" w:fill="auto"/>
                    <w:noWrap/>
                    <w:vAlign w:val="bottom"/>
                  </w:tcPr>
                  <w:p>
                    <w:pPr>
                      <w:ind w:firstLine="67"/>
                      <w:jc w:val="right"/>
                    </w:pPr>
                    <w:r>
                      <w:t>0</w:t>
                    </w:r>
                  </w:p>
                </w:tc>
              </w:tr>
              <w:tr>
                <w:trPr>
                  <w:trHeight w:val="690"/>
                </w:trPr>
                <w:tc>
                  <w:tcPr>
                    <w:tcW w:w="7548" w:type="dxa"/>
                    <w:tcBorders>
                      <w:top w:val="nil"/>
                      <w:left w:val="nil"/>
                      <w:bottom w:val="nil"/>
                      <w:right w:val="nil"/>
                    </w:tcBorders>
                    <w:shd w:val="clear" w:color="auto" w:fill="auto"/>
                    <w:vAlign w:val="bottom"/>
                  </w:tcPr>
                  <w:p>
                    <w:pPr>
                      <w:ind w:left="252" w:hanging="252"/>
                    </w:pPr>
                    <w:r>
                      <w:t>II. Numatoma 2012 metais Privatizavimo fondo pajamų kartu su lėšų likučiu pagal 2012 m. sausio 1 d. būklę</w:t>
                    </w:r>
                  </w:p>
                </w:tc>
                <w:tc>
                  <w:tcPr>
                    <w:tcW w:w="1522" w:type="dxa"/>
                    <w:tcBorders>
                      <w:top w:val="nil"/>
                      <w:left w:val="nil"/>
                      <w:bottom w:val="nil"/>
                      <w:right w:val="nil"/>
                    </w:tcBorders>
                    <w:shd w:val="clear" w:color="auto" w:fill="auto"/>
                    <w:noWrap/>
                    <w:vAlign w:val="bottom"/>
                  </w:tcPr>
                  <w:p>
                    <w:pPr>
                      <w:jc w:val="right"/>
                    </w:pPr>
                    <w:r>
                      <w:t>35 700</w:t>
                    </w:r>
                  </w:p>
                </w:tc>
              </w:tr>
              <w:tr>
                <w:trPr>
                  <w:trHeight w:val="300"/>
                </w:trPr>
                <w:tc>
                  <w:tcPr>
                    <w:tcW w:w="7548" w:type="dxa"/>
                    <w:tcBorders>
                      <w:top w:val="nil"/>
                      <w:left w:val="nil"/>
                      <w:bottom w:val="nil"/>
                      <w:right w:val="nil"/>
                    </w:tcBorders>
                    <w:shd w:val="clear" w:color="auto" w:fill="auto"/>
                    <w:noWrap/>
                  </w:tcPr>
                  <w:p>
                    <w:pPr>
                      <w:ind w:firstLineChars="100" w:firstLine="240"/>
                    </w:pPr>
                    <w:r>
                      <w:t>iš jų:</w:t>
                    </w:r>
                  </w:p>
                </w:tc>
                <w:tc>
                  <w:tcPr>
                    <w:tcW w:w="1522" w:type="dxa"/>
                    <w:tcBorders>
                      <w:top w:val="nil"/>
                      <w:left w:val="nil"/>
                      <w:bottom w:val="nil"/>
                      <w:right w:val="nil"/>
                    </w:tcBorders>
                    <w:shd w:val="clear" w:color="auto" w:fill="auto"/>
                    <w:noWrap/>
                    <w:vAlign w:val="bottom"/>
                  </w:tcPr>
                  <w:p>
                    <w:pPr>
                      <w:jc w:val="right"/>
                    </w:pPr>
                  </w:p>
                </w:tc>
              </w:tr>
              <w:tr>
                <w:trPr>
                  <w:trHeight w:val="495"/>
                </w:trPr>
                <w:tc>
                  <w:tcPr>
                    <w:tcW w:w="7548" w:type="dxa"/>
                    <w:tcBorders>
                      <w:top w:val="nil"/>
                      <w:left w:val="nil"/>
                      <w:bottom w:val="nil"/>
                      <w:right w:val="nil"/>
                    </w:tcBorders>
                    <w:shd w:val="clear" w:color="auto" w:fill="auto"/>
                  </w:tcPr>
                  <w:p>
                    <w:pPr>
                      <w:ind w:firstLineChars="100" w:firstLine="240"/>
                    </w:pPr>
                    <w:r>
                      <w:t>Rezerviniam (stabilizavimo) fondui sudaryti</w:t>
                    </w:r>
                  </w:p>
                </w:tc>
                <w:tc>
                  <w:tcPr>
                    <w:tcW w:w="1522" w:type="dxa"/>
                    <w:tcBorders>
                      <w:top w:val="nil"/>
                      <w:left w:val="nil"/>
                      <w:bottom w:val="nil"/>
                      <w:right w:val="nil"/>
                    </w:tcBorders>
                    <w:shd w:val="clear" w:color="auto" w:fill="auto"/>
                    <w:noWrap/>
                  </w:tcPr>
                  <w:p>
                    <w:pPr>
                      <w:jc w:val="right"/>
                    </w:pPr>
                    <w:r>
                      <w:t>16 700</w:t>
                    </w:r>
                  </w:p>
                </w:tc>
              </w:tr>
              <w:tr>
                <w:trPr>
                  <w:trHeight w:val="1065"/>
                </w:trPr>
                <w:tc>
                  <w:tcPr>
                    <w:tcW w:w="7548" w:type="dxa"/>
                    <w:tcBorders>
                      <w:top w:val="nil"/>
                      <w:left w:val="nil"/>
                      <w:bottom w:val="nil"/>
                      <w:right w:val="nil"/>
                    </w:tcBorders>
                    <w:shd w:val="clear" w:color="auto" w:fill="auto"/>
                  </w:tcPr>
                  <w:p>
                    <w:pPr>
                      <w:ind w:leftChars="100" w:left="252" w:hangingChars="5" w:hanging="12"/>
                    </w:pPr>
                    <w:r>
                      <w:t>Lietuvos Respublikos Vyriausybės patvirtintoms programoms įgyvendinti, Privatizavimo komisijos ir Valstybės turto fondo funkcijoms atlikti, ekspertams už paslaugas sumokėti ir objektams parengti privatizuoti</w:t>
                    </w:r>
                  </w:p>
                </w:tc>
                <w:tc>
                  <w:tcPr>
                    <w:tcW w:w="1522" w:type="dxa"/>
                    <w:tcBorders>
                      <w:top w:val="nil"/>
                      <w:left w:val="nil"/>
                      <w:bottom w:val="nil"/>
                      <w:right w:val="nil"/>
                    </w:tcBorders>
                    <w:shd w:val="clear" w:color="auto" w:fill="auto"/>
                    <w:noWrap/>
                  </w:tcPr>
                  <w:p>
                    <w:pPr>
                      <w:jc w:val="right"/>
                    </w:pPr>
                    <w:r>
                      <w:t>19 000</w:t>
                    </w:r>
                  </w:p>
                </w:tc>
              </w:tr>
              <w:tr>
                <w:trPr>
                  <w:trHeight w:val="345"/>
                </w:trPr>
                <w:tc>
                  <w:tcPr>
                    <w:tcW w:w="7548" w:type="dxa"/>
                    <w:tcBorders>
                      <w:top w:val="nil"/>
                      <w:left w:val="nil"/>
                      <w:bottom w:val="nil"/>
                      <w:right w:val="nil"/>
                    </w:tcBorders>
                    <w:shd w:val="clear" w:color="auto" w:fill="auto"/>
                    <w:noWrap/>
                    <w:vAlign w:val="bottom"/>
                  </w:tcPr>
                  <w:p>
                    <w:r>
                      <w:t>III. Išlaidos</w:t>
                    </w:r>
                  </w:p>
                </w:tc>
                <w:tc>
                  <w:tcPr>
                    <w:tcW w:w="1522" w:type="dxa"/>
                    <w:tcBorders>
                      <w:top w:val="nil"/>
                      <w:left w:val="nil"/>
                      <w:bottom w:val="nil"/>
                      <w:right w:val="nil"/>
                    </w:tcBorders>
                    <w:shd w:val="clear" w:color="auto" w:fill="auto"/>
                    <w:noWrap/>
                    <w:vAlign w:val="bottom"/>
                  </w:tcPr>
                  <w:p>
                    <w:pPr>
                      <w:jc w:val="right"/>
                    </w:pPr>
                  </w:p>
                </w:tc>
              </w:tr>
              <w:tr>
                <w:trPr>
                  <w:trHeight w:val="420"/>
                </w:trPr>
                <w:tc>
                  <w:tcPr>
                    <w:tcW w:w="7548" w:type="dxa"/>
                    <w:tcBorders>
                      <w:top w:val="nil"/>
                      <w:left w:val="nil"/>
                      <w:bottom w:val="nil"/>
                      <w:right w:val="nil"/>
                    </w:tcBorders>
                    <w:shd w:val="clear" w:color="auto" w:fill="auto"/>
                    <w:vAlign w:val="bottom"/>
                  </w:tcPr>
                  <w:p>
                    <w:r>
                      <w:t>1. Rezerviniam (stabilizavimo) fondui sudaryti</w:t>
                    </w:r>
                  </w:p>
                </w:tc>
                <w:tc>
                  <w:tcPr>
                    <w:tcW w:w="1522" w:type="dxa"/>
                    <w:tcBorders>
                      <w:top w:val="nil"/>
                      <w:left w:val="nil"/>
                      <w:bottom w:val="nil"/>
                      <w:right w:val="nil"/>
                    </w:tcBorders>
                    <w:shd w:val="clear" w:color="auto" w:fill="auto"/>
                    <w:noWrap/>
                    <w:vAlign w:val="bottom"/>
                  </w:tcPr>
                  <w:p>
                    <w:pPr>
                      <w:jc w:val="right"/>
                    </w:pPr>
                    <w:r>
                      <w:t>16 700</w:t>
                    </w:r>
                  </w:p>
                </w:tc>
              </w:tr>
              <w:tr>
                <w:trPr>
                  <w:trHeight w:val="341"/>
                </w:trPr>
                <w:tc>
                  <w:tcPr>
                    <w:tcW w:w="7548" w:type="dxa"/>
                    <w:tcBorders>
                      <w:top w:val="nil"/>
                      <w:left w:val="nil"/>
                      <w:bottom w:val="nil"/>
                      <w:right w:val="nil"/>
                    </w:tcBorders>
                    <w:shd w:val="clear" w:color="auto" w:fill="auto"/>
                  </w:tcPr>
                  <w:p>
                    <w:r>
                      <w:t>2. Lietuvos Respublikos Vyriausybės patvirtintoms programoms įgyvendinti</w:t>
                    </w:r>
                  </w:p>
                </w:tc>
                <w:tc>
                  <w:tcPr>
                    <w:tcW w:w="1522" w:type="dxa"/>
                    <w:tcBorders>
                      <w:top w:val="nil"/>
                      <w:left w:val="nil"/>
                      <w:bottom w:val="nil"/>
                      <w:right w:val="nil"/>
                    </w:tcBorders>
                    <w:shd w:val="clear" w:color="auto" w:fill="auto"/>
                    <w:noWrap/>
                  </w:tcPr>
                  <w:p>
                    <w:pPr>
                      <w:jc w:val="right"/>
                    </w:pPr>
                    <w:r>
                      <w:t>11 500*</w:t>
                    </w:r>
                  </w:p>
                </w:tc>
              </w:tr>
              <w:tr>
                <w:trPr>
                  <w:trHeight w:val="750"/>
                </w:trPr>
                <w:tc>
                  <w:tcPr>
                    <w:tcW w:w="7548" w:type="dxa"/>
                    <w:tcBorders>
                      <w:top w:val="nil"/>
                      <w:left w:val="nil"/>
                      <w:bottom w:val="nil"/>
                      <w:right w:val="nil"/>
                    </w:tcBorders>
                    <w:shd w:val="clear" w:color="auto" w:fill="auto"/>
                    <w:vAlign w:val="bottom"/>
                  </w:tcPr>
                  <w:p>
                    <w:pPr>
                      <w:ind w:left="216" w:hanging="216"/>
                    </w:pPr>
                    <w:r>
                      <w:t>3. Privatizavimo komisijos ir valstybės įmonės Valstybės turto fondo funkcijoms atlikti, ekspertams už paslaugas sumokėti ir objektams parengti privatizuoti</w:t>
                    </w:r>
                  </w:p>
                </w:tc>
                <w:tc>
                  <w:tcPr>
                    <w:tcW w:w="1522" w:type="dxa"/>
                    <w:tcBorders>
                      <w:top w:val="nil"/>
                      <w:left w:val="nil"/>
                      <w:bottom w:val="nil"/>
                      <w:right w:val="nil"/>
                    </w:tcBorders>
                    <w:shd w:val="clear" w:color="auto" w:fill="auto"/>
                    <w:noWrap/>
                    <w:vAlign w:val="bottom"/>
                  </w:tcPr>
                  <w:p>
                    <w:pPr>
                      <w:jc w:val="right"/>
                    </w:pPr>
                    <w:r>
                      <w:t>7 300</w:t>
                    </w:r>
                  </w:p>
                </w:tc>
              </w:tr>
              <w:tr>
                <w:trPr>
                  <w:trHeight w:val="420"/>
                </w:trPr>
                <w:tc>
                  <w:tcPr>
                    <w:tcW w:w="7548" w:type="dxa"/>
                    <w:tcBorders>
                      <w:top w:val="nil"/>
                      <w:left w:val="nil"/>
                      <w:bottom w:val="nil"/>
                      <w:right w:val="nil"/>
                    </w:tcBorders>
                    <w:shd w:val="clear" w:color="auto" w:fill="auto"/>
                    <w:noWrap/>
                    <w:vAlign w:val="bottom"/>
                  </w:tcPr>
                  <w:p>
                    <w:r>
                      <w:t>Iš viso išlaidų:</w:t>
                    </w:r>
                  </w:p>
                </w:tc>
                <w:tc>
                  <w:tcPr>
                    <w:tcW w:w="1522" w:type="dxa"/>
                    <w:tcBorders>
                      <w:top w:val="nil"/>
                      <w:left w:val="nil"/>
                      <w:bottom w:val="nil"/>
                      <w:right w:val="nil"/>
                    </w:tcBorders>
                    <w:shd w:val="clear" w:color="auto" w:fill="auto"/>
                    <w:noWrap/>
                    <w:vAlign w:val="bottom"/>
                  </w:tcPr>
                  <w:p>
                    <w:pPr>
                      <w:jc w:val="right"/>
                    </w:pPr>
                    <w:r>
                      <w:t>35 500</w:t>
                    </w:r>
                  </w:p>
                </w:tc>
              </w:tr>
              <w:tr>
                <w:trPr>
                  <w:trHeight w:val="675"/>
                </w:trPr>
                <w:tc>
                  <w:tcPr>
                    <w:tcW w:w="7548" w:type="dxa"/>
                    <w:tcBorders>
                      <w:top w:val="nil"/>
                      <w:left w:val="nil"/>
                      <w:bottom w:val="nil"/>
                      <w:right w:val="nil"/>
                    </w:tcBorders>
                    <w:shd w:val="clear" w:color="auto" w:fill="auto"/>
                    <w:noWrap/>
                    <w:vAlign w:val="bottom"/>
                  </w:tcPr>
                  <w:p>
                    <w:r>
                      <w:t>IV. Numatomas lėšų likutis pagal 2013 m. sausio 1 d. būklę</w:t>
                    </w:r>
                  </w:p>
                </w:tc>
                <w:tc>
                  <w:tcPr>
                    <w:tcW w:w="1522" w:type="dxa"/>
                    <w:tcBorders>
                      <w:top w:val="nil"/>
                      <w:left w:val="nil"/>
                      <w:bottom w:val="nil"/>
                      <w:right w:val="nil"/>
                    </w:tcBorders>
                    <w:shd w:val="clear" w:color="auto" w:fill="auto"/>
                    <w:noWrap/>
                    <w:vAlign w:val="bottom"/>
                  </w:tcPr>
                  <w:p>
                    <w:pPr>
                      <w:ind w:firstLine="67"/>
                      <w:jc w:val="right"/>
                    </w:pPr>
                    <w:r>
                      <w:t>200</w:t>
                    </w:r>
                  </w:p>
                </w:tc>
              </w:tr>
            </w:tbl>
            <w:p>
              <w:pPr>
                <w:jc w:val="both"/>
                <w:rPr>
                  <w:bCs/>
                </w:rPr>
              </w:pPr>
            </w:p>
          </w:sdtContent>
        </w:sdt>
        <w:sdt>
          <w:sdtPr>
            <w:alias w:val="pastraipa"/>
            <w:tag w:val="part_f752dfd6701148b092fe3fa1335458f3"/>
            <w:lock w:val="sdtLocked"/>
            <w:richText/>
          </w:sdtPr>
          <w:sdtContent>
            <w:p>
              <w:pPr>
                <w:ind w:firstLine="134"/>
                <w:jc w:val="both"/>
                <w:rPr>
                  <w:bCs/>
                  <w:caps/>
                </w:rPr>
              </w:pPr>
              <w:r>
                <w:rPr>
                  <w:bCs/>
                </w:rPr>
                <w:t>* Naudojama pagal atskirus Lietuvos Respublikos Vyriausybės nutarimus.</w:t>
              </w:r>
            </w:p>
            <w:p>
              <w:pPr>
                <w:jc w:val="center"/>
                <w:rPr>
                  <w:b/>
                  <w:bCs/>
                  <w:caps/>
                </w:rPr>
              </w:pPr>
            </w:p>
          </w:sdtContent>
        </w:sdt>
        <w:sdt>
          <w:sdtPr>
            <w:alias w:val="lentele"/>
            <w:tag w:val="part_6b3247a4396a4ab98e66384bb8b83a65"/>
            <w:lock w:val="sdtLocked"/>
            <w:richText/>
          </w:sdtPr>
          <w:sdtContent>
            <w:p>
              <w:pPr>
                <w:jc w:val="center"/>
                <w:rPr>
                  <w:b/>
                  <w:bCs/>
                  <w:caps/>
                </w:rPr>
              </w:pPr>
              <w:sdt>
                <w:sdtPr>
                  <w:alias w:val="Pavadinimas"/>
                  <w:tag w:val="title_6b3247a4396a4ab98e66384bb8b83a65"/>
                  <w:lock w:val="sdtLocked"/>
                  <w:richText/>
                </w:sdtPr>
                <w:sdtContent>
                  <w:r>
                    <w:rPr>
                      <w:b/>
                      <w:bCs/>
                      <w:caps/>
                    </w:rPr>
                    <w:t>2012 METŲ REZERVINIO (STABILIZAVIMO) FONDO LĖŠŲ SĄMATA</w:t>
                  </w:r>
                </w:sdtContent>
              </w:sdt>
            </w:p>
            <w:p>
              <w:pPr>
                <w:jc w:val="center"/>
                <w:rPr>
                  <w:b/>
                  <w:bCs/>
                  <w:caps/>
                </w:rPr>
              </w:pPr>
            </w:p>
            <w:tbl>
              <w:tblPr>
                <w:tblW w:w="9070" w:type="dxa"/>
                <w:tblLook w:val="0000" w:firstRow="0" w:lastRow="0" w:firstColumn="0" w:lastColumn="0" w:noHBand="0" w:noVBand="0"/>
              </w:tblPr>
              <w:tblGrid>
                <w:gridCol w:w="7507"/>
                <w:gridCol w:w="1563"/>
              </w:tblGrid>
              <w:tr>
                <w:trPr>
                  <w:trHeight w:val="375"/>
                </w:trPr>
                <w:tc>
                  <w:tcPr>
                    <w:tcW w:w="7507" w:type="dxa"/>
                    <w:tcBorders>
                      <w:top w:val="nil"/>
                      <w:left w:val="nil"/>
                      <w:bottom w:val="nil"/>
                      <w:right w:val="nil"/>
                    </w:tcBorders>
                    <w:shd w:val="clear" w:color="auto" w:fill="auto"/>
                    <w:vAlign w:val="bottom"/>
                  </w:tcPr>
                  <w:p/>
                </w:tc>
                <w:tc>
                  <w:tcPr>
                    <w:tcW w:w="1563" w:type="dxa"/>
                    <w:tcBorders>
                      <w:top w:val="nil"/>
                      <w:left w:val="nil"/>
                      <w:bottom w:val="nil"/>
                      <w:right w:val="nil"/>
                    </w:tcBorders>
                    <w:shd w:val="clear" w:color="auto" w:fill="auto"/>
                    <w:noWrap/>
                    <w:vAlign w:val="bottom"/>
                  </w:tcPr>
                  <w:p>
                    <w:pPr>
                      <w:jc w:val="right"/>
                    </w:pPr>
                    <w:r>
                      <w:t>tūkst. Lt</w:t>
                    </w:r>
                  </w:p>
                </w:tc>
              </w:tr>
              <w:tr>
                <w:trPr>
                  <w:trHeight w:val="390"/>
                </w:trPr>
                <w:tc>
                  <w:tcPr>
                    <w:tcW w:w="7507" w:type="dxa"/>
                    <w:tcBorders>
                      <w:top w:val="nil"/>
                      <w:left w:val="nil"/>
                      <w:bottom w:val="nil"/>
                      <w:right w:val="nil"/>
                    </w:tcBorders>
                    <w:shd w:val="clear" w:color="auto" w:fill="auto"/>
                    <w:vAlign w:val="bottom"/>
                  </w:tcPr>
                  <w:p>
                    <w:r>
                      <w:t>I. Numatomas lėšų likutis pagal 2012 m. sausio 1 d. būklę</w:t>
                    </w:r>
                  </w:p>
                </w:tc>
                <w:tc>
                  <w:tcPr>
                    <w:tcW w:w="1563" w:type="dxa"/>
                    <w:tcBorders>
                      <w:top w:val="nil"/>
                      <w:left w:val="nil"/>
                      <w:bottom w:val="nil"/>
                      <w:right w:val="nil"/>
                    </w:tcBorders>
                    <w:shd w:val="clear" w:color="auto" w:fill="auto"/>
                    <w:noWrap/>
                    <w:vAlign w:val="bottom"/>
                  </w:tcPr>
                  <w:p>
                    <w:pPr>
                      <w:jc w:val="right"/>
                    </w:pPr>
                    <w:r>
                      <w:t>955 500</w:t>
                    </w:r>
                  </w:p>
                </w:tc>
              </w:tr>
              <w:tr>
                <w:trPr>
                  <w:trHeight w:val="330"/>
                </w:trPr>
                <w:tc>
                  <w:tcPr>
                    <w:tcW w:w="7507" w:type="dxa"/>
                    <w:tcBorders>
                      <w:top w:val="nil"/>
                      <w:left w:val="nil"/>
                      <w:bottom w:val="nil"/>
                      <w:right w:val="nil"/>
                    </w:tcBorders>
                    <w:shd w:val="clear" w:color="auto" w:fill="auto"/>
                    <w:vAlign w:val="bottom"/>
                  </w:tcPr>
                  <w:p>
                    <w:r>
                      <w:t>iš jo:</w:t>
                    </w:r>
                  </w:p>
                </w:tc>
                <w:tc>
                  <w:tcPr>
                    <w:tcW w:w="1563" w:type="dxa"/>
                    <w:tcBorders>
                      <w:top w:val="nil"/>
                      <w:left w:val="nil"/>
                      <w:bottom w:val="nil"/>
                      <w:right w:val="nil"/>
                    </w:tcBorders>
                    <w:shd w:val="clear" w:color="auto" w:fill="auto"/>
                    <w:noWrap/>
                    <w:vAlign w:val="bottom"/>
                  </w:tcPr>
                  <w:p>
                    <w:pPr>
                      <w:jc w:val="right"/>
                    </w:pPr>
                  </w:p>
                </w:tc>
              </w:tr>
              <w:tr>
                <w:trPr>
                  <w:trHeight w:val="600"/>
                </w:trPr>
                <w:tc>
                  <w:tcPr>
                    <w:tcW w:w="7507" w:type="dxa"/>
                    <w:tcBorders>
                      <w:top w:val="nil"/>
                      <w:left w:val="nil"/>
                      <w:bottom w:val="nil"/>
                      <w:right w:val="nil"/>
                    </w:tcBorders>
                    <w:shd w:val="clear" w:color="auto" w:fill="auto"/>
                    <w:vAlign w:val="bottom"/>
                  </w:tcPr>
                  <w:p>
                    <w:pPr>
                      <w:ind w:left="213" w:firstLineChars="11" w:firstLine="26"/>
                    </w:pPr>
                    <w:r>
                      <w:t xml:space="preserve">lėšos, kurios gali būti naudojamos valstybės turtiniams įsipareigojimams, susijusiems su valstybės skola, vykdyti (grąžintinai) </w:t>
                    </w:r>
                  </w:p>
                </w:tc>
                <w:tc>
                  <w:tcPr>
                    <w:tcW w:w="1563" w:type="dxa"/>
                    <w:tcBorders>
                      <w:top w:val="nil"/>
                      <w:left w:val="nil"/>
                      <w:bottom w:val="nil"/>
                      <w:right w:val="nil"/>
                    </w:tcBorders>
                    <w:shd w:val="clear" w:color="auto" w:fill="auto"/>
                    <w:noWrap/>
                    <w:vAlign w:val="bottom"/>
                  </w:tcPr>
                  <w:p>
                    <w:pPr>
                      <w:jc w:val="right"/>
                    </w:pPr>
                    <w:r>
                      <w:t>514 200</w:t>
                    </w:r>
                  </w:p>
                </w:tc>
              </w:tr>
              <w:tr>
                <w:trPr>
                  <w:trHeight w:val="315"/>
                </w:trPr>
                <w:tc>
                  <w:tcPr>
                    <w:tcW w:w="7507" w:type="dxa"/>
                    <w:tcBorders>
                      <w:top w:val="nil"/>
                      <w:left w:val="nil"/>
                      <w:bottom w:val="nil"/>
                      <w:right w:val="nil"/>
                    </w:tcBorders>
                    <w:shd w:val="clear" w:color="auto" w:fill="auto"/>
                    <w:vAlign w:val="bottom"/>
                  </w:tcPr>
                  <w:p>
                    <w:r>
                      <w:t>II. Numatoma Rezervinio (stabilizavimo) fondo pajamų</w:t>
                    </w:r>
                  </w:p>
                </w:tc>
                <w:tc>
                  <w:tcPr>
                    <w:tcW w:w="1563" w:type="dxa"/>
                    <w:tcBorders>
                      <w:top w:val="nil"/>
                      <w:left w:val="nil"/>
                      <w:bottom w:val="nil"/>
                      <w:right w:val="nil"/>
                    </w:tcBorders>
                    <w:shd w:val="clear" w:color="auto" w:fill="auto"/>
                    <w:noWrap/>
                    <w:vAlign w:val="bottom"/>
                  </w:tcPr>
                  <w:p>
                    <w:pPr>
                      <w:jc w:val="right"/>
                    </w:pPr>
                    <w:r>
                      <w:t>22 700</w:t>
                    </w:r>
                  </w:p>
                </w:tc>
              </w:tr>
              <w:tr>
                <w:trPr>
                  <w:trHeight w:val="300"/>
                </w:trPr>
                <w:tc>
                  <w:tcPr>
                    <w:tcW w:w="7507" w:type="dxa"/>
                    <w:tcBorders>
                      <w:top w:val="nil"/>
                      <w:left w:val="nil"/>
                      <w:bottom w:val="nil"/>
                      <w:right w:val="nil"/>
                    </w:tcBorders>
                    <w:shd w:val="clear" w:color="auto" w:fill="auto"/>
                    <w:vAlign w:val="bottom"/>
                  </w:tcPr>
                  <w:p>
                    <w:pPr>
                      <w:ind w:left="240"/>
                    </w:pPr>
                    <w:r>
                      <w:t>iš jų:</w:t>
                    </w:r>
                  </w:p>
                </w:tc>
                <w:tc>
                  <w:tcPr>
                    <w:tcW w:w="1563" w:type="dxa"/>
                    <w:tcBorders>
                      <w:top w:val="nil"/>
                      <w:left w:val="nil"/>
                      <w:bottom w:val="nil"/>
                      <w:right w:val="nil"/>
                    </w:tcBorders>
                    <w:shd w:val="clear" w:color="auto" w:fill="auto"/>
                    <w:noWrap/>
                    <w:vAlign w:val="bottom"/>
                  </w:tcPr>
                  <w:p>
                    <w:pPr>
                      <w:jc w:val="right"/>
                    </w:pPr>
                  </w:p>
                </w:tc>
              </w:tr>
              <w:tr>
                <w:trPr>
                  <w:trHeight w:val="390"/>
                </w:trPr>
                <w:tc>
                  <w:tcPr>
                    <w:tcW w:w="7507" w:type="dxa"/>
                    <w:tcBorders>
                      <w:top w:val="nil"/>
                      <w:left w:val="nil"/>
                      <w:bottom w:val="nil"/>
                      <w:right w:val="nil"/>
                    </w:tcBorders>
                    <w:shd w:val="clear" w:color="auto" w:fill="auto"/>
                    <w:vAlign w:val="bottom"/>
                  </w:tcPr>
                  <w:p>
                    <w:pPr>
                      <w:ind w:left="240"/>
                    </w:pPr>
                    <w:r>
                      <w:t>pajamos iš Privatizavimo fondo</w:t>
                    </w:r>
                  </w:p>
                </w:tc>
                <w:tc>
                  <w:tcPr>
                    <w:tcW w:w="1563" w:type="dxa"/>
                    <w:tcBorders>
                      <w:top w:val="nil"/>
                      <w:left w:val="nil"/>
                      <w:bottom w:val="nil"/>
                      <w:right w:val="nil"/>
                    </w:tcBorders>
                    <w:shd w:val="clear" w:color="auto" w:fill="auto"/>
                    <w:noWrap/>
                    <w:vAlign w:val="bottom"/>
                  </w:tcPr>
                  <w:p>
                    <w:pPr>
                      <w:jc w:val="right"/>
                    </w:pPr>
                    <w:r>
                      <w:t>16 700</w:t>
                    </w:r>
                  </w:p>
                </w:tc>
              </w:tr>
              <w:tr>
                <w:trPr>
                  <w:trHeight w:val="330"/>
                </w:trPr>
                <w:tc>
                  <w:tcPr>
                    <w:tcW w:w="7507" w:type="dxa"/>
                    <w:tcBorders>
                      <w:top w:val="nil"/>
                      <w:left w:val="nil"/>
                      <w:bottom w:val="nil"/>
                      <w:right w:val="nil"/>
                    </w:tcBorders>
                    <w:shd w:val="clear" w:color="auto" w:fill="auto"/>
                    <w:vAlign w:val="bottom"/>
                  </w:tcPr>
                  <w:p>
                    <w:pPr>
                      <w:ind w:firstLineChars="100" w:firstLine="240"/>
                    </w:pPr>
                    <w:r>
                      <w:t>pajamos iš lėšų investavimo</w:t>
                    </w:r>
                  </w:p>
                </w:tc>
                <w:tc>
                  <w:tcPr>
                    <w:tcW w:w="1563" w:type="dxa"/>
                    <w:tcBorders>
                      <w:top w:val="nil"/>
                      <w:left w:val="nil"/>
                      <w:bottom w:val="nil"/>
                      <w:right w:val="nil"/>
                    </w:tcBorders>
                    <w:shd w:val="clear" w:color="auto" w:fill="auto"/>
                    <w:noWrap/>
                    <w:vAlign w:val="bottom"/>
                  </w:tcPr>
                  <w:p>
                    <w:pPr>
                      <w:jc w:val="right"/>
                    </w:pPr>
                    <w:r>
                      <w:t>6 000</w:t>
                    </w:r>
                  </w:p>
                </w:tc>
              </w:tr>
              <w:tr>
                <w:trPr>
                  <w:trHeight w:val="285"/>
                </w:trPr>
                <w:tc>
                  <w:tcPr>
                    <w:tcW w:w="7507" w:type="dxa"/>
                    <w:tcBorders>
                      <w:top w:val="nil"/>
                      <w:left w:val="nil"/>
                      <w:bottom w:val="nil"/>
                      <w:right w:val="nil"/>
                    </w:tcBorders>
                    <w:shd w:val="clear" w:color="auto" w:fill="auto"/>
                    <w:vAlign w:val="bottom"/>
                  </w:tcPr>
                  <w:p>
                    <w:r>
                      <w:t>III. Išlaidos</w:t>
                    </w:r>
                  </w:p>
                </w:tc>
                <w:tc>
                  <w:tcPr>
                    <w:tcW w:w="1563" w:type="dxa"/>
                    <w:tcBorders>
                      <w:top w:val="nil"/>
                      <w:left w:val="nil"/>
                      <w:bottom w:val="nil"/>
                      <w:right w:val="nil"/>
                    </w:tcBorders>
                    <w:shd w:val="clear" w:color="auto" w:fill="auto"/>
                    <w:noWrap/>
                    <w:vAlign w:val="bottom"/>
                  </w:tcPr>
                  <w:p>
                    <w:pPr>
                      <w:jc w:val="right"/>
                    </w:pPr>
                    <w:r>
                      <w:t>303 900</w:t>
                    </w:r>
                  </w:p>
                </w:tc>
              </w:tr>
              <w:tr>
                <w:trPr>
                  <w:trHeight w:val="330"/>
                </w:trPr>
                <w:tc>
                  <w:tcPr>
                    <w:tcW w:w="7507" w:type="dxa"/>
                    <w:tcBorders>
                      <w:top w:val="nil"/>
                      <w:left w:val="nil"/>
                      <w:bottom w:val="nil"/>
                      <w:right w:val="nil"/>
                    </w:tcBorders>
                    <w:shd w:val="clear" w:color="auto" w:fill="auto"/>
                    <w:vAlign w:val="bottom"/>
                  </w:tcPr>
                  <w:p>
                    <w:pPr>
                      <w:ind w:left="240"/>
                    </w:pPr>
                    <w:r>
                      <w:t>iš jų:</w:t>
                    </w:r>
                  </w:p>
                </w:tc>
                <w:tc>
                  <w:tcPr>
                    <w:tcW w:w="1563" w:type="dxa"/>
                    <w:tcBorders>
                      <w:top w:val="nil"/>
                      <w:left w:val="nil"/>
                      <w:bottom w:val="nil"/>
                      <w:right w:val="nil"/>
                    </w:tcBorders>
                    <w:shd w:val="clear" w:color="auto" w:fill="auto"/>
                    <w:noWrap/>
                    <w:vAlign w:val="bottom"/>
                  </w:tcPr>
                  <w:p>
                    <w:pPr>
                      <w:jc w:val="right"/>
                    </w:pPr>
                  </w:p>
                </w:tc>
              </w:tr>
              <w:tr>
                <w:trPr>
                  <w:trHeight w:val="345"/>
                </w:trPr>
                <w:tc>
                  <w:tcPr>
                    <w:tcW w:w="7507" w:type="dxa"/>
                    <w:tcBorders>
                      <w:top w:val="nil"/>
                      <w:left w:val="nil"/>
                      <w:bottom w:val="nil"/>
                      <w:right w:val="nil"/>
                    </w:tcBorders>
                    <w:shd w:val="clear" w:color="auto" w:fill="auto"/>
                    <w:vAlign w:val="bottom"/>
                  </w:tcPr>
                  <w:p>
                    <w:pPr>
                      <w:ind w:left="240"/>
                    </w:pPr>
                    <w:r>
                      <w:t>pensijų sistemos reformai finansuoti</w:t>
                    </w:r>
                  </w:p>
                </w:tc>
                <w:tc>
                  <w:tcPr>
                    <w:tcW w:w="1563" w:type="dxa"/>
                    <w:tcBorders>
                      <w:top w:val="nil"/>
                      <w:left w:val="nil"/>
                      <w:bottom w:val="nil"/>
                      <w:right w:val="nil"/>
                    </w:tcBorders>
                    <w:shd w:val="clear" w:color="auto" w:fill="auto"/>
                    <w:noWrap/>
                    <w:vAlign w:val="bottom"/>
                  </w:tcPr>
                  <w:p>
                    <w:pPr>
                      <w:jc w:val="right"/>
                    </w:pPr>
                    <w:r>
                      <w:t>303 900</w:t>
                    </w:r>
                  </w:p>
                </w:tc>
              </w:tr>
              <w:tr>
                <w:trPr>
                  <w:trHeight w:val="675"/>
                </w:trPr>
                <w:tc>
                  <w:tcPr>
                    <w:tcW w:w="7507" w:type="dxa"/>
                    <w:tcBorders>
                      <w:top w:val="nil"/>
                      <w:left w:val="nil"/>
                      <w:bottom w:val="nil"/>
                      <w:right w:val="nil"/>
                    </w:tcBorders>
                    <w:shd w:val="clear" w:color="auto" w:fill="auto"/>
                    <w:vAlign w:val="bottom"/>
                  </w:tcPr>
                  <w:p>
                    <w:pPr>
                      <w:ind w:left="355" w:hanging="426"/>
                    </w:pPr>
                    <w:r>
                      <w:t>IV. Lėšos, kurios 2012 metais gali būti naudojamos valstybės turtiniams įsipareigojimams, susijusiems su valstybės skola, vykdyti (grąžintinai) iki 2012 m. gruodžio 31 d.</w:t>
                    </w:r>
                  </w:p>
                </w:tc>
                <w:tc>
                  <w:tcPr>
                    <w:tcW w:w="1563" w:type="dxa"/>
                    <w:tcBorders>
                      <w:top w:val="nil"/>
                      <w:left w:val="nil"/>
                      <w:bottom w:val="nil"/>
                      <w:right w:val="nil"/>
                    </w:tcBorders>
                    <w:shd w:val="clear" w:color="auto" w:fill="auto"/>
                    <w:vAlign w:val="bottom"/>
                  </w:tcPr>
                  <w:p>
                    <w:pPr>
                      <w:jc w:val="right"/>
                    </w:pPr>
                    <w:r>
                      <w:t>644 500</w:t>
                    </w:r>
                  </w:p>
                </w:tc>
              </w:tr>
              <w:tr>
                <w:trPr>
                  <w:trHeight w:val="300"/>
                </w:trPr>
                <w:tc>
                  <w:tcPr>
                    <w:tcW w:w="7507" w:type="dxa"/>
                    <w:tcBorders>
                      <w:top w:val="nil"/>
                      <w:left w:val="nil"/>
                      <w:bottom w:val="nil"/>
                      <w:right w:val="nil"/>
                    </w:tcBorders>
                    <w:shd w:val="clear" w:color="auto" w:fill="auto"/>
                    <w:vAlign w:val="bottom"/>
                  </w:tcPr>
                  <w:p>
                    <w:r>
                      <w:t>V. Numatomas lėšų likutis pagal 2013 m. sausio 1 d. būklę (I + II – III)</w:t>
                    </w:r>
                  </w:p>
                </w:tc>
                <w:tc>
                  <w:tcPr>
                    <w:tcW w:w="1563" w:type="dxa"/>
                    <w:tcBorders>
                      <w:top w:val="nil"/>
                      <w:left w:val="nil"/>
                      <w:bottom w:val="nil"/>
                      <w:right w:val="nil"/>
                    </w:tcBorders>
                    <w:shd w:val="clear" w:color="auto" w:fill="auto"/>
                    <w:noWrap/>
                    <w:vAlign w:val="bottom"/>
                  </w:tcPr>
                  <w:p>
                    <w:pPr>
                      <w:jc w:val="right"/>
                    </w:pPr>
                    <w:r>
                      <w:t>674 300</w:t>
                    </w:r>
                  </w:p>
                </w:tc>
              </w:tr>
              <w:tr>
                <w:trPr>
                  <w:trHeight w:val="345"/>
                </w:trPr>
                <w:tc>
                  <w:tcPr>
                    <w:tcW w:w="7507" w:type="dxa"/>
                    <w:tcBorders>
                      <w:top w:val="nil"/>
                      <w:left w:val="nil"/>
                      <w:bottom w:val="nil"/>
                      <w:right w:val="nil"/>
                    </w:tcBorders>
                    <w:shd w:val="clear" w:color="auto" w:fill="auto"/>
                    <w:vAlign w:val="bottom"/>
                  </w:tcPr>
                  <w:p>
                    <w:r>
                      <w:t>iš jo:</w:t>
                    </w:r>
                  </w:p>
                </w:tc>
                <w:tc>
                  <w:tcPr>
                    <w:tcW w:w="1563" w:type="dxa"/>
                    <w:tcBorders>
                      <w:top w:val="nil"/>
                      <w:left w:val="nil"/>
                      <w:bottom w:val="nil"/>
                      <w:right w:val="nil"/>
                    </w:tcBorders>
                    <w:shd w:val="clear" w:color="auto" w:fill="auto"/>
                    <w:noWrap/>
                    <w:vAlign w:val="bottom"/>
                  </w:tcPr>
                  <w:p>
                    <w:pPr>
                      <w:jc w:val="right"/>
                    </w:pPr>
                  </w:p>
                </w:tc>
              </w:tr>
              <w:tr>
                <w:trPr>
                  <w:trHeight w:val="645"/>
                </w:trPr>
                <w:tc>
                  <w:tcPr>
                    <w:tcW w:w="7507" w:type="dxa"/>
                    <w:tcBorders>
                      <w:top w:val="nil"/>
                      <w:left w:val="nil"/>
                      <w:bottom w:val="nil"/>
                      <w:right w:val="nil"/>
                    </w:tcBorders>
                    <w:shd w:val="clear" w:color="auto" w:fill="auto"/>
                    <w:vAlign w:val="bottom"/>
                  </w:tcPr>
                  <w:p>
                    <w:pPr>
                      <w:ind w:left="213"/>
                    </w:pPr>
                    <w:r>
                      <w:t xml:space="preserve">lėšos, kurios gali būti naudojamos valstybės turtiniams įsipareigojimams, susijusiems su valstybės skola, vykdyti (grąžintinai) </w:t>
                    </w:r>
                  </w:p>
                </w:tc>
                <w:tc>
                  <w:tcPr>
                    <w:tcW w:w="1563" w:type="dxa"/>
                    <w:tcBorders>
                      <w:top w:val="nil"/>
                      <w:left w:val="nil"/>
                      <w:bottom w:val="nil"/>
                      <w:right w:val="nil"/>
                    </w:tcBorders>
                    <w:shd w:val="clear" w:color="auto" w:fill="auto"/>
                    <w:vAlign w:val="bottom"/>
                  </w:tcPr>
                  <w:p>
                    <w:pPr>
                      <w:ind w:firstLine="67"/>
                      <w:jc w:val="right"/>
                    </w:pPr>
                    <w:r>
                      <w:t>0</w:t>
                    </w:r>
                  </w:p>
                </w:tc>
              </w:tr>
            </w:tbl>
            <w:p>
              <w:pPr>
                <w:ind w:firstLine="720"/>
                <w:jc w:val="both"/>
              </w:pPr>
            </w:p>
          </w:sdtContent>
        </w:sdt>
        <w:sdt>
          <w:sdtPr>
            <w:alias w:val="pabaiga"/>
            <w:tag w:val="part_583eb7efa64f406b8f058b228b65307b"/>
            <w:lock w:val="sdtLocked"/>
            <w:richText/>
          </w:sdtPr>
          <w:sdtContent>
            <w:p>
              <w:pPr>
                <w:jc w:val="center"/>
              </w:pPr>
              <w:r>
                <w:t>_________________</w:t>
              </w:r>
            </w:p>
            <w:p>
              <w:pPr>
                <w:ind w:firstLine="720"/>
                <w:jc w:val="both"/>
              </w:pPr>
            </w:p>
          </w:sdtContent>
        </w:sdt>
      </w:sdtContent>
    </w:sdt>
    <w:sdt>
      <w:sdtPr>
        <w:alias w:val="10 pr."/>
        <w:tag w:val="part_e883dad1d4e2462a9307966d72ef511b"/>
        <w:lock w:val="sdtLocked"/>
        <w:richText/>
      </w:sdtPr>
      <w:sdtContent>
        <w:p>
          <w:pPr>
            <w:ind w:firstLine="4536"/>
          </w:pPr>
          <w:r>
            <w:br w:type="page"/>
            <w:t>Lietuvos Respublikos</w:t>
          </w:r>
        </w:p>
        <w:p>
          <w:pPr>
            <w:ind w:firstLine="4536"/>
          </w:pPr>
          <w:r>
            <w:t>2011 m. gruodžio 20 d.</w:t>
          </w:r>
        </w:p>
        <w:p>
          <w:pPr>
            <w:ind w:firstLine="4536"/>
          </w:pPr>
          <w:r>
            <w:t>įstatymo Nr. XI-1823</w:t>
          </w:r>
        </w:p>
        <w:p>
          <w:pPr>
            <w:ind w:firstLine="4536"/>
          </w:pPr>
          <w:sdt>
            <w:sdtPr>
              <w:alias w:val="Numeris"/>
              <w:tag w:val="nr_e883dad1d4e2462a9307966d72ef511b"/>
              <w:lock w:val="sdtLocked"/>
              <w:richText/>
            </w:sdtPr>
            <w:sdtContent>
              <w:r>
                <w:t>10</w:t>
              </w:r>
            </w:sdtContent>
          </w:sdt>
          <w:r>
            <w:t xml:space="preserve"> priedėlis</w:t>
          </w:r>
        </w:p>
        <w:p>
          <w:pPr>
            <w:tabs>
              <w:tab w:val="left" w:pos="6237"/>
              <w:tab w:val="left" w:pos="8505"/>
            </w:tabs>
            <w:ind w:firstLine="720"/>
            <w:jc w:val="both"/>
          </w:pPr>
        </w:p>
        <w:sdt>
          <w:sdtPr>
            <w:alias w:val="Pavadinimas"/>
            <w:tag w:val="title_e883dad1d4e2462a9307966d72ef511b"/>
            <w:lock w:val="sdtLocked"/>
            <w:richText/>
          </w:sdtPr>
          <w:sdtContent>
            <w:p>
              <w:pPr>
                <w:jc w:val="center"/>
                <w:rPr>
                  <w:b/>
                  <w:bCs/>
                  <w:caps/>
                </w:rPr>
              </w:pPr>
              <w:r>
                <w:rPr>
                  <w:b/>
                  <w:bCs/>
                  <w:caps/>
                </w:rPr>
                <w:t>VALSTYBĖS INVESTICIJŲ 2012–2014 METŲ PROGRAMA</w:t>
              </w:r>
            </w:p>
            <w:p>
              <w:pPr>
                <w:jc w:val="center"/>
                <w:rPr>
                  <w:b/>
                  <w:bCs/>
                  <w:caps/>
                </w:rPr>
              </w:pPr>
              <w:r>
                <w:rPr>
                  <w:b/>
                  <w:bCs/>
                  <w:caps/>
                </w:rPr>
                <w:t>(pagal investavimo sritis)</w:t>
              </w:r>
            </w:p>
          </w:sdtContent>
        </w:sdt>
        <w:p>
          <w:pPr>
            <w:ind w:firstLine="720"/>
            <w:jc w:val="both"/>
          </w:pPr>
        </w:p>
        <w:p>
          <w:pPr>
            <w:ind w:firstLine="720"/>
            <w:jc w:val="both"/>
          </w:pPr>
          <w:r>
            <w:t>Lietuvos Respublikos valstybės remiamų programų investicijų projektams įgyvendinti 2012–2014 metams planuojamos šios Lietuvos Respublikos valstybės biudžeto ir valstybės garantuojamų paskolų lėšos (tūkst. Lt):</w:t>
          </w:r>
        </w:p>
        <w:p>
          <w:pPr>
            <w:ind w:firstLine="720"/>
            <w:jc w:val="both"/>
          </w:pPr>
        </w:p>
        <w:tbl>
          <w:tblPr>
            <w:tblW w:w="9070" w:type="dxa"/>
            <w:tblLayout w:type="fixed"/>
            <w:tblLook w:val="0000" w:firstRow="0" w:lastRow="0" w:firstColumn="0" w:lastColumn="0" w:noHBand="0" w:noVBand="0"/>
          </w:tblPr>
          <w:tblGrid>
            <w:gridCol w:w="1161"/>
            <w:gridCol w:w="880"/>
            <w:gridCol w:w="1128"/>
            <w:gridCol w:w="520"/>
            <w:gridCol w:w="236"/>
            <w:gridCol w:w="880"/>
            <w:gridCol w:w="1004"/>
            <w:gridCol w:w="520"/>
            <w:gridCol w:w="236"/>
            <w:gridCol w:w="880"/>
            <w:gridCol w:w="880"/>
            <w:gridCol w:w="463"/>
            <w:gridCol w:w="282"/>
          </w:tblGrid>
          <w:tr>
            <w:trPr>
              <w:trHeight w:val="304"/>
            </w:trPr>
            <w:tc>
              <w:tcPr>
                <w:tcW w:w="1161" w:type="dxa"/>
                <w:vMerge w:val="restart"/>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pPr>
                  <w:jc w:val="center"/>
                </w:pPr>
                <w:r>
                  <w:t>Sritis</w:t>
                </w:r>
              </w:p>
            </w:tc>
            <w:tc>
              <w:tcPr>
                <w:tcW w:w="880" w:type="dxa"/>
                <w:vMerge w:val="restart"/>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pPr>
                  <w:jc w:val="center"/>
                </w:pPr>
                <w:r>
                  <w:t>2012 metams iš viso</w:t>
                </w:r>
              </w:p>
            </w:tc>
            <w:tc>
              <w:tcPr>
                <w:tcW w:w="1648" w:type="dxa"/>
                <w:gridSpan w:val="2"/>
                <w:tcBorders>
                  <w:top w:val="single" w:sz="4" w:space="0" w:color="000000"/>
                  <w:left w:val="nil"/>
                  <w:bottom w:val="single" w:sz="4" w:space="0" w:color="000000"/>
                </w:tcBorders>
                <w:shd w:val="clear" w:color="auto" w:fill="auto"/>
                <w:tcMar>
                  <w:left w:w="28" w:type="dxa"/>
                  <w:right w:w="28" w:type="dxa"/>
                </w:tcMar>
                <w:vAlign w:val="center"/>
              </w:tcPr>
              <w:p>
                <w:pPr>
                  <w:jc w:val="center"/>
                </w:pPr>
                <w:r>
                  <w:t>iš jų</w:t>
                </w:r>
              </w:p>
            </w:tc>
            <w:tc>
              <w:tcPr>
                <w:tcW w:w="236" w:type="dxa"/>
                <w:tcBorders>
                  <w:top w:val="single" w:sz="4" w:space="0" w:color="000000"/>
                  <w:left w:val="nil"/>
                  <w:bottom w:val="single" w:sz="4" w:space="0" w:color="000000"/>
                  <w:right w:val="single" w:sz="4" w:space="0" w:color="000000"/>
                </w:tcBorders>
                <w:shd w:val="clear" w:color="auto" w:fill="auto"/>
                <w:vAlign w:val="center"/>
              </w:tcPr>
              <w:p>
                <w:pPr>
                  <w:jc w:val="center"/>
                </w:pPr>
              </w:p>
            </w:tc>
            <w:tc>
              <w:tcPr>
                <w:tcW w:w="880" w:type="dxa"/>
                <w:vMerge w:val="restart"/>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pPr>
                  <w:jc w:val="center"/>
                </w:pPr>
                <w:r>
                  <w:t>2013 metams iš viso</w:t>
                </w:r>
              </w:p>
            </w:tc>
            <w:tc>
              <w:tcPr>
                <w:tcW w:w="1524" w:type="dxa"/>
                <w:gridSpan w:val="2"/>
                <w:tcBorders>
                  <w:top w:val="single" w:sz="4" w:space="0" w:color="000000"/>
                  <w:left w:val="nil"/>
                  <w:bottom w:val="single" w:sz="4" w:space="0" w:color="000000"/>
                </w:tcBorders>
                <w:shd w:val="clear" w:color="auto" w:fill="auto"/>
                <w:tcMar>
                  <w:left w:w="28" w:type="dxa"/>
                  <w:right w:w="28" w:type="dxa"/>
                </w:tcMar>
                <w:vAlign w:val="center"/>
              </w:tcPr>
              <w:p>
                <w:pPr>
                  <w:jc w:val="center"/>
                </w:pPr>
                <w:r>
                  <w:t>iš jų</w:t>
                </w:r>
              </w:p>
            </w:tc>
            <w:tc>
              <w:tcPr>
                <w:tcW w:w="236" w:type="dxa"/>
                <w:tcBorders>
                  <w:top w:val="single" w:sz="4" w:space="0" w:color="000000"/>
                  <w:left w:val="nil"/>
                  <w:bottom w:val="single" w:sz="4" w:space="0" w:color="000000"/>
                  <w:right w:val="single" w:sz="4" w:space="0" w:color="000000"/>
                </w:tcBorders>
                <w:shd w:val="clear" w:color="auto" w:fill="auto"/>
                <w:vAlign w:val="center"/>
              </w:tcPr>
              <w:p>
                <w:pPr>
                  <w:jc w:val="center"/>
                </w:pPr>
              </w:p>
            </w:tc>
            <w:tc>
              <w:tcPr>
                <w:tcW w:w="880" w:type="dxa"/>
                <w:vMerge w:val="restart"/>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pPr>
                  <w:jc w:val="center"/>
                </w:pPr>
                <w:r>
                  <w:t>2014 metams iš viso</w:t>
                </w:r>
              </w:p>
            </w:tc>
            <w:tc>
              <w:tcPr>
                <w:tcW w:w="1343" w:type="dxa"/>
                <w:gridSpan w:val="2"/>
                <w:tcBorders>
                  <w:top w:val="single" w:sz="4" w:space="0" w:color="000000"/>
                  <w:left w:val="nil"/>
                  <w:bottom w:val="single" w:sz="4" w:space="0" w:color="000000"/>
                </w:tcBorders>
                <w:shd w:val="clear" w:color="auto" w:fill="auto"/>
                <w:tcMar>
                  <w:left w:w="28" w:type="dxa"/>
                  <w:right w:w="28" w:type="dxa"/>
                </w:tcMar>
                <w:vAlign w:val="center"/>
              </w:tcPr>
              <w:p>
                <w:pPr>
                  <w:jc w:val="center"/>
                </w:pPr>
                <w:r>
                  <w:t>iš jų</w:t>
                </w:r>
              </w:p>
            </w:tc>
            <w:tc>
              <w:tcPr>
                <w:tcW w:w="282" w:type="dxa"/>
                <w:tcBorders>
                  <w:top w:val="single" w:sz="4" w:space="0" w:color="000000"/>
                  <w:left w:val="nil"/>
                  <w:bottom w:val="single" w:sz="4" w:space="0" w:color="000000"/>
                  <w:right w:val="single" w:sz="4" w:space="0" w:color="000000"/>
                </w:tcBorders>
                <w:shd w:val="clear" w:color="auto" w:fill="auto"/>
                <w:vAlign w:val="center"/>
              </w:tcPr>
              <w:p>
                <w:pPr>
                  <w:jc w:val="center"/>
                </w:pPr>
              </w:p>
            </w:tc>
          </w:tr>
          <w:tr>
            <w:trPr>
              <w:trHeight w:val="300"/>
            </w:trPr>
            <w:tc>
              <w:tcPr>
                <w:tcW w:w="1161" w:type="dxa"/>
                <w:vMerge/>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pPr>
                  <w:jc w:val="center"/>
                </w:pPr>
              </w:p>
            </w:tc>
            <w:tc>
              <w:tcPr>
                <w:tcW w:w="880" w:type="dxa"/>
                <w:vMerge/>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pPr>
                  <w:jc w:val="center"/>
                </w:pPr>
              </w:p>
            </w:tc>
            <w:tc>
              <w:tcPr>
                <w:tcW w:w="1128" w:type="dxa"/>
                <w:vMerge w:val="restart"/>
                <w:tcBorders>
                  <w:top w:val="nil"/>
                  <w:left w:val="single" w:sz="4" w:space="0" w:color="000000"/>
                  <w:bottom w:val="single" w:sz="4" w:space="0" w:color="000000"/>
                  <w:right w:val="single" w:sz="4" w:space="0" w:color="000000"/>
                </w:tcBorders>
                <w:shd w:val="clear" w:color="auto" w:fill="auto"/>
                <w:tcMar>
                  <w:left w:w="28" w:type="dxa"/>
                  <w:right w:w="28" w:type="dxa"/>
                </w:tcMar>
                <w:vAlign w:val="center"/>
              </w:tcPr>
              <w:p>
                <w:pPr>
                  <w:jc w:val="center"/>
                </w:pPr>
                <w:r>
                  <w:t>valstybės biudžetas</w:t>
                </w:r>
              </w:p>
            </w:tc>
            <w:tc>
              <w:tcPr>
                <w:tcW w:w="756" w:type="dxa"/>
                <w:gridSpan w:val="2"/>
                <w:vMerge w:val="restart"/>
                <w:tcBorders>
                  <w:top w:val="nil"/>
                  <w:left w:val="single" w:sz="4" w:space="0" w:color="000000"/>
                  <w:bottom w:val="single" w:sz="4" w:space="0" w:color="000000"/>
                  <w:right w:val="single" w:sz="4" w:space="0" w:color="000000"/>
                </w:tcBorders>
                <w:shd w:val="clear" w:color="auto" w:fill="auto"/>
                <w:tcMar>
                  <w:left w:w="28" w:type="dxa"/>
                  <w:right w:w="28" w:type="dxa"/>
                </w:tcMar>
                <w:vAlign w:val="center"/>
              </w:tcPr>
              <w:p>
                <w:pPr>
                  <w:jc w:val="center"/>
                </w:pPr>
                <w:r>
                  <w:t>valstybės garantuojamos paskolos</w:t>
                </w:r>
              </w:p>
            </w:tc>
            <w:tc>
              <w:tcPr>
                <w:tcW w:w="880" w:type="dxa"/>
                <w:vMerge/>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pPr>
                  <w:jc w:val="center"/>
                </w:pPr>
              </w:p>
            </w:tc>
            <w:tc>
              <w:tcPr>
                <w:tcW w:w="1004" w:type="dxa"/>
                <w:vMerge w:val="restart"/>
                <w:tcBorders>
                  <w:top w:val="nil"/>
                  <w:left w:val="single" w:sz="4" w:space="0" w:color="000000"/>
                  <w:bottom w:val="single" w:sz="4" w:space="0" w:color="000000"/>
                  <w:right w:val="single" w:sz="4" w:space="0" w:color="000000"/>
                </w:tcBorders>
                <w:shd w:val="clear" w:color="auto" w:fill="auto"/>
                <w:tcMar>
                  <w:left w:w="28" w:type="dxa"/>
                  <w:right w:w="28" w:type="dxa"/>
                </w:tcMar>
                <w:vAlign w:val="center"/>
              </w:tcPr>
              <w:p>
                <w:pPr>
                  <w:jc w:val="center"/>
                </w:pPr>
                <w:r>
                  <w:t>valstybės biudžetas</w:t>
                </w:r>
              </w:p>
            </w:tc>
            <w:tc>
              <w:tcPr>
                <w:tcW w:w="756" w:type="dxa"/>
                <w:gridSpan w:val="2"/>
                <w:vMerge w:val="restart"/>
                <w:tcBorders>
                  <w:top w:val="nil"/>
                  <w:left w:val="single" w:sz="4" w:space="0" w:color="000000"/>
                  <w:bottom w:val="single" w:sz="4" w:space="0" w:color="000000"/>
                  <w:right w:val="single" w:sz="4" w:space="0" w:color="000000"/>
                </w:tcBorders>
                <w:shd w:val="clear" w:color="auto" w:fill="auto"/>
                <w:tcMar>
                  <w:left w:w="28" w:type="dxa"/>
                  <w:right w:w="28" w:type="dxa"/>
                </w:tcMar>
                <w:vAlign w:val="center"/>
              </w:tcPr>
              <w:p>
                <w:pPr>
                  <w:jc w:val="center"/>
                </w:pPr>
                <w:r>
                  <w:t>valstybės garantuojamos paskolos</w:t>
                </w:r>
              </w:p>
            </w:tc>
            <w:tc>
              <w:tcPr>
                <w:tcW w:w="880" w:type="dxa"/>
                <w:vMerge/>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center"/>
              </w:tcPr>
              <w:p>
                <w:pPr>
                  <w:jc w:val="center"/>
                </w:pPr>
              </w:p>
            </w:tc>
            <w:tc>
              <w:tcPr>
                <w:tcW w:w="880" w:type="dxa"/>
                <w:vMerge w:val="restart"/>
                <w:tcBorders>
                  <w:top w:val="nil"/>
                  <w:left w:val="single" w:sz="4" w:space="0" w:color="000000"/>
                  <w:bottom w:val="single" w:sz="4" w:space="0" w:color="000000"/>
                  <w:right w:val="single" w:sz="4" w:space="0" w:color="000000"/>
                </w:tcBorders>
                <w:shd w:val="clear" w:color="auto" w:fill="auto"/>
                <w:tcMar>
                  <w:left w:w="28" w:type="dxa"/>
                  <w:right w:w="28" w:type="dxa"/>
                </w:tcMar>
                <w:vAlign w:val="center"/>
              </w:tcPr>
              <w:p>
                <w:pPr>
                  <w:jc w:val="center"/>
                </w:pPr>
                <w:r>
                  <w:t>valstybės biudžetas</w:t>
                </w:r>
              </w:p>
            </w:tc>
            <w:tc>
              <w:tcPr>
                <w:tcW w:w="745" w:type="dxa"/>
                <w:gridSpan w:val="2"/>
                <w:vMerge w:val="restart"/>
                <w:tcBorders>
                  <w:top w:val="nil"/>
                  <w:left w:val="single" w:sz="4" w:space="0" w:color="000000"/>
                  <w:bottom w:val="single" w:sz="4" w:space="0" w:color="000000"/>
                  <w:right w:val="single" w:sz="4" w:space="0" w:color="000000"/>
                </w:tcBorders>
                <w:shd w:val="clear" w:color="auto" w:fill="auto"/>
                <w:tcMar>
                  <w:left w:w="28" w:type="dxa"/>
                  <w:right w:w="28" w:type="dxa"/>
                </w:tcMar>
                <w:vAlign w:val="center"/>
              </w:tcPr>
              <w:p>
                <w:pPr>
                  <w:jc w:val="center"/>
                </w:pPr>
                <w:r>
                  <w:t>valstybės garantuojamos paskolos</w:t>
                </w:r>
              </w:p>
            </w:tc>
          </w:tr>
          <w:tr>
            <w:trPr>
              <w:trHeight w:val="990"/>
            </w:trPr>
            <w:tc>
              <w:tcPr>
                <w:tcW w:w="1161" w:type="dxa"/>
                <w:vMerge/>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bottom"/>
              </w:tcPr>
              <w:p>
                <w:pPr>
                  <w:rPr>
                    <w:sz w:val="20"/>
                  </w:rPr>
                </w:pPr>
              </w:p>
            </w:tc>
            <w:tc>
              <w:tcPr>
                <w:tcW w:w="880" w:type="dxa"/>
                <w:vMerge/>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bottom"/>
              </w:tcPr>
              <w:p>
                <w:pPr>
                  <w:jc w:val="right"/>
                  <w:rPr>
                    <w:sz w:val="20"/>
                  </w:rPr>
                </w:pPr>
              </w:p>
            </w:tc>
            <w:tc>
              <w:tcPr>
                <w:tcW w:w="1128" w:type="dxa"/>
                <w:vMerge/>
                <w:tcBorders>
                  <w:top w:val="nil"/>
                  <w:left w:val="single" w:sz="4" w:space="0" w:color="000000"/>
                  <w:bottom w:val="single" w:sz="4" w:space="0" w:color="000000"/>
                  <w:right w:val="single" w:sz="4" w:space="0" w:color="000000"/>
                </w:tcBorders>
                <w:shd w:val="clear" w:color="auto" w:fill="auto"/>
                <w:tcMar>
                  <w:left w:w="28" w:type="dxa"/>
                  <w:right w:w="28" w:type="dxa"/>
                </w:tcMar>
                <w:vAlign w:val="bottom"/>
              </w:tcPr>
              <w:p>
                <w:pPr>
                  <w:jc w:val="right"/>
                  <w:rPr>
                    <w:sz w:val="20"/>
                  </w:rPr>
                </w:pPr>
              </w:p>
            </w:tc>
            <w:tc>
              <w:tcPr>
                <w:tcW w:w="756" w:type="dxa"/>
                <w:gridSpan w:val="2"/>
                <w:vMerge/>
                <w:tcBorders>
                  <w:top w:val="nil"/>
                  <w:left w:val="single" w:sz="4" w:space="0" w:color="000000"/>
                  <w:bottom w:val="single" w:sz="4" w:space="0" w:color="000000"/>
                  <w:right w:val="single" w:sz="4" w:space="0" w:color="000000"/>
                </w:tcBorders>
                <w:shd w:val="clear" w:color="auto" w:fill="auto"/>
                <w:tcMar>
                  <w:left w:w="28" w:type="dxa"/>
                  <w:right w:w="28" w:type="dxa"/>
                </w:tcMar>
                <w:vAlign w:val="bottom"/>
              </w:tcPr>
              <w:p>
                <w:pPr>
                  <w:jc w:val="right"/>
                  <w:rPr>
                    <w:sz w:val="20"/>
                  </w:rPr>
                </w:pPr>
              </w:p>
            </w:tc>
            <w:tc>
              <w:tcPr>
                <w:tcW w:w="880" w:type="dxa"/>
                <w:vMerge/>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bottom"/>
              </w:tcPr>
              <w:p>
                <w:pPr>
                  <w:jc w:val="right"/>
                  <w:rPr>
                    <w:sz w:val="20"/>
                  </w:rPr>
                </w:pPr>
              </w:p>
            </w:tc>
            <w:tc>
              <w:tcPr>
                <w:tcW w:w="1004" w:type="dxa"/>
                <w:vMerge/>
                <w:tcBorders>
                  <w:top w:val="nil"/>
                  <w:left w:val="single" w:sz="4" w:space="0" w:color="000000"/>
                  <w:bottom w:val="single" w:sz="4" w:space="0" w:color="000000"/>
                  <w:right w:val="single" w:sz="4" w:space="0" w:color="000000"/>
                </w:tcBorders>
                <w:shd w:val="clear" w:color="auto" w:fill="auto"/>
                <w:tcMar>
                  <w:left w:w="28" w:type="dxa"/>
                  <w:right w:w="28" w:type="dxa"/>
                </w:tcMar>
                <w:vAlign w:val="bottom"/>
              </w:tcPr>
              <w:p>
                <w:pPr>
                  <w:jc w:val="right"/>
                  <w:rPr>
                    <w:sz w:val="20"/>
                  </w:rPr>
                </w:pPr>
              </w:p>
            </w:tc>
            <w:tc>
              <w:tcPr>
                <w:tcW w:w="756" w:type="dxa"/>
                <w:gridSpan w:val="2"/>
                <w:vMerge/>
                <w:tcBorders>
                  <w:top w:val="nil"/>
                  <w:left w:val="single" w:sz="4" w:space="0" w:color="000000"/>
                  <w:bottom w:val="single" w:sz="4" w:space="0" w:color="000000"/>
                  <w:right w:val="single" w:sz="4" w:space="0" w:color="000000"/>
                </w:tcBorders>
                <w:shd w:val="clear" w:color="auto" w:fill="auto"/>
                <w:tcMar>
                  <w:left w:w="28" w:type="dxa"/>
                  <w:right w:w="28" w:type="dxa"/>
                </w:tcMar>
                <w:vAlign w:val="bottom"/>
              </w:tcPr>
              <w:p>
                <w:pPr>
                  <w:jc w:val="right"/>
                  <w:rPr>
                    <w:sz w:val="20"/>
                  </w:rPr>
                </w:pPr>
              </w:p>
            </w:tc>
            <w:tc>
              <w:tcPr>
                <w:tcW w:w="880" w:type="dxa"/>
                <w:vMerge/>
                <w:tcBorders>
                  <w:top w:val="single" w:sz="4" w:space="0" w:color="000000"/>
                  <w:left w:val="single" w:sz="4" w:space="0" w:color="000000"/>
                  <w:bottom w:val="single" w:sz="4" w:space="0" w:color="000000"/>
                  <w:right w:val="single" w:sz="4" w:space="0" w:color="000000"/>
                </w:tcBorders>
                <w:shd w:val="clear" w:color="auto" w:fill="auto"/>
                <w:tcMar>
                  <w:left w:w="28" w:type="dxa"/>
                  <w:right w:w="28" w:type="dxa"/>
                </w:tcMar>
                <w:vAlign w:val="bottom"/>
              </w:tcPr>
              <w:p>
                <w:pPr>
                  <w:jc w:val="right"/>
                  <w:rPr>
                    <w:sz w:val="20"/>
                  </w:rPr>
                </w:pPr>
              </w:p>
            </w:tc>
            <w:tc>
              <w:tcPr>
                <w:tcW w:w="880" w:type="dxa"/>
                <w:vMerge/>
                <w:tcBorders>
                  <w:top w:val="nil"/>
                  <w:left w:val="single" w:sz="4" w:space="0" w:color="000000"/>
                  <w:bottom w:val="single" w:sz="4" w:space="0" w:color="000000"/>
                  <w:right w:val="single" w:sz="4" w:space="0" w:color="000000"/>
                </w:tcBorders>
                <w:shd w:val="clear" w:color="auto" w:fill="auto"/>
                <w:tcMar>
                  <w:left w:w="28" w:type="dxa"/>
                  <w:right w:w="28" w:type="dxa"/>
                </w:tcMar>
                <w:vAlign w:val="bottom"/>
              </w:tcPr>
              <w:p>
                <w:pPr>
                  <w:jc w:val="right"/>
                  <w:rPr>
                    <w:sz w:val="20"/>
                  </w:rPr>
                </w:pPr>
              </w:p>
            </w:tc>
            <w:tc>
              <w:tcPr>
                <w:tcW w:w="745" w:type="dxa"/>
                <w:gridSpan w:val="2"/>
                <w:vMerge/>
                <w:tcBorders>
                  <w:top w:val="nil"/>
                  <w:left w:val="single" w:sz="4" w:space="0" w:color="000000"/>
                  <w:bottom w:val="single" w:sz="4" w:space="0" w:color="000000"/>
                  <w:right w:val="single" w:sz="4" w:space="0" w:color="000000"/>
                </w:tcBorders>
                <w:shd w:val="clear" w:color="auto" w:fill="auto"/>
                <w:tcMar>
                  <w:left w:w="28" w:type="dxa"/>
                  <w:right w:w="28" w:type="dxa"/>
                </w:tcMar>
                <w:vAlign w:val="bottom"/>
              </w:tcPr>
              <w:p>
                <w:pPr>
                  <w:jc w:val="right"/>
                  <w:rPr>
                    <w:sz w:val="20"/>
                  </w:rPr>
                </w:pPr>
              </w:p>
            </w:tc>
          </w:tr>
          <w:tr>
            <w:trPr>
              <w:trHeight w:val="315"/>
            </w:trPr>
            <w:tc>
              <w:tcPr>
                <w:tcW w:w="1161" w:type="dxa"/>
                <w:tcBorders>
                  <w:top w:val="nil"/>
                  <w:left w:val="nil"/>
                  <w:bottom w:val="nil"/>
                  <w:right w:val="nil"/>
                </w:tcBorders>
                <w:shd w:val="clear" w:color="auto" w:fill="auto"/>
                <w:tcMar>
                  <w:left w:w="28" w:type="dxa"/>
                  <w:right w:w="28" w:type="dxa"/>
                </w:tcMar>
                <w:vAlign w:val="bottom"/>
              </w:tcPr>
              <w:p>
                <w:r>
                  <w:t>Valstybės valdymas</w:t>
                </w: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32 040</w:t>
                </w:r>
              </w:p>
            </w:tc>
            <w:tc>
              <w:tcPr>
                <w:tcW w:w="1128"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32 040</w:t>
                </w:r>
              </w:p>
            </w:tc>
            <w:tc>
              <w:tcPr>
                <w:tcW w:w="756" w:type="dxa"/>
                <w:gridSpan w:val="2"/>
                <w:tcBorders>
                  <w:top w:val="nil"/>
                  <w:left w:val="nil"/>
                  <w:bottom w:val="nil"/>
                  <w:right w:val="nil"/>
                </w:tcBorders>
                <w:shd w:val="clear" w:color="auto" w:fill="auto"/>
                <w:tcMar>
                  <w:left w:w="28" w:type="dxa"/>
                  <w:right w:w="28" w:type="dxa"/>
                </w:tcMar>
                <w:vAlign w:val="bottom"/>
              </w:tcPr>
              <w:p>
                <w:pPr>
                  <w:ind w:firstLine="55"/>
                  <w:jc w:val="right"/>
                  <w:rPr>
                    <w:sz w:val="20"/>
                  </w:rPr>
                </w:pP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52 268</w:t>
                </w:r>
              </w:p>
            </w:tc>
            <w:tc>
              <w:tcPr>
                <w:tcW w:w="1004"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52 268</w:t>
                </w:r>
              </w:p>
            </w:tc>
            <w:tc>
              <w:tcPr>
                <w:tcW w:w="756" w:type="dxa"/>
                <w:gridSpan w:val="2"/>
                <w:tcBorders>
                  <w:top w:val="nil"/>
                  <w:left w:val="nil"/>
                  <w:bottom w:val="nil"/>
                  <w:right w:val="nil"/>
                </w:tcBorders>
                <w:shd w:val="clear" w:color="auto" w:fill="auto"/>
                <w:tcMar>
                  <w:left w:w="28" w:type="dxa"/>
                  <w:right w:w="28" w:type="dxa"/>
                </w:tcMar>
                <w:vAlign w:val="bottom"/>
              </w:tcPr>
              <w:p>
                <w:pPr>
                  <w:ind w:firstLine="55"/>
                  <w:jc w:val="right"/>
                  <w:rPr>
                    <w:sz w:val="20"/>
                  </w:rPr>
                </w:pP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51 469</w:t>
                </w: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51 469</w:t>
                </w:r>
              </w:p>
            </w:tc>
            <w:tc>
              <w:tcPr>
                <w:tcW w:w="745" w:type="dxa"/>
                <w:gridSpan w:val="2"/>
                <w:tcBorders>
                  <w:top w:val="nil"/>
                  <w:left w:val="nil"/>
                  <w:bottom w:val="nil"/>
                  <w:right w:val="nil"/>
                </w:tcBorders>
                <w:shd w:val="clear" w:color="auto" w:fill="auto"/>
                <w:tcMar>
                  <w:left w:w="28" w:type="dxa"/>
                  <w:right w:w="28" w:type="dxa"/>
                </w:tcMar>
                <w:vAlign w:val="bottom"/>
              </w:tcPr>
              <w:p>
                <w:pPr>
                  <w:ind w:firstLine="55"/>
                  <w:jc w:val="right"/>
                  <w:rPr>
                    <w:sz w:val="20"/>
                  </w:rPr>
                </w:pPr>
              </w:p>
            </w:tc>
          </w:tr>
          <w:tr>
            <w:trPr>
              <w:trHeight w:val="315"/>
            </w:trPr>
            <w:tc>
              <w:tcPr>
                <w:tcW w:w="1161" w:type="dxa"/>
                <w:tcBorders>
                  <w:top w:val="nil"/>
                  <w:left w:val="nil"/>
                  <w:bottom w:val="nil"/>
                  <w:right w:val="nil"/>
                </w:tcBorders>
                <w:shd w:val="clear" w:color="auto" w:fill="auto"/>
                <w:tcMar>
                  <w:left w:w="28" w:type="dxa"/>
                  <w:right w:w="28" w:type="dxa"/>
                </w:tcMar>
                <w:vAlign w:val="bottom"/>
              </w:tcPr>
              <w:p>
                <w:r>
                  <w:t>Krašto apsauga</w:t>
                </w: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99 098</w:t>
                </w:r>
              </w:p>
            </w:tc>
            <w:tc>
              <w:tcPr>
                <w:tcW w:w="1128"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99 098</w:t>
                </w:r>
              </w:p>
            </w:tc>
            <w:tc>
              <w:tcPr>
                <w:tcW w:w="756" w:type="dxa"/>
                <w:gridSpan w:val="2"/>
                <w:tcBorders>
                  <w:top w:val="nil"/>
                  <w:left w:val="nil"/>
                  <w:bottom w:val="nil"/>
                  <w:right w:val="nil"/>
                </w:tcBorders>
                <w:shd w:val="clear" w:color="auto" w:fill="auto"/>
                <w:tcMar>
                  <w:left w:w="28" w:type="dxa"/>
                  <w:right w:w="28" w:type="dxa"/>
                </w:tcMar>
                <w:vAlign w:val="bottom"/>
              </w:tcPr>
              <w:p>
                <w:pPr>
                  <w:ind w:firstLine="55"/>
                  <w:jc w:val="right"/>
                  <w:rPr>
                    <w:sz w:val="20"/>
                  </w:rPr>
                </w:pP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104 711</w:t>
                </w:r>
              </w:p>
            </w:tc>
            <w:tc>
              <w:tcPr>
                <w:tcW w:w="1004"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104 711</w:t>
                </w:r>
              </w:p>
            </w:tc>
            <w:tc>
              <w:tcPr>
                <w:tcW w:w="756" w:type="dxa"/>
                <w:gridSpan w:val="2"/>
                <w:tcBorders>
                  <w:top w:val="nil"/>
                  <w:left w:val="nil"/>
                  <w:bottom w:val="nil"/>
                  <w:right w:val="nil"/>
                </w:tcBorders>
                <w:shd w:val="clear" w:color="auto" w:fill="auto"/>
                <w:tcMar>
                  <w:left w:w="28" w:type="dxa"/>
                  <w:right w:w="28" w:type="dxa"/>
                </w:tcMar>
                <w:vAlign w:val="bottom"/>
              </w:tcPr>
              <w:p>
                <w:pPr>
                  <w:ind w:firstLine="55"/>
                  <w:jc w:val="right"/>
                  <w:rPr>
                    <w:sz w:val="20"/>
                  </w:rPr>
                </w:pP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104 511</w:t>
                </w: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104 511</w:t>
                </w:r>
              </w:p>
            </w:tc>
            <w:tc>
              <w:tcPr>
                <w:tcW w:w="745" w:type="dxa"/>
                <w:gridSpan w:val="2"/>
                <w:tcBorders>
                  <w:top w:val="nil"/>
                  <w:left w:val="nil"/>
                  <w:bottom w:val="nil"/>
                  <w:right w:val="nil"/>
                </w:tcBorders>
                <w:shd w:val="clear" w:color="auto" w:fill="auto"/>
                <w:tcMar>
                  <w:left w:w="28" w:type="dxa"/>
                  <w:right w:w="28" w:type="dxa"/>
                </w:tcMar>
                <w:vAlign w:val="bottom"/>
              </w:tcPr>
              <w:p>
                <w:pPr>
                  <w:ind w:firstLine="55"/>
                  <w:jc w:val="right"/>
                  <w:rPr>
                    <w:sz w:val="20"/>
                  </w:rPr>
                </w:pPr>
              </w:p>
            </w:tc>
          </w:tr>
          <w:tr>
            <w:trPr>
              <w:trHeight w:val="315"/>
            </w:trPr>
            <w:tc>
              <w:tcPr>
                <w:tcW w:w="1161" w:type="dxa"/>
                <w:tcBorders>
                  <w:top w:val="nil"/>
                  <w:left w:val="nil"/>
                  <w:bottom w:val="nil"/>
                  <w:right w:val="nil"/>
                </w:tcBorders>
                <w:shd w:val="clear" w:color="auto" w:fill="auto"/>
                <w:tcMar>
                  <w:left w:w="28" w:type="dxa"/>
                  <w:right w:w="28" w:type="dxa"/>
                </w:tcMar>
                <w:vAlign w:val="bottom"/>
              </w:tcPr>
              <w:p>
                <w:r>
                  <w:t>Viešoji tvarka</w:t>
                </w: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23 528</w:t>
                </w:r>
              </w:p>
            </w:tc>
            <w:tc>
              <w:tcPr>
                <w:tcW w:w="1128"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23 528</w:t>
                </w:r>
              </w:p>
            </w:tc>
            <w:tc>
              <w:tcPr>
                <w:tcW w:w="756" w:type="dxa"/>
                <w:gridSpan w:val="2"/>
                <w:tcBorders>
                  <w:top w:val="nil"/>
                  <w:left w:val="nil"/>
                  <w:bottom w:val="nil"/>
                  <w:right w:val="nil"/>
                </w:tcBorders>
                <w:shd w:val="clear" w:color="auto" w:fill="auto"/>
                <w:tcMar>
                  <w:left w:w="28" w:type="dxa"/>
                  <w:right w:w="28" w:type="dxa"/>
                </w:tcMar>
                <w:vAlign w:val="bottom"/>
              </w:tcPr>
              <w:p>
                <w:pPr>
                  <w:ind w:firstLine="55"/>
                  <w:jc w:val="right"/>
                  <w:rPr>
                    <w:sz w:val="20"/>
                  </w:rPr>
                </w:pP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38 536</w:t>
                </w:r>
              </w:p>
            </w:tc>
            <w:tc>
              <w:tcPr>
                <w:tcW w:w="1004"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38 536</w:t>
                </w:r>
              </w:p>
            </w:tc>
            <w:tc>
              <w:tcPr>
                <w:tcW w:w="756" w:type="dxa"/>
                <w:gridSpan w:val="2"/>
                <w:tcBorders>
                  <w:top w:val="nil"/>
                  <w:left w:val="nil"/>
                  <w:bottom w:val="nil"/>
                  <w:right w:val="nil"/>
                </w:tcBorders>
                <w:shd w:val="clear" w:color="auto" w:fill="auto"/>
                <w:tcMar>
                  <w:left w:w="28" w:type="dxa"/>
                  <w:right w:w="28" w:type="dxa"/>
                </w:tcMar>
                <w:vAlign w:val="bottom"/>
              </w:tcPr>
              <w:p>
                <w:pPr>
                  <w:ind w:firstLine="55"/>
                  <w:jc w:val="right"/>
                  <w:rPr>
                    <w:sz w:val="20"/>
                  </w:rPr>
                </w:pP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19 180</w:t>
                </w: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19 180</w:t>
                </w:r>
              </w:p>
            </w:tc>
            <w:tc>
              <w:tcPr>
                <w:tcW w:w="745" w:type="dxa"/>
                <w:gridSpan w:val="2"/>
                <w:tcBorders>
                  <w:top w:val="nil"/>
                  <w:left w:val="nil"/>
                  <w:bottom w:val="nil"/>
                  <w:right w:val="nil"/>
                </w:tcBorders>
                <w:shd w:val="clear" w:color="auto" w:fill="auto"/>
                <w:tcMar>
                  <w:left w:w="28" w:type="dxa"/>
                  <w:right w:w="28" w:type="dxa"/>
                </w:tcMar>
                <w:vAlign w:val="bottom"/>
              </w:tcPr>
              <w:p>
                <w:pPr>
                  <w:ind w:firstLine="55"/>
                  <w:jc w:val="right"/>
                  <w:rPr>
                    <w:sz w:val="20"/>
                  </w:rPr>
                </w:pPr>
              </w:p>
            </w:tc>
          </w:tr>
          <w:tr>
            <w:trPr>
              <w:trHeight w:val="315"/>
            </w:trPr>
            <w:tc>
              <w:tcPr>
                <w:tcW w:w="1161" w:type="dxa"/>
                <w:tcBorders>
                  <w:top w:val="nil"/>
                  <w:left w:val="nil"/>
                  <w:bottom w:val="nil"/>
                  <w:right w:val="nil"/>
                </w:tcBorders>
                <w:shd w:val="clear" w:color="auto" w:fill="auto"/>
                <w:tcMar>
                  <w:left w:w="28" w:type="dxa"/>
                  <w:right w:w="28" w:type="dxa"/>
                </w:tcMar>
                <w:vAlign w:val="bottom"/>
              </w:tcPr>
              <w:p>
                <w:r>
                  <w:t>Švietimas</w:t>
                </w: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470 013</w:t>
                </w:r>
              </w:p>
            </w:tc>
            <w:tc>
              <w:tcPr>
                <w:tcW w:w="1128"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470 013</w:t>
                </w:r>
              </w:p>
            </w:tc>
            <w:tc>
              <w:tcPr>
                <w:tcW w:w="756" w:type="dxa"/>
                <w:gridSpan w:val="2"/>
                <w:tcBorders>
                  <w:top w:val="nil"/>
                  <w:left w:val="nil"/>
                  <w:bottom w:val="nil"/>
                  <w:right w:val="nil"/>
                </w:tcBorders>
                <w:shd w:val="clear" w:color="auto" w:fill="auto"/>
                <w:tcMar>
                  <w:left w:w="28" w:type="dxa"/>
                  <w:right w:w="28" w:type="dxa"/>
                </w:tcMar>
                <w:vAlign w:val="bottom"/>
              </w:tcPr>
              <w:p>
                <w:pPr>
                  <w:ind w:firstLine="55"/>
                  <w:jc w:val="right"/>
                  <w:rPr>
                    <w:sz w:val="20"/>
                  </w:rPr>
                </w:pP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549 857</w:t>
                </w:r>
              </w:p>
            </w:tc>
            <w:tc>
              <w:tcPr>
                <w:tcW w:w="1004"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549 857</w:t>
                </w:r>
              </w:p>
            </w:tc>
            <w:tc>
              <w:tcPr>
                <w:tcW w:w="756" w:type="dxa"/>
                <w:gridSpan w:val="2"/>
                <w:tcBorders>
                  <w:top w:val="nil"/>
                  <w:left w:val="nil"/>
                  <w:bottom w:val="nil"/>
                  <w:right w:val="nil"/>
                </w:tcBorders>
                <w:shd w:val="clear" w:color="auto" w:fill="auto"/>
                <w:tcMar>
                  <w:left w:w="28" w:type="dxa"/>
                  <w:right w:w="28" w:type="dxa"/>
                </w:tcMar>
                <w:vAlign w:val="bottom"/>
              </w:tcPr>
              <w:p>
                <w:pPr>
                  <w:ind w:firstLine="55"/>
                  <w:jc w:val="right"/>
                  <w:rPr>
                    <w:sz w:val="20"/>
                  </w:rPr>
                </w:pP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484 528</w:t>
                </w: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484 528</w:t>
                </w:r>
              </w:p>
            </w:tc>
            <w:tc>
              <w:tcPr>
                <w:tcW w:w="745" w:type="dxa"/>
                <w:gridSpan w:val="2"/>
                <w:tcBorders>
                  <w:top w:val="nil"/>
                  <w:left w:val="nil"/>
                  <w:bottom w:val="nil"/>
                  <w:right w:val="nil"/>
                </w:tcBorders>
                <w:shd w:val="clear" w:color="auto" w:fill="auto"/>
                <w:tcMar>
                  <w:left w:w="28" w:type="dxa"/>
                  <w:right w:w="28" w:type="dxa"/>
                </w:tcMar>
                <w:vAlign w:val="bottom"/>
              </w:tcPr>
              <w:p>
                <w:pPr>
                  <w:ind w:firstLine="55"/>
                  <w:jc w:val="right"/>
                  <w:rPr>
                    <w:sz w:val="20"/>
                  </w:rPr>
                </w:pPr>
              </w:p>
            </w:tc>
          </w:tr>
          <w:tr>
            <w:trPr>
              <w:trHeight w:val="315"/>
            </w:trPr>
            <w:tc>
              <w:tcPr>
                <w:tcW w:w="1161" w:type="dxa"/>
                <w:tcBorders>
                  <w:top w:val="nil"/>
                  <w:left w:val="nil"/>
                  <w:bottom w:val="nil"/>
                  <w:right w:val="nil"/>
                </w:tcBorders>
                <w:shd w:val="clear" w:color="auto" w:fill="auto"/>
                <w:tcMar>
                  <w:left w:w="28" w:type="dxa"/>
                  <w:right w:w="28" w:type="dxa"/>
                </w:tcMar>
                <w:vAlign w:val="bottom"/>
              </w:tcPr>
              <w:p>
                <w:r>
                  <w:t>Sveikatos apsauga</w:t>
                </w: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295 681</w:t>
                </w:r>
              </w:p>
            </w:tc>
            <w:tc>
              <w:tcPr>
                <w:tcW w:w="1128"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295 681</w:t>
                </w:r>
              </w:p>
            </w:tc>
            <w:tc>
              <w:tcPr>
                <w:tcW w:w="756" w:type="dxa"/>
                <w:gridSpan w:val="2"/>
                <w:tcBorders>
                  <w:top w:val="nil"/>
                  <w:left w:val="nil"/>
                  <w:bottom w:val="nil"/>
                  <w:right w:val="nil"/>
                </w:tcBorders>
                <w:shd w:val="clear" w:color="auto" w:fill="auto"/>
                <w:tcMar>
                  <w:left w:w="28" w:type="dxa"/>
                  <w:right w:w="28" w:type="dxa"/>
                </w:tcMar>
                <w:vAlign w:val="bottom"/>
              </w:tcPr>
              <w:p>
                <w:pPr>
                  <w:ind w:firstLine="55"/>
                  <w:jc w:val="right"/>
                  <w:rPr>
                    <w:sz w:val="20"/>
                  </w:rPr>
                </w:pP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283 914</w:t>
                </w:r>
              </w:p>
            </w:tc>
            <w:tc>
              <w:tcPr>
                <w:tcW w:w="1004"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283 914</w:t>
                </w:r>
              </w:p>
            </w:tc>
            <w:tc>
              <w:tcPr>
                <w:tcW w:w="756" w:type="dxa"/>
                <w:gridSpan w:val="2"/>
                <w:tcBorders>
                  <w:top w:val="nil"/>
                  <w:left w:val="nil"/>
                  <w:bottom w:val="nil"/>
                  <w:right w:val="nil"/>
                </w:tcBorders>
                <w:shd w:val="clear" w:color="auto" w:fill="auto"/>
                <w:tcMar>
                  <w:left w:w="28" w:type="dxa"/>
                  <w:right w:w="28" w:type="dxa"/>
                </w:tcMar>
                <w:vAlign w:val="bottom"/>
              </w:tcPr>
              <w:p>
                <w:pPr>
                  <w:ind w:firstLine="55"/>
                  <w:jc w:val="right"/>
                  <w:rPr>
                    <w:sz w:val="20"/>
                  </w:rPr>
                </w:pP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122 789</w:t>
                </w: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122 789</w:t>
                </w:r>
              </w:p>
            </w:tc>
            <w:tc>
              <w:tcPr>
                <w:tcW w:w="745" w:type="dxa"/>
                <w:gridSpan w:val="2"/>
                <w:tcBorders>
                  <w:top w:val="nil"/>
                  <w:left w:val="nil"/>
                  <w:bottom w:val="nil"/>
                  <w:right w:val="nil"/>
                </w:tcBorders>
                <w:shd w:val="clear" w:color="auto" w:fill="auto"/>
                <w:tcMar>
                  <w:left w:w="28" w:type="dxa"/>
                  <w:right w:w="28" w:type="dxa"/>
                </w:tcMar>
                <w:vAlign w:val="bottom"/>
              </w:tcPr>
              <w:p>
                <w:pPr>
                  <w:ind w:firstLine="55"/>
                  <w:jc w:val="right"/>
                  <w:rPr>
                    <w:sz w:val="20"/>
                  </w:rPr>
                </w:pPr>
              </w:p>
            </w:tc>
          </w:tr>
          <w:tr>
            <w:trPr>
              <w:trHeight w:val="315"/>
            </w:trPr>
            <w:tc>
              <w:tcPr>
                <w:tcW w:w="1161" w:type="dxa"/>
                <w:tcBorders>
                  <w:top w:val="nil"/>
                  <w:left w:val="nil"/>
                  <w:bottom w:val="nil"/>
                  <w:right w:val="nil"/>
                </w:tcBorders>
                <w:shd w:val="clear" w:color="auto" w:fill="auto"/>
                <w:tcMar>
                  <w:left w:w="28" w:type="dxa"/>
                  <w:right w:w="28" w:type="dxa"/>
                </w:tcMar>
                <w:vAlign w:val="bottom"/>
              </w:tcPr>
              <w:p>
                <w:r>
                  <w:t>Socialinė apsauga</w:t>
                </w: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64 626</w:t>
                </w:r>
              </w:p>
            </w:tc>
            <w:tc>
              <w:tcPr>
                <w:tcW w:w="1128"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64 626</w:t>
                </w:r>
              </w:p>
            </w:tc>
            <w:tc>
              <w:tcPr>
                <w:tcW w:w="756" w:type="dxa"/>
                <w:gridSpan w:val="2"/>
                <w:tcBorders>
                  <w:top w:val="nil"/>
                  <w:left w:val="nil"/>
                  <w:bottom w:val="nil"/>
                  <w:right w:val="nil"/>
                </w:tcBorders>
                <w:shd w:val="clear" w:color="auto" w:fill="auto"/>
                <w:tcMar>
                  <w:left w:w="28" w:type="dxa"/>
                  <w:right w:w="28" w:type="dxa"/>
                </w:tcMar>
                <w:vAlign w:val="bottom"/>
              </w:tcPr>
              <w:p>
                <w:pPr>
                  <w:ind w:firstLine="55"/>
                  <w:jc w:val="right"/>
                  <w:rPr>
                    <w:sz w:val="20"/>
                  </w:rPr>
                </w:pP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24 145</w:t>
                </w:r>
              </w:p>
            </w:tc>
            <w:tc>
              <w:tcPr>
                <w:tcW w:w="1004"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24 145</w:t>
                </w:r>
              </w:p>
            </w:tc>
            <w:tc>
              <w:tcPr>
                <w:tcW w:w="756" w:type="dxa"/>
                <w:gridSpan w:val="2"/>
                <w:tcBorders>
                  <w:top w:val="nil"/>
                  <w:left w:val="nil"/>
                  <w:bottom w:val="nil"/>
                  <w:right w:val="nil"/>
                </w:tcBorders>
                <w:shd w:val="clear" w:color="auto" w:fill="auto"/>
                <w:tcMar>
                  <w:left w:w="28" w:type="dxa"/>
                  <w:right w:w="28" w:type="dxa"/>
                </w:tcMar>
                <w:vAlign w:val="bottom"/>
              </w:tcPr>
              <w:p>
                <w:pPr>
                  <w:ind w:firstLine="55"/>
                  <w:jc w:val="right"/>
                  <w:rPr>
                    <w:sz w:val="20"/>
                  </w:rPr>
                </w:pP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45 755</w:t>
                </w: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45 755</w:t>
                </w:r>
              </w:p>
            </w:tc>
            <w:tc>
              <w:tcPr>
                <w:tcW w:w="745" w:type="dxa"/>
                <w:gridSpan w:val="2"/>
                <w:tcBorders>
                  <w:top w:val="nil"/>
                  <w:left w:val="nil"/>
                  <w:bottom w:val="nil"/>
                  <w:right w:val="nil"/>
                </w:tcBorders>
                <w:shd w:val="clear" w:color="auto" w:fill="auto"/>
                <w:tcMar>
                  <w:left w:w="28" w:type="dxa"/>
                  <w:right w:w="28" w:type="dxa"/>
                </w:tcMar>
                <w:vAlign w:val="bottom"/>
              </w:tcPr>
              <w:p>
                <w:pPr>
                  <w:ind w:firstLine="55"/>
                  <w:jc w:val="right"/>
                  <w:rPr>
                    <w:sz w:val="20"/>
                  </w:rPr>
                </w:pPr>
              </w:p>
            </w:tc>
          </w:tr>
          <w:tr>
            <w:trPr>
              <w:trHeight w:val="315"/>
            </w:trPr>
            <w:tc>
              <w:tcPr>
                <w:tcW w:w="1161" w:type="dxa"/>
                <w:tcBorders>
                  <w:top w:val="nil"/>
                  <w:left w:val="nil"/>
                  <w:bottom w:val="nil"/>
                  <w:right w:val="nil"/>
                </w:tcBorders>
                <w:shd w:val="clear" w:color="auto" w:fill="auto"/>
                <w:tcMar>
                  <w:left w:w="28" w:type="dxa"/>
                  <w:right w:w="28" w:type="dxa"/>
                </w:tcMar>
                <w:vAlign w:val="bottom"/>
              </w:tcPr>
              <w:p>
                <w:r>
                  <w:t>Aplinkos apsauga</w:t>
                </w: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606 459</w:t>
                </w:r>
              </w:p>
            </w:tc>
            <w:tc>
              <w:tcPr>
                <w:tcW w:w="1128"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606 459</w:t>
                </w:r>
              </w:p>
            </w:tc>
            <w:tc>
              <w:tcPr>
                <w:tcW w:w="756" w:type="dxa"/>
                <w:gridSpan w:val="2"/>
                <w:tcBorders>
                  <w:top w:val="nil"/>
                  <w:left w:val="nil"/>
                  <w:bottom w:val="nil"/>
                  <w:right w:val="nil"/>
                </w:tcBorders>
                <w:shd w:val="clear" w:color="auto" w:fill="auto"/>
                <w:tcMar>
                  <w:left w:w="28" w:type="dxa"/>
                  <w:right w:w="28" w:type="dxa"/>
                </w:tcMar>
                <w:vAlign w:val="bottom"/>
              </w:tcPr>
              <w:p>
                <w:pPr>
                  <w:ind w:firstLine="55"/>
                  <w:jc w:val="right"/>
                  <w:rPr>
                    <w:sz w:val="20"/>
                  </w:rPr>
                </w:pP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660 542</w:t>
                </w:r>
              </w:p>
            </w:tc>
            <w:tc>
              <w:tcPr>
                <w:tcW w:w="1004"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660 542</w:t>
                </w:r>
              </w:p>
            </w:tc>
            <w:tc>
              <w:tcPr>
                <w:tcW w:w="756" w:type="dxa"/>
                <w:gridSpan w:val="2"/>
                <w:tcBorders>
                  <w:top w:val="nil"/>
                  <w:left w:val="nil"/>
                  <w:bottom w:val="nil"/>
                  <w:right w:val="nil"/>
                </w:tcBorders>
                <w:shd w:val="clear" w:color="auto" w:fill="auto"/>
                <w:tcMar>
                  <w:left w:w="28" w:type="dxa"/>
                  <w:right w:w="28" w:type="dxa"/>
                </w:tcMar>
                <w:vAlign w:val="bottom"/>
              </w:tcPr>
              <w:p>
                <w:pPr>
                  <w:ind w:firstLine="55"/>
                  <w:jc w:val="right"/>
                  <w:rPr>
                    <w:sz w:val="20"/>
                  </w:rPr>
                </w:pP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596 889</w:t>
                </w: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596 889</w:t>
                </w:r>
              </w:p>
            </w:tc>
            <w:tc>
              <w:tcPr>
                <w:tcW w:w="745" w:type="dxa"/>
                <w:gridSpan w:val="2"/>
                <w:tcBorders>
                  <w:top w:val="nil"/>
                  <w:left w:val="nil"/>
                  <w:bottom w:val="nil"/>
                  <w:right w:val="nil"/>
                </w:tcBorders>
                <w:shd w:val="clear" w:color="auto" w:fill="auto"/>
                <w:tcMar>
                  <w:left w:w="28" w:type="dxa"/>
                  <w:right w:w="28" w:type="dxa"/>
                </w:tcMar>
                <w:vAlign w:val="bottom"/>
              </w:tcPr>
              <w:p>
                <w:pPr>
                  <w:ind w:firstLine="55"/>
                  <w:jc w:val="right"/>
                  <w:rPr>
                    <w:sz w:val="20"/>
                  </w:rPr>
                </w:pPr>
              </w:p>
            </w:tc>
          </w:tr>
          <w:tr>
            <w:trPr>
              <w:trHeight w:val="315"/>
            </w:trPr>
            <w:tc>
              <w:tcPr>
                <w:tcW w:w="1161" w:type="dxa"/>
                <w:tcBorders>
                  <w:top w:val="nil"/>
                  <w:left w:val="nil"/>
                  <w:bottom w:val="nil"/>
                  <w:right w:val="nil"/>
                </w:tcBorders>
                <w:shd w:val="clear" w:color="auto" w:fill="auto"/>
                <w:tcMar>
                  <w:left w:w="28" w:type="dxa"/>
                  <w:right w:w="28" w:type="dxa"/>
                </w:tcMar>
                <w:vAlign w:val="bottom"/>
              </w:tcPr>
              <w:p>
                <w:r>
                  <w:t>Kultūra</w:t>
                </w: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83 182</w:t>
                </w:r>
              </w:p>
            </w:tc>
            <w:tc>
              <w:tcPr>
                <w:tcW w:w="1128"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83 182</w:t>
                </w:r>
              </w:p>
            </w:tc>
            <w:tc>
              <w:tcPr>
                <w:tcW w:w="756" w:type="dxa"/>
                <w:gridSpan w:val="2"/>
                <w:tcBorders>
                  <w:top w:val="nil"/>
                  <w:left w:val="nil"/>
                  <w:bottom w:val="nil"/>
                  <w:right w:val="nil"/>
                </w:tcBorders>
                <w:shd w:val="clear" w:color="auto" w:fill="auto"/>
                <w:tcMar>
                  <w:left w:w="28" w:type="dxa"/>
                  <w:right w:w="28" w:type="dxa"/>
                </w:tcMar>
                <w:vAlign w:val="bottom"/>
              </w:tcPr>
              <w:p>
                <w:pPr>
                  <w:ind w:firstLine="55"/>
                  <w:jc w:val="right"/>
                  <w:rPr>
                    <w:sz w:val="20"/>
                  </w:rPr>
                </w:pP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98 995</w:t>
                </w:r>
              </w:p>
            </w:tc>
            <w:tc>
              <w:tcPr>
                <w:tcW w:w="1004"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98 995</w:t>
                </w:r>
              </w:p>
            </w:tc>
            <w:tc>
              <w:tcPr>
                <w:tcW w:w="756" w:type="dxa"/>
                <w:gridSpan w:val="2"/>
                <w:tcBorders>
                  <w:top w:val="nil"/>
                  <w:left w:val="nil"/>
                  <w:bottom w:val="nil"/>
                  <w:right w:val="nil"/>
                </w:tcBorders>
                <w:shd w:val="clear" w:color="auto" w:fill="auto"/>
                <w:tcMar>
                  <w:left w:w="28" w:type="dxa"/>
                  <w:right w:w="28" w:type="dxa"/>
                </w:tcMar>
                <w:vAlign w:val="bottom"/>
              </w:tcPr>
              <w:p>
                <w:pPr>
                  <w:ind w:firstLine="55"/>
                  <w:jc w:val="right"/>
                  <w:rPr>
                    <w:sz w:val="20"/>
                  </w:rPr>
                </w:pP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98 768</w:t>
                </w: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98 768</w:t>
                </w:r>
              </w:p>
            </w:tc>
            <w:tc>
              <w:tcPr>
                <w:tcW w:w="745" w:type="dxa"/>
                <w:gridSpan w:val="2"/>
                <w:tcBorders>
                  <w:top w:val="nil"/>
                  <w:left w:val="nil"/>
                  <w:bottom w:val="nil"/>
                  <w:right w:val="nil"/>
                </w:tcBorders>
                <w:shd w:val="clear" w:color="auto" w:fill="auto"/>
                <w:tcMar>
                  <w:left w:w="28" w:type="dxa"/>
                  <w:right w:w="28" w:type="dxa"/>
                </w:tcMar>
                <w:vAlign w:val="bottom"/>
              </w:tcPr>
              <w:p>
                <w:pPr>
                  <w:ind w:firstLine="55"/>
                  <w:jc w:val="right"/>
                  <w:rPr>
                    <w:sz w:val="20"/>
                  </w:rPr>
                </w:pPr>
              </w:p>
            </w:tc>
          </w:tr>
          <w:tr>
            <w:trPr>
              <w:trHeight w:val="315"/>
            </w:trPr>
            <w:tc>
              <w:tcPr>
                <w:tcW w:w="1161" w:type="dxa"/>
                <w:tcBorders>
                  <w:top w:val="nil"/>
                  <w:left w:val="nil"/>
                  <w:bottom w:val="nil"/>
                  <w:right w:val="nil"/>
                </w:tcBorders>
                <w:shd w:val="clear" w:color="auto" w:fill="auto"/>
                <w:tcMar>
                  <w:left w:w="28" w:type="dxa"/>
                  <w:right w:w="28" w:type="dxa"/>
                </w:tcMar>
                <w:vAlign w:val="bottom"/>
              </w:tcPr>
              <w:p>
                <w:r>
                  <w:t>Žemės ūkis</w:t>
                </w: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129 608</w:t>
                </w:r>
              </w:p>
            </w:tc>
            <w:tc>
              <w:tcPr>
                <w:tcW w:w="1128"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129 608</w:t>
                </w:r>
              </w:p>
            </w:tc>
            <w:tc>
              <w:tcPr>
                <w:tcW w:w="756" w:type="dxa"/>
                <w:gridSpan w:val="2"/>
                <w:tcBorders>
                  <w:top w:val="nil"/>
                  <w:left w:val="nil"/>
                  <w:bottom w:val="nil"/>
                  <w:right w:val="nil"/>
                </w:tcBorders>
                <w:shd w:val="clear" w:color="auto" w:fill="auto"/>
                <w:tcMar>
                  <w:left w:w="28" w:type="dxa"/>
                  <w:right w:w="28" w:type="dxa"/>
                </w:tcMar>
                <w:vAlign w:val="bottom"/>
              </w:tcPr>
              <w:p>
                <w:pPr>
                  <w:ind w:firstLine="55"/>
                  <w:jc w:val="right"/>
                  <w:rPr>
                    <w:sz w:val="20"/>
                  </w:rPr>
                </w:pP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131 258</w:t>
                </w:r>
              </w:p>
            </w:tc>
            <w:tc>
              <w:tcPr>
                <w:tcW w:w="1004"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131 258</w:t>
                </w:r>
              </w:p>
            </w:tc>
            <w:tc>
              <w:tcPr>
                <w:tcW w:w="756" w:type="dxa"/>
                <w:gridSpan w:val="2"/>
                <w:tcBorders>
                  <w:top w:val="nil"/>
                  <w:left w:val="nil"/>
                  <w:bottom w:val="nil"/>
                  <w:right w:val="nil"/>
                </w:tcBorders>
                <w:shd w:val="clear" w:color="auto" w:fill="auto"/>
                <w:tcMar>
                  <w:left w:w="28" w:type="dxa"/>
                  <w:right w:w="28" w:type="dxa"/>
                </w:tcMar>
                <w:vAlign w:val="bottom"/>
              </w:tcPr>
              <w:p>
                <w:pPr>
                  <w:ind w:firstLine="55"/>
                  <w:jc w:val="right"/>
                  <w:rPr>
                    <w:sz w:val="20"/>
                  </w:rPr>
                </w:pP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128 614</w:t>
                </w: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128 614</w:t>
                </w:r>
              </w:p>
            </w:tc>
            <w:tc>
              <w:tcPr>
                <w:tcW w:w="745" w:type="dxa"/>
                <w:gridSpan w:val="2"/>
                <w:tcBorders>
                  <w:top w:val="nil"/>
                  <w:left w:val="nil"/>
                  <w:bottom w:val="nil"/>
                  <w:right w:val="nil"/>
                </w:tcBorders>
                <w:shd w:val="clear" w:color="auto" w:fill="auto"/>
                <w:tcMar>
                  <w:left w:w="28" w:type="dxa"/>
                  <w:right w:w="28" w:type="dxa"/>
                </w:tcMar>
                <w:vAlign w:val="bottom"/>
              </w:tcPr>
              <w:p>
                <w:pPr>
                  <w:ind w:firstLine="55"/>
                  <w:jc w:val="right"/>
                  <w:rPr>
                    <w:sz w:val="20"/>
                  </w:rPr>
                </w:pPr>
              </w:p>
            </w:tc>
          </w:tr>
          <w:tr>
            <w:trPr>
              <w:trHeight w:val="315"/>
            </w:trPr>
            <w:tc>
              <w:tcPr>
                <w:tcW w:w="1161" w:type="dxa"/>
                <w:tcBorders>
                  <w:top w:val="nil"/>
                  <w:left w:val="nil"/>
                  <w:bottom w:val="nil"/>
                  <w:right w:val="nil"/>
                </w:tcBorders>
                <w:shd w:val="clear" w:color="auto" w:fill="auto"/>
                <w:tcMar>
                  <w:left w:w="28" w:type="dxa"/>
                  <w:right w:w="28" w:type="dxa"/>
                </w:tcMar>
                <w:vAlign w:val="bottom"/>
              </w:tcPr>
              <w:p>
                <w:r>
                  <w:t>Visuomenės apsauga</w:t>
                </w: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378 582</w:t>
                </w:r>
              </w:p>
            </w:tc>
            <w:tc>
              <w:tcPr>
                <w:tcW w:w="1128"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378 582</w:t>
                </w:r>
              </w:p>
            </w:tc>
            <w:tc>
              <w:tcPr>
                <w:tcW w:w="756" w:type="dxa"/>
                <w:gridSpan w:val="2"/>
                <w:tcBorders>
                  <w:top w:val="nil"/>
                  <w:left w:val="nil"/>
                  <w:bottom w:val="nil"/>
                  <w:right w:val="nil"/>
                </w:tcBorders>
                <w:shd w:val="clear" w:color="auto" w:fill="auto"/>
                <w:tcMar>
                  <w:left w:w="28" w:type="dxa"/>
                  <w:right w:w="28" w:type="dxa"/>
                </w:tcMar>
                <w:vAlign w:val="bottom"/>
              </w:tcPr>
              <w:p>
                <w:pPr>
                  <w:ind w:firstLine="55"/>
                  <w:jc w:val="right"/>
                  <w:rPr>
                    <w:sz w:val="20"/>
                  </w:rPr>
                </w:pP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477 907</w:t>
                </w:r>
              </w:p>
            </w:tc>
            <w:tc>
              <w:tcPr>
                <w:tcW w:w="1004"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477 907</w:t>
                </w:r>
              </w:p>
            </w:tc>
            <w:tc>
              <w:tcPr>
                <w:tcW w:w="756" w:type="dxa"/>
                <w:gridSpan w:val="2"/>
                <w:tcBorders>
                  <w:top w:val="nil"/>
                  <w:left w:val="nil"/>
                  <w:bottom w:val="nil"/>
                  <w:right w:val="nil"/>
                </w:tcBorders>
                <w:shd w:val="clear" w:color="auto" w:fill="auto"/>
                <w:tcMar>
                  <w:left w:w="28" w:type="dxa"/>
                  <w:right w:w="28" w:type="dxa"/>
                </w:tcMar>
                <w:vAlign w:val="bottom"/>
              </w:tcPr>
              <w:p>
                <w:pPr>
                  <w:ind w:firstLine="55"/>
                  <w:jc w:val="right"/>
                  <w:rPr>
                    <w:sz w:val="20"/>
                  </w:rPr>
                </w:pP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254 251</w:t>
                </w: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254 251</w:t>
                </w:r>
              </w:p>
            </w:tc>
            <w:tc>
              <w:tcPr>
                <w:tcW w:w="745" w:type="dxa"/>
                <w:gridSpan w:val="2"/>
                <w:tcBorders>
                  <w:top w:val="nil"/>
                  <w:left w:val="nil"/>
                  <w:bottom w:val="nil"/>
                  <w:right w:val="nil"/>
                </w:tcBorders>
                <w:shd w:val="clear" w:color="auto" w:fill="auto"/>
                <w:tcMar>
                  <w:left w:w="28" w:type="dxa"/>
                  <w:right w:w="28" w:type="dxa"/>
                </w:tcMar>
                <w:vAlign w:val="bottom"/>
              </w:tcPr>
              <w:p>
                <w:pPr>
                  <w:ind w:firstLine="55"/>
                  <w:jc w:val="right"/>
                  <w:rPr>
                    <w:sz w:val="20"/>
                  </w:rPr>
                </w:pPr>
              </w:p>
            </w:tc>
          </w:tr>
          <w:tr>
            <w:trPr>
              <w:trHeight w:val="324"/>
            </w:trPr>
            <w:tc>
              <w:tcPr>
                <w:tcW w:w="1161" w:type="dxa"/>
                <w:tcBorders>
                  <w:top w:val="nil"/>
                  <w:left w:val="nil"/>
                  <w:bottom w:val="nil"/>
                  <w:right w:val="nil"/>
                </w:tcBorders>
                <w:shd w:val="clear" w:color="auto" w:fill="auto"/>
                <w:tcMar>
                  <w:left w:w="28" w:type="dxa"/>
                  <w:right w:w="28" w:type="dxa"/>
                </w:tcMar>
                <w:vAlign w:val="bottom"/>
              </w:tcPr>
              <w:p>
                <w:r>
                  <w:t>Transportas ir ryšiai</w:t>
                </w:r>
              </w:p>
            </w:tc>
            <w:tc>
              <w:tcPr>
                <w:tcW w:w="880" w:type="dxa"/>
                <w:tcBorders>
                  <w:top w:val="nil"/>
                  <w:left w:val="nil"/>
                  <w:bottom w:val="nil"/>
                  <w:right w:val="nil"/>
                </w:tcBorders>
                <w:shd w:val="clear" w:color="auto" w:fill="auto"/>
                <w:tcMar>
                  <w:left w:w="28" w:type="dxa"/>
                  <w:right w:w="28" w:type="dxa"/>
                </w:tcMar>
                <w:vAlign w:val="bottom"/>
              </w:tcPr>
              <w:p>
                <w:pPr>
                  <w:jc w:val="right"/>
                  <w:rPr>
                    <w:sz w:val="20"/>
                  </w:rPr>
                </w:pPr>
                <w:r>
                  <w:rPr>
                    <w:sz w:val="20"/>
                  </w:rPr>
                  <w:t>1 678 244</w:t>
                </w:r>
              </w:p>
            </w:tc>
            <w:tc>
              <w:tcPr>
                <w:tcW w:w="1128" w:type="dxa"/>
                <w:tcBorders>
                  <w:top w:val="nil"/>
                  <w:left w:val="nil"/>
                  <w:bottom w:val="nil"/>
                  <w:right w:val="nil"/>
                </w:tcBorders>
                <w:shd w:val="clear" w:color="auto" w:fill="auto"/>
                <w:tcMar>
                  <w:left w:w="28" w:type="dxa"/>
                  <w:right w:w="28" w:type="dxa"/>
                </w:tcMar>
                <w:vAlign w:val="bottom"/>
              </w:tcPr>
              <w:p>
                <w:pPr>
                  <w:jc w:val="right"/>
                  <w:rPr>
                    <w:sz w:val="20"/>
                  </w:rPr>
                </w:pPr>
                <w:r>
                  <w:rPr>
                    <w:sz w:val="20"/>
                  </w:rPr>
                  <w:t>1 655 220</w:t>
                </w:r>
              </w:p>
            </w:tc>
            <w:tc>
              <w:tcPr>
                <w:tcW w:w="756" w:type="dxa"/>
                <w:gridSpan w:val="2"/>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23 024</w:t>
                </w:r>
              </w:p>
            </w:tc>
            <w:tc>
              <w:tcPr>
                <w:tcW w:w="880" w:type="dxa"/>
                <w:tcBorders>
                  <w:top w:val="nil"/>
                  <w:left w:val="nil"/>
                  <w:bottom w:val="nil"/>
                  <w:right w:val="nil"/>
                </w:tcBorders>
                <w:shd w:val="clear" w:color="auto" w:fill="auto"/>
                <w:tcMar>
                  <w:left w:w="28" w:type="dxa"/>
                  <w:right w:w="28" w:type="dxa"/>
                </w:tcMar>
                <w:vAlign w:val="bottom"/>
              </w:tcPr>
              <w:p>
                <w:pPr>
                  <w:jc w:val="right"/>
                  <w:rPr>
                    <w:sz w:val="20"/>
                  </w:rPr>
                </w:pPr>
                <w:r>
                  <w:rPr>
                    <w:sz w:val="20"/>
                  </w:rPr>
                  <w:t>1 662 748</w:t>
                </w:r>
              </w:p>
            </w:tc>
            <w:tc>
              <w:tcPr>
                <w:tcW w:w="1004" w:type="dxa"/>
                <w:tcBorders>
                  <w:top w:val="nil"/>
                  <w:left w:val="nil"/>
                  <w:bottom w:val="nil"/>
                  <w:right w:val="nil"/>
                </w:tcBorders>
                <w:shd w:val="clear" w:color="auto" w:fill="auto"/>
                <w:tcMar>
                  <w:left w:w="28" w:type="dxa"/>
                  <w:right w:w="28" w:type="dxa"/>
                </w:tcMar>
                <w:vAlign w:val="bottom"/>
              </w:tcPr>
              <w:p>
                <w:pPr>
                  <w:jc w:val="right"/>
                  <w:rPr>
                    <w:sz w:val="20"/>
                  </w:rPr>
                </w:pPr>
                <w:r>
                  <w:rPr>
                    <w:sz w:val="20"/>
                  </w:rPr>
                  <w:t>1 624 353</w:t>
                </w:r>
              </w:p>
            </w:tc>
            <w:tc>
              <w:tcPr>
                <w:tcW w:w="756" w:type="dxa"/>
                <w:gridSpan w:val="2"/>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38 395</w:t>
                </w:r>
              </w:p>
            </w:tc>
            <w:tc>
              <w:tcPr>
                <w:tcW w:w="880" w:type="dxa"/>
                <w:tcBorders>
                  <w:top w:val="nil"/>
                  <w:left w:val="nil"/>
                  <w:bottom w:val="nil"/>
                  <w:right w:val="nil"/>
                </w:tcBorders>
                <w:shd w:val="clear" w:color="auto" w:fill="auto"/>
                <w:tcMar>
                  <w:left w:w="28" w:type="dxa"/>
                  <w:right w:w="28" w:type="dxa"/>
                </w:tcMar>
                <w:vAlign w:val="bottom"/>
              </w:tcPr>
              <w:p>
                <w:pPr>
                  <w:jc w:val="right"/>
                  <w:rPr>
                    <w:sz w:val="20"/>
                  </w:rPr>
                </w:pPr>
                <w:r>
                  <w:rPr>
                    <w:sz w:val="20"/>
                  </w:rPr>
                  <w:t>1 312 172</w:t>
                </w:r>
              </w:p>
            </w:tc>
            <w:tc>
              <w:tcPr>
                <w:tcW w:w="880" w:type="dxa"/>
                <w:tcBorders>
                  <w:top w:val="nil"/>
                  <w:left w:val="nil"/>
                  <w:bottom w:val="nil"/>
                  <w:right w:val="nil"/>
                </w:tcBorders>
                <w:shd w:val="clear" w:color="auto" w:fill="auto"/>
                <w:tcMar>
                  <w:left w:w="28" w:type="dxa"/>
                  <w:right w:w="28" w:type="dxa"/>
                </w:tcMar>
                <w:vAlign w:val="bottom"/>
              </w:tcPr>
              <w:p>
                <w:pPr>
                  <w:jc w:val="right"/>
                  <w:rPr>
                    <w:sz w:val="20"/>
                  </w:rPr>
                </w:pPr>
                <w:r>
                  <w:rPr>
                    <w:sz w:val="20"/>
                  </w:rPr>
                  <w:t>1 297 992</w:t>
                </w:r>
              </w:p>
            </w:tc>
            <w:tc>
              <w:tcPr>
                <w:tcW w:w="745" w:type="dxa"/>
                <w:gridSpan w:val="2"/>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14 180</w:t>
                </w:r>
              </w:p>
            </w:tc>
          </w:tr>
          <w:tr>
            <w:trPr>
              <w:trHeight w:val="315"/>
            </w:trPr>
            <w:tc>
              <w:tcPr>
                <w:tcW w:w="1161" w:type="dxa"/>
                <w:tcBorders>
                  <w:top w:val="nil"/>
                  <w:left w:val="nil"/>
                  <w:bottom w:val="nil"/>
                  <w:right w:val="nil"/>
                </w:tcBorders>
                <w:shd w:val="clear" w:color="auto" w:fill="auto"/>
                <w:tcMar>
                  <w:left w:w="28" w:type="dxa"/>
                  <w:right w:w="28" w:type="dxa"/>
                </w:tcMar>
                <w:vAlign w:val="bottom"/>
              </w:tcPr>
              <w:p>
                <w:r>
                  <w:t>Kita veikla</w:t>
                </w: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449 580</w:t>
                </w:r>
              </w:p>
            </w:tc>
            <w:tc>
              <w:tcPr>
                <w:tcW w:w="1128"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449 580</w:t>
                </w:r>
              </w:p>
            </w:tc>
            <w:tc>
              <w:tcPr>
                <w:tcW w:w="756" w:type="dxa"/>
                <w:gridSpan w:val="2"/>
                <w:tcBorders>
                  <w:top w:val="nil"/>
                  <w:left w:val="nil"/>
                  <w:bottom w:val="nil"/>
                  <w:right w:val="nil"/>
                </w:tcBorders>
                <w:shd w:val="clear" w:color="auto" w:fill="auto"/>
                <w:tcMar>
                  <w:left w:w="28" w:type="dxa"/>
                  <w:right w:w="28" w:type="dxa"/>
                </w:tcMar>
                <w:vAlign w:val="bottom"/>
              </w:tcPr>
              <w:p>
                <w:pPr>
                  <w:ind w:firstLine="55"/>
                  <w:jc w:val="right"/>
                  <w:rPr>
                    <w:sz w:val="20"/>
                  </w:rPr>
                </w:pP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631 536</w:t>
                </w:r>
              </w:p>
            </w:tc>
            <w:tc>
              <w:tcPr>
                <w:tcW w:w="1004"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631 536</w:t>
                </w:r>
              </w:p>
            </w:tc>
            <w:tc>
              <w:tcPr>
                <w:tcW w:w="756" w:type="dxa"/>
                <w:gridSpan w:val="2"/>
                <w:tcBorders>
                  <w:top w:val="nil"/>
                  <w:left w:val="nil"/>
                  <w:bottom w:val="nil"/>
                  <w:right w:val="nil"/>
                </w:tcBorders>
                <w:shd w:val="clear" w:color="auto" w:fill="auto"/>
                <w:tcMar>
                  <w:left w:w="28" w:type="dxa"/>
                  <w:right w:w="28" w:type="dxa"/>
                </w:tcMar>
                <w:vAlign w:val="bottom"/>
              </w:tcPr>
              <w:p>
                <w:pPr>
                  <w:ind w:firstLine="55"/>
                  <w:jc w:val="right"/>
                  <w:rPr>
                    <w:sz w:val="20"/>
                  </w:rPr>
                </w:pP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351 268</w:t>
                </w: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351 268</w:t>
                </w:r>
              </w:p>
            </w:tc>
            <w:tc>
              <w:tcPr>
                <w:tcW w:w="745" w:type="dxa"/>
                <w:gridSpan w:val="2"/>
                <w:tcBorders>
                  <w:top w:val="nil"/>
                  <w:left w:val="nil"/>
                  <w:bottom w:val="nil"/>
                  <w:right w:val="nil"/>
                </w:tcBorders>
                <w:shd w:val="clear" w:color="auto" w:fill="auto"/>
                <w:tcMar>
                  <w:left w:w="28" w:type="dxa"/>
                  <w:right w:w="28" w:type="dxa"/>
                </w:tcMar>
                <w:vAlign w:val="bottom"/>
              </w:tcPr>
              <w:p>
                <w:pPr>
                  <w:ind w:firstLine="55"/>
                  <w:jc w:val="right"/>
                  <w:rPr>
                    <w:sz w:val="20"/>
                  </w:rPr>
                </w:pPr>
              </w:p>
            </w:tc>
          </w:tr>
          <w:tr>
            <w:trPr>
              <w:trHeight w:val="360"/>
            </w:trPr>
            <w:tc>
              <w:tcPr>
                <w:tcW w:w="1161" w:type="dxa"/>
                <w:tcBorders>
                  <w:top w:val="nil"/>
                  <w:left w:val="nil"/>
                  <w:bottom w:val="nil"/>
                  <w:right w:val="nil"/>
                </w:tcBorders>
                <w:shd w:val="clear" w:color="auto" w:fill="auto"/>
                <w:tcMar>
                  <w:left w:w="28" w:type="dxa"/>
                  <w:right w:w="28" w:type="dxa"/>
                </w:tcMar>
                <w:vAlign w:val="bottom"/>
              </w:tcPr>
              <w:p>
                <w:r>
                  <w:t>Iš viso:</w:t>
                </w:r>
              </w:p>
            </w:tc>
            <w:tc>
              <w:tcPr>
                <w:tcW w:w="880" w:type="dxa"/>
                <w:tcBorders>
                  <w:top w:val="nil"/>
                  <w:left w:val="nil"/>
                  <w:bottom w:val="nil"/>
                  <w:right w:val="nil"/>
                </w:tcBorders>
                <w:shd w:val="clear" w:color="auto" w:fill="auto"/>
                <w:tcMar>
                  <w:left w:w="28" w:type="dxa"/>
                  <w:right w:w="28" w:type="dxa"/>
                </w:tcMar>
                <w:vAlign w:val="bottom"/>
              </w:tcPr>
              <w:p>
                <w:pPr>
                  <w:jc w:val="right"/>
                  <w:rPr>
                    <w:sz w:val="20"/>
                  </w:rPr>
                </w:pPr>
                <w:r>
                  <w:rPr>
                    <w:sz w:val="20"/>
                  </w:rPr>
                  <w:t>4 310 641</w:t>
                </w:r>
              </w:p>
            </w:tc>
            <w:tc>
              <w:tcPr>
                <w:tcW w:w="1128" w:type="dxa"/>
                <w:tcBorders>
                  <w:top w:val="nil"/>
                  <w:left w:val="nil"/>
                  <w:bottom w:val="nil"/>
                  <w:right w:val="nil"/>
                </w:tcBorders>
                <w:shd w:val="clear" w:color="auto" w:fill="auto"/>
                <w:tcMar>
                  <w:left w:w="28" w:type="dxa"/>
                  <w:right w:w="28" w:type="dxa"/>
                </w:tcMar>
                <w:vAlign w:val="bottom"/>
              </w:tcPr>
              <w:p>
                <w:pPr>
                  <w:jc w:val="right"/>
                  <w:rPr>
                    <w:sz w:val="20"/>
                  </w:rPr>
                </w:pPr>
                <w:r>
                  <w:rPr>
                    <w:sz w:val="20"/>
                  </w:rPr>
                  <w:t>4 287 617</w:t>
                </w:r>
              </w:p>
            </w:tc>
            <w:tc>
              <w:tcPr>
                <w:tcW w:w="756" w:type="dxa"/>
                <w:gridSpan w:val="2"/>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23 024</w:t>
                </w:r>
              </w:p>
            </w:tc>
            <w:tc>
              <w:tcPr>
                <w:tcW w:w="880" w:type="dxa"/>
                <w:tcBorders>
                  <w:top w:val="nil"/>
                  <w:left w:val="nil"/>
                  <w:bottom w:val="nil"/>
                  <w:right w:val="nil"/>
                </w:tcBorders>
                <w:shd w:val="clear" w:color="auto" w:fill="auto"/>
                <w:tcMar>
                  <w:left w:w="28" w:type="dxa"/>
                  <w:right w:w="28" w:type="dxa"/>
                </w:tcMar>
                <w:vAlign w:val="bottom"/>
              </w:tcPr>
              <w:p>
                <w:pPr>
                  <w:jc w:val="right"/>
                  <w:rPr>
                    <w:sz w:val="20"/>
                  </w:rPr>
                </w:pPr>
                <w:r>
                  <w:rPr>
                    <w:sz w:val="20"/>
                  </w:rPr>
                  <w:t>4 716 417</w:t>
                </w:r>
              </w:p>
            </w:tc>
            <w:tc>
              <w:tcPr>
                <w:tcW w:w="1004" w:type="dxa"/>
                <w:tcBorders>
                  <w:top w:val="nil"/>
                  <w:left w:val="nil"/>
                  <w:bottom w:val="nil"/>
                  <w:right w:val="nil"/>
                </w:tcBorders>
                <w:shd w:val="clear" w:color="auto" w:fill="auto"/>
                <w:tcMar>
                  <w:left w:w="28" w:type="dxa"/>
                  <w:right w:w="28" w:type="dxa"/>
                </w:tcMar>
                <w:vAlign w:val="bottom"/>
              </w:tcPr>
              <w:p>
                <w:pPr>
                  <w:jc w:val="right"/>
                  <w:rPr>
                    <w:sz w:val="20"/>
                  </w:rPr>
                </w:pPr>
                <w:r>
                  <w:rPr>
                    <w:sz w:val="20"/>
                  </w:rPr>
                  <w:t>4 678 022</w:t>
                </w:r>
              </w:p>
            </w:tc>
            <w:tc>
              <w:tcPr>
                <w:tcW w:w="756" w:type="dxa"/>
                <w:gridSpan w:val="2"/>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38 395</w:t>
                </w:r>
              </w:p>
            </w:tc>
            <w:tc>
              <w:tcPr>
                <w:tcW w:w="880" w:type="dxa"/>
                <w:tcBorders>
                  <w:top w:val="nil"/>
                  <w:left w:val="nil"/>
                  <w:bottom w:val="nil"/>
                  <w:right w:val="nil"/>
                </w:tcBorders>
                <w:shd w:val="clear" w:color="auto" w:fill="auto"/>
                <w:tcMar>
                  <w:left w:w="28" w:type="dxa"/>
                  <w:right w:w="28" w:type="dxa"/>
                </w:tcMar>
                <w:vAlign w:val="bottom"/>
              </w:tcPr>
              <w:p>
                <w:pPr>
                  <w:jc w:val="right"/>
                  <w:rPr>
                    <w:sz w:val="20"/>
                  </w:rPr>
                </w:pPr>
                <w:r>
                  <w:rPr>
                    <w:sz w:val="20"/>
                  </w:rPr>
                  <w:t>3 570 194</w:t>
                </w:r>
              </w:p>
            </w:tc>
            <w:tc>
              <w:tcPr>
                <w:tcW w:w="880" w:type="dxa"/>
                <w:tcBorders>
                  <w:top w:val="nil"/>
                  <w:left w:val="nil"/>
                  <w:bottom w:val="nil"/>
                  <w:right w:val="nil"/>
                </w:tcBorders>
                <w:shd w:val="clear" w:color="auto" w:fill="auto"/>
                <w:tcMar>
                  <w:left w:w="28" w:type="dxa"/>
                  <w:right w:w="28" w:type="dxa"/>
                </w:tcMar>
                <w:vAlign w:val="bottom"/>
              </w:tcPr>
              <w:p>
                <w:pPr>
                  <w:jc w:val="right"/>
                  <w:rPr>
                    <w:sz w:val="20"/>
                  </w:rPr>
                </w:pPr>
                <w:r>
                  <w:rPr>
                    <w:sz w:val="20"/>
                  </w:rPr>
                  <w:t>3 556 014</w:t>
                </w:r>
              </w:p>
            </w:tc>
            <w:tc>
              <w:tcPr>
                <w:tcW w:w="745" w:type="dxa"/>
                <w:gridSpan w:val="2"/>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14 180</w:t>
                </w:r>
              </w:p>
            </w:tc>
          </w:tr>
          <w:tr>
            <w:trPr>
              <w:trHeight w:val="543"/>
            </w:trPr>
            <w:tc>
              <w:tcPr>
                <w:tcW w:w="1161" w:type="dxa"/>
                <w:tcBorders>
                  <w:top w:val="nil"/>
                  <w:left w:val="nil"/>
                  <w:bottom w:val="nil"/>
                  <w:right w:val="nil"/>
                </w:tcBorders>
                <w:shd w:val="clear" w:color="auto" w:fill="auto"/>
                <w:tcMar>
                  <w:left w:w="28" w:type="dxa"/>
                  <w:right w:w="28" w:type="dxa"/>
                </w:tcMar>
                <w:vAlign w:val="bottom"/>
              </w:tcPr>
              <w:p>
                <w:r>
                  <w:t>iš jų informacinėms technologijoms</w:t>
                </w: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208 333</w:t>
                </w:r>
              </w:p>
            </w:tc>
            <w:tc>
              <w:tcPr>
                <w:tcW w:w="1128"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208 333</w:t>
                </w:r>
              </w:p>
            </w:tc>
            <w:tc>
              <w:tcPr>
                <w:tcW w:w="756" w:type="dxa"/>
                <w:gridSpan w:val="2"/>
                <w:tcBorders>
                  <w:top w:val="nil"/>
                  <w:left w:val="nil"/>
                  <w:bottom w:val="nil"/>
                  <w:right w:val="nil"/>
                </w:tcBorders>
                <w:shd w:val="clear" w:color="auto" w:fill="auto"/>
                <w:tcMar>
                  <w:left w:w="28" w:type="dxa"/>
                  <w:right w:w="28" w:type="dxa"/>
                </w:tcMar>
                <w:vAlign w:val="bottom"/>
              </w:tcPr>
              <w:p>
                <w:pPr>
                  <w:ind w:firstLine="55"/>
                  <w:jc w:val="right"/>
                  <w:rPr>
                    <w:sz w:val="20"/>
                  </w:rPr>
                </w:pP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265 315</w:t>
                </w:r>
              </w:p>
            </w:tc>
            <w:tc>
              <w:tcPr>
                <w:tcW w:w="1004"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265 315</w:t>
                </w:r>
              </w:p>
            </w:tc>
            <w:tc>
              <w:tcPr>
                <w:tcW w:w="756" w:type="dxa"/>
                <w:gridSpan w:val="2"/>
                <w:tcBorders>
                  <w:top w:val="nil"/>
                  <w:left w:val="nil"/>
                  <w:bottom w:val="nil"/>
                  <w:right w:val="nil"/>
                </w:tcBorders>
                <w:shd w:val="clear" w:color="auto" w:fill="auto"/>
                <w:tcMar>
                  <w:left w:w="28" w:type="dxa"/>
                  <w:right w:w="28" w:type="dxa"/>
                </w:tcMar>
                <w:vAlign w:val="bottom"/>
              </w:tcPr>
              <w:p>
                <w:pPr>
                  <w:ind w:firstLine="55"/>
                  <w:jc w:val="right"/>
                  <w:rPr>
                    <w:sz w:val="20"/>
                  </w:rPr>
                </w:pP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230 212</w:t>
                </w:r>
              </w:p>
            </w:tc>
            <w:tc>
              <w:tcPr>
                <w:tcW w:w="880" w:type="dxa"/>
                <w:tcBorders>
                  <w:top w:val="nil"/>
                  <w:left w:val="nil"/>
                  <w:bottom w:val="nil"/>
                  <w:right w:val="nil"/>
                </w:tcBorders>
                <w:shd w:val="clear" w:color="auto" w:fill="auto"/>
                <w:tcMar>
                  <w:left w:w="28" w:type="dxa"/>
                  <w:right w:w="28" w:type="dxa"/>
                </w:tcMar>
                <w:vAlign w:val="bottom"/>
              </w:tcPr>
              <w:p>
                <w:pPr>
                  <w:ind w:firstLine="55"/>
                  <w:jc w:val="right"/>
                  <w:rPr>
                    <w:sz w:val="20"/>
                  </w:rPr>
                </w:pPr>
                <w:r>
                  <w:rPr>
                    <w:sz w:val="20"/>
                  </w:rPr>
                  <w:t>230 212</w:t>
                </w:r>
              </w:p>
            </w:tc>
            <w:tc>
              <w:tcPr>
                <w:tcW w:w="745" w:type="dxa"/>
                <w:gridSpan w:val="2"/>
                <w:tcBorders>
                  <w:top w:val="nil"/>
                  <w:left w:val="nil"/>
                  <w:bottom w:val="nil"/>
                  <w:right w:val="nil"/>
                </w:tcBorders>
                <w:shd w:val="clear" w:color="auto" w:fill="auto"/>
                <w:tcMar>
                  <w:left w:w="28" w:type="dxa"/>
                  <w:right w:w="28" w:type="dxa"/>
                </w:tcMar>
                <w:vAlign w:val="bottom"/>
              </w:tcPr>
              <w:p>
                <w:pPr>
                  <w:ind w:firstLine="55"/>
                  <w:jc w:val="right"/>
                  <w:rPr>
                    <w:sz w:val="20"/>
                  </w:rPr>
                </w:pPr>
              </w:p>
            </w:tc>
          </w:tr>
        </w:tbl>
        <w:p>
          <w:pPr>
            <w:jc w:val="both"/>
          </w:pPr>
        </w:p>
        <w:sdt>
          <w:sdtPr>
            <w:alias w:val="pabaiga"/>
            <w:tag w:val="part_9763042f85a04ff6aaa725a9bfdf2a77"/>
            <w:lock w:val="sdtLocked"/>
            <w:richText/>
          </w:sdtPr>
          <w:sdtContent>
            <w:p>
              <w:pPr>
                <w:jc w:val="center"/>
              </w:pPr>
              <w:r>
                <w:t>_________________</w:t>
              </w:r>
            </w:p>
            <w:p>
              <w:pPr>
                <w:jc w:val="both"/>
              </w:pPr>
            </w:p>
          </w:sdtContent>
        </w:sdt>
      </w:sdtContent>
    </w:sdt>
    <w:sdt>
      <w:sdtPr>
        <w:alias w:val="11 pr."/>
        <w:tag w:val="part_73af7c5276624561b4ea8e615c3c6e4e"/>
        <w:lock w:val="sdtLocked"/>
        <w:richText/>
      </w:sdtPr>
      <w:sdtContent>
        <w:p>
          <w:pPr>
            <w:ind w:firstLine="4536"/>
          </w:pPr>
          <w:r>
            <w:br w:type="page"/>
            <w:t>Lietuvos Respublikos</w:t>
          </w:r>
        </w:p>
        <w:p>
          <w:pPr>
            <w:ind w:firstLine="4536"/>
          </w:pPr>
          <w:r>
            <w:t>2011 m. gruodžio 20 d.</w:t>
          </w:r>
        </w:p>
        <w:p>
          <w:pPr>
            <w:ind w:firstLine="4536"/>
          </w:pPr>
          <w:r>
            <w:t>įstatymo Nr. XI-1823</w:t>
          </w:r>
        </w:p>
        <w:p>
          <w:pPr>
            <w:ind w:firstLine="4536"/>
          </w:pPr>
          <w:sdt>
            <w:sdtPr>
              <w:alias w:val="Numeris"/>
              <w:tag w:val="nr_73af7c5276624561b4ea8e615c3c6e4e"/>
              <w:lock w:val="sdtLocked"/>
              <w:richText/>
            </w:sdtPr>
            <w:sdtContent>
              <w:r>
                <w:t>11</w:t>
              </w:r>
            </w:sdtContent>
          </w:sdt>
          <w:r>
            <w:t xml:space="preserve"> priedėlis</w:t>
          </w:r>
        </w:p>
        <w:p>
          <w:pPr>
            <w:tabs>
              <w:tab w:val="left" w:pos="6237"/>
              <w:tab w:val="left" w:pos="8505"/>
            </w:tabs>
            <w:ind w:firstLine="567"/>
            <w:jc w:val="both"/>
          </w:pPr>
        </w:p>
        <w:p>
          <w:pPr>
            <w:jc w:val="center"/>
            <w:rPr>
              <w:b/>
              <w:bCs/>
              <w:caps/>
            </w:rPr>
          </w:pPr>
          <w:sdt>
            <w:sdtPr>
              <w:alias w:val="Pavadinimas"/>
              <w:tag w:val="title_73af7c5276624561b4ea8e615c3c6e4e"/>
              <w:lock w:val="sdtLocked"/>
              <w:richText/>
            </w:sdtPr>
            <w:sdtContent>
              <w:r>
                <w:rPr>
                  <w:b/>
                  <w:bCs/>
                  <w:caps/>
                </w:rPr>
                <w:t>2012 METŲ VALSTYBĖS ĮMONĖS IGNALINOS ATOMINĖS ELEKTRINĖS EKSPLOATAVIMO NUTRAUKIMO FONDO LĖŠŲ SĄMATA</w:t>
              </w:r>
            </w:sdtContent>
          </w:sdt>
        </w:p>
        <w:p>
          <w:pPr>
            <w:ind w:firstLine="567"/>
            <w:jc w:val="both"/>
            <w:rPr>
              <w:bCs/>
              <w:caps/>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7"/>
            <w:gridCol w:w="6612"/>
            <w:gridCol w:w="1821"/>
          </w:tblGrid>
          <w:tr>
            <w:tc>
              <w:tcPr>
                <w:tcW w:w="650" w:type="dxa"/>
                <w:tcBorders>
                  <w:top w:val="nil"/>
                  <w:left w:val="nil"/>
                  <w:bottom w:val="single" w:sz="4" w:space="0" w:color="auto"/>
                  <w:right w:val="nil"/>
                </w:tcBorders>
                <w:vAlign w:val="center"/>
              </w:tcPr>
              <w:p>
                <w:pPr>
                  <w:tabs>
                    <w:tab w:val="left" w:pos="5358"/>
                  </w:tabs>
                  <w:jc w:val="center"/>
                </w:pPr>
              </w:p>
            </w:tc>
            <w:tc>
              <w:tcPr>
                <w:tcW w:w="6826" w:type="dxa"/>
                <w:tcBorders>
                  <w:top w:val="nil"/>
                  <w:left w:val="nil"/>
                  <w:bottom w:val="single" w:sz="4" w:space="0" w:color="auto"/>
                  <w:right w:val="nil"/>
                </w:tcBorders>
                <w:vAlign w:val="center"/>
              </w:tcPr>
              <w:p>
                <w:pPr>
                  <w:tabs>
                    <w:tab w:val="left" w:pos="5358"/>
                  </w:tabs>
                  <w:jc w:val="center"/>
                  <w:rPr>
                    <w:bCs/>
                  </w:rPr>
                </w:pPr>
              </w:p>
            </w:tc>
            <w:tc>
              <w:tcPr>
                <w:tcW w:w="1874" w:type="dxa"/>
                <w:tcBorders>
                  <w:top w:val="nil"/>
                  <w:left w:val="nil"/>
                  <w:bottom w:val="single" w:sz="4" w:space="0" w:color="auto"/>
                  <w:right w:val="nil"/>
                </w:tcBorders>
                <w:vAlign w:val="center"/>
              </w:tcPr>
              <w:p>
                <w:pPr>
                  <w:tabs>
                    <w:tab w:val="left" w:pos="5358"/>
                  </w:tabs>
                  <w:jc w:val="right"/>
                </w:pPr>
                <w:r>
                  <w:t>tūkst. Lt</w:t>
                </w:r>
              </w:p>
            </w:tc>
          </w:tr>
          <w:tr>
            <w:tc>
              <w:tcPr>
                <w:tcW w:w="650" w:type="dxa"/>
                <w:tcBorders>
                  <w:top w:val="single" w:sz="4" w:space="0" w:color="auto"/>
                  <w:left w:val="single" w:sz="4" w:space="0" w:color="auto"/>
                  <w:bottom w:val="single" w:sz="4" w:space="0" w:color="auto"/>
                  <w:right w:val="single" w:sz="4" w:space="0" w:color="auto"/>
                </w:tcBorders>
                <w:vAlign w:val="center"/>
              </w:tcPr>
              <w:p>
                <w:pPr>
                  <w:tabs>
                    <w:tab w:val="left" w:pos="5358"/>
                  </w:tabs>
                  <w:jc w:val="center"/>
                </w:pPr>
                <w:r>
                  <w:t>Eil. Nr.</w:t>
                </w:r>
              </w:p>
            </w:tc>
            <w:tc>
              <w:tcPr>
                <w:tcW w:w="6826" w:type="dxa"/>
                <w:tcBorders>
                  <w:top w:val="single" w:sz="4" w:space="0" w:color="auto"/>
                  <w:left w:val="single" w:sz="4" w:space="0" w:color="auto"/>
                  <w:bottom w:val="single" w:sz="4" w:space="0" w:color="auto"/>
                  <w:right w:val="single" w:sz="4" w:space="0" w:color="auto"/>
                </w:tcBorders>
                <w:vAlign w:val="center"/>
              </w:tcPr>
              <w:p>
                <w:pPr>
                  <w:tabs>
                    <w:tab w:val="left" w:pos="5358"/>
                  </w:tabs>
                  <w:jc w:val="center"/>
                  <w:rPr>
                    <w:bCs/>
                  </w:rPr>
                </w:pPr>
                <w:r>
                  <w:rPr>
                    <w:bCs/>
                  </w:rPr>
                  <w:t>Valstybės įmonės Ignalinos atominės elektrinės eksploatavimo nutraukimo fondo sąmatos rodiklis</w:t>
                </w:r>
              </w:p>
            </w:tc>
            <w:tc>
              <w:tcPr>
                <w:tcW w:w="1874" w:type="dxa"/>
                <w:tcBorders>
                  <w:top w:val="single" w:sz="4" w:space="0" w:color="auto"/>
                  <w:left w:val="single" w:sz="4" w:space="0" w:color="auto"/>
                  <w:bottom w:val="single" w:sz="4" w:space="0" w:color="auto"/>
                  <w:right w:val="single" w:sz="4" w:space="0" w:color="auto"/>
                </w:tcBorders>
                <w:vAlign w:val="center"/>
              </w:tcPr>
              <w:p>
                <w:pPr>
                  <w:tabs>
                    <w:tab w:val="left" w:pos="5358"/>
                  </w:tabs>
                  <w:jc w:val="center"/>
                </w:pPr>
                <w:r>
                  <w:t>Rodiklio planinė reikšmė</w:t>
                </w:r>
              </w:p>
            </w:tc>
          </w:tr>
          <w:tr>
            <w:tc>
              <w:tcPr>
                <w:tcW w:w="650" w:type="dxa"/>
                <w:tcBorders>
                  <w:top w:val="single" w:sz="4" w:space="0" w:color="auto"/>
                  <w:left w:val="single" w:sz="4" w:space="0" w:color="auto"/>
                  <w:bottom w:val="single" w:sz="4" w:space="0" w:color="auto"/>
                  <w:right w:val="single" w:sz="4" w:space="0" w:color="auto"/>
                </w:tcBorders>
                <w:vAlign w:val="center"/>
              </w:tcPr>
              <w:p>
                <w:pPr>
                  <w:tabs>
                    <w:tab w:val="left" w:pos="5358"/>
                  </w:tabs>
                  <w:jc w:val="center"/>
                </w:pPr>
                <w:r>
                  <w:t>1.</w:t>
                </w:r>
              </w:p>
            </w:tc>
            <w:tc>
              <w:tcPr>
                <w:tcW w:w="6826" w:type="dxa"/>
                <w:tcBorders>
                  <w:top w:val="single" w:sz="4" w:space="0" w:color="auto"/>
                  <w:left w:val="single" w:sz="4" w:space="0" w:color="auto"/>
                  <w:bottom w:val="single" w:sz="4" w:space="0" w:color="auto"/>
                  <w:right w:val="single" w:sz="4" w:space="0" w:color="auto"/>
                </w:tcBorders>
              </w:tcPr>
              <w:p>
                <w:pPr>
                  <w:tabs>
                    <w:tab w:val="left" w:pos="5358"/>
                  </w:tabs>
                  <w:rPr>
                    <w:bCs/>
                  </w:rPr>
                </w:pPr>
                <w:r>
                  <w:rPr>
                    <w:bCs/>
                  </w:rPr>
                  <w:t>Numatomas Valstybės įmonės Ignalinos atominės elektrinės eksploatavimo nutraukimo fondo lėšų likutis 2011 m. gruodžio 31 d.</w:t>
                </w:r>
              </w:p>
            </w:tc>
            <w:tc>
              <w:tcPr>
                <w:tcW w:w="1874" w:type="dxa"/>
                <w:tcBorders>
                  <w:top w:val="single" w:sz="4" w:space="0" w:color="auto"/>
                  <w:left w:val="single" w:sz="4" w:space="0" w:color="auto"/>
                  <w:bottom w:val="single" w:sz="4" w:space="0" w:color="auto"/>
                  <w:right w:val="single" w:sz="4" w:space="0" w:color="auto"/>
                </w:tcBorders>
              </w:tcPr>
              <w:p>
                <w:pPr>
                  <w:tabs>
                    <w:tab w:val="left" w:pos="5358"/>
                  </w:tabs>
                  <w:ind w:left="3439"/>
                </w:pPr>
              </w:p>
              <w:p>
                <w:pPr>
                  <w:jc w:val="right"/>
                </w:pPr>
                <w:r>
                  <w:t>116 000</w:t>
                </w:r>
              </w:p>
            </w:tc>
          </w:tr>
          <w:tr>
            <w:tc>
              <w:tcPr>
                <w:tcW w:w="650" w:type="dxa"/>
                <w:tcBorders>
                  <w:top w:val="single" w:sz="4" w:space="0" w:color="auto"/>
                  <w:left w:val="single" w:sz="4" w:space="0" w:color="auto"/>
                  <w:bottom w:val="single" w:sz="4" w:space="0" w:color="auto"/>
                  <w:right w:val="single" w:sz="4" w:space="0" w:color="auto"/>
                </w:tcBorders>
                <w:vAlign w:val="center"/>
              </w:tcPr>
              <w:p>
                <w:pPr>
                  <w:tabs>
                    <w:tab w:val="left" w:pos="5358"/>
                  </w:tabs>
                  <w:jc w:val="center"/>
                </w:pPr>
                <w:r>
                  <w:t>2.</w:t>
                </w:r>
              </w:p>
            </w:tc>
            <w:tc>
              <w:tcPr>
                <w:tcW w:w="6826" w:type="dxa"/>
                <w:tcBorders>
                  <w:top w:val="single" w:sz="4" w:space="0" w:color="auto"/>
                  <w:left w:val="single" w:sz="4" w:space="0" w:color="auto"/>
                  <w:bottom w:val="single" w:sz="4" w:space="0" w:color="auto"/>
                  <w:right w:val="single" w:sz="4" w:space="0" w:color="auto"/>
                </w:tcBorders>
              </w:tcPr>
              <w:p>
                <w:pPr>
                  <w:tabs>
                    <w:tab w:val="left" w:pos="5358"/>
                  </w:tabs>
                </w:pPr>
                <w:r>
                  <w:rPr>
                    <w:bCs/>
                  </w:rPr>
                  <w:t>Pajamos 2012 metais:</w:t>
                </w:r>
              </w:p>
            </w:tc>
            <w:tc>
              <w:tcPr>
                <w:tcW w:w="1874" w:type="dxa"/>
                <w:tcBorders>
                  <w:top w:val="single" w:sz="4" w:space="0" w:color="auto"/>
                  <w:left w:val="single" w:sz="4" w:space="0" w:color="auto"/>
                  <w:bottom w:val="single" w:sz="4" w:space="0" w:color="auto"/>
                  <w:right w:val="single" w:sz="4" w:space="0" w:color="auto"/>
                </w:tcBorders>
              </w:tcPr>
              <w:p>
                <w:pPr>
                  <w:tabs>
                    <w:tab w:val="left" w:pos="5358"/>
                  </w:tabs>
                  <w:ind w:left="3439"/>
                </w:pPr>
              </w:p>
            </w:tc>
          </w:tr>
          <w:tr>
            <w:tc>
              <w:tcPr>
                <w:tcW w:w="650" w:type="dxa"/>
                <w:tcBorders>
                  <w:top w:val="single" w:sz="4" w:space="0" w:color="auto"/>
                  <w:left w:val="single" w:sz="4" w:space="0" w:color="auto"/>
                  <w:bottom w:val="single" w:sz="4" w:space="0" w:color="auto"/>
                  <w:right w:val="single" w:sz="4" w:space="0" w:color="auto"/>
                </w:tcBorders>
                <w:vAlign w:val="center"/>
              </w:tcPr>
              <w:p>
                <w:pPr>
                  <w:tabs>
                    <w:tab w:val="left" w:pos="5358"/>
                  </w:tabs>
                  <w:jc w:val="center"/>
                </w:pPr>
                <w:r>
                  <w:t>2.1.</w:t>
                </w:r>
              </w:p>
            </w:tc>
            <w:tc>
              <w:tcPr>
                <w:tcW w:w="6826" w:type="dxa"/>
                <w:tcBorders>
                  <w:top w:val="single" w:sz="4" w:space="0" w:color="auto"/>
                  <w:left w:val="single" w:sz="4" w:space="0" w:color="auto"/>
                  <w:bottom w:val="single" w:sz="4" w:space="0" w:color="auto"/>
                  <w:right w:val="single" w:sz="4" w:space="0" w:color="auto"/>
                </w:tcBorders>
              </w:tcPr>
              <w:p>
                <w:pPr>
                  <w:tabs>
                    <w:tab w:val="left" w:pos="5358"/>
                  </w:tabs>
                  <w:rPr>
                    <w:bCs/>
                  </w:rPr>
                </w:pPr>
                <w:r>
                  <w:rPr>
                    <w:bCs/>
                  </w:rPr>
                  <w:t>Ignalinos programų lėšų palūkanos</w:t>
                </w:r>
              </w:p>
            </w:tc>
            <w:tc>
              <w:tcPr>
                <w:tcW w:w="1874" w:type="dxa"/>
                <w:tcBorders>
                  <w:top w:val="single" w:sz="4" w:space="0" w:color="auto"/>
                  <w:left w:val="single" w:sz="4" w:space="0" w:color="auto"/>
                  <w:bottom w:val="single" w:sz="4" w:space="0" w:color="auto"/>
                  <w:right w:val="single" w:sz="4" w:space="0" w:color="auto"/>
                </w:tcBorders>
                <w:vAlign w:val="bottom"/>
              </w:tcPr>
              <w:p>
                <w:pPr>
                  <w:tabs>
                    <w:tab w:val="left" w:pos="5358"/>
                  </w:tabs>
                  <w:jc w:val="right"/>
                </w:pPr>
                <w:r>
                  <w:t>2 874</w:t>
                </w:r>
              </w:p>
            </w:tc>
          </w:tr>
          <w:tr>
            <w:tc>
              <w:tcPr>
                <w:tcW w:w="650" w:type="dxa"/>
                <w:tcBorders>
                  <w:top w:val="single" w:sz="4" w:space="0" w:color="auto"/>
                  <w:left w:val="single" w:sz="4" w:space="0" w:color="auto"/>
                  <w:bottom w:val="single" w:sz="4" w:space="0" w:color="auto"/>
                  <w:right w:val="single" w:sz="4" w:space="0" w:color="auto"/>
                </w:tcBorders>
                <w:vAlign w:val="center"/>
              </w:tcPr>
              <w:p>
                <w:pPr>
                  <w:tabs>
                    <w:tab w:val="left" w:pos="5358"/>
                  </w:tabs>
                  <w:jc w:val="center"/>
                </w:pPr>
                <w:r>
                  <w:t>2.2.</w:t>
                </w:r>
              </w:p>
            </w:tc>
            <w:tc>
              <w:tcPr>
                <w:tcW w:w="6826" w:type="dxa"/>
                <w:tcBorders>
                  <w:top w:val="single" w:sz="4" w:space="0" w:color="auto"/>
                  <w:left w:val="single" w:sz="4" w:space="0" w:color="auto"/>
                  <w:bottom w:val="single" w:sz="4" w:space="0" w:color="auto"/>
                  <w:right w:val="single" w:sz="4" w:space="0" w:color="auto"/>
                </w:tcBorders>
              </w:tcPr>
              <w:p>
                <w:pPr>
                  <w:tabs>
                    <w:tab w:val="left" w:pos="5358"/>
                  </w:tabs>
                  <w:rPr>
                    <w:bCs/>
                  </w:rPr>
                </w:pPr>
                <w:r>
                  <w:rPr>
                    <w:bCs/>
                  </w:rPr>
                  <w:t>Užsienio šalių, tarptautinių organizacijų ir finansų institucijų bei Lietuvos Respublikos juridinių ir fizinių asmenų savanoriški tiksliniai įnašai</w:t>
                </w:r>
              </w:p>
            </w:tc>
            <w:tc>
              <w:tcPr>
                <w:tcW w:w="1874" w:type="dxa"/>
                <w:tcBorders>
                  <w:top w:val="single" w:sz="4" w:space="0" w:color="auto"/>
                  <w:left w:val="single" w:sz="4" w:space="0" w:color="auto"/>
                  <w:bottom w:val="single" w:sz="4" w:space="0" w:color="auto"/>
                  <w:right w:val="single" w:sz="4" w:space="0" w:color="auto"/>
                </w:tcBorders>
                <w:vAlign w:val="bottom"/>
              </w:tcPr>
              <w:p>
                <w:pPr>
                  <w:tabs>
                    <w:tab w:val="left" w:pos="5358"/>
                  </w:tabs>
                  <w:jc w:val="right"/>
                </w:pPr>
                <w:r>
                  <w:t>0</w:t>
                </w:r>
              </w:p>
            </w:tc>
          </w:tr>
          <w:tr>
            <w:tc>
              <w:tcPr>
                <w:tcW w:w="650" w:type="dxa"/>
                <w:tcBorders>
                  <w:top w:val="single" w:sz="4" w:space="0" w:color="auto"/>
                  <w:left w:val="single" w:sz="4" w:space="0" w:color="auto"/>
                  <w:bottom w:val="single" w:sz="4" w:space="0" w:color="auto"/>
                  <w:right w:val="single" w:sz="4" w:space="0" w:color="auto"/>
                </w:tcBorders>
                <w:vAlign w:val="center"/>
              </w:tcPr>
              <w:p>
                <w:pPr>
                  <w:tabs>
                    <w:tab w:val="left" w:pos="5358"/>
                  </w:tabs>
                  <w:jc w:val="center"/>
                </w:pPr>
                <w:r>
                  <w:t>2.3.</w:t>
                </w:r>
              </w:p>
            </w:tc>
            <w:tc>
              <w:tcPr>
                <w:tcW w:w="6826" w:type="dxa"/>
                <w:tcBorders>
                  <w:top w:val="single" w:sz="4" w:space="0" w:color="auto"/>
                  <w:left w:val="single" w:sz="4" w:space="0" w:color="auto"/>
                  <w:bottom w:val="single" w:sz="4" w:space="0" w:color="auto"/>
                  <w:right w:val="single" w:sz="4" w:space="0" w:color="auto"/>
                </w:tcBorders>
              </w:tcPr>
              <w:p>
                <w:pPr>
                  <w:tabs>
                    <w:tab w:val="left" w:pos="5358"/>
                  </w:tabs>
                  <w:rPr>
                    <w:bCs/>
                  </w:rPr>
                </w:pPr>
                <w:r>
                  <w:rPr>
                    <w:bCs/>
                  </w:rPr>
                  <w:t>Lėšos, gautos pardavus valstybės įmonės Ignalinos atominės elektrinės uždarymo metu realizuojamą turtą</w:t>
                </w:r>
              </w:p>
            </w:tc>
            <w:tc>
              <w:tcPr>
                <w:tcW w:w="1874" w:type="dxa"/>
                <w:tcBorders>
                  <w:top w:val="single" w:sz="4" w:space="0" w:color="auto"/>
                  <w:left w:val="single" w:sz="4" w:space="0" w:color="auto"/>
                  <w:bottom w:val="single" w:sz="4" w:space="0" w:color="auto"/>
                  <w:right w:val="single" w:sz="4" w:space="0" w:color="auto"/>
                </w:tcBorders>
                <w:vAlign w:val="bottom"/>
              </w:tcPr>
              <w:p>
                <w:pPr>
                  <w:tabs>
                    <w:tab w:val="left" w:pos="5358"/>
                  </w:tabs>
                  <w:jc w:val="right"/>
                </w:pPr>
                <w:r>
                  <w:t>0</w:t>
                </w:r>
              </w:p>
            </w:tc>
          </w:tr>
          <w:tr>
            <w:tc>
              <w:tcPr>
                <w:tcW w:w="650" w:type="dxa"/>
                <w:tcBorders>
                  <w:top w:val="single" w:sz="4" w:space="0" w:color="auto"/>
                  <w:left w:val="single" w:sz="4" w:space="0" w:color="auto"/>
                  <w:bottom w:val="single" w:sz="4" w:space="0" w:color="auto"/>
                  <w:right w:val="single" w:sz="4" w:space="0" w:color="auto"/>
                </w:tcBorders>
                <w:vAlign w:val="center"/>
              </w:tcPr>
              <w:p>
                <w:pPr>
                  <w:tabs>
                    <w:tab w:val="left" w:pos="5358"/>
                  </w:tabs>
                  <w:jc w:val="center"/>
                </w:pPr>
                <w:r>
                  <w:t>2.4.</w:t>
                </w:r>
              </w:p>
            </w:tc>
            <w:tc>
              <w:tcPr>
                <w:tcW w:w="6826" w:type="dxa"/>
                <w:tcBorders>
                  <w:top w:val="single" w:sz="4" w:space="0" w:color="auto"/>
                  <w:left w:val="single" w:sz="4" w:space="0" w:color="auto"/>
                  <w:bottom w:val="single" w:sz="4" w:space="0" w:color="auto"/>
                  <w:right w:val="single" w:sz="4" w:space="0" w:color="auto"/>
                </w:tcBorders>
              </w:tcPr>
              <w:p>
                <w:pPr>
                  <w:tabs>
                    <w:tab w:val="left" w:pos="5358"/>
                  </w:tabs>
                  <w:rPr>
                    <w:bCs/>
                  </w:rPr>
                </w:pPr>
                <w:r>
                  <w:rPr>
                    <w:bCs/>
                  </w:rPr>
                  <w:t>Valstybės įmonės Ignalinos atominės elektrinės eksploatavimo nutraukimo fondo lėšų palūkanos</w:t>
                </w:r>
              </w:p>
            </w:tc>
            <w:tc>
              <w:tcPr>
                <w:tcW w:w="1874" w:type="dxa"/>
                <w:tcBorders>
                  <w:top w:val="single" w:sz="4" w:space="0" w:color="auto"/>
                  <w:left w:val="single" w:sz="4" w:space="0" w:color="auto"/>
                  <w:bottom w:val="single" w:sz="4" w:space="0" w:color="auto"/>
                  <w:right w:val="single" w:sz="4" w:space="0" w:color="auto"/>
                </w:tcBorders>
                <w:vAlign w:val="bottom"/>
              </w:tcPr>
              <w:p>
                <w:pPr>
                  <w:tabs>
                    <w:tab w:val="left" w:pos="5358"/>
                  </w:tabs>
                  <w:jc w:val="right"/>
                </w:pPr>
                <w:r>
                  <w:t>510</w:t>
                </w:r>
              </w:p>
            </w:tc>
          </w:tr>
          <w:tr>
            <w:tc>
              <w:tcPr>
                <w:tcW w:w="650" w:type="dxa"/>
                <w:tcBorders>
                  <w:top w:val="single" w:sz="4" w:space="0" w:color="auto"/>
                  <w:left w:val="single" w:sz="4" w:space="0" w:color="auto"/>
                  <w:bottom w:val="single" w:sz="4" w:space="0" w:color="auto"/>
                  <w:right w:val="single" w:sz="4" w:space="0" w:color="auto"/>
                </w:tcBorders>
                <w:vAlign w:val="center"/>
              </w:tcPr>
              <w:p>
                <w:pPr>
                  <w:tabs>
                    <w:tab w:val="left" w:pos="5358"/>
                  </w:tabs>
                  <w:jc w:val="center"/>
                </w:pPr>
                <w:r>
                  <w:t>2.5.</w:t>
                </w:r>
              </w:p>
            </w:tc>
            <w:tc>
              <w:tcPr>
                <w:tcW w:w="6826" w:type="dxa"/>
                <w:tcBorders>
                  <w:top w:val="single" w:sz="4" w:space="0" w:color="auto"/>
                  <w:left w:val="single" w:sz="4" w:space="0" w:color="auto"/>
                  <w:bottom w:val="single" w:sz="4" w:space="0" w:color="auto"/>
                  <w:right w:val="single" w:sz="4" w:space="0" w:color="auto"/>
                </w:tcBorders>
              </w:tcPr>
              <w:p>
                <w:pPr>
                  <w:tabs>
                    <w:tab w:val="left" w:pos="5358"/>
                  </w:tabs>
                  <w:rPr>
                    <w:bCs/>
                  </w:rPr>
                </w:pPr>
                <w:r>
                  <w:rPr>
                    <w:bCs/>
                  </w:rPr>
                  <w:t>Palūkanos už Lietuvos Respublikos Vyriausybės vertybinius popierius</w:t>
                </w:r>
              </w:p>
            </w:tc>
            <w:tc>
              <w:tcPr>
                <w:tcW w:w="1874" w:type="dxa"/>
                <w:tcBorders>
                  <w:top w:val="single" w:sz="4" w:space="0" w:color="auto"/>
                  <w:left w:val="single" w:sz="4" w:space="0" w:color="auto"/>
                  <w:bottom w:val="single" w:sz="4" w:space="0" w:color="auto"/>
                  <w:right w:val="single" w:sz="4" w:space="0" w:color="auto"/>
                </w:tcBorders>
                <w:vAlign w:val="bottom"/>
              </w:tcPr>
              <w:p>
                <w:pPr>
                  <w:tabs>
                    <w:tab w:val="left" w:pos="5358"/>
                  </w:tabs>
                  <w:jc w:val="right"/>
                </w:pPr>
                <w:r>
                  <w:t>5 144</w:t>
                </w:r>
              </w:p>
            </w:tc>
          </w:tr>
          <w:tr>
            <w:tc>
              <w:tcPr>
                <w:tcW w:w="650" w:type="dxa"/>
                <w:tcBorders>
                  <w:top w:val="single" w:sz="4" w:space="0" w:color="auto"/>
                  <w:left w:val="single" w:sz="4" w:space="0" w:color="auto"/>
                  <w:bottom w:val="single" w:sz="4" w:space="0" w:color="auto"/>
                  <w:right w:val="single" w:sz="4" w:space="0" w:color="auto"/>
                </w:tcBorders>
                <w:vAlign w:val="center"/>
              </w:tcPr>
              <w:p>
                <w:pPr>
                  <w:tabs>
                    <w:tab w:val="left" w:pos="5358"/>
                  </w:tabs>
                  <w:jc w:val="center"/>
                </w:pPr>
                <w:r>
                  <w:t>2.6.</w:t>
                </w:r>
              </w:p>
            </w:tc>
            <w:tc>
              <w:tcPr>
                <w:tcW w:w="6826" w:type="dxa"/>
                <w:tcBorders>
                  <w:top w:val="single" w:sz="4" w:space="0" w:color="auto"/>
                  <w:left w:val="single" w:sz="4" w:space="0" w:color="auto"/>
                  <w:bottom w:val="single" w:sz="4" w:space="0" w:color="auto"/>
                  <w:right w:val="single" w:sz="4" w:space="0" w:color="auto"/>
                </w:tcBorders>
              </w:tcPr>
              <w:p>
                <w:pPr>
                  <w:tabs>
                    <w:tab w:val="left" w:pos="5358"/>
                  </w:tabs>
                  <w:rPr>
                    <w:bCs/>
                  </w:rPr>
                </w:pPr>
                <w:r>
                  <w:rPr>
                    <w:bCs/>
                  </w:rPr>
                  <w:t>Kitos lėšos*</w:t>
                </w:r>
              </w:p>
            </w:tc>
            <w:tc>
              <w:tcPr>
                <w:tcW w:w="1874" w:type="dxa"/>
                <w:tcBorders>
                  <w:top w:val="single" w:sz="4" w:space="0" w:color="auto"/>
                  <w:left w:val="single" w:sz="4" w:space="0" w:color="auto"/>
                  <w:bottom w:val="single" w:sz="4" w:space="0" w:color="auto"/>
                  <w:right w:val="single" w:sz="4" w:space="0" w:color="auto"/>
                </w:tcBorders>
                <w:vAlign w:val="bottom"/>
              </w:tcPr>
              <w:p>
                <w:pPr>
                  <w:tabs>
                    <w:tab w:val="left" w:pos="5358"/>
                  </w:tabs>
                  <w:jc w:val="right"/>
                </w:pPr>
                <w:r>
                  <w:t>0</w:t>
                </w:r>
              </w:p>
            </w:tc>
          </w:tr>
          <w:tr>
            <w:tc>
              <w:tcPr>
                <w:tcW w:w="650" w:type="dxa"/>
                <w:tcBorders>
                  <w:top w:val="single" w:sz="4" w:space="0" w:color="auto"/>
                  <w:left w:val="single" w:sz="4" w:space="0" w:color="auto"/>
                  <w:bottom w:val="single" w:sz="4" w:space="0" w:color="auto"/>
                  <w:right w:val="single" w:sz="4" w:space="0" w:color="auto"/>
                </w:tcBorders>
                <w:vAlign w:val="center"/>
              </w:tcPr>
              <w:p>
                <w:pPr>
                  <w:tabs>
                    <w:tab w:val="left" w:pos="5358"/>
                  </w:tabs>
                  <w:jc w:val="center"/>
                </w:pPr>
              </w:p>
            </w:tc>
            <w:tc>
              <w:tcPr>
                <w:tcW w:w="6826" w:type="dxa"/>
                <w:tcBorders>
                  <w:top w:val="single" w:sz="4" w:space="0" w:color="auto"/>
                  <w:left w:val="single" w:sz="4" w:space="0" w:color="auto"/>
                  <w:bottom w:val="single" w:sz="4" w:space="0" w:color="auto"/>
                  <w:right w:val="single" w:sz="4" w:space="0" w:color="auto"/>
                </w:tcBorders>
              </w:tcPr>
              <w:p>
                <w:pPr>
                  <w:tabs>
                    <w:tab w:val="left" w:pos="5358"/>
                  </w:tabs>
                  <w:rPr>
                    <w:bCs/>
                  </w:rPr>
                </w:pPr>
                <w:r>
                  <w:rPr>
                    <w:bCs/>
                  </w:rPr>
                  <w:t>Iš viso pajamų:</w:t>
                </w:r>
              </w:p>
            </w:tc>
            <w:tc>
              <w:tcPr>
                <w:tcW w:w="1874" w:type="dxa"/>
                <w:tcBorders>
                  <w:top w:val="single" w:sz="4" w:space="0" w:color="auto"/>
                  <w:left w:val="single" w:sz="4" w:space="0" w:color="auto"/>
                  <w:bottom w:val="single" w:sz="4" w:space="0" w:color="auto"/>
                  <w:right w:val="single" w:sz="4" w:space="0" w:color="auto"/>
                </w:tcBorders>
                <w:vAlign w:val="bottom"/>
              </w:tcPr>
              <w:p>
                <w:pPr>
                  <w:tabs>
                    <w:tab w:val="left" w:pos="5358"/>
                  </w:tabs>
                  <w:jc w:val="right"/>
                </w:pPr>
                <w:r>
                  <w:t>8 528</w:t>
                </w:r>
              </w:p>
            </w:tc>
          </w:tr>
          <w:tr>
            <w:tc>
              <w:tcPr>
                <w:tcW w:w="650" w:type="dxa"/>
                <w:tcBorders>
                  <w:top w:val="single" w:sz="4" w:space="0" w:color="auto"/>
                  <w:left w:val="single" w:sz="4" w:space="0" w:color="auto"/>
                  <w:bottom w:val="single" w:sz="4" w:space="0" w:color="auto"/>
                  <w:right w:val="single" w:sz="4" w:space="0" w:color="auto"/>
                </w:tcBorders>
                <w:vAlign w:val="center"/>
              </w:tcPr>
              <w:p>
                <w:pPr>
                  <w:tabs>
                    <w:tab w:val="left" w:pos="5358"/>
                  </w:tabs>
                  <w:jc w:val="center"/>
                </w:pPr>
                <w:r>
                  <w:t>3.</w:t>
                </w:r>
              </w:p>
            </w:tc>
            <w:tc>
              <w:tcPr>
                <w:tcW w:w="6826" w:type="dxa"/>
                <w:tcBorders>
                  <w:top w:val="single" w:sz="4" w:space="0" w:color="auto"/>
                  <w:left w:val="single" w:sz="4" w:space="0" w:color="auto"/>
                  <w:bottom w:val="single" w:sz="4" w:space="0" w:color="auto"/>
                  <w:right w:val="single" w:sz="4" w:space="0" w:color="auto"/>
                </w:tcBorders>
              </w:tcPr>
              <w:p>
                <w:pPr>
                  <w:tabs>
                    <w:tab w:val="left" w:pos="5358"/>
                  </w:tabs>
                </w:pPr>
                <w:r>
                  <w:rPr>
                    <w:bCs/>
                  </w:rPr>
                  <w:t>Išlaidos 2012 metais:</w:t>
                </w:r>
              </w:p>
            </w:tc>
            <w:tc>
              <w:tcPr>
                <w:tcW w:w="1874" w:type="dxa"/>
                <w:tcBorders>
                  <w:top w:val="single" w:sz="4" w:space="0" w:color="auto"/>
                  <w:left w:val="single" w:sz="4" w:space="0" w:color="auto"/>
                  <w:bottom w:val="single" w:sz="4" w:space="0" w:color="auto"/>
                  <w:right w:val="single" w:sz="4" w:space="0" w:color="auto"/>
                </w:tcBorders>
                <w:vAlign w:val="bottom"/>
              </w:tcPr>
              <w:p>
                <w:pPr>
                  <w:tabs>
                    <w:tab w:val="left" w:pos="5358"/>
                  </w:tabs>
                  <w:jc w:val="right"/>
                </w:pPr>
              </w:p>
            </w:tc>
          </w:tr>
          <w:tr>
            <w:tc>
              <w:tcPr>
                <w:tcW w:w="650" w:type="dxa"/>
                <w:tcBorders>
                  <w:top w:val="single" w:sz="4" w:space="0" w:color="auto"/>
                  <w:left w:val="single" w:sz="4" w:space="0" w:color="auto"/>
                  <w:bottom w:val="single" w:sz="4" w:space="0" w:color="auto"/>
                  <w:right w:val="single" w:sz="4" w:space="0" w:color="auto"/>
                </w:tcBorders>
                <w:vAlign w:val="center"/>
              </w:tcPr>
              <w:p>
                <w:pPr>
                  <w:tabs>
                    <w:tab w:val="left" w:pos="5358"/>
                  </w:tabs>
                  <w:jc w:val="center"/>
                </w:pPr>
                <w:r>
                  <w:t>3.1.</w:t>
                </w:r>
              </w:p>
            </w:tc>
            <w:tc>
              <w:tcPr>
                <w:tcW w:w="6826" w:type="dxa"/>
                <w:tcBorders>
                  <w:top w:val="single" w:sz="4" w:space="0" w:color="auto"/>
                  <w:left w:val="single" w:sz="4" w:space="0" w:color="auto"/>
                  <w:bottom w:val="single" w:sz="4" w:space="0" w:color="auto"/>
                  <w:right w:val="single" w:sz="4" w:space="0" w:color="auto"/>
                </w:tcBorders>
              </w:tcPr>
              <w:p>
                <w:pPr>
                  <w:tabs>
                    <w:tab w:val="left" w:pos="5358"/>
                  </w:tabs>
                </w:pPr>
                <w:r>
                  <w:rPr>
                    <w:bCs/>
                  </w:rPr>
                  <w:t>Valstybės įmonės Ignalinos atominės elektrinės eksploatavimo nutraukimo techniniams projektams įgyvendinti</w:t>
                </w:r>
              </w:p>
            </w:tc>
            <w:tc>
              <w:tcPr>
                <w:tcW w:w="1874" w:type="dxa"/>
                <w:tcBorders>
                  <w:top w:val="single" w:sz="4" w:space="0" w:color="auto"/>
                  <w:left w:val="single" w:sz="4" w:space="0" w:color="auto"/>
                  <w:bottom w:val="single" w:sz="4" w:space="0" w:color="auto"/>
                  <w:right w:val="single" w:sz="4" w:space="0" w:color="auto"/>
                </w:tcBorders>
                <w:vAlign w:val="bottom"/>
              </w:tcPr>
              <w:p>
                <w:pPr>
                  <w:tabs>
                    <w:tab w:val="left" w:pos="5358"/>
                  </w:tabs>
                  <w:jc w:val="right"/>
                </w:pPr>
                <w:r>
                  <w:t>10 600</w:t>
                </w:r>
              </w:p>
            </w:tc>
          </w:tr>
          <w:tr>
            <w:tc>
              <w:tcPr>
                <w:tcW w:w="650" w:type="dxa"/>
                <w:tcBorders>
                  <w:top w:val="single" w:sz="4" w:space="0" w:color="auto"/>
                  <w:left w:val="single" w:sz="4" w:space="0" w:color="auto"/>
                  <w:bottom w:val="single" w:sz="4" w:space="0" w:color="auto"/>
                  <w:right w:val="single" w:sz="4" w:space="0" w:color="auto"/>
                </w:tcBorders>
                <w:vAlign w:val="center"/>
              </w:tcPr>
              <w:p>
                <w:pPr>
                  <w:tabs>
                    <w:tab w:val="left" w:pos="5358"/>
                  </w:tabs>
                  <w:jc w:val="center"/>
                </w:pPr>
                <w:r>
                  <w:t>3.2.</w:t>
                </w:r>
              </w:p>
            </w:tc>
            <w:tc>
              <w:tcPr>
                <w:tcW w:w="6826" w:type="dxa"/>
                <w:tcBorders>
                  <w:top w:val="single" w:sz="4" w:space="0" w:color="auto"/>
                  <w:left w:val="single" w:sz="4" w:space="0" w:color="auto"/>
                  <w:bottom w:val="single" w:sz="4" w:space="0" w:color="auto"/>
                  <w:right w:val="single" w:sz="4" w:space="0" w:color="auto"/>
                </w:tcBorders>
              </w:tcPr>
              <w:p>
                <w:pPr>
                  <w:tabs>
                    <w:tab w:val="left" w:pos="5358"/>
                  </w:tabs>
                </w:pPr>
                <w:r>
                  <w:rPr>
                    <w:bCs/>
                  </w:rPr>
                  <w:t>Valstybės įmonės Ignalinos atominės elektrinės sustabdytų blokų priežiūrai ir fizinei saugai užtikrinti</w:t>
                </w:r>
              </w:p>
            </w:tc>
            <w:tc>
              <w:tcPr>
                <w:tcW w:w="1874" w:type="dxa"/>
                <w:tcBorders>
                  <w:top w:val="single" w:sz="4" w:space="0" w:color="auto"/>
                  <w:left w:val="single" w:sz="4" w:space="0" w:color="auto"/>
                  <w:bottom w:val="single" w:sz="4" w:space="0" w:color="auto"/>
                  <w:right w:val="single" w:sz="4" w:space="0" w:color="auto"/>
                </w:tcBorders>
                <w:vAlign w:val="bottom"/>
              </w:tcPr>
              <w:p>
                <w:pPr>
                  <w:tabs>
                    <w:tab w:val="left" w:pos="5358"/>
                  </w:tabs>
                  <w:jc w:val="right"/>
                </w:pPr>
                <w:r>
                  <w:t>30 100</w:t>
                </w:r>
              </w:p>
            </w:tc>
          </w:tr>
          <w:tr>
            <w:tc>
              <w:tcPr>
                <w:tcW w:w="650" w:type="dxa"/>
                <w:tcBorders>
                  <w:top w:val="single" w:sz="4" w:space="0" w:color="auto"/>
                  <w:left w:val="single" w:sz="4" w:space="0" w:color="auto"/>
                  <w:bottom w:val="single" w:sz="4" w:space="0" w:color="auto"/>
                  <w:right w:val="single" w:sz="4" w:space="0" w:color="auto"/>
                </w:tcBorders>
                <w:vAlign w:val="center"/>
              </w:tcPr>
              <w:p>
                <w:pPr>
                  <w:tabs>
                    <w:tab w:val="left" w:pos="5358"/>
                  </w:tabs>
                  <w:jc w:val="center"/>
                </w:pPr>
                <w:r>
                  <w:t>3.3.</w:t>
                </w:r>
              </w:p>
            </w:tc>
            <w:tc>
              <w:tcPr>
                <w:tcW w:w="6826" w:type="dxa"/>
                <w:tcBorders>
                  <w:top w:val="single" w:sz="4" w:space="0" w:color="auto"/>
                  <w:left w:val="single" w:sz="4" w:space="0" w:color="auto"/>
                  <w:bottom w:val="single" w:sz="4" w:space="0" w:color="auto"/>
                  <w:right w:val="single" w:sz="4" w:space="0" w:color="auto"/>
                </w:tcBorders>
              </w:tcPr>
              <w:p>
                <w:pPr>
                  <w:tabs>
                    <w:tab w:val="left" w:pos="5358"/>
                  </w:tabs>
                </w:pPr>
                <w:r>
                  <w:rPr>
                    <w:bCs/>
                  </w:rPr>
                  <w:t>Neigiamiems socialiniams ir ekonominiams valstybės įmonės Ignalinos atominės elektrinės eksploatavimo nutraukimo padariniams Lietuvos Respublikos Ignalinos atominės elektrinės regione sušvelninti</w:t>
                </w:r>
              </w:p>
            </w:tc>
            <w:tc>
              <w:tcPr>
                <w:tcW w:w="1874" w:type="dxa"/>
                <w:tcBorders>
                  <w:top w:val="single" w:sz="4" w:space="0" w:color="auto"/>
                  <w:left w:val="single" w:sz="4" w:space="0" w:color="auto"/>
                  <w:bottom w:val="single" w:sz="4" w:space="0" w:color="auto"/>
                  <w:right w:val="single" w:sz="4" w:space="0" w:color="auto"/>
                </w:tcBorders>
                <w:vAlign w:val="bottom"/>
              </w:tcPr>
              <w:p>
                <w:pPr>
                  <w:tabs>
                    <w:tab w:val="left" w:pos="5358"/>
                  </w:tabs>
                  <w:jc w:val="right"/>
                </w:pPr>
                <w:r>
                  <w:t>25 600</w:t>
                </w:r>
              </w:p>
            </w:tc>
          </w:tr>
          <w:tr>
            <w:tc>
              <w:tcPr>
                <w:tcW w:w="650" w:type="dxa"/>
                <w:tcBorders>
                  <w:top w:val="single" w:sz="4" w:space="0" w:color="auto"/>
                  <w:left w:val="single" w:sz="4" w:space="0" w:color="auto"/>
                  <w:bottom w:val="single" w:sz="4" w:space="0" w:color="auto"/>
                  <w:right w:val="single" w:sz="4" w:space="0" w:color="auto"/>
                </w:tcBorders>
                <w:vAlign w:val="center"/>
              </w:tcPr>
              <w:p>
                <w:pPr>
                  <w:tabs>
                    <w:tab w:val="left" w:pos="5358"/>
                  </w:tabs>
                  <w:jc w:val="center"/>
                </w:pPr>
                <w:r>
                  <w:t>3.4.</w:t>
                </w:r>
              </w:p>
            </w:tc>
            <w:tc>
              <w:tcPr>
                <w:tcW w:w="6826" w:type="dxa"/>
                <w:tcBorders>
                  <w:top w:val="single" w:sz="4" w:space="0" w:color="auto"/>
                  <w:left w:val="single" w:sz="4" w:space="0" w:color="auto"/>
                  <w:bottom w:val="single" w:sz="4" w:space="0" w:color="auto"/>
                  <w:right w:val="single" w:sz="4" w:space="0" w:color="auto"/>
                </w:tcBorders>
              </w:tcPr>
              <w:p>
                <w:pPr>
                  <w:tabs>
                    <w:tab w:val="left" w:pos="5358"/>
                  </w:tabs>
                </w:pPr>
                <w:r>
                  <w:rPr>
                    <w:bCs/>
                  </w:rPr>
                  <w:t>Valstybės įmonės Ignalinos atominės elektrinės radioaktyviosioms atliekoms, įskaitant panaudotą branduolinį kurą, tvarkyti, saugoti ir laidoti</w:t>
                </w:r>
              </w:p>
            </w:tc>
            <w:tc>
              <w:tcPr>
                <w:tcW w:w="1874" w:type="dxa"/>
                <w:tcBorders>
                  <w:top w:val="single" w:sz="4" w:space="0" w:color="auto"/>
                  <w:left w:val="single" w:sz="4" w:space="0" w:color="auto"/>
                  <w:bottom w:val="single" w:sz="4" w:space="0" w:color="auto"/>
                  <w:right w:val="single" w:sz="4" w:space="0" w:color="auto"/>
                </w:tcBorders>
                <w:vAlign w:val="bottom"/>
              </w:tcPr>
              <w:p>
                <w:pPr>
                  <w:tabs>
                    <w:tab w:val="left" w:pos="5358"/>
                  </w:tabs>
                  <w:jc w:val="right"/>
                </w:pPr>
                <w:r>
                  <w:t>1 000</w:t>
                </w:r>
              </w:p>
            </w:tc>
          </w:tr>
          <w:tr>
            <w:tc>
              <w:tcPr>
                <w:tcW w:w="650" w:type="dxa"/>
                <w:tcBorders>
                  <w:top w:val="single" w:sz="4" w:space="0" w:color="auto"/>
                  <w:left w:val="single" w:sz="4" w:space="0" w:color="auto"/>
                  <w:bottom w:val="single" w:sz="4" w:space="0" w:color="auto"/>
                  <w:right w:val="single" w:sz="4" w:space="0" w:color="auto"/>
                </w:tcBorders>
                <w:vAlign w:val="center"/>
              </w:tcPr>
              <w:p>
                <w:pPr>
                  <w:tabs>
                    <w:tab w:val="left" w:pos="5358"/>
                  </w:tabs>
                  <w:jc w:val="center"/>
                </w:pPr>
                <w:r>
                  <w:t>3.5.</w:t>
                </w:r>
              </w:p>
            </w:tc>
            <w:tc>
              <w:tcPr>
                <w:tcW w:w="6826" w:type="dxa"/>
                <w:tcBorders>
                  <w:top w:val="single" w:sz="4" w:space="0" w:color="auto"/>
                  <w:left w:val="single" w:sz="4" w:space="0" w:color="auto"/>
                  <w:bottom w:val="single" w:sz="4" w:space="0" w:color="auto"/>
                  <w:right w:val="single" w:sz="4" w:space="0" w:color="auto"/>
                </w:tcBorders>
              </w:tcPr>
              <w:p>
                <w:pPr>
                  <w:tabs>
                    <w:tab w:val="left" w:pos="5358"/>
                  </w:tabs>
                </w:pPr>
                <w:r>
                  <w:rPr>
                    <w:bCs/>
                  </w:rPr>
                  <w:t>Valstybės įmonės Ignalinos atominės elektrinės eksploatavimo nutraukimo fondui administruoti</w:t>
                </w:r>
              </w:p>
            </w:tc>
            <w:tc>
              <w:tcPr>
                <w:tcW w:w="1874" w:type="dxa"/>
                <w:tcBorders>
                  <w:top w:val="single" w:sz="4" w:space="0" w:color="auto"/>
                  <w:left w:val="single" w:sz="4" w:space="0" w:color="auto"/>
                  <w:bottom w:val="single" w:sz="4" w:space="0" w:color="auto"/>
                  <w:right w:val="single" w:sz="4" w:space="0" w:color="auto"/>
                </w:tcBorders>
                <w:vAlign w:val="bottom"/>
              </w:tcPr>
              <w:p>
                <w:pPr>
                  <w:tabs>
                    <w:tab w:val="left" w:pos="5358"/>
                  </w:tabs>
                  <w:jc w:val="right"/>
                </w:pPr>
                <w:r>
                  <w:t>620</w:t>
                </w:r>
              </w:p>
            </w:tc>
          </w:tr>
          <w:tr>
            <w:trPr>
              <w:trHeight w:val="220"/>
            </w:trPr>
            <w:tc>
              <w:tcPr>
                <w:tcW w:w="650" w:type="dxa"/>
                <w:tcBorders>
                  <w:top w:val="single" w:sz="4" w:space="0" w:color="auto"/>
                  <w:left w:val="single" w:sz="4" w:space="0" w:color="auto"/>
                  <w:right w:val="single" w:sz="4" w:space="0" w:color="auto"/>
                </w:tcBorders>
                <w:vAlign w:val="center"/>
              </w:tcPr>
              <w:p>
                <w:pPr>
                  <w:tabs>
                    <w:tab w:val="left" w:pos="5358"/>
                  </w:tabs>
                  <w:jc w:val="center"/>
                </w:pPr>
                <w:r>
                  <w:t>3.6.</w:t>
                </w:r>
              </w:p>
            </w:tc>
            <w:tc>
              <w:tcPr>
                <w:tcW w:w="6826" w:type="dxa"/>
                <w:tcBorders>
                  <w:top w:val="single" w:sz="4" w:space="0" w:color="auto"/>
                  <w:left w:val="single" w:sz="4" w:space="0" w:color="auto"/>
                  <w:right w:val="single" w:sz="4" w:space="0" w:color="auto"/>
                </w:tcBorders>
                <w:vAlign w:val="center"/>
              </w:tcPr>
              <w:p>
                <w:pPr>
                  <w:tabs>
                    <w:tab w:val="left" w:pos="5358"/>
                  </w:tabs>
                  <w:rPr>
                    <w:bCs/>
                  </w:rPr>
                </w:pPr>
                <w:r>
                  <w:rPr>
                    <w:bCs/>
                  </w:rPr>
                  <w:t>Kitos išlaidos**</w:t>
                </w:r>
              </w:p>
            </w:tc>
            <w:tc>
              <w:tcPr>
                <w:tcW w:w="1874" w:type="dxa"/>
                <w:tcBorders>
                  <w:top w:val="single" w:sz="4" w:space="0" w:color="auto"/>
                  <w:left w:val="single" w:sz="4" w:space="0" w:color="auto"/>
                  <w:right w:val="single" w:sz="4" w:space="0" w:color="auto"/>
                </w:tcBorders>
                <w:vAlign w:val="bottom"/>
              </w:tcPr>
              <w:p>
                <w:pPr>
                  <w:tabs>
                    <w:tab w:val="left" w:pos="5358"/>
                  </w:tabs>
                  <w:jc w:val="right"/>
                </w:pPr>
                <w:r>
                  <w:t>23</w:t>
                </w:r>
              </w:p>
            </w:tc>
          </w:tr>
          <w:tr>
            <w:trPr>
              <w:trHeight w:val="299"/>
            </w:trPr>
            <w:tc>
              <w:tcPr>
                <w:tcW w:w="650" w:type="dxa"/>
                <w:tcBorders>
                  <w:top w:val="single" w:sz="4" w:space="0" w:color="auto"/>
                  <w:left w:val="single" w:sz="4" w:space="0" w:color="auto"/>
                  <w:bottom w:val="single" w:sz="4" w:space="0" w:color="auto"/>
                  <w:right w:val="single" w:sz="4" w:space="0" w:color="auto"/>
                </w:tcBorders>
                <w:vAlign w:val="center"/>
              </w:tcPr>
              <w:p>
                <w:pPr>
                  <w:tabs>
                    <w:tab w:val="left" w:pos="5358"/>
                  </w:tabs>
                  <w:jc w:val="center"/>
                </w:pPr>
              </w:p>
            </w:tc>
            <w:tc>
              <w:tcPr>
                <w:tcW w:w="6826" w:type="dxa"/>
                <w:tcBorders>
                  <w:top w:val="single" w:sz="4" w:space="0" w:color="auto"/>
                  <w:left w:val="single" w:sz="4" w:space="0" w:color="auto"/>
                  <w:bottom w:val="single" w:sz="4" w:space="0" w:color="auto"/>
                  <w:right w:val="single" w:sz="4" w:space="0" w:color="auto"/>
                </w:tcBorders>
                <w:vAlign w:val="center"/>
              </w:tcPr>
              <w:p>
                <w:pPr>
                  <w:tabs>
                    <w:tab w:val="left" w:pos="5358"/>
                  </w:tabs>
                  <w:rPr>
                    <w:bCs/>
                  </w:rPr>
                </w:pPr>
                <w:r>
                  <w:rPr>
                    <w:bCs/>
                  </w:rPr>
                  <w:t>Iš viso išlaidų:</w:t>
                </w:r>
              </w:p>
            </w:tc>
            <w:tc>
              <w:tcPr>
                <w:tcW w:w="1874" w:type="dxa"/>
                <w:tcBorders>
                  <w:top w:val="single" w:sz="4" w:space="0" w:color="auto"/>
                  <w:left w:val="single" w:sz="4" w:space="0" w:color="auto"/>
                  <w:bottom w:val="single" w:sz="4" w:space="0" w:color="auto"/>
                  <w:right w:val="single" w:sz="4" w:space="0" w:color="auto"/>
                </w:tcBorders>
                <w:vAlign w:val="bottom"/>
              </w:tcPr>
              <w:p>
                <w:pPr>
                  <w:tabs>
                    <w:tab w:val="left" w:pos="5358"/>
                  </w:tabs>
                  <w:jc w:val="right"/>
                </w:pPr>
                <w:r>
                  <w:t>67 943</w:t>
                </w:r>
              </w:p>
            </w:tc>
          </w:tr>
          <w:tr>
            <w:trPr>
              <w:trHeight w:val="299"/>
            </w:trPr>
            <w:tc>
              <w:tcPr>
                <w:tcW w:w="650" w:type="dxa"/>
                <w:tcBorders>
                  <w:top w:val="single" w:sz="4" w:space="0" w:color="auto"/>
                  <w:left w:val="single" w:sz="4" w:space="0" w:color="auto"/>
                  <w:right w:val="single" w:sz="4" w:space="0" w:color="auto"/>
                </w:tcBorders>
                <w:vAlign w:val="center"/>
              </w:tcPr>
              <w:p>
                <w:pPr>
                  <w:tabs>
                    <w:tab w:val="left" w:pos="5358"/>
                  </w:tabs>
                  <w:jc w:val="center"/>
                </w:pPr>
                <w:r>
                  <w:t>4.</w:t>
                </w:r>
              </w:p>
            </w:tc>
            <w:tc>
              <w:tcPr>
                <w:tcW w:w="6826" w:type="dxa"/>
                <w:tcBorders>
                  <w:top w:val="single" w:sz="4" w:space="0" w:color="auto"/>
                  <w:left w:val="single" w:sz="4" w:space="0" w:color="auto"/>
                  <w:right w:val="single" w:sz="4" w:space="0" w:color="auto"/>
                </w:tcBorders>
                <w:vAlign w:val="center"/>
              </w:tcPr>
              <w:p>
                <w:pPr>
                  <w:tabs>
                    <w:tab w:val="left" w:pos="5358"/>
                  </w:tabs>
                  <w:rPr>
                    <w:b/>
                    <w:bCs/>
                  </w:rPr>
                </w:pPr>
                <w:r>
                  <w:rPr>
                    <w:bCs/>
                  </w:rPr>
                  <w:t>Numatomas Valstybės įmonės Ignalinos atominės elektrinės eksploatavimo nutraukimo fondo lėšų likutis 2012 m. gruodžio 31 d.</w:t>
                </w:r>
              </w:p>
            </w:tc>
            <w:tc>
              <w:tcPr>
                <w:tcW w:w="1874" w:type="dxa"/>
                <w:tcBorders>
                  <w:top w:val="single" w:sz="4" w:space="0" w:color="auto"/>
                  <w:left w:val="single" w:sz="4" w:space="0" w:color="auto"/>
                  <w:right w:val="single" w:sz="4" w:space="0" w:color="auto"/>
                </w:tcBorders>
                <w:vAlign w:val="bottom"/>
              </w:tcPr>
              <w:p>
                <w:pPr>
                  <w:tabs>
                    <w:tab w:val="left" w:pos="5358"/>
                  </w:tabs>
                  <w:jc w:val="right"/>
                </w:pPr>
                <w:r>
                  <w:t>56 585</w:t>
                </w:r>
              </w:p>
            </w:tc>
          </w:tr>
        </w:tbl>
        <w:p>
          <w:pPr>
            <w:ind w:firstLine="567"/>
            <w:jc w:val="both"/>
            <w:rPr>
              <w:bCs/>
            </w:rPr>
          </w:pPr>
        </w:p>
        <w:p>
          <w:pPr>
            <w:ind w:firstLine="567"/>
            <w:jc w:val="both"/>
            <w:rPr>
              <w:bCs/>
            </w:rPr>
          </w:pPr>
          <w:r>
            <w:rPr>
              <w:bCs/>
            </w:rPr>
            <w:t>*Priemonių vykdytojų grąžintos nepanaudotos arba netinkamai panaudotos praeitų metų Valstybės įmonės Ignalinos atominės elektrinės eksploatavimo nutraukimo fondo lėšos.</w:t>
          </w:r>
        </w:p>
        <w:p>
          <w:pPr>
            <w:ind w:firstLine="567"/>
            <w:jc w:val="both"/>
          </w:pPr>
          <w:r>
            <w:t xml:space="preserve">**Mokėjimo pavedimų užsienio valiuta išlaidos, komisinis mokestis Lietuvos Respublikos Vyriausybės vertybiniams popieriams įsigyti ir saugoti, valiutos keitimo paslaugų išlaidos, Lietuvos Respublikos Vyriausybės vertybinių popierių nominalios vertės ir pirkimo kainos skirtumas. </w:t>
          </w:r>
        </w:p>
        <w:p/>
        <w:sdt>
          <w:sdtPr>
            <w:alias w:val="pabaiga"/>
            <w:tag w:val="part_09a62c73e8874394af964cedbd21c3b1"/>
            <w:lock w:val="sdtLocked"/>
            <w:richText/>
          </w:sdtPr>
          <w:sdtContent>
            <w:p>
              <w:pPr>
                <w:jc w:val="center"/>
              </w:pPr>
              <w:r>
                <w:t>_________________</w:t>
              </w:r>
            </w:p>
            <w:p/>
          </w:sdtContent>
        </w:sdt>
      </w:sdtContent>
    </w:sdt>
    <w:sectPr>
      <w:headerReference w:type="even" r:id="rId9"/>
      <w:headerReference w:type="default" r:id="rId10"/>
      <w:footerReference w:type="even" r:id="rId11"/>
      <w:footerReference w:type="default" r:id="rId12"/>
      <w:headerReference w:type="first" r:id="rId13"/>
      <w:footerReference w:type="first" r:id="rId14"/>
      <w:pgSz w:w="11907" w:h="16840" w:code="9"/>
      <w:pgMar w:top="1134" w:right="1134" w:bottom="1134" w:left="1701" w:header="567" w:footer="284" w:gutter="0"/>
      <w:cols w:space="1296"/>
      <w:docGrid w:linePitch="360"/>
    </w:sectPr>
  </w:body>
</w:document>
</file>

<file path=word/endnotes.xml><?xml version="1.0" encoding="utf-8"?>
<w:endnot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
        <w:separator/>
      </w:r>
    </w:p>
  </w:endnote>
  <w:endnote w:type="continuationSeparator" w:id="0">
    <w:p>
      <w:r>
        <w:continuationSeparato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mc:Ignorable="w14">
  <w:font w:name="Times New Roman">
    <w:panose1 w:val="02020603050405020304"/>
    <w:charset w:val="BA"/>
    <w:family w:val="roman"/>
    <w:pitch w:val="variable"/>
    <w:sig w:usb0="E0002AFF" w:usb1="C0007843" w:usb2="00000009" w:usb3="00000000" w:csb0="000001FF" w:csb1="00000000"/>
  </w:font>
  <w:font w:name="Times New Roman Bold">
    <w:panose1 w:val="02020803070505020304"/>
    <w:charset w:val="00"/>
    <w:family w:val="roman"/>
    <w:notTrueType/>
    <w:pitch w:val="variable"/>
    <w:sig w:usb0="00000003" w:usb1="00000000" w:usb2="00000000" w:usb3="00000000" w:csb0="00000001" w:csb1="00000000"/>
  </w:font>
  <w:font w:name="Cambria">
    <w:panose1 w:val="02040503050406030204"/>
    <w:charset w:val="BA"/>
    <w:family w:val="roman"/>
    <w:pitch w:val="variable"/>
    <w:sig w:usb0="E00002FF" w:usb1="400004FF" w:usb2="00000000" w:usb3="00000000" w:csb0="0000019F" w:csb1="00000000"/>
  </w:font>
  <w:font w:name="Calibri">
    <w:panose1 w:val="020F0502020204030204"/>
    <w:charset w:val="BA"/>
    <w:family w:val="swiss"/>
    <w:pitch w:val="variable"/>
    <w:sig w:usb0="E00002FF" w:usb1="4000ACFF" w:usb2="00000001" w:usb3="00000000" w:csb0="0000019F" w:csb1="00000000"/>
  </w:font>
</w:fonts>
</file>

<file path=word/footer1.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320"/>
        <w:tab w:val="right" w:pos="8640"/>
      </w:tabs>
    </w:pPr>
  </w:p>
</w:ftr>
</file>

<file path=word/footer2.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320"/>
        <w:tab w:val="right" w:pos="8640"/>
      </w:tabs>
    </w:pPr>
  </w:p>
</w:ftr>
</file>

<file path=word/footer3.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320"/>
        <w:tab w:val="right" w:pos="8640"/>
      </w:tabs>
    </w:pPr>
  </w:p>
</w:ftr>
</file>

<file path=word/footnotes.xml><?xml version="1.0" encoding="utf-8"?>
<w:footnot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153"/>
        <w:tab w:val="right" w:pos="8306"/>
      </w:tabs>
      <w:rPr>
        <w:lang w:val="en-GB"/>
      </w:rPr>
    </w:pPr>
  </w:p>
</w:hdr>
</file>

<file path=word/header2.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153"/>
        <w:tab w:val="right" w:pos="8306"/>
      </w:tabs>
      <w:rPr>
        <w:lang w:val="en-GB"/>
      </w:rPr>
    </w:pPr>
  </w:p>
</w:hdr>
</file>

<file path=word/header3.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153"/>
        <w:tab w:val="right" w:pos="8306"/>
      </w:tabs>
      <w:rPr>
        <w:lang w:val="en-GB"/>
      </w:rPr>
    </w:pPr>
  </w:p>
</w:hdr>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sl="http://schemas.openxmlformats.org/schemaLibrary/2006/main" mc:Ignorable="w14">
  <w:zoom w:percent="100"/>
  <w:hideSpellingErrors/>
  <w:hideGrammaticalErrors/>
  <w:defaultTabStop w:val="1296"/>
  <w:hyphenationZone w:val="396"/>
  <w:doNotHyphenateCaps/>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0786"/>
  </w:rsids>
  <m:mathPr>
    <m:mathFont m:val="Cambria Math"/>
    <m:brkBin m:val="before"/>
    <m:brkBinSub m:val="--"/>
    <m:smallFrac m:val="0"/>
    <m:dispDef/>
    <m:lMargin m:val="0"/>
    <m:rMargin m:val="0"/>
    <m:defJc m:val="centerGroup"/>
    <m:wrapIndent m:val="1440"/>
    <m:intLim m:val="subSup"/>
    <m:naryLim m:val="undOvr"/>
  </m:mathPr>
  <w:attachedSchema w:val="urn:tic.lt:LLAdmDocST"/>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mc:Ignorable="w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mc:Ignorable="w14">
  <w:optimizeForBrowser/>
</w:webSettings>
</file>

<file path=word/_rels/document.xml.rels><?xml version="1.0" encoding="UTF-8"?>

<Relationships xmlns="http://schemas.openxmlformats.org/package/2006/relationships">
  <Relationship Id="rId1" Type="http://schemas.openxmlformats.org/officeDocument/2006/relationships/styles" Target="styles.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header" Target="header3.xml"/>
  <Relationship Id="rId14" Type="http://schemas.openxmlformats.org/officeDocument/2006/relationships/footer" Target="footer3.xml"/>
  <Relationship Id="rId15" Type="http://schemas.openxmlformats.org/officeDocument/2006/relationships/fontTable" Target="fontTable.xml"/>
  <Relationship Id="rId16" Type="http://schemas.openxmlformats.org/officeDocument/2006/relationships/theme" Target="theme/theme1.xml"/>
  <Relationship Id="rId17" Type="http://schemas.openxmlformats.org/officeDocument/2006/relationships/customXml" Target="../customXml/item1.xml"/>
  <Relationship Id="rId2" Type="http://schemas.microsoft.com/office/2007/relationships/stylesWithEffects" Target="stylesWithEffect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otnotes" Target="footnotes.xml"/>
  <Relationship Id="rId6" Type="http://schemas.openxmlformats.org/officeDocument/2006/relationships/endnotes" Target="endnotes.xml"/>
  <Relationship Id="rId7" Type="http://schemas.openxmlformats.org/officeDocument/2006/relationships/image" Target="media/image1.wmf"/>
  <Relationship Id="rId8" Type="http://schemas.openxmlformats.org/officeDocument/2006/relationships/control" Target="activeX/activeX1.xml"/>
  <Relationship Id="rId9" Type="http://schemas.openxmlformats.org/officeDocument/2006/relationships/header" Target="header1.xml"/>
</Relationships>

</file>

<file path=word/activeX/_rels/activeX1.xml.rels><?xml version="1.0" encoding="UTF-8"?>

<Relationships xmlns="http://schemas.openxmlformats.org/package/2006/relationships">
  <Relationship Id="rId1" Type="http://schemas.microsoft.com/office/2006/relationships/activeXControlBinary" Target="activeX1.bin"/>
</Relationships>

</file>

<file path=word/activeX/activeX1.xml><?xml version="1.0" encoding="utf-8"?>
<ax:ocx xmlns:ax="http://schemas.microsoft.com/office/2006/activeX" xmlns:r="http://schemas.openxmlformats.org/officeDocument/2006/relationships" ax:classid="{868FBE40-B964-453C-BEA2-77F32F2C294F}"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Parts xmlns="http://lrs.lt/TAIS/DocParts">
  <Part Type="pagrindine" DocPartId="f6b1f7a46c87472bb41bbb918f9eac57" PartId="ff8516d7112e48a79c9e15d5505b3f2e">
    <Part Type="preambule" DocPartId="83b87cba35724d32a7a2ce06783f5e36" PartId="2bfb102446ff4f6ca9df060522ef9163"/>
    <Part Type="pastraipa" DocPartId="88483d4aeee34ba0bbd821fdd5d49077" PartId="8dec5d7af5b14add884b308f2b56d459"/>
    <Part Type="straipsnis" Nr="1" Abbr="1 str." Title="Lietuvos Respublikos 2012 metų valstybės biudžeto pajamų ir asignavimų patvirtinimas" DocPartId="5db551ae473048368d9849995bb46541" PartId="ac11b41421ee4ed7855ce6336d80ed36">
      <Part Type="strDalis" Nr="1" Abbr="1 str. 1 d." DocPartId="b35943717e0d43ccb05da5075e26d267" PartId="d30cfaf5d00c4e1ab551f97ea92c72e9"/>
    </Part>
    <Part Type="straipsnis" Nr="2" Abbr="2 str." Title="Lietuvos Respublikos 2012 metų savivaldybių biudžetų finansiniai rodikliai" DocPartId="c1d8065bece94aa59ca295b38fa88352" PartId="5607f2a020394ebb929c3c1d8b5bfda4">
      <Part Type="strDalis" Nr="1" Abbr="2 str. 1 d." DocPartId="c65225073bac48cda8a47dd84cebc24a" PartId="9a303ff315ab4521bc52f48834de52a0">
        <Part Type="strPunktas" Nr="1" Abbr="2 str. 1 d. 1 p." DocPartId="319dde2aaf0249d8849d9de6f35f1fa2" PartId="4a7dc13317204c0cae7466025c7d2658"/>
        <Part Type="strPunktas" Nr="2" Abbr="2 str. 1 d. 2 p." DocPartId="becce1ad8b454a0bb179cd03291a7b6e" PartId="dccfe3853ea64c8fba37f531de3d86a3"/>
        <Part Type="strPunktas" Nr="3" Abbr="2 str. 1 d. 3 p." DocPartId="0c561cdcf0a5472f9b1b5b9f4c222bea" PartId="0bcbdfb92c604131b02a0be43c624339"/>
        <Part Type="strPunktas" Nr="4" Abbr="2 str. 1 d. 4 p." DocPartId="c636b88d3e7042c78b483f3efc059d79" PartId="3cbecaf61b9e4d399188b9f3c4457c22"/>
      </Part>
      <Part Type="strDalis" Nr="2" Abbr="2 str. 2 d." DocPartId="f8ee637d849d4cc49565f1bd75d74130" PartId="fb0eb7b4eb36494888d8428da0116744"/>
      <Part Type="strDalis" Nr="3" Abbr="2 str. 3 d." DocPartId="a8ae087963e64eee9d13f803b964bcff" PartId="cb7f20bbb7094124926116c1c234fcb4"/>
    </Part>
    <Part Type="straipsnis" Nr="3" Abbr="3 str." Title="Mokinio krepšelio dydis ir jam patvirtintų asignavimų perskirstymas" DocPartId="b083d2d1bb864a5da133b432a2957a0f" PartId="76566c397a444ebba9019afafb9f4030">
      <Part Type="strDalis" Nr="1" Abbr="3 str. 1 d." DocPartId="6b3f66cda2df4938b22c12913dc33373" PartId="e0e3acc20c0e4f2bbb1404f5f03a6826"/>
      <Part Type="strDalis" Nr="2" Abbr="3 str. 2 d." DocPartId="c05e902a18944de4a06be593e0fd3428" PartId="3e77848f098a40fe86c310d2503d54df"/>
      <Part Type="strDalis" Nr="3" Abbr="3 str. 3 d." DocPartId="0c53e93a539b428994ceb2ee6fbd61e2" PartId="8b1f1e23a29f40028b8e01d2ea6f6185">
        <Part Type="strPunktas" Nr="1" Abbr="3 str. 3 d. 1 p." DocPartId="d37a22597dd94a2bbb1f20f08209a85d" PartId="7e68a3f198414699ba56cd47f96080be"/>
        <Part Type="strPunktas" Nr="2" Abbr="3 str. 3 d. 2 p." DocPartId="09b5982150a147a6944b0d8cc148a558" PartId="0a0c1d80d82c4d06831c52d0250b2486"/>
      </Part>
      <Part Type="strDalis" Nr="4" Abbr="3 str. 4 d." DocPartId="f0154c880ed947cc9c5ecfc2329c4bad" PartId="b7c7f3eb66ff45edbd64d3cb8c3dab65"/>
    </Part>
    <Part Type="straipsnis" Nr="4" Abbr="4 str." Title="Specialiosios tikslinės dotacijos valstybinėms (valstybės perduotoms savivaldybėms) funkcijoms atlikti, mokinio krepšeliui ir Valstybės investicijų 2012–2014 metų programoje numatytoms kapitalo investicijoms finansuoti naudojimas" DocPartId="7d8152ae55d14b7f8e0ec9d38e6ab4ca" PartId="a644492ceff34d4e824cadf893ebfa37">
      <Part Type="strDalis" Nr="1" Abbr="4 str. 1 d." DocPartId="c7a2817744754035af46f9caa3d7a9bc" PartId="07f8a507664c4d52a7b1db4e47555783"/>
      <Part Type="strDalis" Nr="2" Abbr="4 str. 2 d." DocPartId="029a0aa3c44348f4aae2f33c01ea402f" PartId="799d8ac12a1e4984bc6b50e354dd2110"/>
      <Part Type="strDalis" Nr="3" Abbr="4 str. 3 d." DocPartId="a4f3949ad2c14a09b233e4df3f050f0c" PartId="11292e0fca2840d09a36690399963ef2"/>
    </Part>
    <Part Type="straipsnis" Nr="5" Abbr="5 str." Title="Dotacijų savivaldybėms pervedimas" DocPartId="387448dadc544561afcf2cadc8d0e7be" PartId="2bddb50572d648c8862152a2661f16bc">
      <Part Type="strDalis" Nr="1" Abbr="5 str. 1 d." DocPartId="8f3dda355ecb4698a1e55cc1badbcdb7" PartId="b73d70e6bbe04098a59f2b19e0bef814"/>
      <Part Type="strDalis" Nr="2" Abbr="5 str. 2 d." DocPartId="57c32c59ebbb4bc49d12798c145bc8d4" PartId="be208ac5cb1a49da8d56815cab5b001e"/>
      <Part Type="strDalis" Nr="3" Abbr="5 str. 3 d." DocPartId="1829a63610764ec1a668cb96eca2960d" PartId="f5ef93f754cd444aabcd6b7fe2a07e17"/>
      <Part Type="strDalis" Nr="4" Abbr="5 str. 4 d." DocPartId="eae00e611e5c4e9ab8a1c93a269ac985" PartId="a1ccea81e25b4eff92625d86e8ac0d39"/>
    </Part>
    <Part Type="straipsnis" Nr="6" Abbr="6 str." Title="Valstybės biudžeto asignavimų perskirstymas, asmeniui keičiant studijų programą" DocPartId="342af2311a674bc78e25cf2722deb552" PartId="50c971fdf5034f97852e175489e081c1">
      <Part Type="strDalis" Nr="1" Abbr="6 str. 1 d." DocPartId="59a252116dcd46ee8dfd39c978cae209" PartId="fa6b6900c4c142a69c1b3a4dd8b564d4"/>
      <Part Type="strDalis" Nr="2" Abbr="6 str. 2 d." DocPartId="ce8e4c9a437b4ca7a0efe563ed5ef384" PartId="9617f9059ced4d7fa19e2e44f4e28ff6">
        <Part Type="strPunktas" Nr="1" Abbr="6 str. 2 d. 1 p." DocPartId="1aafc80cc5634b719c7209a4fc6af8c9" PartId="a30c916442ad4d0796ffed7ec1a89b7e"/>
        <Part Type="strPunktas" Nr="2" Abbr="6 str. 2 d. 2 p." DocPartId="c87d07c26de0486d9a24dc9af66d1d2e" PartId="6bd3f2aa3e034486ab25e9138f5dce28"/>
      </Part>
      <Part Type="strDalis" Nr="3" Abbr="6 str. 3 d." DocPartId="c163125b9fb8485fbb8c4341ca235a6a" PartId="da7e3f3469a64896bd5cc57c9111b9a1">
        <Part Type="strPunktas" Nr="1" Abbr="6 str. 3 d. 1 p." DocPartId="86ba5a963bc34b94806c6fe907e37200" PartId="6e1fdf1b83b94511b0fdd50e3899191e"/>
        <Part Type="strPunktas" Nr="2" Abbr="6 str. 3 d. 2 p." DocPartId="d106a4ab56ef4815b72150fe3defcb58" PartId="d9c31aeedc474cfcb00539b545916384"/>
      </Part>
    </Part>
    <Part Type="straipsnis" Nr="7" Abbr="7 str." Title="Įmokos į Privalomojo sveikatos draudimo fondą" DocPartId="381cbe0f2a834e39a70e40bd2df4ca03" PartId="ba8f2a607b87478ca1d62e456392a977">
      <Part Type="strDalis" Nr="1" Abbr="7 str. 1 d." DocPartId="714d82cbb5ad4f20a2f9c3b946bb7687" PartId="c570b5e0723e4e458370ac0c8a6e498d"/>
    </Part>
    <Part Type="straipsnis" Nr="8" Abbr="8 str." Title="Įmokos į valstybės biudžetą, skiriamos asignavimų valdytojų programoms finansuoti" DocPartId="1b887031503a48d3b3219c54c5a1c65d" PartId="e8ec8f59db1847a99edbc7b6f260149d">
      <Part Type="strDalis" Nr="1" Abbr="8 str. 1 d." DocPartId="33fa6a1a1ea7482eb3e57c1e9882b8d1" PartId="39105783460c420fa2f2aa86f604e286"/>
    </Part>
    <Part Type="straipsnis" Nr="9" Abbr="9 str." Title="Valstybės garantijų ir valstybės garantuojamų garantijų institucijų prisiimtų įsipareigojimų pagal garantijas limitai" DocPartId="c4c9aeb520674f5c97e80fd4264e13dc" PartId="f54580c6175046f4a6e8971e81c8d5b9">
      <Part Type="strDalis" Nr="1" Abbr="9 str. 1 d." DocPartId="0b1c4b07d15c4dbd9e199295fb9ae942" PartId="e11101209cf646ec94158a35d678b3ef">
        <Part Type="strPunktas" Nr="1" Abbr="9 str. 1 d. 1 p." DocPartId="36da11d156da40a19c04057bb1994268" PartId="c8525f457e434e79b257b0a9f1cff03f"/>
        <Part Type="strPunktas" Nr="2" Abbr="9 str. 1 d. 2 p." DocPartId="398333606aea4379b61af3d087d2c006" PartId="fabec1afbc5a4057bc945d9fb4e257de"/>
        <Part Type="strPunktas" Nr="3" Abbr="9 str. 1 d. 3 p." DocPartId="0e9e1d2aa74a48cbb5cca358ef41d9e7" PartId="2345e58adac84adda68ef424ef3fc4b0"/>
        <Part Type="strPunktas" Nr="4" Abbr="9 str. 1 d. 4 p." DocPartId="a0a36cfb8fc44b10bda7657b6557d560" PartId="ffccd13330c0440dae4c84fdbb549528"/>
      </Part>
    </Part>
    <Part Type="straipsnis" Nr="10" Abbr="10 str." Title="Vyriausybės grynojo skolinių įsipareigojimų pokyčio limitas" DocPartId="4c2d820794de400ea81e5b8985167f05" PartId="6076df27631841f8afb955b4b8aef50e">
      <Part Type="strDalis" Nr="1" Abbr="10 str. 1 d." DocPartId="a63ed86a01e44606aa071708940e412d" PartId="b921d9f349a945638bde2248bb51f226"/>
    </Part>
    <Part Type="straipsnis" Nr="11" Abbr="11 str." Title="Valstybinių aukštųjų mokyklų skolinimosi limitas" DocPartId="1113403f99b04b3f8fa65fa729ce7fff" PartId="e8c03e64d1d74871a8e7e7b0c8ebaf42">
      <Part Type="strDalis" Nr="1" Abbr="11 str. 1 d." DocPartId="2b594cfdcaa14972a7c3683c5a1222d6" PartId="a33e042a27b64db1b4e096993c0ba33e"/>
    </Part>
    <Part Type="straipsnis" Nr="12" Abbr="12 str." Title="Savivaldybių skolinimosi limitai" DocPartId="10892a7f04974839a2bdfba89d45ca43" PartId="82c6f6a6e50345acb14d8c15e4f1c6d7">
      <Part Type="strDalis" Nr="1" Abbr="12 str. 1 d." DocPartId="58249ffc64d144d6b32b19621c0be7da" PartId="72de68aa01324b6498c865afea64ac5f">
        <Part Type="strPunktas" Nr="1" Abbr="12 str. 1 d. 1 p." DocPartId="877926abf23f4613a1d0e4558b99916a" PartId="9d485929a6f64c63b472da8b2d46190c"/>
        <Part Type="strPunktas" Nr="2" Abbr="12 str. 1 d. 2 p." DocPartId="05c8ee29061b4728b92c145d24824269" PartId="cb822a3ac2544ee09d3ec33d8d616edf"/>
        <Part Type="strPunktas" Nr="3" Abbr="12 str. 1 d. 3 p." DocPartId="4838663b416d4dd180a2dbfe56582d5f" PartId="152ef98cb2954cd9974a926b61ed94dd"/>
        <Part Type="strPunktas" Nr="4" Abbr="12 str. 1 d. 4 p." DocPartId="4eac0a7bb5b640d484caa8c897444417" PartId="7279bada330044e1b69a4524bf06732c"/>
      </Part>
      <Part Type="strDalis" Nr="2" Abbr="12 str. 2 d." DocPartId="a6a3b35cd8a64f799c00a75011faccda" PartId="9ec1c238b21746629a30e0dfeb687392"/>
      <Part Type="strDalis" Nr="3" Abbr="12 str. 3 d." DocPartId="24fbb8222d944b7887c86306b2a2aa29" PartId="2a5dee72b7ce41f2935616f64a7978db"/>
    </Part>
    <Part Type="straipsnis" Nr="13" Abbr="13 str." Title="Vyriausybės ir kitų institucijų teisės vykdant biudžetą" DocPartId="9c8b88fc738a44d480a2e23427855e98" PartId="0ee973459e824699a525216fb3754cc8">
      <Part Type="strDalis" Nr="1" Abbr="13 str. 1 d." DocPartId="5f3033e56a714f2faefa857bbe932977" PartId="cb260762f9bd4ab7b2ec267350a426f2">
        <Part Type="strPunktas" Nr="1" Abbr="13 str. 1 d. 1 p." DocPartId="6a61332525384661ba17c0d734713d85" PartId="afdab67ee3844f90871938226d471f24"/>
        <Part Type="strPunktas" Nr="2" Abbr="13 str. 1 d. 2 p." DocPartId="e6dcd64da5b243e481c02957faaf16a4" PartId="23cee3fbe41a44228f31d0e639712f6c"/>
        <Part Type="strPunktas" Nr="3" Abbr="13 str. 1 d. 3 p." DocPartId="d6e5280249844144927781b19cc3383a" PartId="a44bb96931f84778b9fd1ace20045c06"/>
        <Part Type="strPunktas" Nr="4" Abbr="13 str. 1 d. 4 p." DocPartId="08c144f7fcc3470bba8314a240d7f09a" PartId="e86fbcf05dff4e92825581445ee2afcc"/>
        <Part Type="strPunktas" Nr="5" Abbr="13 str. 1 d. 5 p." DocPartId="4c9878cc86c64743825daba6ee51d849" PartId="dadafba4808945a8acc1d57ae900ad2a"/>
        <Part Type="strPunktas" Nr="6" Abbr="13 str. 1 d. 6 p." DocPartId="e6400df72c20435abfed7c0e9ac21509" PartId="6ba10d1343294bfe92eef49ad81f052c"/>
        <Part Type="strPunktas" Nr="7" Abbr="13 str. 1 d. 7 p." DocPartId="bbfde3636f0545b5a93b62cf2ee334f8" PartId="b268218ac5544aadaff60ca721be1615"/>
        <Part Type="strPunktas" Nr="8" Abbr="13 str. 1 d. 8 p." DocPartId="d4eb2634c8ad4266a51d72cb9cb8830b" PartId="a37e073751884afeb8f51c4d19c725a4"/>
        <Part Type="strPunktas" Nr="9" Abbr="13 str. 1 d. 9 p." DocPartId="af58d76d866b4b64b409beada5018b32" PartId="756a88f1f7254e5190080746ae499282"/>
      </Part>
      <Part Type="strDalis" Nr="2" Abbr="13 str. 2 d." DocPartId="3574cf70f799466aba604c0c0f795262" PartId="3c61d9b89fe64bbe9be5d0260a035eb8">
        <Part Type="strPunktas" Nr="1" Abbr="13 str. 2 d. 1 p." DocPartId="00db067509ba45b4a3889a7bc9108156" PartId="c8b2715db9b74059afb9f7b4cfe8a3e8"/>
        <Part Type="strPunktas" Nr="2" Abbr="13 str. 2 d. 2 p." DocPartId="57d6afebee224b019a333eaf61378915" PartId="03aa8c3397144fc3b4826ba11693ae4b"/>
        <Part Type="strPunktas" Nr="3" Abbr="13 str. 2 d. 3 p." DocPartId="e57a236ebef842428f61dc0cddf92c69" PartId="3f944c418d7644909842581ea6217d3f"/>
        <Part Type="strPunktas" Nr="4" Abbr="13 str. 2 d. 4 p." DocPartId="eb9fc06ba4a44400a53c4a51d9d96224" PartId="b432a4aa0b2949b9a70bb4035e8ec155"/>
        <Part Type="strPunktas" Nr="5" Abbr="13 str. 2 d. 5 p." DocPartId="9120bcc151234880a35b081a96f979ba" PartId="17b0746034e741dc838c29259876b8c8"/>
      </Part>
      <Part Type="strDalis" Nr="3" Abbr="13 str. 3 d." DocPartId="12f011e0711548ba993bf42a77e15c9a" PartId="324b0ad55e6a486ea8630618b965875f">
        <Part Type="strPunktas" Nr="1" Abbr="13 str. 3 d. 1 p." DocPartId="e3304561fe3647a792675827578ae1e0" PartId="c07bbf20077d4e449175cfc2acab0de8"/>
        <Part Type="strPunktas" Nr="2" Abbr="13 str. 3 d. 2 p." DocPartId="64aec18e43e04d7d8e5d98a77e6ac123" PartId="033eb4aadd7547509ece14dde2c829b2"/>
        <Part Type="strPunktas" Nr="3" Abbr="13 str. 3 d. 3 p." DocPartId="d9560559715f45fb98219622e0bf95ce" PartId="001662c63e2c4a91be9505b0d6e9dd27"/>
        <Part Type="strPunktas" Nr="4" Abbr="13 str. 3 d. 4 p." DocPartId="04a09c9d27974efbade6473e8affd02b" PartId="dcd652742cf240f79688e77825426da5"/>
        <Part Type="strPunktas" Nr="5" Abbr="13 str. 3 d. 5 p." DocPartId="d4708809fbfd4127868cb0dc104b73f3" PartId="c179bae84be74744ae93322d328f7d66"/>
        <Part Type="strPunktas" Nr="6" Abbr="13 str. 3 d. 6 p." DocPartId="d055df6467b347baac4dbb5b686d9a16" PartId="3d00cd6463474cc0b242c015e7f195c0"/>
      </Part>
      <Part Type="strDalis" Nr="4" Abbr="13 str. 4 d." DocPartId="d64e2aa828a14198abdea1e60d53afca" PartId="208b10b140d54eb7aa724aa538f8e17b">
        <Part Type="strPunktas" Nr="1" Abbr="13 str. 4 d. 1 p." DocPartId="bebcac50c2d84856ab6bf2772b1db888" PartId="956df6ee87104c408b12d9d03aba73f1"/>
        <Part Type="strPunktas" Nr="2" Abbr="13 str. 4 d. 2 p." DocPartId="6426d4c1a0814d6b914548d7614ad3ac" PartId="1581009d2af24bcfa7de9327d9b506ef"/>
      </Part>
      <Part Type="strDalis" Nr="5" Abbr="13 str. 5 d." DocPartId="39448acfb7314fc2a387111c22d864e3" PartId="958507c07f104ee99bc2c5e428c1fdba"/>
      <Part Type="strDalis" Nr="6" Abbr="13 str. 6 d." DocPartId="b5e057c27bab4383a1804e6b6c72ff41" PartId="5ae78781f6c242c6ae3f1f0b21a98fcd">
        <Part Type="strPunktas" Nr="1" Abbr="13 str. 6 d. 1 p." DocPartId="0928393e6d34477f9a7c45108c7fcafa" PartId="11f1f1d13b284b3abe94267eb64b2f68"/>
        <Part Type="strPunktas" Nr="2" Abbr="13 str. 6 d. 2 p." DocPartId="feb62162130f4232b5f69b86dafcc7d9" PartId="f2b443870361482089ede2040fd0041b"/>
      </Part>
      <Part Type="strDalis" Nr="7" Abbr="13 str. 7 d." DocPartId="b42bdb49e08f473eb5df732e50c07517" PartId="62707871d1c44a6e9c505b0863343b2e"/>
      <Part Type="strDalis" Nr="8" Abbr="13 str. 8 d." DocPartId="e18befbdf5b44c74b076cafa6e13404c" PartId="a0f682958cff4a73ada3ab69f6ef2a43">
        <Part Type="strPunktas" Nr="1" Abbr="13 str. 8 d. 1 p." DocPartId="33a3a151cf3d43a2b80ee0c551cea77f" PartId="a06414d0803a48978951b12c01512b06"/>
        <Part Type="strPunktas" Nr="2" Abbr="13 str. 8 d. 2 p." DocPartId="c177202043ee4efe80e8551375c6a317" PartId="5396a1334e9e44539a240dcc51af9ae4"/>
      </Part>
    </Part>
    <Part Type="straipsnis" Nr="14" Abbr="14 str." Title="Biudžetinių įstaigų skolų padengimas" DocPartId="92d26fdec8d84ac4af5bb499c0f0f46c" PartId="2685d243b8c34f8580c26955523c55ef">
      <Part Type="strDalis" Nr="1" Abbr="14 str. 1 d." DocPartId="316f02f0101247cf88ac6c9ca6cd06a0" PartId="331562ce7e7141e4998c0e329ccfdb17"/>
      <Part Type="strDalis" Nr="2" Abbr="14 str. 2 d." DocPartId="9ee960bc30294ee4acd66fab3ab951c0" PartId="e3636e0bd1f54da29c03e4a2e5370de3"/>
      <Part Type="strDalis" Nr="3" Abbr="14 str. 3 d." DocPartId="5b74fb37f6474bdb818b237f4a1f1708" PartId="8dbabd2c159a4ae2825f49fb320ba70e"/>
    </Part>
    <Part Type="straipsnis" Nr="15" Abbr="15 str." Title="Asignavimų valdytojo teisė prisiimti įsipareigojimus" DocPartId="8f9967f5faab406582c36dc1b17eec0b" PartId="b9592f06099a4eb1a0dba074a53ad2bf">
      <Part Type="strDalis" Nr="1" Abbr="15 str. 1 d." DocPartId="9f2e7c6722014476b25ed492af314b8b" PartId="6b30596d83074db5a14869b2ee23e837"/>
      <Part Type="strDalis" Nr="2" Abbr="15 str. 2 d." DocPartId="c0c0b5a827cb4b38b4229aa38637068c" PartId="5274e6c878204b5eba4192585cbe04b3"/>
      <Part Type="strDalis" Nr="3" Abbr="15 str. 3 d." DocPartId="74343f8d53ed439db033b7fcb7ce92e6" PartId="6a42ccd015ff4eaca1ad483ea979c385"/>
      <Part Type="strDalis" Nr="4" Abbr="15 str. 4 d." DocPartId="f1ac6fc4a1a449b292cd47287b004100" PartId="ab96b5691c604163bc16fdd4f2d45945"/>
    </Part>
    <Part Type="straipsnis" Nr="16" Abbr="16 str." Title="Privatizavimo fondo ir Rezervinio (stabilizavimo) fondo lėšų sąmatų patvirtinimas" DocPartId="b81c235413ee4949b73e76f0603f76eb" PartId="93aaeecabdcd44f395101f4ef3f9aa52">
      <Part Type="strDalis" Nr="1" Abbr="16 str. 1 d." DocPartId="d6b5c92f50af44f9b0c715de3350f523" PartId="529f9c1ebb9844e688cd0c9841e87b66"/>
    </Part>
    <Part Type="straipsnis" Nr="17" Abbr="17 str." Title="Valstybės investicijų 2012–2014 metų programos patvirtinimas" DocPartId="13f90f81a9d24c2ba8bf565ff8b651e1" PartId="19e7998016754f39839c72eea0fb5995">
      <Part Type="strDalis" Nr="1" Abbr="17 str. 1 d." DocPartId="a86cff9658c846968eec1bf98c4e3a7b" PartId="985e74e5aeaf48d4962b7c74abafacd7"/>
    </Part>
    <Part Type="straipsnis" Nr="18" Abbr="18 str." Title="2012 metų Valstybės įmonės Ignalinos atominės elektrinės eksploatavimo nutraukimo fondo lėšų sąmatos patvirtinimas" DocPartId="00c481c8db38464ca7e0c98dcc64eaed" PartId="bda05afe0977476c82320b7f5e5015f5">
      <Part Type="strDalis" Nr="1" Abbr="18 str. 1 d." DocPartId="2279ac271a134684ad4f229ec54e52f7" PartId="925823424622458faf6f939c6f2205d3"/>
    </Part>
    <Part Type="straipsnis" Nr="19" Abbr="19 str." Title="Valdžios sektoriaus deficito valdymas" DocPartId="70cf8e11d4cf412981d1d58d802e7057" PartId="b55e6c372bea4a458a4d6730b876f4da">
      <Part Type="strDalis" Nr="1" Abbr="19 str. 1 d." DocPartId="bbc6cd4b85e043f3a0caa4db0f26fe73" PartId="679d2d8245e44a7c8d62ee066f129656"/>
      <Part Type="strDalis" Nr="2" Abbr="19 str. 2 d." DocPartId="76c87d1fb44f41a7afe2a252282afb4b" PartId="f779b5c9ad8342bd90ee5d63e0962002"/>
      <Part Type="strDalis" Nr="3" Abbr="19 str. 3 d." DocPartId="9ef4bd498c7a442c8fa30343c0ad56fa" PartId="bcaf98724eae44ddaec409185bacdf48"/>
    </Part>
    <Part Type="signatura" DocPartId="0198892673474070a443a55484da9065" PartId="6d36a63b6642465da1b2027d9ddfac6a"/>
    <Part Type="pabaiga" DocPartId="1b0e649e74b34ab7aaf1aa7a00516d2f" PartId="5686ab8bc1a642f2a40dea7d287786e2"/>
  </Part>
  <Part Type="priedas" Nr="1" Abbr="1 pr." Title="LIETUVOS RESPUBLIKOS 2012 METŲ VALSTYBĖS BIUDŽETAS" DocPartId="795a672c55b149a283eae645ac9e23ca" PartId="f13cfbfe4cd54f40a872517442be5d8a">
    <Part Type="lentele" Title="ASIGNAVIMAI" DocPartId="525ae98f33bd41eb85270604eac15a72" PartId="fc9a41ae001b4451a6db57a1eb402d9a"/>
    <Part Type="pabaiga" DocPartId="f6e451811379468692b0f8ad527834f4" PartId="b52eb705826943d192fb3eb830b06adc"/>
  </Part>
  <Part Type="priedas" Nr="2" Abbr="2 pr." Title="2012 METŲ BIUDŽETINIŲ ĮSTAIGŲ PAJAMŲ ĮMOKOS Į VALSTYBĖS BIUDŽETĄ, VALSTYBĖS BIUDŽETO PAJAMŲ IŠ MOKESČIŲ DALIS IR KITOS LĖŠOS, ĮSTATYMAIS, NUTARIMAIS IR KITAIS TEISĖS AKTAIS SKIRIAMOS PROGRAMOMS FINANSUOTI, PAGAL ASIGNAVIMŲ VALDYTOJUS" DocPartId="f5877f89f18f4c67860705c34c20b346" PartId="4591ade1fe96425d8df958fb86e06578">
    <Part Type="pabaiga" DocPartId="cfd55f47105b4650bf1fe1e290edd8ee" PartId="a0d7b9b642a941cc8be97d94c8a948a5"/>
  </Part>
  <Part Type="priedas" Nr="3" Abbr="3 pr." Title="LIETUVOS RESPUBLIKOS 2012 METŲ VALSTYBĖS BIUDŽETO ASIGNAVIMAI TEISMAMS" DocPartId="9917cdb8d3d5458fbe4fe98144092700" PartId="7f308376b1af4a358025f7ba29041443">
    <Part Type="pabaiga" DocPartId="c303e11ea48e44aba204209299dd3f60" PartId="0a5370b808bc48159d87f23d2b27f9bf"/>
  </Part>
  <Part Type="priedas" Nr="4" Abbr="4 pr." Title="LIETUVOS RESPUBLIKOS 2012 METŲ VALSTYBĖS BIUDŽETO SPECIALIOSIOS TIKSLINĖS DOTACIJOS SAVIVALDYBIŲ BIUDŽETAMS, SKIRIAMOS VALSTYBINĖMS (VALSTYBĖS PERDUOTOMS SAVIVALDYBĖMS) FUNKCIJOMS ATLIKTI, MOKINIO KREPŠELIUI IR VALSTYBĖS INVESTICIJŲ 2012–2014 METŲ PROGRAMOJE NUMATYTOMS KAPITALO INVESTICIJOMS FINANSUOTI" DocPartId="6d8a0d72b1304bdb8799810c0b869649" PartId="555010a96fcb432f8e7d6ee696d53fe2">
    <Part Type="pabaiga" DocPartId="0f339872ed724419bbfb0caec7c4fd12" PartId="b75d002ce1a04436bbcea25bbf797ca8"/>
  </Part>
  <Part Type="priedas" Nr="5" Abbr="5 pr." Title="LIETUVOS RESPUBLIKOS 2012 METŲ VALSTYBĖS BIUDŽETO SPECIALIOSIOS TIKSLINĖS DOTACIJOS SAVIVALDYBIŲ BIUDŽETAMS" DocPartId="cc0c66b87cb34967aeb041634e7b3bb6" PartId="4f37ec599834443d9d6837d222d26901">
    <Part Type="pabaiga" DocPartId="8ecc611f6ad74545bdd5112fec5c6737" PartId="e4a6bf6d1e454ffebaaf3bbb0b528d06"/>
  </Part>
  <Part Type="priedas" Nr="6" Abbr="6 pr." Title="LIETUVOS RESPUBLIKOS 2012 METŲ VALSTYBĖS BIUDŽETO BENDROSIOS DOTACIJOS KOMPENSACIJOS SAVIVALDYBIŲ BIUDŽETAMS" DocPartId="b08b012fe560410e8d973e9fa15f05ef" PartId="d9c56d064a6d423bbbe5162473d99bc7">
    <Part Type="pabaiga" DocPartId="f623d6999c0743faacd51f6b40913543" PartId="80c14f91a1104b35bca00985e1851d81"/>
  </Part>
  <Part Type="priedas" Nr="7" Abbr="7 pr." Title="2012 METŲ IŠ SAVIVALDYBIŲ BIUDŽETŲ VALSTYBĖS BIUDŽETUI GRĄŽINAMOS BENDROSIOS DOTACIJOS KOMPENSACIJOS" DocPartId="dcf7609550b743d68caa2a0c93f419d7" PartId="697e4be9931f4fa987303984ba0682b6">
    <Part Type="pabaiga" DocPartId="83c46cfea04940af9dac773763d053a6" PartId="fc2f2e0503ad422eba9fb046ecc4b240"/>
  </Part>
  <Part Type="priedas" Nr="8" Abbr="8 pr." Title="LIETUVOS RESPUBLIKOS 2012 METŲ SAVIVALDYBIŲ BIUDŽETŲ PROGNOZUOJAMOS PAJAMOS" DocPartId="ee294fe1be2a4d45af615eead9940f2a" PartId="1d70794e7ecd41118138c95699c099f6">
    <Part Type="pabaiga" DocPartId="83fe751d92824786839868f70e0b2869" PartId="9bb5b7b688c54cc6938b39714d88904a"/>
  </Part>
  <Part Type="priedas" Nr="9" Abbr="9 pr." Title="2012 METŲ PRIVATIZAVIMO FONDO IR REZERVINIO (STABILIZAVIMO) FONDO LĖŠŲ SĄMATOS" DocPartId="a504b1eb5a1c4131b66ff73f5cdcec97" PartId="f35e8d74ac0742bab472c2f5b95eabb0">
    <Part Type="lentele" Title="2012 METŲ PRIVATIZAVIMO FONDO LĖŠŲ SĄMATA" DocPartId="bc61574c186343b7b1d8f9dadcf572d7" PartId="0a69b8fc036044c6944c5522ac2ca15b"/>
    <Part Type="pastraipa" DocPartId="99211eeca58a42d0b89f7831c87d5590" PartId="f752dfd6701148b092fe3fa1335458f3"/>
    <Part Type="lentele" Title="2012 METŲ REZERVINIO (STABILIZAVIMO) FONDO LĖŠŲ SĄMATA" DocPartId="524072fddc1846d1a26d08ce09670fe6" PartId="6b3247a4396a4ab98e66384bb8b83a65"/>
    <Part Type="pabaiga" DocPartId="ecbaed726f0140528dd0fb3745d4dbf2" PartId="583eb7efa64f406b8f058b228b65307b"/>
  </Part>
  <Part Type="priedas" Nr="10" Abbr="10 pr." Title="VALSTYBĖS INVESTICIJŲ 2012–2014 METŲ PROGRAMA (PAGAL INVESTAVIMO SRITIS)" DocPartId="59541c1baec24811a1bc00fe3e756d26" PartId="e883dad1d4e2462a9307966d72ef511b">
    <Part Type="pabaiga" DocPartId="4a3b654fed6746d8a53466e4c812c2c6" PartId="9763042f85a04ff6aaa725a9bfdf2a77"/>
  </Part>
  <Part Type="priedas" Nr="11" Abbr="11 pr." Title="2012 METŲ VALSTYBĖS ĮMONĖS IGNALINOS ATOMINĖS ELEKTRINĖS EKSPLOATAVIMO NUTRAUKIMO FONDO LĖŠŲ SĄMATA" DocPartId="3d85f2f00657479a9cb25428ff0893a1" PartId="73af7c5276624561b4ea8e615c3c6e4e">
    <Part Type="pabaiga" DocPartId="7e73c2a023fe491ea55acc4c6947c4e5" PartId="09a62c73e8874394af964cedbd21c3b1"/>
  </Part>
</Parts>
</file>

<file path=customXml/itemProps1.xml><?xml version="1.0" encoding="utf-8"?>
<ds:datastoreItem xmlns:ds="http://schemas.openxmlformats.org/officeDocument/2006/customXml" ds:itemID="{35E2777F-E0D3-4029-BAC0-884ABB0B9A1D}">
  <ds:schemaRefs>
    <ds:schemaRef ds:uri="http://lrs.lt/TAIS/DocPart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9157</Words>
  <Characters>55768</Characters>
  <Application>Microsoft Office Word</Application>
  <DocSecurity>4</DocSecurity>
  <Lines>3717</Lines>
  <Paragraphs>2596</Paragraphs>
  <ScaleCrop>false</ScaleCrop>
  <Company/>
  <LinksUpToDate>false</LinksUpToDate>
  <CharactersWithSpaces>62329</CharactersWithSpaces>
  <SharedDoc>false</SharedDoc>
  <HyperlinkBase/>
  <HyperlinksChanged>false</HyperlinksChanged>
  <AppVersion>14.0000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2015-09-25T00:25:00Z</dcterms:created>
  <dc:creator>Rima</dc:creator>
  <lastModifiedBy>Adlib User</lastModifiedBy>
  <dcterms:modified xsi:type="dcterms:W3CDTF">2015-09-25T00:25:00Z</dcterms:modified>
  <revision>2</revision>
  <dc:title>LIETUVOS RESPUBLIKOS 2012 METŲ VALSTYBĖS BIUDŽETO IR SAVIVALDYBIŲ BIUDŽETŲ FINANSINIŲ RODIKLIŲ PATVIRTINIMO ĮSTATYMAS</dc:title>
</coreProperties>
</file>