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9D7" w:rsidRDefault="009329D7">
      <w:pPr>
        <w:tabs>
          <w:tab w:val="center" w:pos="4153"/>
          <w:tab w:val="right" w:pos="8306"/>
        </w:tabs>
        <w:rPr>
          <w:rFonts w:ascii="TimesLT" w:hAnsi="TimesLT"/>
          <w:lang w:val="en-US"/>
        </w:rPr>
      </w:pPr>
    </w:p>
    <w:p w:rsidR="009329D7" w:rsidRDefault="009329D7">
      <w:pPr>
        <w:tabs>
          <w:tab w:val="center" w:pos="4153"/>
          <w:tab w:val="right" w:pos="8306"/>
        </w:tabs>
        <w:rPr>
          <w:rFonts w:ascii="TimesLT" w:hAnsi="TimesLT"/>
          <w:lang w:val="en-US"/>
        </w:rPr>
      </w:pPr>
    </w:p>
    <w:p w:rsidR="009329D7" w:rsidRDefault="00E662D8">
      <w:pPr>
        <w:jc w:val="center"/>
        <w:rPr>
          <w:caps/>
          <w:szCs w:val="24"/>
        </w:rPr>
      </w:pPr>
      <w:r>
        <w:rPr>
          <w:caps/>
          <w:noProof/>
          <w:szCs w:val="24"/>
          <w:lang w:eastAsia="lt-LT"/>
        </w:rPr>
        <w:drawing>
          <wp:inline distT="0" distB="0" distL="0" distR="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rsidR="009329D7" w:rsidRDefault="009329D7">
      <w:pPr>
        <w:jc w:val="center"/>
        <w:rPr>
          <w:caps/>
          <w:szCs w:val="24"/>
        </w:rPr>
      </w:pPr>
    </w:p>
    <w:p w:rsidR="009329D7" w:rsidRDefault="00E662D8">
      <w:pPr>
        <w:jc w:val="center"/>
        <w:rPr>
          <w:b/>
          <w:bCs/>
          <w:caps/>
          <w:szCs w:val="24"/>
        </w:rPr>
      </w:pPr>
      <w:r>
        <w:rPr>
          <w:b/>
          <w:bCs/>
          <w:caps/>
          <w:szCs w:val="24"/>
        </w:rPr>
        <w:t>LIETUVOS RESPUBLIKOS</w:t>
      </w:r>
    </w:p>
    <w:p w:rsidR="009329D7" w:rsidRDefault="00E662D8">
      <w:pPr>
        <w:jc w:val="center"/>
        <w:rPr>
          <w:b/>
          <w:caps/>
          <w:szCs w:val="24"/>
        </w:rPr>
      </w:pPr>
      <w:r>
        <w:rPr>
          <w:b/>
          <w:caps/>
          <w:szCs w:val="24"/>
        </w:rPr>
        <w:t>2023 METŲ VALSTYBĖS BIUDŽETO IR SAVIVALDYBIŲ BIUDŽETŲ FINANSINIŲ RODIKLIŲ PATVIRTINIMO</w:t>
      </w:r>
    </w:p>
    <w:p w:rsidR="009329D7" w:rsidRDefault="00E662D8">
      <w:pPr>
        <w:jc w:val="center"/>
        <w:rPr>
          <w:caps/>
          <w:szCs w:val="24"/>
        </w:rPr>
      </w:pPr>
      <w:r>
        <w:rPr>
          <w:b/>
          <w:caps/>
          <w:szCs w:val="24"/>
        </w:rPr>
        <w:t>ĮSTATYMAS</w:t>
      </w:r>
    </w:p>
    <w:p w:rsidR="009329D7" w:rsidRDefault="009329D7">
      <w:pPr>
        <w:jc w:val="center"/>
        <w:rPr>
          <w:b/>
          <w:caps/>
          <w:szCs w:val="24"/>
        </w:rPr>
      </w:pPr>
    </w:p>
    <w:p w:rsidR="009329D7" w:rsidRDefault="00E662D8">
      <w:pPr>
        <w:jc w:val="center"/>
        <w:rPr>
          <w:szCs w:val="24"/>
        </w:rPr>
      </w:pPr>
      <w:r>
        <w:rPr>
          <w:szCs w:val="24"/>
        </w:rPr>
        <w:t>2022 m. lapkričio 22 d. Nr. XIV-1556</w:t>
      </w:r>
    </w:p>
    <w:p w:rsidR="009329D7" w:rsidRDefault="00E662D8">
      <w:pPr>
        <w:jc w:val="center"/>
        <w:rPr>
          <w:szCs w:val="24"/>
        </w:rPr>
      </w:pPr>
      <w:r>
        <w:rPr>
          <w:szCs w:val="24"/>
        </w:rPr>
        <w:t>Vilnius</w:t>
      </w:r>
    </w:p>
    <w:p w:rsidR="009329D7" w:rsidRDefault="009329D7">
      <w:pPr>
        <w:jc w:val="center"/>
        <w:rPr>
          <w:szCs w:val="24"/>
        </w:rPr>
      </w:pPr>
    </w:p>
    <w:p w:rsidR="009329D7" w:rsidRDefault="009329D7">
      <w:pPr>
        <w:tabs>
          <w:tab w:val="center" w:pos="4986"/>
          <w:tab w:val="right" w:pos="9972"/>
        </w:tabs>
      </w:pPr>
    </w:p>
    <w:p w:rsidR="009329D7" w:rsidRDefault="009329D7">
      <w:pPr>
        <w:tabs>
          <w:tab w:val="center" w:pos="4153"/>
          <w:tab w:val="right" w:pos="8306"/>
        </w:tabs>
        <w:rPr>
          <w:rFonts w:ascii="TimesLT" w:hAnsi="TimesLT"/>
          <w:lang w:val="en-US"/>
        </w:rPr>
      </w:pPr>
    </w:p>
    <w:bookmarkStart w:id="0" w:name="_GoBack" w:displacedByCustomXml="prev"/>
    <w:p w:rsidR="009329D7" w:rsidRDefault="00E662D8">
      <w:pPr>
        <w:spacing w:line="360" w:lineRule="auto"/>
        <w:jc w:val="center"/>
        <w:rPr>
          <w:rFonts w:eastAsia="Calibri"/>
          <w:b/>
          <w:szCs w:val="24"/>
          <w:lang w:eastAsia="lt-LT"/>
        </w:rPr>
      </w:pPr>
      <w:r>
        <w:rPr>
          <w:rFonts w:eastAsia="Calibri"/>
          <w:b/>
          <w:szCs w:val="24"/>
          <w:lang w:eastAsia="lt-LT"/>
        </w:rPr>
        <w:t>PREAMBULĖ</w:t>
      </w:r>
    </w:p>
    <w:p w:rsidR="009329D7" w:rsidRDefault="009329D7">
      <w:pPr>
        <w:spacing w:line="360" w:lineRule="auto"/>
        <w:ind w:firstLine="720"/>
        <w:jc w:val="both"/>
        <w:rPr>
          <w:rFonts w:eastAsia="Calibri"/>
          <w:szCs w:val="24"/>
          <w:lang w:eastAsia="lt-LT"/>
        </w:rPr>
      </w:pPr>
    </w:p>
    <w:p w:rsidR="009329D7" w:rsidRDefault="00E662D8">
      <w:pPr>
        <w:widowControl w:val="0"/>
        <w:spacing w:line="360" w:lineRule="auto"/>
        <w:ind w:firstLine="720"/>
        <w:jc w:val="both"/>
        <w:rPr>
          <w:szCs w:val="24"/>
          <w:lang w:eastAsia="lt-LT"/>
        </w:rPr>
      </w:pPr>
      <w:r>
        <w:rPr>
          <w:szCs w:val="24"/>
          <w:lang w:eastAsia="lt-LT"/>
        </w:rPr>
        <w:t>Lietuvos Respublikos Seimas,</w:t>
      </w:r>
    </w:p>
    <w:p w:rsidR="009329D7" w:rsidRDefault="00E662D8">
      <w:pPr>
        <w:widowControl w:val="0"/>
        <w:spacing w:line="360" w:lineRule="auto"/>
        <w:ind w:firstLine="720"/>
        <w:jc w:val="both"/>
        <w:rPr>
          <w:szCs w:val="24"/>
          <w:lang w:eastAsia="lt-LT"/>
        </w:rPr>
      </w:pPr>
      <w:r>
        <w:rPr>
          <w:szCs w:val="24"/>
          <w:lang w:eastAsia="lt-LT"/>
        </w:rPr>
        <w:t>atsižvelgdamas į tai, kad b</w:t>
      </w:r>
      <w:r>
        <w:rPr>
          <w:szCs w:val="24"/>
        </w:rPr>
        <w:t xml:space="preserve">iudžeto politikos kontrolės institucija 2022 m. rugsėjo 20 d. paskelbė išvadą dėl išskirtinių aplinkybių, susidariusių dėl geopolitinės situacijos ir jos galimo neigiamo poveikio valdžios sektoriaus finansams, kaip jos suprantamos </w:t>
      </w:r>
      <w:r>
        <w:rPr>
          <w:szCs w:val="24"/>
          <w:lang w:eastAsia="lt-LT"/>
        </w:rPr>
        <w:t>pagal Lietuvos Respublikos fiskalinės sutarties įgyvendinimo konstitucinį įstatymą, nustatymo;</w:t>
      </w:r>
    </w:p>
    <w:p w:rsidR="009329D7" w:rsidRDefault="00E662D8">
      <w:pPr>
        <w:widowControl w:val="0"/>
        <w:spacing w:line="360" w:lineRule="auto"/>
        <w:ind w:firstLine="720"/>
        <w:jc w:val="both"/>
        <w:rPr>
          <w:szCs w:val="24"/>
          <w:lang w:eastAsia="lt-LT"/>
        </w:rPr>
      </w:pPr>
      <w:r>
        <w:rPr>
          <w:szCs w:val="24"/>
          <w:lang w:eastAsia="lt-LT"/>
        </w:rPr>
        <w:t>įvertindamas tai, kad, nustačius išskirtines aplinkybes, Fiskalinės sutarties įgyvendinimo konstituciniame įstatyme nustatytos fiskalinės drausmės taisyklės 2023 metais valdžios sektoriui netaikomos;</w:t>
      </w:r>
    </w:p>
    <w:p w:rsidR="009329D7" w:rsidRDefault="00E662D8">
      <w:pPr>
        <w:widowControl w:val="0"/>
        <w:spacing w:line="360" w:lineRule="auto"/>
        <w:ind w:firstLine="720"/>
        <w:jc w:val="both"/>
        <w:rPr>
          <w:szCs w:val="24"/>
          <w:lang w:eastAsia="lt-LT"/>
        </w:rPr>
      </w:pPr>
      <w:r>
        <w:rPr>
          <w:szCs w:val="24"/>
          <w:lang w:eastAsia="lt-LT"/>
        </w:rPr>
        <w:t>atsižvelgdamas į tai, kad 2023 metais visoms Europos Sąjungos valstybėms narėms bus taikoma Stabilumo ir augimo pakto – 2005 m. birželio 27 d. Europos Sąjungos Tarybos reglamento (EB) Nr. 1055/2005, iš dalies keičiančio Reglamentą (EB) Nr. 1466/97 dėl biudžeto būklės priežiūros stiprinimo ir ekonominės politikos priežiūros bei koordinavimo, – bendroji išimtis, reiškianti, kad laikinas</w:t>
      </w:r>
      <w:r>
        <w:rPr>
          <w:szCs w:val="24"/>
        </w:rPr>
        <w:t xml:space="preserve"> struktūrinio valdžios sektoriaus balanso nuokrypis nuo vidutinio laikotarpio tikslo nelaikomas neatitinkančiu Stabilumo ir augimo pakte nustatytų fiskalinės drausmės taisyklių</w:t>
      </w:r>
      <w:r>
        <w:rPr>
          <w:szCs w:val="24"/>
          <w:lang w:eastAsia="lt-LT"/>
        </w:rPr>
        <w:t>;</w:t>
      </w:r>
    </w:p>
    <w:p w:rsidR="009329D7" w:rsidRDefault="00E662D8">
      <w:pPr>
        <w:widowControl w:val="0"/>
        <w:spacing w:line="360" w:lineRule="auto"/>
        <w:ind w:firstLine="720"/>
        <w:jc w:val="both"/>
        <w:rPr>
          <w:szCs w:val="24"/>
        </w:rPr>
      </w:pPr>
      <w:r>
        <w:rPr>
          <w:szCs w:val="24"/>
          <w:lang w:eastAsia="lt-LT"/>
        </w:rPr>
        <w:t xml:space="preserve">įgyvendindamas 2022 m. gegužės 23 d. </w:t>
      </w:r>
      <w:r>
        <w:rPr>
          <w:szCs w:val="24"/>
        </w:rPr>
        <w:t>Tarybos rekomendaciją, kurioje pateikiama Tarybos nuomonė dėl Lietuvos stabilumo 2022 metų programos;</w:t>
      </w:r>
    </w:p>
    <w:p w:rsidR="009329D7" w:rsidRDefault="00E662D8">
      <w:pPr>
        <w:widowControl w:val="0"/>
        <w:spacing w:line="360" w:lineRule="auto"/>
        <w:ind w:firstLine="720"/>
        <w:jc w:val="both"/>
        <w:rPr>
          <w:szCs w:val="24"/>
          <w:lang w:eastAsia="lt-LT"/>
        </w:rPr>
      </w:pPr>
      <w:r>
        <w:rPr>
          <w:szCs w:val="24"/>
          <w:lang w:eastAsia="lt-LT"/>
        </w:rPr>
        <w:t>įvertindamas poreikį formuoti valdžios sektoriaus finansų tvarumą išlaikančią fiskalinę politiką, kaip rekomenduojama 2022 m. kovo 2 d. Europos Komisijos komunikate „Fiskalinės politikos gairės 2023 metams“;</w:t>
      </w:r>
    </w:p>
    <w:p w:rsidR="009329D7" w:rsidRDefault="00E662D8">
      <w:pPr>
        <w:widowControl w:val="0"/>
        <w:spacing w:line="360" w:lineRule="auto"/>
        <w:ind w:firstLine="720"/>
        <w:jc w:val="both"/>
        <w:rPr>
          <w:i/>
          <w:strike/>
          <w:szCs w:val="24"/>
          <w:lang w:eastAsia="lt-LT"/>
        </w:rPr>
      </w:pPr>
      <w:r>
        <w:rPr>
          <w:szCs w:val="24"/>
          <w:lang w:eastAsia="lt-LT"/>
        </w:rPr>
        <w:t xml:space="preserve">atsižvelgdamas į tai, kad dėl 2022 m. vasario 24 d. pradėtos atviros </w:t>
      </w:r>
      <w:r>
        <w:rPr>
          <w:szCs w:val="24"/>
        </w:rPr>
        <w:t xml:space="preserve">Rusijos Federacijos </w:t>
      </w:r>
      <w:r>
        <w:rPr>
          <w:szCs w:val="24"/>
        </w:rPr>
        <w:lastRenderedPageBreak/>
        <w:t>karinės agresijos prieš Ukrainą ir jos žmones poveikio globaliai ekonomikai, išaugusios geopolitinės įtampos lieka poreikis imtis priemonių Lietuvos Respublikos saugumui stiprinti, išaugusios infliacijos bei energetikos krizės poveikiui švelninti ir dėl Rusijos Federacijos karinės agresijos besitraukiantiems iš Ukrainos žmonėms padėti,</w:t>
      </w:r>
    </w:p>
    <w:p w:rsidR="009329D7" w:rsidRDefault="00E662D8">
      <w:pPr>
        <w:widowControl w:val="0"/>
        <w:spacing w:line="360" w:lineRule="auto"/>
        <w:ind w:firstLine="720"/>
        <w:jc w:val="both"/>
        <w:rPr>
          <w:szCs w:val="24"/>
          <w:lang w:eastAsia="lt-LT"/>
        </w:rPr>
      </w:pPr>
      <w:r>
        <w:rPr>
          <w:spacing w:val="60"/>
          <w:szCs w:val="24"/>
          <w:lang w:eastAsia="lt-LT"/>
        </w:rPr>
        <w:t>priim</w:t>
      </w:r>
      <w:r>
        <w:rPr>
          <w:szCs w:val="24"/>
          <w:lang w:eastAsia="lt-LT"/>
        </w:rPr>
        <w:t>a šį įstatymą.</w:t>
      </w:r>
    </w:p>
    <w:p w:rsidR="009329D7" w:rsidRDefault="00C017AD">
      <w:pPr>
        <w:widowControl w:val="0"/>
        <w:spacing w:line="360" w:lineRule="auto"/>
        <w:ind w:firstLine="720"/>
        <w:jc w:val="both"/>
        <w:rPr>
          <w:rFonts w:eastAsia="Calibri"/>
          <w:szCs w:val="24"/>
          <w:lang w:eastAsia="lt-LT"/>
        </w:rPr>
      </w:pPr>
    </w:p>
    <w:bookmarkEnd w:id="0" w:displacedByCustomXml="next"/>
    <w:p w:rsidR="009329D7" w:rsidRDefault="00C017AD">
      <w:pPr>
        <w:widowControl w:val="0"/>
        <w:spacing w:line="360" w:lineRule="auto"/>
        <w:ind w:left="2268" w:hanging="1548"/>
        <w:jc w:val="both"/>
        <w:rPr>
          <w:szCs w:val="24"/>
        </w:rPr>
      </w:pPr>
      <w:r w:rsidR="00E662D8">
        <w:rPr>
          <w:b/>
          <w:szCs w:val="24"/>
        </w:rPr>
        <w:t>1</w:t>
      </w:r>
      <w:r w:rsidR="00E662D8">
        <w:rPr>
          <w:b/>
          <w:szCs w:val="24"/>
        </w:rPr>
        <w:t xml:space="preserve"> straipsnis. </w:t>
      </w:r>
      <w:r w:rsidR="00E662D8">
        <w:rPr>
          <w:b/>
          <w:szCs w:val="24"/>
        </w:rPr>
        <w:t>Lietuvos Respublikos 2023 metų valstybės biudžeto pajamų ir asignavimų patvirtinimas</w:t>
      </w:r>
    </w:p>
    <w:p w:rsidR="009329D7" w:rsidRDefault="00E662D8">
      <w:pPr>
        <w:widowControl w:val="0"/>
        <w:spacing w:line="360" w:lineRule="auto"/>
        <w:ind w:firstLine="720"/>
        <w:jc w:val="both"/>
        <w:rPr>
          <w:rFonts w:eastAsia="Calibri"/>
          <w:szCs w:val="24"/>
          <w:lang w:eastAsia="lt-LT"/>
        </w:rPr>
      </w:pPr>
      <w:r>
        <w:rPr>
          <w:szCs w:val="24"/>
          <w:lang w:eastAsia="lt-LT"/>
        </w:rPr>
        <w:t xml:space="preserve">Šiuo įstatymu patvirtinamas Lietuvos Respublikos 2023 metų valstybės biudžetas – </w:t>
      </w:r>
      <w:r>
        <w:rPr>
          <w:bCs/>
          <w:szCs w:val="24"/>
        </w:rPr>
        <w:t xml:space="preserve">15 544 555 </w:t>
      </w:r>
      <w:r>
        <w:rPr>
          <w:szCs w:val="24"/>
          <w:lang w:eastAsia="lt-LT"/>
        </w:rPr>
        <w:t>tūkst. eurų pajamų (įskaitant 3 144 389 tūkst. eurų Europos Sąjungos ir kitos tarptautinės finansinės paramos lėšas), 18 632 476 tūkst. eurų asignavimų (įskaitant 3 566 407 tūkst. eurų Europos Sąjungos ir kitos tarptautinės finansinės paramos lėšas) išlaidoms ir turtui įsigyti (kartu su Europos Sąjungos ir kitos tarptautinės finansinės paramos lėšomis asignavimai viršija pajamas 3 087 921 tūkst. eurų) (1, 2 ir 3 priedai).</w:t>
      </w:r>
    </w:p>
    <w:p w:rsidR="009329D7" w:rsidRDefault="00C017AD">
      <w:pPr>
        <w:tabs>
          <w:tab w:val="left" w:pos="7824"/>
        </w:tabs>
        <w:spacing w:line="360" w:lineRule="auto"/>
        <w:ind w:firstLine="720"/>
        <w:rPr>
          <w:szCs w:val="24"/>
        </w:rPr>
      </w:pPr>
    </w:p>
    <w:p w:rsidR="009329D7" w:rsidRDefault="00C017AD">
      <w:pPr>
        <w:spacing w:line="360" w:lineRule="auto"/>
        <w:ind w:left="2127" w:hanging="1407"/>
        <w:jc w:val="both"/>
        <w:rPr>
          <w:b/>
          <w:bCs/>
          <w:szCs w:val="24"/>
        </w:rPr>
      </w:pPr>
      <w:r w:rsidR="00E662D8">
        <w:rPr>
          <w:b/>
          <w:szCs w:val="24"/>
        </w:rPr>
        <w:t>2</w:t>
      </w:r>
      <w:r w:rsidR="00E662D8">
        <w:rPr>
          <w:b/>
          <w:szCs w:val="24"/>
        </w:rPr>
        <w:t xml:space="preserve"> straipsnis. </w:t>
      </w:r>
      <w:r w:rsidR="00E662D8">
        <w:rPr>
          <w:b/>
          <w:szCs w:val="24"/>
        </w:rPr>
        <w:t>Lietuvos Respublikos 2023 metų savivaldybių biudžetų finansiniai</w:t>
      </w:r>
      <w:r w:rsidR="00E662D8">
        <w:rPr>
          <w:b/>
          <w:bCs/>
          <w:szCs w:val="24"/>
        </w:rPr>
        <w:t xml:space="preserve"> rodikliai ir jų rengimas</w:t>
      </w:r>
    </w:p>
    <w:p w:rsidR="009329D7" w:rsidRDefault="00C017AD">
      <w:pPr>
        <w:widowControl w:val="0"/>
        <w:spacing w:line="360" w:lineRule="auto"/>
        <w:ind w:firstLine="720"/>
        <w:jc w:val="both"/>
        <w:rPr>
          <w:szCs w:val="24"/>
          <w:lang w:eastAsia="lt-LT"/>
        </w:rPr>
      </w:pPr>
      <w:r w:rsidR="00E662D8">
        <w:rPr>
          <w:szCs w:val="24"/>
        </w:rPr>
        <w:t>1</w:t>
      </w:r>
      <w:r w:rsidR="00E662D8">
        <w:rPr>
          <w:szCs w:val="24"/>
        </w:rPr>
        <w:t>. Šiuo įstatymu patvirtinami šie 2023 metų savivaldybių biudžetų finansiniai rodikliai:</w:t>
      </w:r>
    </w:p>
    <w:p w:rsidR="009329D7" w:rsidRDefault="00C017AD">
      <w:pPr>
        <w:widowControl w:val="0"/>
        <w:spacing w:line="360" w:lineRule="auto"/>
        <w:ind w:firstLine="720"/>
        <w:jc w:val="both"/>
        <w:rPr>
          <w:szCs w:val="24"/>
          <w:lang w:eastAsia="lt-LT"/>
        </w:rPr>
      </w:pPr>
      <w:r w:rsidR="00E662D8">
        <w:rPr>
          <w:szCs w:val="24"/>
          <w:lang w:eastAsia="lt-LT"/>
        </w:rPr>
        <w:t>1</w:t>
      </w:r>
      <w:r w:rsidR="00E662D8">
        <w:rPr>
          <w:szCs w:val="24"/>
          <w:lang w:eastAsia="lt-LT"/>
        </w:rPr>
        <w:t>) gyventojų pajamų mokesčio dalis (procentais), išskyrus fiksuoto dydžio gyventojų pajamų mokestį, mokamą už pajamas, gaunamas iš veiklos, kuria verčiamasi turint verslo liudijimą (toliau – gyventojų pajamų mokesčio dalis (procentais)), tenkanti visų savivaldybių biudžetams nuo šio mokesčio pajamų į konsoliduotus valstybės biudžetą ir savivaldybių biudžetus, – 50,88 procento, iš jos pastovioji dalis – 43,76 procento, kintamoji dalis – 7,12 procento;</w:t>
      </w:r>
    </w:p>
    <w:p w:rsidR="009329D7" w:rsidRDefault="00C017AD">
      <w:pPr>
        <w:widowControl w:val="0"/>
        <w:spacing w:line="360" w:lineRule="auto"/>
        <w:ind w:firstLine="720"/>
        <w:jc w:val="both"/>
        <w:rPr>
          <w:szCs w:val="24"/>
        </w:rPr>
      </w:pPr>
      <w:r w:rsidR="00E662D8">
        <w:rPr>
          <w:szCs w:val="24"/>
        </w:rPr>
        <w:t>2</w:t>
      </w:r>
      <w:r w:rsidR="00E662D8">
        <w:rPr>
          <w:szCs w:val="24"/>
        </w:rPr>
        <w:t>) kiekvienos savivaldybės biudžetui skiriama šio įstatymo 5 priede nurodyta gyventojų pajamų mokesčio dalis (procentais), pagal kurią Valstybinė mokesčių inspekcija prie Lietuvos Respublikos finansų ministerijos faktiškai įplaukusias lėšas iš gyventojų pajamų mokesčio perveda savivaldybei;</w:t>
      </w:r>
    </w:p>
    <w:p w:rsidR="009329D7" w:rsidRDefault="00C017AD">
      <w:pPr>
        <w:widowControl w:val="0"/>
        <w:spacing w:line="360" w:lineRule="auto"/>
        <w:ind w:firstLine="720"/>
        <w:jc w:val="both"/>
        <w:rPr>
          <w:szCs w:val="24"/>
          <w:lang w:eastAsia="lt-LT"/>
        </w:rPr>
      </w:pPr>
      <w:r w:rsidR="00E662D8">
        <w:rPr>
          <w:szCs w:val="24"/>
        </w:rPr>
        <w:t>3</w:t>
      </w:r>
      <w:r w:rsidR="00E662D8">
        <w:rPr>
          <w:szCs w:val="24"/>
        </w:rPr>
        <w:t>) gyventojų pajamų mokesčio dalys (procentais), reikalingos prognozuojamoms</w:t>
      </w:r>
      <w:r w:rsidR="00E662D8">
        <w:rPr>
          <w:szCs w:val="24"/>
          <w:lang w:eastAsia="lt-LT"/>
        </w:rPr>
        <w:t xml:space="preserve"> pajamoms iš gyventojų pajamų mokesčio apskaičiuoti:</w:t>
      </w:r>
    </w:p>
    <w:p w:rsidR="009329D7" w:rsidRDefault="00C017AD">
      <w:pPr>
        <w:widowControl w:val="0"/>
        <w:spacing w:line="360" w:lineRule="auto"/>
        <w:ind w:firstLine="720"/>
        <w:jc w:val="both"/>
        <w:rPr>
          <w:szCs w:val="24"/>
          <w:lang w:eastAsia="lt-LT"/>
        </w:rPr>
      </w:pPr>
      <w:r w:rsidR="00E662D8">
        <w:rPr>
          <w:szCs w:val="24"/>
          <w:lang w:eastAsia="lt-LT"/>
        </w:rPr>
        <w:t>a</w:t>
      </w:r>
      <w:r w:rsidR="00E662D8">
        <w:rPr>
          <w:szCs w:val="24"/>
          <w:lang w:eastAsia="lt-LT"/>
        </w:rPr>
        <w:t>) Vilniaus miesto savivaldybei – 63,27 procento;</w:t>
      </w:r>
    </w:p>
    <w:p w:rsidR="009329D7" w:rsidRDefault="00C017AD">
      <w:pPr>
        <w:widowControl w:val="0"/>
        <w:spacing w:line="360" w:lineRule="auto"/>
        <w:ind w:firstLine="720"/>
        <w:jc w:val="both"/>
        <w:rPr>
          <w:szCs w:val="24"/>
          <w:lang w:eastAsia="lt-LT"/>
        </w:rPr>
      </w:pPr>
      <w:r w:rsidR="00E662D8">
        <w:rPr>
          <w:szCs w:val="24"/>
          <w:lang w:eastAsia="lt-LT"/>
        </w:rPr>
        <w:t>b</w:t>
      </w:r>
      <w:r w:rsidR="00E662D8">
        <w:rPr>
          <w:szCs w:val="24"/>
          <w:lang w:eastAsia="lt-LT"/>
        </w:rPr>
        <w:t>) Kauno miesto savivaldybei – 84,91 procento;</w:t>
      </w:r>
    </w:p>
    <w:p w:rsidR="009329D7" w:rsidRDefault="00C017AD">
      <w:pPr>
        <w:widowControl w:val="0"/>
        <w:spacing w:line="360" w:lineRule="auto"/>
        <w:ind w:firstLine="720"/>
        <w:jc w:val="both"/>
        <w:rPr>
          <w:szCs w:val="24"/>
          <w:lang w:eastAsia="lt-LT"/>
        </w:rPr>
      </w:pPr>
      <w:r w:rsidR="00E662D8">
        <w:rPr>
          <w:szCs w:val="24"/>
          <w:lang w:eastAsia="lt-LT"/>
        </w:rPr>
        <w:t>c</w:t>
      </w:r>
      <w:r w:rsidR="00E662D8">
        <w:rPr>
          <w:szCs w:val="24"/>
          <w:lang w:eastAsia="lt-LT"/>
        </w:rPr>
        <w:t>) Neringos savivaldybei – 30,07 procento;</w:t>
      </w:r>
    </w:p>
    <w:p w:rsidR="009329D7" w:rsidRDefault="00C017AD">
      <w:pPr>
        <w:widowControl w:val="0"/>
        <w:spacing w:line="360" w:lineRule="auto"/>
        <w:ind w:firstLine="720"/>
        <w:jc w:val="both"/>
        <w:rPr>
          <w:szCs w:val="24"/>
          <w:lang w:eastAsia="lt-LT"/>
        </w:rPr>
      </w:pPr>
      <w:r w:rsidR="00E662D8">
        <w:rPr>
          <w:szCs w:val="24"/>
          <w:lang w:eastAsia="lt-LT"/>
        </w:rPr>
        <w:t>d</w:t>
      </w:r>
      <w:r w:rsidR="00E662D8">
        <w:rPr>
          <w:szCs w:val="24"/>
          <w:lang w:eastAsia="lt-LT"/>
        </w:rPr>
        <w:t>) Palangos miesto savivaldybei – 94,98 procento;</w:t>
      </w:r>
    </w:p>
    <w:p w:rsidR="009329D7" w:rsidRDefault="00C017AD">
      <w:pPr>
        <w:widowControl w:val="0"/>
        <w:spacing w:line="360" w:lineRule="auto"/>
        <w:ind w:firstLine="720"/>
        <w:jc w:val="both"/>
        <w:rPr>
          <w:szCs w:val="24"/>
          <w:lang w:eastAsia="lt-LT"/>
        </w:rPr>
      </w:pPr>
      <w:r w:rsidR="00E662D8">
        <w:rPr>
          <w:szCs w:val="24"/>
          <w:lang w:eastAsia="lt-LT"/>
        </w:rPr>
        <w:t>e</w:t>
      </w:r>
      <w:r w:rsidR="00E662D8">
        <w:rPr>
          <w:szCs w:val="24"/>
          <w:lang w:eastAsia="lt-LT"/>
        </w:rPr>
        <w:t>) Kauno rajono savivaldybei – 84,23 procento;</w:t>
      </w:r>
    </w:p>
    <w:p w:rsidR="009329D7" w:rsidRDefault="00C017AD">
      <w:pPr>
        <w:widowControl w:val="0"/>
        <w:spacing w:line="360" w:lineRule="auto"/>
        <w:ind w:firstLine="720"/>
        <w:jc w:val="both"/>
        <w:rPr>
          <w:szCs w:val="24"/>
          <w:lang w:eastAsia="lt-LT"/>
        </w:rPr>
      </w:pPr>
      <w:r w:rsidR="00E662D8">
        <w:rPr>
          <w:szCs w:val="24"/>
          <w:lang w:eastAsia="lt-LT"/>
        </w:rPr>
        <w:t>f</w:t>
      </w:r>
      <w:r w:rsidR="00E662D8">
        <w:rPr>
          <w:szCs w:val="24"/>
          <w:lang w:eastAsia="lt-LT"/>
        </w:rPr>
        <w:t>) Klaipėdos rajono savivaldybei – 94,9 procento;</w:t>
      </w:r>
    </w:p>
    <w:p w:rsidR="009329D7" w:rsidRDefault="00C017AD">
      <w:pPr>
        <w:widowControl w:val="0"/>
        <w:spacing w:line="360" w:lineRule="auto"/>
        <w:ind w:firstLine="720"/>
        <w:jc w:val="both"/>
        <w:rPr>
          <w:szCs w:val="24"/>
          <w:lang w:eastAsia="lt-LT"/>
        </w:rPr>
      </w:pPr>
      <w:r w:rsidR="00E662D8">
        <w:rPr>
          <w:szCs w:val="24"/>
          <w:lang w:eastAsia="lt-LT"/>
        </w:rPr>
        <w:t>g</w:t>
      </w:r>
      <w:r w:rsidR="00E662D8">
        <w:rPr>
          <w:szCs w:val="24"/>
          <w:lang w:eastAsia="lt-LT"/>
        </w:rPr>
        <w:t>) Trakų rajono savivaldybei – 92,43 procento;</w:t>
      </w:r>
    </w:p>
    <w:p w:rsidR="009329D7" w:rsidRDefault="00C017AD">
      <w:pPr>
        <w:widowControl w:val="0"/>
        <w:spacing w:line="360" w:lineRule="auto"/>
        <w:ind w:firstLine="720"/>
        <w:jc w:val="both"/>
        <w:rPr>
          <w:szCs w:val="24"/>
          <w:lang w:eastAsia="lt-LT"/>
        </w:rPr>
      </w:pPr>
      <w:r w:rsidR="00E662D8">
        <w:rPr>
          <w:szCs w:val="24"/>
          <w:lang w:eastAsia="lt-LT"/>
        </w:rPr>
        <w:t>h</w:t>
      </w:r>
      <w:r w:rsidR="00E662D8">
        <w:rPr>
          <w:szCs w:val="24"/>
          <w:lang w:eastAsia="lt-LT"/>
        </w:rPr>
        <w:t>) Vilniaus rajono savivaldybei – 79,9 procento;</w:t>
      </w:r>
    </w:p>
    <w:p w:rsidR="009329D7" w:rsidRDefault="00C017AD">
      <w:pPr>
        <w:widowControl w:val="0"/>
        <w:spacing w:line="360" w:lineRule="auto"/>
        <w:ind w:firstLine="720"/>
        <w:jc w:val="both"/>
        <w:rPr>
          <w:szCs w:val="24"/>
          <w:lang w:eastAsia="lt-LT"/>
        </w:rPr>
      </w:pPr>
      <w:r w:rsidR="00E662D8">
        <w:rPr>
          <w:szCs w:val="24"/>
          <w:lang w:eastAsia="lt-LT"/>
        </w:rPr>
        <w:t>i</w:t>
      </w:r>
      <w:r w:rsidR="00E662D8">
        <w:rPr>
          <w:szCs w:val="24"/>
          <w:lang w:eastAsia="lt-LT"/>
        </w:rPr>
        <w:t>) Elektrėnų savivaldybei – 98,57 procento;</w:t>
      </w:r>
    </w:p>
    <w:p w:rsidR="009329D7" w:rsidRDefault="00C017AD">
      <w:pPr>
        <w:widowControl w:val="0"/>
        <w:spacing w:line="360" w:lineRule="auto"/>
        <w:ind w:firstLine="720"/>
        <w:jc w:val="both"/>
        <w:rPr>
          <w:szCs w:val="24"/>
          <w:lang w:eastAsia="lt-LT"/>
        </w:rPr>
      </w:pPr>
      <w:r w:rsidR="00E662D8">
        <w:rPr>
          <w:szCs w:val="24"/>
          <w:lang w:eastAsia="lt-LT"/>
        </w:rPr>
        <w:t>j</w:t>
      </w:r>
      <w:r w:rsidR="00E662D8">
        <w:rPr>
          <w:szCs w:val="24"/>
          <w:lang w:eastAsia="lt-LT"/>
        </w:rPr>
        <w:t>) visoms kitoms savivaldybėms – 100 procentų;</w:t>
      </w:r>
    </w:p>
    <w:p w:rsidR="009329D7" w:rsidRDefault="00C017AD">
      <w:pPr>
        <w:widowControl w:val="0"/>
        <w:spacing w:line="360" w:lineRule="auto"/>
        <w:ind w:firstLine="720"/>
        <w:jc w:val="both"/>
        <w:rPr>
          <w:rFonts w:eastAsia="Calibri"/>
          <w:color w:val="000000"/>
          <w:szCs w:val="24"/>
          <w:lang w:eastAsia="lt-LT"/>
        </w:rPr>
      </w:pPr>
      <w:r w:rsidR="00E662D8">
        <w:rPr>
          <w:szCs w:val="24"/>
          <w:lang w:eastAsia="lt-LT"/>
        </w:rPr>
        <w:t>4</w:t>
      </w:r>
      <w:r w:rsidR="00E662D8">
        <w:rPr>
          <w:szCs w:val="24"/>
          <w:lang w:eastAsia="lt-LT"/>
        </w:rPr>
        <w:t xml:space="preserve">) valstybės biudžeto specialios tikslinės dotacijos savivaldybių biudžetams – </w:t>
      </w:r>
      <w:r w:rsidR="00E662D8">
        <w:rPr>
          <w:szCs w:val="24"/>
        </w:rPr>
        <w:t>1 504 322 </w:t>
      </w:r>
      <w:r w:rsidR="00E662D8">
        <w:rPr>
          <w:szCs w:val="24"/>
          <w:lang w:eastAsia="lt-LT"/>
        </w:rPr>
        <w:t>tūkst. eurų (4 priedas).</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2</w:t>
      </w:r>
      <w:r w:rsidR="00E662D8">
        <w:rPr>
          <w:rFonts w:eastAsia="Calibri"/>
          <w:color w:val="000000"/>
          <w:szCs w:val="24"/>
          <w:lang w:eastAsia="lt-LT"/>
        </w:rPr>
        <w:t xml:space="preserve">. </w:t>
      </w:r>
      <w:r w:rsidR="00E662D8">
        <w:rPr>
          <w:rFonts w:eastAsia="Calibri"/>
          <w:szCs w:val="24"/>
          <w:lang w:eastAsia="lt-LT"/>
        </w:rPr>
        <w:t>Šiuo įstatymu numatomas savivaldybių biudžetų finansinis rodiklis – prognozuojamos pajamos iš gyventojų pajamų mokesčio, išskyrus fiksuoto dydžio gyventojų pajamų mokestį, mokamą už pajamas, gaunamas iš veiklos, kuria verčiamasi turint verslo liudijimą (toliau – gyventojų pajamų mokestis), kuriuo savivaldybės vadovaujasi rengdamos savo biudžetus (</w:t>
      </w:r>
      <w:r w:rsidR="00E662D8">
        <w:rPr>
          <w:rFonts w:eastAsia="Calibri"/>
          <w:color w:val="000000"/>
          <w:szCs w:val="24"/>
          <w:lang w:eastAsia="lt-LT"/>
        </w:rPr>
        <w:t>5 priedas).</w:t>
      </w:r>
    </w:p>
    <w:p w:rsidR="009329D7" w:rsidRDefault="00C017AD">
      <w:pPr>
        <w:tabs>
          <w:tab w:val="left" w:pos="993"/>
        </w:tabs>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Vilniaus miesto, Kauno miesto, Klaipėdos miesto ir Šiaulių miesto savivaldybių biudžetai turi būti planuojami, tvirtinami, keičiami ir vykdomi vadovaujantis Fiskalinės sutarties įgyvendinimo konstitucinio įstatymo 4 straipsnio 2 dalies, o kitų savivaldybių – Fiskalinės sutarties įgyvendinimo konstitucinio įstatymo 4 straipsnio 4 dalies nuostatomis.</w:t>
      </w:r>
    </w:p>
    <w:p w:rsidR="009329D7" w:rsidRDefault="00C017AD">
      <w:pPr>
        <w:spacing w:line="360" w:lineRule="auto"/>
        <w:ind w:firstLine="720"/>
        <w:rPr>
          <w:szCs w:val="24"/>
        </w:rPr>
      </w:pPr>
    </w:p>
    <w:p w:rsidR="009329D7" w:rsidRDefault="00C017AD">
      <w:pPr>
        <w:tabs>
          <w:tab w:val="num" w:pos="2155"/>
        </w:tabs>
        <w:spacing w:line="360" w:lineRule="auto"/>
        <w:ind w:left="2127" w:hanging="1407"/>
        <w:jc w:val="both"/>
        <w:rPr>
          <w:b/>
          <w:bCs/>
          <w:szCs w:val="24"/>
        </w:rPr>
      </w:pPr>
      <w:r w:rsidR="00E662D8">
        <w:rPr>
          <w:b/>
          <w:bCs/>
          <w:szCs w:val="24"/>
        </w:rPr>
        <w:t>3</w:t>
      </w:r>
      <w:r w:rsidR="00E662D8">
        <w:rPr>
          <w:b/>
          <w:bCs/>
          <w:szCs w:val="24"/>
        </w:rPr>
        <w:t xml:space="preserve"> straipsnis. </w:t>
      </w:r>
      <w:r w:rsidR="00E662D8">
        <w:rPr>
          <w:b/>
          <w:bCs/>
          <w:szCs w:val="24"/>
        </w:rPr>
        <w:t>Valstybės biudžeto dotacijų savivaldybių biudžetams paskirstymas ir pervedimas</w:t>
      </w:r>
    </w:p>
    <w:p w:rsidR="009329D7" w:rsidRDefault="00C017AD">
      <w:pPr>
        <w:widowControl w:val="0"/>
        <w:spacing w:line="360" w:lineRule="auto"/>
        <w:ind w:firstLine="720"/>
        <w:jc w:val="both"/>
        <w:rPr>
          <w:szCs w:val="24"/>
        </w:rPr>
      </w:pPr>
      <w:r w:rsidR="00E662D8">
        <w:rPr>
          <w:szCs w:val="24"/>
        </w:rPr>
        <w:t>1</w:t>
      </w:r>
      <w:r w:rsidR="00E662D8">
        <w:rPr>
          <w:szCs w:val="24"/>
        </w:rPr>
        <w:t>. Šio įstatymo 4 priede nurodytos įstaigos, kurių vadovai yra asignavimų valdytojai, šio įstatymo 4 priede nurodytas valstybės biudžeto specialias tikslines dotacijas savivaldybių biudžetams:</w:t>
      </w:r>
    </w:p>
    <w:p w:rsidR="009329D7" w:rsidRDefault="00C017AD">
      <w:pPr>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per 3 darbo dienas nuo šio įstatymo įsigaliojimo dienos paskirsto savivaldybėms ir apie tai joms praneša, taip pat iki 2023 m. sausio 16 d. praneša šias dotacijas gaunančioms savivaldybėms apie joms nustatytus dotacijų panaudojimo tikslus, kuriuos savivaldybės turi pasiekti 2023 metais, ir tikslų pasiekimo vertinimo kriterijus;</w:t>
      </w:r>
    </w:p>
    <w:p w:rsidR="009329D7" w:rsidRDefault="00C017AD">
      <w:pPr>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perveda savivaldybėms atsižvelgdamos į lėšų poreikį.</w:t>
      </w:r>
    </w:p>
    <w:p w:rsidR="009329D7" w:rsidRDefault="00C017AD">
      <w:pPr>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Įstaigos, kurių vadovai yra asignavimų valdytojai, paskirsto savo asignavimų dalį (įskaitant Europos Sąjungos ir bendrojo finansavimo bei kitos tarptautinės finansinės paramos lėšas), kuri numatyta jų </w:t>
      </w:r>
      <w:proofErr w:type="spellStart"/>
      <w:r w:rsidR="00E662D8">
        <w:rPr>
          <w:rFonts w:eastAsia="Calibri"/>
          <w:szCs w:val="24"/>
          <w:lang w:eastAsia="lt-LT"/>
        </w:rPr>
        <w:t>asignavimuose</w:t>
      </w:r>
      <w:proofErr w:type="spellEnd"/>
      <w:r w:rsidR="00E662D8">
        <w:rPr>
          <w:rFonts w:eastAsia="Calibri"/>
          <w:szCs w:val="24"/>
          <w:lang w:eastAsia="lt-LT"/>
        </w:rPr>
        <w:t xml:space="preserve"> kaip valstybės biudžeto dotacija savivaldybių biudžetams valstybei vykdant savo įsipareigojimus pagal įstatymus ar Lietuvos Respublikos Vyriausybės nutarimus. Asignavimų valdytojai praneša savivaldybėms paskirstytų valstybės biudžeto dotacijų paskirtį bei sumas ir, atsižvelgdami į lėšų poreikį, perveda lėšas savivaldybėms. Valstybės </w:t>
      </w:r>
      <w:r w:rsidR="00E662D8">
        <w:rPr>
          <w:rFonts w:eastAsia="Calibri"/>
          <w:szCs w:val="24"/>
          <w:lang w:eastAsia="lt-LT"/>
        </w:rPr>
        <w:lastRenderedPageBreak/>
        <w:t>biudžeto dotacijos ilgalaikiam materialiajam ir nematerialiajam turtui įsigyti pervedamos sumokėti už atliktus darbus, suteiktas paslaugas ar įsigytas prekes.</w:t>
      </w:r>
    </w:p>
    <w:p w:rsidR="009329D7" w:rsidRDefault="00C017AD">
      <w:pPr>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Savivaldybių tarybos, atsižvelgdamos į gautas valstybės biudžeto dotacijas, atitinkamai patikslina savo patvirtintus biudžetus.</w:t>
      </w:r>
    </w:p>
    <w:p w:rsidR="009329D7" w:rsidRDefault="00C017AD">
      <w:pPr>
        <w:spacing w:line="360" w:lineRule="auto"/>
        <w:ind w:firstLine="720"/>
        <w:jc w:val="both"/>
        <w:rPr>
          <w:rFonts w:eastAsia="Calibri"/>
          <w:szCs w:val="24"/>
          <w:lang w:eastAsia="lt-LT"/>
        </w:rPr>
      </w:pPr>
      <w:r w:rsidR="00E662D8">
        <w:rPr>
          <w:rFonts w:eastAsia="Calibri"/>
          <w:szCs w:val="24"/>
          <w:lang w:eastAsia="lt-LT"/>
        </w:rPr>
        <w:t>4</w:t>
      </w:r>
      <w:r w:rsidR="00E662D8">
        <w:rPr>
          <w:rFonts w:eastAsia="Calibri"/>
          <w:szCs w:val="24"/>
          <w:lang w:eastAsia="lt-LT"/>
        </w:rPr>
        <w:t>. Gautas ir nepanaudotas valstybės biudžeto dotacijų sumas savivaldybės grąžina asignavimų valdytojams, iš kurių jos buvo gautos, išskyrus nepanaudotą Europos Sąjungos ir kitos tarptautinės finansinės paramos ir bendrojo finansavimo lėšų dalį.</w:t>
      </w:r>
    </w:p>
    <w:p w:rsidR="009329D7" w:rsidRDefault="00C017AD">
      <w:pPr>
        <w:spacing w:line="360" w:lineRule="auto"/>
        <w:ind w:firstLine="720"/>
        <w:rPr>
          <w:szCs w:val="24"/>
        </w:rPr>
      </w:pPr>
    </w:p>
    <w:p w:rsidR="009329D7" w:rsidRDefault="00C017AD">
      <w:pPr>
        <w:spacing w:line="360" w:lineRule="auto"/>
        <w:ind w:left="1985" w:hanging="1265"/>
        <w:jc w:val="both"/>
        <w:rPr>
          <w:b/>
          <w:bCs/>
          <w:szCs w:val="24"/>
          <w:lang w:eastAsia="lt-LT"/>
        </w:rPr>
      </w:pPr>
      <w:r w:rsidR="00E662D8">
        <w:rPr>
          <w:b/>
          <w:bCs/>
          <w:szCs w:val="24"/>
          <w:lang w:eastAsia="lt-LT"/>
        </w:rPr>
        <w:t>4</w:t>
      </w:r>
      <w:r w:rsidR="00E662D8">
        <w:rPr>
          <w:b/>
          <w:bCs/>
          <w:szCs w:val="24"/>
          <w:lang w:eastAsia="lt-LT"/>
        </w:rPr>
        <w:t xml:space="preserve"> straipsnis. </w:t>
      </w:r>
      <w:r w:rsidR="00E662D8">
        <w:rPr>
          <w:b/>
          <w:bCs/>
          <w:szCs w:val="24"/>
          <w:lang w:eastAsia="lt-LT"/>
        </w:rPr>
        <w:t>Valstybės biudžeto asignavimų perskirstymas, asmeniui keičiant studijų programą</w:t>
      </w:r>
    </w:p>
    <w:p w:rsidR="009329D7" w:rsidRDefault="00E662D8">
      <w:pPr>
        <w:spacing w:line="360" w:lineRule="auto"/>
        <w:ind w:firstLine="720"/>
        <w:jc w:val="both"/>
        <w:rPr>
          <w:rFonts w:eastAsia="Calibri"/>
          <w:szCs w:val="24"/>
          <w:lang w:eastAsia="lt-LT"/>
        </w:rPr>
      </w:pPr>
      <w:r>
        <w:rPr>
          <w:rFonts w:eastAsia="Calibri"/>
          <w:szCs w:val="24"/>
          <w:lang w:eastAsia="lt-LT"/>
        </w:rPr>
        <w:t>Asmeniui, kurio studijos yra valstybės finansuojamos, Lietuvos Respublikos mokslo ir studijų įstatymo ir studijų programos keitimo tvarką reglamentuojančių kitų teisės aktų nustatyta tvarka keičiant studijų programą, valstybės biudžeto asignavimų sumos perskirstomos taip:</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1</w:t>
      </w:r>
      <w:r w:rsidR="00E662D8">
        <w:rPr>
          <w:rFonts w:eastAsia="Calibri"/>
          <w:color w:val="000000"/>
          <w:szCs w:val="24"/>
          <w:lang w:eastAsia="lt-LT"/>
        </w:rPr>
        <w:t xml:space="preserve">) </w:t>
      </w:r>
      <w:r w:rsidR="00E662D8">
        <w:rPr>
          <w:rFonts w:eastAsia="Calibri"/>
          <w:szCs w:val="24"/>
          <w:lang w:eastAsia="lt-LT"/>
        </w:rPr>
        <w:t>Lietuvos Respublikos finansų ministerija valstybės biudžeto asignavimų sumas perskirsto tarp:</w:t>
      </w:r>
    </w:p>
    <w:p w:rsidR="009329D7" w:rsidRDefault="00C017AD">
      <w:pPr>
        <w:spacing w:line="360" w:lineRule="auto"/>
        <w:ind w:firstLine="720"/>
        <w:jc w:val="both"/>
        <w:rPr>
          <w:rFonts w:eastAsia="Calibri"/>
          <w:szCs w:val="24"/>
          <w:lang w:eastAsia="lt-LT"/>
        </w:rPr>
      </w:pPr>
      <w:r w:rsidR="00E662D8">
        <w:rPr>
          <w:rFonts w:eastAsia="Calibri"/>
          <w:szCs w:val="24"/>
          <w:lang w:eastAsia="lt-LT"/>
        </w:rPr>
        <w:t>a</w:t>
      </w:r>
      <w:r w:rsidR="00E662D8">
        <w:rPr>
          <w:rFonts w:eastAsia="Calibri"/>
          <w:szCs w:val="24"/>
          <w:lang w:eastAsia="lt-LT"/>
        </w:rPr>
        <w:t>) valstybinių universitetų, kai asmuo pereina iš vieno valstybinio universiteto į kitą;</w:t>
      </w:r>
    </w:p>
    <w:p w:rsidR="009329D7" w:rsidRDefault="00C017AD">
      <w:pPr>
        <w:spacing w:line="360" w:lineRule="auto"/>
        <w:ind w:firstLine="720"/>
        <w:jc w:val="both"/>
        <w:rPr>
          <w:rFonts w:eastAsia="Calibri"/>
          <w:szCs w:val="24"/>
          <w:lang w:eastAsia="lt-LT"/>
        </w:rPr>
      </w:pPr>
      <w:r w:rsidR="00E662D8">
        <w:rPr>
          <w:rFonts w:eastAsia="Calibri"/>
          <w:szCs w:val="24"/>
          <w:lang w:eastAsia="lt-LT"/>
        </w:rPr>
        <w:t>b</w:t>
      </w:r>
      <w:r w:rsidR="00E662D8">
        <w:rPr>
          <w:rFonts w:eastAsia="Calibri"/>
          <w:szCs w:val="24"/>
          <w:lang w:eastAsia="lt-LT"/>
        </w:rPr>
        <w:t>) valstybinių universitetų ir Lietuvos Respublikos švietimo, mokslo ir sporto ministerijos, kai asmuo pereina iš valstybinio universiteto į nevalstybinę aukštąją mokyklą ar atvirkščiai;</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2</w:t>
      </w:r>
      <w:r w:rsidR="00E662D8">
        <w:rPr>
          <w:rFonts w:eastAsia="Calibri"/>
          <w:color w:val="000000"/>
          <w:szCs w:val="24"/>
          <w:lang w:eastAsia="lt-LT"/>
        </w:rPr>
        <w:t xml:space="preserve">) </w:t>
      </w:r>
      <w:r w:rsidR="00E662D8">
        <w:rPr>
          <w:szCs w:val="24"/>
          <w:lang w:eastAsia="lt-LT"/>
        </w:rPr>
        <w:t>Švietimo, mokslo ir sporto ministerija asignavimų sumas perskirsto tarp kolegijų, kai asmuo pereina iš vienos kolegijos į kitą.</w:t>
      </w:r>
    </w:p>
    <w:p w:rsidR="009329D7" w:rsidRDefault="00C017AD">
      <w:pPr>
        <w:spacing w:line="360" w:lineRule="auto"/>
        <w:ind w:firstLine="720"/>
        <w:rPr>
          <w:szCs w:val="24"/>
        </w:rPr>
      </w:pPr>
    </w:p>
    <w:p w:rsidR="009329D7" w:rsidRDefault="00C017AD">
      <w:pPr>
        <w:tabs>
          <w:tab w:val="num" w:pos="2155"/>
        </w:tabs>
        <w:spacing w:line="360" w:lineRule="auto"/>
        <w:ind w:firstLine="720"/>
        <w:jc w:val="both"/>
        <w:rPr>
          <w:b/>
          <w:bCs/>
          <w:szCs w:val="24"/>
        </w:rPr>
      </w:pPr>
      <w:r w:rsidR="00E662D8">
        <w:rPr>
          <w:b/>
          <w:bCs/>
          <w:szCs w:val="24"/>
        </w:rPr>
        <w:t>5</w:t>
      </w:r>
      <w:r w:rsidR="00E662D8">
        <w:rPr>
          <w:b/>
          <w:bCs/>
          <w:szCs w:val="24"/>
        </w:rPr>
        <w:t xml:space="preserve"> straipsnis. </w:t>
      </w:r>
      <w:r w:rsidR="00E662D8">
        <w:rPr>
          <w:b/>
          <w:bCs/>
          <w:szCs w:val="24"/>
        </w:rPr>
        <w:t>Įmokos į Privalomojo sveikatos draudimo fondą</w:t>
      </w:r>
    </w:p>
    <w:p w:rsidR="009329D7" w:rsidRDefault="00E662D8">
      <w:pPr>
        <w:spacing w:line="360" w:lineRule="auto"/>
        <w:ind w:firstLine="720"/>
        <w:jc w:val="both"/>
        <w:rPr>
          <w:rFonts w:eastAsia="Calibri"/>
          <w:szCs w:val="24"/>
          <w:lang w:eastAsia="lt-LT"/>
        </w:rPr>
      </w:pPr>
      <w:r>
        <w:rPr>
          <w:rFonts w:eastAsia="Calibri"/>
          <w:szCs w:val="24"/>
          <w:lang w:eastAsia="lt-LT"/>
        </w:rPr>
        <w:t xml:space="preserve">2023 metų valstybės biudžeto įmokos į Privalomojo sveikatos draudimo fondo biudžetą dydis yra 6,98 procento </w:t>
      </w:r>
      <w:proofErr w:type="spellStart"/>
      <w:r>
        <w:rPr>
          <w:szCs w:val="24"/>
        </w:rPr>
        <w:t>užpraeitų</w:t>
      </w:r>
      <w:proofErr w:type="spellEnd"/>
      <w:r>
        <w:rPr>
          <w:szCs w:val="24"/>
        </w:rPr>
        <w:t xml:space="preserve"> metų 12 minimaliųjų mėnesinių algų dydžio </w:t>
      </w:r>
      <w:r>
        <w:rPr>
          <w:rFonts w:eastAsia="Calibri"/>
          <w:szCs w:val="24"/>
          <w:lang w:eastAsia="lt-LT"/>
        </w:rPr>
        <w:t>ir sudaro 537,7 euro už vieną valstybės lėšomis draudžiamą asmenį.</w:t>
      </w:r>
    </w:p>
    <w:p w:rsidR="009329D7" w:rsidRDefault="00C017AD">
      <w:pPr>
        <w:spacing w:line="360" w:lineRule="auto"/>
        <w:ind w:firstLine="720"/>
        <w:rPr>
          <w:szCs w:val="24"/>
        </w:rPr>
      </w:pPr>
    </w:p>
    <w:p w:rsidR="009329D7" w:rsidRDefault="00C017AD">
      <w:pPr>
        <w:widowControl w:val="0"/>
        <w:spacing w:line="360" w:lineRule="auto"/>
        <w:ind w:left="1985" w:hanging="1265"/>
        <w:jc w:val="both"/>
        <w:rPr>
          <w:b/>
          <w:szCs w:val="24"/>
          <w:lang w:eastAsia="lt-LT"/>
        </w:rPr>
      </w:pPr>
      <w:r w:rsidR="00E662D8">
        <w:rPr>
          <w:b/>
          <w:szCs w:val="24"/>
          <w:lang w:eastAsia="lt-LT"/>
        </w:rPr>
        <w:t>6</w:t>
      </w:r>
      <w:r w:rsidR="00E662D8">
        <w:rPr>
          <w:b/>
          <w:szCs w:val="24"/>
          <w:lang w:eastAsia="lt-LT"/>
        </w:rPr>
        <w:t xml:space="preserve"> straipsnis. </w:t>
      </w:r>
      <w:r w:rsidR="00E662D8">
        <w:rPr>
          <w:b/>
          <w:szCs w:val="24"/>
          <w:lang w:eastAsia="lt-LT"/>
        </w:rPr>
        <w:t>Valstybės biudžeto asignavimai bendrajai socialinio draudimo pensijos daliai finansuoti</w:t>
      </w:r>
    </w:p>
    <w:p w:rsidR="009329D7" w:rsidRDefault="00E662D8">
      <w:pPr>
        <w:widowControl w:val="0"/>
        <w:spacing w:line="360" w:lineRule="auto"/>
        <w:ind w:firstLine="720"/>
        <w:jc w:val="both"/>
        <w:rPr>
          <w:rFonts w:eastAsia="Calibri"/>
          <w:szCs w:val="24"/>
          <w:lang w:eastAsia="lt-LT"/>
        </w:rPr>
      </w:pPr>
      <w:r>
        <w:rPr>
          <w:szCs w:val="24"/>
          <w:lang w:eastAsia="lt-LT"/>
        </w:rPr>
        <w:t xml:space="preserve">2023 metų valstybės biudžeto asignavimai Valstybinio socialinio draudimo fondo biudžetui bendrajai socialinio draudimo pensijos daliai finansuoti sudaro </w:t>
      </w:r>
      <w:r>
        <w:rPr>
          <w:color w:val="000000"/>
          <w:szCs w:val="24"/>
        </w:rPr>
        <w:t xml:space="preserve">2 698 833 </w:t>
      </w:r>
      <w:r>
        <w:rPr>
          <w:szCs w:val="24"/>
          <w:lang w:eastAsia="lt-LT"/>
        </w:rPr>
        <w:t>tūkst. eurų.</w:t>
      </w:r>
    </w:p>
    <w:p w:rsidR="009329D7" w:rsidRDefault="00C017AD">
      <w:pPr>
        <w:spacing w:line="360" w:lineRule="auto"/>
        <w:ind w:firstLine="720"/>
        <w:rPr>
          <w:szCs w:val="24"/>
        </w:rPr>
      </w:pPr>
    </w:p>
    <w:p w:rsidR="009329D7" w:rsidRDefault="00C017AD">
      <w:pPr>
        <w:widowControl w:val="0"/>
        <w:tabs>
          <w:tab w:val="num" w:pos="2155"/>
        </w:tabs>
        <w:spacing w:line="360" w:lineRule="auto"/>
        <w:ind w:firstLine="720"/>
        <w:jc w:val="both"/>
        <w:rPr>
          <w:bCs/>
          <w:szCs w:val="24"/>
          <w:lang w:eastAsia="lt-LT"/>
        </w:rPr>
      </w:pPr>
      <w:r w:rsidR="00E662D8">
        <w:rPr>
          <w:b/>
          <w:bCs/>
          <w:szCs w:val="24"/>
        </w:rPr>
        <w:t>7</w:t>
      </w:r>
      <w:r w:rsidR="00E662D8">
        <w:rPr>
          <w:b/>
          <w:bCs/>
          <w:szCs w:val="24"/>
        </w:rPr>
        <w:t xml:space="preserve"> straipsnis. </w:t>
      </w:r>
      <w:r w:rsidR="00E662D8">
        <w:rPr>
          <w:b/>
          <w:bCs/>
          <w:szCs w:val="24"/>
          <w:lang w:eastAsia="lt-LT"/>
        </w:rPr>
        <w:t>Valstybinių pensijų indeksavimas ir valstybinių pensijų bazė</w:t>
      </w:r>
    </w:p>
    <w:p w:rsidR="009329D7" w:rsidRDefault="00E662D8">
      <w:pPr>
        <w:widowControl w:val="0"/>
        <w:spacing w:line="360" w:lineRule="auto"/>
        <w:ind w:firstLine="720"/>
        <w:jc w:val="both"/>
        <w:rPr>
          <w:szCs w:val="24"/>
          <w:lang w:eastAsia="lt-LT"/>
        </w:rPr>
      </w:pPr>
      <w:r>
        <w:rPr>
          <w:szCs w:val="24"/>
          <w:lang w:eastAsia="lt-LT"/>
        </w:rPr>
        <w:t>Nuo 2023 m. sausio 1 d. valstybinių pensijų indeksavimo koeficientas yra 1,046, valstybinių pensijų bazės dydis – 68,29 euro.</w:t>
      </w:r>
    </w:p>
    <w:p w:rsidR="009329D7" w:rsidRDefault="00C017AD">
      <w:pPr>
        <w:spacing w:line="360" w:lineRule="auto"/>
        <w:ind w:firstLine="720"/>
        <w:rPr>
          <w:szCs w:val="24"/>
        </w:rPr>
      </w:pPr>
    </w:p>
    <w:p w:rsidR="009329D7" w:rsidRDefault="00C017AD">
      <w:pPr>
        <w:tabs>
          <w:tab w:val="num" w:pos="2155"/>
        </w:tabs>
        <w:spacing w:line="360" w:lineRule="auto"/>
        <w:ind w:firstLine="720"/>
        <w:jc w:val="both"/>
        <w:rPr>
          <w:b/>
          <w:bCs/>
          <w:szCs w:val="24"/>
        </w:rPr>
      </w:pPr>
      <w:r w:rsidR="00E662D8">
        <w:rPr>
          <w:b/>
          <w:bCs/>
          <w:szCs w:val="24"/>
        </w:rPr>
        <w:t>8</w:t>
      </w:r>
      <w:r w:rsidR="00E662D8">
        <w:rPr>
          <w:b/>
          <w:bCs/>
          <w:szCs w:val="24"/>
        </w:rPr>
        <w:t xml:space="preserve"> straipsnis. </w:t>
      </w:r>
      <w:r w:rsidR="00E662D8">
        <w:rPr>
          <w:b/>
          <w:bCs/>
          <w:szCs w:val="24"/>
        </w:rPr>
        <w:t>Papildoma pensijų įmoka iš valstybės biudžeto į pensijų fondus</w:t>
      </w:r>
    </w:p>
    <w:p w:rsidR="009329D7" w:rsidRDefault="00E662D8">
      <w:pPr>
        <w:spacing w:line="360" w:lineRule="auto"/>
        <w:ind w:firstLine="720"/>
        <w:jc w:val="both"/>
        <w:rPr>
          <w:rFonts w:eastAsia="Calibri"/>
          <w:szCs w:val="24"/>
          <w:lang w:eastAsia="lt-LT"/>
        </w:rPr>
      </w:pPr>
      <w:r>
        <w:rPr>
          <w:rFonts w:eastAsia="Calibri"/>
          <w:szCs w:val="24"/>
          <w:lang w:eastAsia="lt-LT"/>
        </w:rPr>
        <w:t xml:space="preserve">2023 metų papildoma pensijų įmoka iš valstybės biudžeto į pensijų fondus už dalyvį yra lygi 1,5 procento Valstybės duomenų agentūros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vidurkio ir sudaro 23,85</w:t>
      </w:r>
      <w:r>
        <w:rPr>
          <w:rFonts w:eastAsia="Calibri"/>
          <w:color w:val="000000"/>
          <w:szCs w:val="24"/>
          <w:lang w:eastAsia="lt-LT"/>
        </w:rPr>
        <w:t xml:space="preserve"> </w:t>
      </w:r>
      <w:r>
        <w:rPr>
          <w:rFonts w:eastAsia="Calibri"/>
          <w:szCs w:val="24"/>
          <w:lang w:eastAsia="lt-LT"/>
        </w:rPr>
        <w:t xml:space="preserve">euro per mėnesį. 2023 metų papildoma pensijų įmoka iš valstybės biudžeto į pensijų fondus už dalyvį, kuriam taikomos Lietuvos Respublikos pensijų kaupimo įstatymo 8 straipsnio 2 dalies nuostatos, yra lygi 1,5 procento Valstybės duomenų agentūros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vidurkio ir sudaro 23,85</w:t>
      </w:r>
      <w:r>
        <w:rPr>
          <w:rFonts w:eastAsia="Calibri"/>
          <w:color w:val="000000"/>
          <w:szCs w:val="24"/>
          <w:lang w:eastAsia="lt-LT"/>
        </w:rPr>
        <w:t xml:space="preserve"> </w:t>
      </w:r>
      <w:r>
        <w:rPr>
          <w:rFonts w:eastAsia="Calibri"/>
          <w:szCs w:val="24"/>
          <w:lang w:eastAsia="lt-LT"/>
        </w:rPr>
        <w:t>euro per mėnesį.</w:t>
      </w:r>
    </w:p>
    <w:p w:rsidR="009329D7" w:rsidRDefault="00C017AD">
      <w:pPr>
        <w:spacing w:line="360" w:lineRule="auto"/>
        <w:ind w:firstLine="720"/>
        <w:jc w:val="both"/>
        <w:rPr>
          <w:rFonts w:eastAsia="Calibri"/>
          <w:szCs w:val="24"/>
          <w:lang w:eastAsia="lt-LT"/>
        </w:rPr>
      </w:pPr>
    </w:p>
    <w:p w:rsidR="009329D7" w:rsidRDefault="00C017AD">
      <w:pPr>
        <w:widowControl w:val="0"/>
        <w:spacing w:line="360" w:lineRule="auto"/>
        <w:ind w:firstLine="720"/>
        <w:jc w:val="both"/>
        <w:rPr>
          <w:b/>
          <w:szCs w:val="24"/>
          <w:lang w:eastAsia="lt-LT"/>
        </w:rPr>
      </w:pPr>
      <w:r w:rsidR="00E662D8">
        <w:rPr>
          <w:b/>
          <w:szCs w:val="24"/>
          <w:lang w:eastAsia="lt-LT"/>
        </w:rPr>
        <w:t>9</w:t>
      </w:r>
      <w:r w:rsidR="00E662D8">
        <w:rPr>
          <w:b/>
          <w:szCs w:val="24"/>
          <w:lang w:eastAsia="lt-LT"/>
        </w:rPr>
        <w:t xml:space="preserve"> straipsnis. </w:t>
      </w:r>
      <w:r w:rsidR="00E662D8">
        <w:rPr>
          <w:b/>
          <w:szCs w:val="24"/>
          <w:lang w:eastAsia="lt-LT"/>
        </w:rPr>
        <w:t>Biudžetinių įstaigų pajamos</w:t>
      </w:r>
    </w:p>
    <w:p w:rsidR="009329D7" w:rsidRDefault="00E662D8">
      <w:pPr>
        <w:widowControl w:val="0"/>
        <w:spacing w:line="360" w:lineRule="auto"/>
        <w:ind w:firstLine="720"/>
        <w:jc w:val="both"/>
        <w:rPr>
          <w:rFonts w:eastAsia="Calibri"/>
          <w:szCs w:val="24"/>
          <w:lang w:eastAsia="lt-LT"/>
        </w:rPr>
      </w:pPr>
      <w:r>
        <w:rPr>
          <w:szCs w:val="24"/>
          <w:lang w:eastAsia="lt-LT"/>
        </w:rPr>
        <w:t>Šiuo įstatymu patvirtinamos 2023 metų biudžetinių įstaigų pajamos – 265 782 tūkst. eurų (3 priedas).</w:t>
      </w:r>
    </w:p>
    <w:p w:rsidR="009329D7" w:rsidRDefault="00C017AD">
      <w:pPr>
        <w:spacing w:line="360" w:lineRule="auto"/>
        <w:ind w:firstLine="720"/>
        <w:rPr>
          <w:szCs w:val="24"/>
        </w:rPr>
      </w:pPr>
    </w:p>
    <w:p w:rsidR="009329D7" w:rsidRDefault="00C017AD">
      <w:pPr>
        <w:tabs>
          <w:tab w:val="num" w:pos="2155"/>
        </w:tabs>
        <w:spacing w:line="360" w:lineRule="auto"/>
        <w:ind w:left="2268" w:hanging="1548"/>
        <w:jc w:val="both"/>
        <w:rPr>
          <w:b/>
          <w:bCs/>
          <w:szCs w:val="24"/>
        </w:rPr>
      </w:pPr>
      <w:r w:rsidR="00E662D8">
        <w:rPr>
          <w:b/>
          <w:bCs/>
          <w:szCs w:val="24"/>
        </w:rPr>
        <w:t>10</w:t>
      </w:r>
      <w:r w:rsidR="00E662D8">
        <w:rPr>
          <w:b/>
          <w:bCs/>
          <w:szCs w:val="24"/>
        </w:rPr>
        <w:t xml:space="preserve"> straipsnis. </w:t>
      </w:r>
      <w:r w:rsidR="00E662D8">
        <w:rPr>
          <w:b/>
          <w:bCs/>
          <w:color w:val="000000"/>
          <w:szCs w:val="24"/>
        </w:rPr>
        <w:t>Valstybės garantijų ir valstybės garantuojamų garantijų institucijų prisiimtų įsipareigojimų pagal garantijas limitai</w:t>
      </w:r>
    </w:p>
    <w:p w:rsidR="009329D7" w:rsidRDefault="00E662D8">
      <w:pPr>
        <w:spacing w:line="360" w:lineRule="auto"/>
        <w:ind w:firstLine="720"/>
        <w:jc w:val="both"/>
        <w:rPr>
          <w:rFonts w:eastAsia="Calibri"/>
          <w:szCs w:val="24"/>
          <w:lang w:eastAsia="lt-LT"/>
        </w:rPr>
      </w:pPr>
      <w:r>
        <w:rPr>
          <w:rFonts w:eastAsia="Calibri"/>
          <w:szCs w:val="24"/>
          <w:lang w:eastAsia="lt-LT"/>
        </w:rPr>
        <w:t>2023 metais valstybės garantijos gali būti teikiamos:</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xml:space="preserve">) </w:t>
      </w:r>
      <w:r w:rsidR="00E662D8">
        <w:rPr>
          <w:color w:val="000000"/>
          <w:szCs w:val="24"/>
        </w:rPr>
        <w:t>už valstybės garantuojamų garantijų institucijų prisiimtus įsipareigojimus pagal garantijas. Bendra 2023 ir ankstesniais metais prisiimtų įsipareigojimų suma, įvertinus įvykdytus įsipareigojimus, vienu metu negali viršyti 538 100 tūkst. eurų. Į valstybės garantuojamų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proofErr w:type="spellStart"/>
      <w:r w:rsidR="00E662D8">
        <w:rPr>
          <w:color w:val="000000"/>
          <w:szCs w:val="24"/>
        </w:rPr>
        <w:t>Moody’s</w:t>
      </w:r>
      <w:proofErr w:type="spellEnd"/>
      <w:r w:rsidR="00E662D8">
        <w:rPr>
          <w:color w:val="000000"/>
          <w:szCs w:val="24"/>
        </w:rPr>
        <w:t xml:space="preserve">“, „Standard &amp; </w:t>
      </w:r>
      <w:proofErr w:type="spellStart"/>
      <w:r w:rsidR="00E662D8">
        <w:rPr>
          <w:color w:val="000000"/>
          <w:szCs w:val="24"/>
        </w:rPr>
        <w:t>Poor’s</w:t>
      </w:r>
      <w:proofErr w:type="spellEnd"/>
      <w:r w:rsidR="00E662D8">
        <w:rPr>
          <w:color w:val="000000"/>
          <w:szCs w:val="24"/>
        </w:rPr>
        <w:t>“ ir „</w:t>
      </w:r>
      <w:proofErr w:type="spellStart"/>
      <w:r w:rsidR="00E662D8">
        <w:rPr>
          <w:color w:val="000000"/>
          <w:szCs w:val="24"/>
        </w:rPr>
        <w:t>Fitch</w:t>
      </w:r>
      <w:proofErr w:type="spellEnd"/>
      <w:r w:rsidR="00E662D8">
        <w:rPr>
          <w:color w:val="000000"/>
          <w:szCs w:val="24"/>
        </w:rPr>
        <w:t xml:space="preserve"> </w:t>
      </w:r>
      <w:proofErr w:type="spellStart"/>
      <w:r w:rsidR="00E662D8">
        <w:rPr>
          <w:color w:val="000000"/>
          <w:szCs w:val="24"/>
        </w:rPr>
        <w:t>Ratings</w:t>
      </w:r>
      <w:proofErr w:type="spellEnd"/>
      <w:r w:rsidR="00E662D8">
        <w:rPr>
          <w:color w:val="000000"/>
          <w:szCs w:val="24"/>
        </w:rPr>
        <w:t>“</w:t>
      </w:r>
      <w:r w:rsidR="00E662D8">
        <w:rPr>
          <w:rFonts w:eastAsia="Calibri"/>
          <w:szCs w:val="24"/>
          <w:lang w:eastAsia="lt-LT"/>
        </w:rPr>
        <w:t>;</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w:t>
      </w:r>
      <w:r w:rsidR="00E662D8">
        <w:rPr>
          <w:color w:val="000000"/>
          <w:szCs w:val="24"/>
        </w:rPr>
        <w:t>dėl paskolų, teikiamų valstybės investicijų projektams finansuoti ir (arba) naudojamų Lietuvos Respublikos nacionaliniam saugumui užtikrinti svarbių objektų apsaugos įstatyme nurodytų nacionaliniam saugumui užtikrinti svarbių įmonių apyvartinėms lėšoms papildyti. Bendra 2023 ir ankstesniais metais prisiimtų įsipareigojimų suma, įvertinus įvykdytus įsipareigojimus, vienu metu negali viršyti 238 150 tūkst. eurų</w:t>
      </w:r>
      <w:r w:rsidR="00E662D8">
        <w:rPr>
          <w:rFonts w:eastAsia="Calibri"/>
          <w:szCs w:val="24"/>
          <w:lang w:eastAsia="lt-LT"/>
        </w:rPr>
        <w:t>;</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xml:space="preserve">) </w:t>
      </w:r>
      <w:r w:rsidR="00E662D8">
        <w:rPr>
          <w:color w:val="000000"/>
          <w:szCs w:val="24"/>
        </w:rPr>
        <w:t>dėl Mokslo ir studijų įstatyme nurodytų valstybės remiamų paskolų. Bendra 2023 ir ankstesniais metais prisiimtų įsipareigojimų suma, įvertinus įvykdytus įsipareigojimus, vienu metu negali viršyti 128 000 tūkst. eurų. Per 2023 metus naujų pasirašytų valstybės remiamų paskolų</w:t>
      </w:r>
      <w:r w:rsidR="00E662D8">
        <w:rPr>
          <w:b/>
          <w:bCs/>
          <w:color w:val="000000"/>
          <w:szCs w:val="24"/>
        </w:rPr>
        <w:t xml:space="preserve"> </w:t>
      </w:r>
      <w:r w:rsidR="00E662D8">
        <w:rPr>
          <w:color w:val="000000"/>
          <w:szCs w:val="24"/>
        </w:rPr>
        <w:t>suma negali viršyti 25 000 tūkst. eurų</w:t>
      </w:r>
      <w:r w:rsidR="00E662D8">
        <w:rPr>
          <w:color w:val="000000"/>
          <w:szCs w:val="24"/>
          <w:lang w:eastAsia="lt-LT"/>
        </w:rPr>
        <w:t>;</w:t>
      </w:r>
    </w:p>
    <w:p w:rsidR="009329D7" w:rsidRDefault="00C017AD">
      <w:pPr>
        <w:spacing w:line="360" w:lineRule="auto"/>
        <w:ind w:firstLine="720"/>
        <w:jc w:val="both"/>
        <w:rPr>
          <w:szCs w:val="24"/>
        </w:rPr>
      </w:pPr>
      <w:r w:rsidR="00E662D8">
        <w:rPr>
          <w:rFonts w:eastAsia="Calibri"/>
          <w:szCs w:val="24"/>
          <w:lang w:eastAsia="lt-LT"/>
        </w:rPr>
        <w:t>4</w:t>
      </w:r>
      <w:r w:rsidR="00E662D8">
        <w:rPr>
          <w:rFonts w:eastAsia="Calibri"/>
          <w:szCs w:val="24"/>
          <w:lang w:eastAsia="lt-LT"/>
        </w:rPr>
        <w:t xml:space="preserve">) </w:t>
      </w:r>
      <w:r w:rsidR="00E662D8">
        <w:rPr>
          <w:color w:val="000000"/>
          <w:szCs w:val="24"/>
        </w:rPr>
        <w:t>dėl paskolų ir ne nuosavybės vertybinių popierių, naudojamų ekstremaliųjų situacijų paveiktos ekonomikos skatinimo tikslams įgyvendinti ir verslo finansiniam likvidumui didinti. Bendra 2023 ir ankstesniais metais prisiimtų įsipareigojimų suma, įvertinus įvykdytus įsipareigojimus, negali viršyti 150 000 tūkst. eurų</w:t>
      </w:r>
      <w:r w:rsidR="00E662D8">
        <w:rPr>
          <w:szCs w:val="24"/>
        </w:rPr>
        <w:t>.</w:t>
      </w:r>
    </w:p>
    <w:p w:rsidR="009329D7" w:rsidRDefault="009329D7">
      <w:pPr>
        <w:spacing w:line="360" w:lineRule="auto"/>
        <w:ind w:firstLine="720"/>
        <w:rPr>
          <w:szCs w:val="24"/>
        </w:rPr>
      </w:pPr>
    </w:p>
    <w:p w:rsidR="009329D7" w:rsidRDefault="00C017AD">
      <w:pPr>
        <w:rPr>
          <w:sz w:val="8"/>
          <w:szCs w:val="8"/>
        </w:rPr>
      </w:pPr>
    </w:p>
    <w:p w:rsidR="009329D7" w:rsidRDefault="00C017AD">
      <w:pPr>
        <w:spacing w:line="360" w:lineRule="auto"/>
        <w:ind w:firstLine="720"/>
        <w:jc w:val="both"/>
        <w:rPr>
          <w:b/>
          <w:bCs/>
          <w:szCs w:val="24"/>
        </w:rPr>
      </w:pPr>
      <w:r w:rsidR="00E662D8">
        <w:rPr>
          <w:b/>
          <w:bCs/>
          <w:szCs w:val="24"/>
        </w:rPr>
        <w:t>11</w:t>
      </w:r>
      <w:r w:rsidR="00E662D8">
        <w:rPr>
          <w:b/>
          <w:bCs/>
          <w:szCs w:val="24"/>
        </w:rPr>
        <w:t xml:space="preserve"> straipsnis. </w:t>
      </w:r>
      <w:r w:rsidR="00E662D8">
        <w:rPr>
          <w:b/>
          <w:bCs/>
          <w:color w:val="000000"/>
          <w:szCs w:val="24"/>
        </w:rPr>
        <w:t>Vyriausybės grynojo skolinių įsipareigojimų pokyčio limitas</w:t>
      </w:r>
    </w:p>
    <w:p w:rsidR="009329D7" w:rsidRDefault="00E662D8">
      <w:pPr>
        <w:spacing w:line="360" w:lineRule="auto"/>
        <w:ind w:firstLine="720"/>
        <w:jc w:val="both"/>
        <w:rPr>
          <w:rFonts w:eastAsia="Calibri"/>
          <w:szCs w:val="24"/>
          <w:lang w:eastAsia="lt-LT"/>
        </w:rPr>
      </w:pPr>
      <w:r>
        <w:rPr>
          <w:rFonts w:eastAsia="Calibri"/>
          <w:szCs w:val="24"/>
          <w:lang w:eastAsia="lt-LT"/>
        </w:rPr>
        <w:t>2023 metų Vyriausybės grynojo skolinių įsipareigojimų pokyčio limitas yra (teigiamas) 4 764 094 tūkst. eurų, iš jų 700 000 tūkst. eurų skirta sukaupti lėšoms euroobligacijų emisijai 2024 metais išpirkti.</w:t>
      </w:r>
    </w:p>
    <w:p w:rsidR="009329D7" w:rsidRDefault="00C017AD">
      <w:pPr>
        <w:spacing w:line="360" w:lineRule="auto"/>
        <w:ind w:firstLine="720"/>
        <w:jc w:val="both"/>
        <w:rPr>
          <w:color w:val="000000"/>
          <w:szCs w:val="24"/>
        </w:rPr>
      </w:pPr>
    </w:p>
    <w:p w:rsidR="009329D7" w:rsidRDefault="00C017AD">
      <w:pPr>
        <w:spacing w:line="360" w:lineRule="auto"/>
        <w:ind w:left="2127" w:hanging="1407"/>
        <w:jc w:val="both"/>
        <w:rPr>
          <w:b/>
          <w:bCs/>
          <w:szCs w:val="24"/>
        </w:rPr>
      </w:pPr>
      <w:r w:rsidR="00E662D8">
        <w:rPr>
          <w:b/>
          <w:bCs/>
          <w:szCs w:val="24"/>
        </w:rPr>
        <w:t>12</w:t>
      </w:r>
      <w:r w:rsidR="00E662D8">
        <w:rPr>
          <w:b/>
          <w:bCs/>
          <w:szCs w:val="24"/>
        </w:rPr>
        <w:t xml:space="preserve"> straipsnis. </w:t>
      </w:r>
      <w:r w:rsidR="00E662D8">
        <w:rPr>
          <w:b/>
          <w:bCs/>
          <w:color w:val="000000"/>
          <w:szCs w:val="24"/>
        </w:rPr>
        <w:t>Valstybinių aukštųjų mokyklų ir valstybinių profesinio mokymo įstaigų skolinimosi limitai</w:t>
      </w:r>
    </w:p>
    <w:p w:rsidR="009329D7" w:rsidRDefault="00E662D8">
      <w:pPr>
        <w:spacing w:line="360" w:lineRule="auto"/>
        <w:ind w:firstLine="720"/>
        <w:jc w:val="both"/>
        <w:rPr>
          <w:rFonts w:eastAsia="Calibri"/>
          <w:szCs w:val="24"/>
          <w:lang w:eastAsia="lt-LT"/>
        </w:rPr>
      </w:pPr>
      <w:r>
        <w:rPr>
          <w:rFonts w:eastAsia="Calibri"/>
          <w:szCs w:val="24"/>
          <w:lang w:eastAsia="lt-LT"/>
        </w:rPr>
        <w:t>2023 metais valstybinės aukštosios mokyklos ir valstybinės profesinio mokymo įstaigos gali pasirašyti paskolų sutartis ir kitus įsipareigojamuosius skolos dokumentus, suteikiančius teisę skolintis ne daugiau kaip 30 000 tūkst. eurų. 2023 metais valstybinių aukštųjų mokyklų ir valstybinių profesinio mokymo įstaigų pasiskolintų (išimtų) lėšų pagal 2023 ir ankstesniais metais pasirašytas paskolų sutartis ir kitus įsipareigojamuosius skolos dokumentus limitas – 41 500 tūkst. eurų. Švietimo, mokslo ir sporto ministerija paskirsto šiame straipsnyje nurodytus skolinimosi limitus valstybinėms aukštosioms mokykloms ir valstybinėms profesinio mokymo įstaigoms savo nustatyta tvarka. Valstybinės aukštosios mokyklos ir valstybinės profesinio mokymo įstaigos už prisiimtus skolinius įsipareigojimus atsiskaito Švietimo, mokslo ir sporto ministerijai jos nustatyta tvarka.</w:t>
      </w:r>
    </w:p>
    <w:p w:rsidR="009329D7" w:rsidRDefault="00C017AD">
      <w:pPr>
        <w:spacing w:line="360" w:lineRule="auto"/>
        <w:ind w:firstLine="720"/>
        <w:rPr>
          <w:szCs w:val="24"/>
        </w:rPr>
      </w:pPr>
    </w:p>
    <w:p w:rsidR="009329D7" w:rsidRDefault="00C017AD">
      <w:pPr>
        <w:spacing w:line="360" w:lineRule="auto"/>
        <w:ind w:left="2268" w:hanging="1548"/>
        <w:jc w:val="both"/>
        <w:rPr>
          <w:b/>
          <w:bCs/>
          <w:szCs w:val="24"/>
        </w:rPr>
      </w:pPr>
      <w:r w:rsidR="00E662D8">
        <w:rPr>
          <w:b/>
          <w:bCs/>
          <w:szCs w:val="24"/>
        </w:rPr>
        <w:t>13</w:t>
      </w:r>
      <w:r w:rsidR="00E662D8">
        <w:rPr>
          <w:b/>
          <w:bCs/>
          <w:szCs w:val="24"/>
        </w:rPr>
        <w:t xml:space="preserve"> straipsnis. </w:t>
      </w:r>
      <w:r w:rsidR="00E662D8">
        <w:rPr>
          <w:b/>
          <w:bCs/>
          <w:szCs w:val="24"/>
        </w:rPr>
        <w:t>Savivaldybių skolos, skolinimosi ir garantijų limitai ir įsiskolinimų padengimas</w:t>
      </w:r>
    </w:p>
    <w:p w:rsidR="009329D7" w:rsidRDefault="00C017AD">
      <w:pPr>
        <w:tabs>
          <w:tab w:val="left" w:pos="1011"/>
          <w:tab w:val="left" w:pos="1077"/>
        </w:tabs>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Savivaldybių skolos, skolinimosi ir garantijų limitai:</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savivaldybės skola (pagal įsipareigojamuosius skolos dokumentus, įskaitant paskolos, finansinės nuomos (lizingo) sutartis, bet jomis neapsiribojant) negali viršyti 60 procentų (Vilniaus miesto savivaldybės – 75 procentų) šio įstatymo 5 priede nurodytų prognozuojamų savivaldybės biudžeto pajamų</w:t>
      </w:r>
      <w:r w:rsidR="00E662D8">
        <w:rPr>
          <w:rFonts w:eastAsia="Calibri"/>
          <w:color w:val="FF0000"/>
          <w:szCs w:val="24"/>
          <w:lang w:eastAsia="lt-LT"/>
        </w:rPr>
        <w:t xml:space="preserve"> </w:t>
      </w:r>
      <w:r w:rsidR="00E662D8">
        <w:rPr>
          <w:rFonts w:eastAsia="Calibri"/>
          <w:szCs w:val="24"/>
          <w:lang w:eastAsia="lt-LT"/>
        </w:rPr>
        <w:t>iš gyventojų pajamų mokesčio</w:t>
      </w:r>
      <w:r w:rsidR="00E662D8">
        <w:rPr>
          <w:szCs w:val="24"/>
          <w:lang w:eastAsia="lt-LT"/>
        </w:rPr>
        <w:t xml:space="preserve"> ir 2022 metų savivaldybės biudžeto gautų pajamų, išskyrus pajamas iš gyventojų pajamų mokesčio ir valstybės biudžeto dotacijas, sumos</w:t>
      </w:r>
      <w:r w:rsidR="00E662D8">
        <w:rPr>
          <w:rFonts w:eastAsia="Calibri"/>
          <w:szCs w:val="24"/>
          <w:lang w:eastAsia="lt-LT"/>
        </w:rPr>
        <w:t>;</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savivaldybės metinio grynojo skolinimosi suma finansų ministro nustatyta tvarka 2020 metais atrinktiems projektams, kuriais prisidedama prie regiono ir (arba) savivaldybės socialinės ir ekonominės plėtros tikslų, nustatytų strateginio planavimo dokumentuose, pasiekimo </w:t>
      </w:r>
      <w:r w:rsidR="00E662D8">
        <w:rPr>
          <w:rFonts w:eastAsia="Calibri"/>
          <w:szCs w:val="24"/>
          <w:lang w:eastAsia="lt-LT"/>
        </w:rPr>
        <w:lastRenderedPageBreak/>
        <w:t>ir mažinamos savivaldybės biudžeto išlaidos ir (arba) didinamos savivaldybės biudžeto pajamos, atitinka lėšų sumą, kurios reikia šiems projektams įgyvendinti. Savivaldybės biudžeto atitiktis Fiskalinės sutarties įgyvendinimo konstitucinio įstatymo nuostatoms turi būti pasiekta per 4 metus, skaičiuojant nuo pirmų metų, kai pradėta skolintis projektams įgyvendinti;</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savivaldybės prisiimti įsipareigojimai pagal garantijas dėl savivaldybės valdomų įmonių prisiimtų, bet dar neįvykdytų įsipareigojimų grąžinti kreditoriams lėšas pagal paskolų sutartis, finansinės nuomos (lizingo) sutartis, kitus įsipareigojamuosius skolos dokumentus negali viršyti 10 procentų šio įstatymo 5 priede nurodytų prognozuojamų savivaldybės biudžeto pajamų iš gyventojų pajamų mokesčio</w:t>
      </w:r>
      <w:r w:rsidR="00E662D8">
        <w:rPr>
          <w:b/>
          <w:bCs/>
          <w:szCs w:val="24"/>
          <w:lang w:eastAsia="lt-LT"/>
        </w:rPr>
        <w:t xml:space="preserve"> </w:t>
      </w:r>
      <w:r w:rsidR="00E662D8">
        <w:rPr>
          <w:szCs w:val="24"/>
          <w:lang w:eastAsia="lt-LT"/>
        </w:rPr>
        <w:t>ir 2022 metų savivaldybės biudžeto gautų pajamų, išskyrus pajamas iš gyventojų pajamų mokesčio ir valstybės biudžeto dotacijas, sumos</w:t>
      </w:r>
      <w:r w:rsidR="00E662D8">
        <w:rPr>
          <w:rFonts w:eastAsia="Calibri"/>
          <w:szCs w:val="24"/>
          <w:lang w:eastAsia="lt-LT"/>
        </w:rPr>
        <w:t>.</w:t>
      </w:r>
    </w:p>
    <w:p w:rsidR="009329D7" w:rsidRDefault="00C017AD">
      <w:pPr>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w:t>
      </w:r>
      <w:r w:rsidR="00E662D8">
        <w:rPr>
          <w:color w:val="000000"/>
          <w:szCs w:val="24"/>
          <w:lang w:eastAsia="lt-LT"/>
        </w:rPr>
        <w:t>Į skolos ir skolinimosi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apyvartinių lėšų. Savivaldybėms 2011 ir 2013 metais iš valstybės biudžeto suteiktos paskolos laikinam pajamų trūkumui, susidariusiam dėl akcinės bendrovės banko „Snoras“, akcinės bendrovės Ūkio banko veiklos apribojimo ir banko licencijos atšaukimo, padengti laikomos ilgalaikėmis paskolomis, kurios turi būti grąžintos iki 2023 m. gruodžio 31 d.</w:t>
      </w:r>
    </w:p>
    <w:p w:rsidR="009329D7" w:rsidRDefault="00C017AD">
      <w:pPr>
        <w:tabs>
          <w:tab w:val="left" w:pos="1011"/>
          <w:tab w:val="left" w:pos="1077"/>
        </w:tabs>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xml:space="preserve">. Savivaldybės 2024 m. sausio 1 d. esantis įsiskolinimas (mokėtinos sumos, išskyrus sumas paskoloms grąžinti) turi būti ne didesnis už 2023 m. sausio 1 d. įsiskolinimą (mokėtinas sumas, išskyrus sumas paskoloms grąžinti). </w:t>
      </w:r>
    </w:p>
    <w:p w:rsidR="009329D7" w:rsidRDefault="00C017AD">
      <w:pPr>
        <w:spacing w:line="360" w:lineRule="auto"/>
        <w:ind w:firstLine="720"/>
        <w:rPr>
          <w:szCs w:val="24"/>
        </w:rPr>
      </w:pPr>
    </w:p>
    <w:p w:rsidR="009329D7" w:rsidRDefault="00C017AD">
      <w:pPr>
        <w:tabs>
          <w:tab w:val="left" w:pos="2155"/>
        </w:tabs>
        <w:spacing w:line="360" w:lineRule="auto"/>
        <w:ind w:firstLine="720"/>
        <w:jc w:val="both"/>
        <w:rPr>
          <w:b/>
          <w:bCs/>
          <w:szCs w:val="24"/>
        </w:rPr>
      </w:pPr>
      <w:r w:rsidR="00E662D8">
        <w:rPr>
          <w:b/>
          <w:bCs/>
          <w:szCs w:val="24"/>
        </w:rPr>
        <w:t>14</w:t>
      </w:r>
      <w:r w:rsidR="00E662D8">
        <w:rPr>
          <w:b/>
          <w:bCs/>
          <w:szCs w:val="24"/>
        </w:rPr>
        <w:t xml:space="preserve"> straipsnis.</w:t>
      </w:r>
      <w:r w:rsidR="00E662D8">
        <w:rPr>
          <w:b/>
          <w:bCs/>
          <w:szCs w:val="24"/>
        </w:rPr>
        <w:tab/>
      </w:r>
      <w:r w:rsidR="00E662D8">
        <w:rPr>
          <w:b/>
          <w:bCs/>
          <w:szCs w:val="24"/>
        </w:rPr>
        <w:t>Vyriausybės ir kitų institucijų teisės vykdant biudžetą</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1</w:t>
      </w:r>
      <w:r w:rsidR="00E662D8">
        <w:rPr>
          <w:rFonts w:eastAsia="Calibri"/>
          <w:color w:val="000000"/>
          <w:szCs w:val="24"/>
          <w:lang w:eastAsia="lt-LT"/>
        </w:rPr>
        <w:t xml:space="preserve">. </w:t>
      </w:r>
      <w:r w:rsidR="00E662D8">
        <w:rPr>
          <w:rFonts w:eastAsia="Calibri"/>
          <w:szCs w:val="24"/>
          <w:lang w:eastAsia="lt-LT"/>
        </w:rPr>
        <w:t>Vyriausybei arba jos įgaliotai institucijai suteikiamos teisės:</w:t>
      </w:r>
    </w:p>
    <w:p w:rsidR="009329D7" w:rsidRDefault="00C017AD">
      <w:pPr>
        <w:tabs>
          <w:tab w:val="left" w:pos="1021"/>
          <w:tab w:val="left" w:pos="1077"/>
        </w:tabs>
        <w:spacing w:line="360" w:lineRule="auto"/>
        <w:ind w:firstLine="720"/>
        <w:jc w:val="both"/>
        <w:rPr>
          <w:rFonts w:eastAsia="Calibri"/>
          <w:strike/>
          <w:szCs w:val="24"/>
          <w:lang w:eastAsia="lt-LT"/>
        </w:rPr>
      </w:pPr>
      <w:r w:rsidR="00E662D8">
        <w:rPr>
          <w:rFonts w:eastAsia="Calibri"/>
          <w:szCs w:val="24"/>
          <w:lang w:eastAsia="lt-LT"/>
        </w:rPr>
        <w:t>1</w:t>
      </w:r>
      <w:r w:rsidR="00E662D8">
        <w:rPr>
          <w:rFonts w:eastAsia="Calibri"/>
          <w:szCs w:val="24"/>
          <w:lang w:eastAsia="lt-LT"/>
        </w:rPr>
        <w:t xml:space="preserve">) paskirstyti pagal asignavimų valdytojus ir investicijų projektus (investicijų projektų įgyvendinimo programas) Valstybės investicijų 2023–2025 metų programoje numatytas valstybės kapitalo investicijoms skirtas lėšas, taip pat, esant papildomam lėšų poreikiui ir (ar) sutaupytoms lėšoms, perskirstyti Valstybės investicijų 2023–2025 metų programoje valstybės kapitalo investicijoms skirtas lėšas investicijų projektams (investicijų projektų įgyvendinimo programoms) įgyvendinti tarp investavimo sričių, prireikus tarp valstybės veiklos sričių, valstybės funkcijų, asignavimų valdytojų, jų programų ir ekonominės klasifikacijos straipsnių </w:t>
      </w:r>
      <w:r w:rsidR="00E662D8">
        <w:rPr>
          <w:szCs w:val="24"/>
          <w:lang w:eastAsia="lt-LT"/>
        </w:rPr>
        <w:t xml:space="preserve">pagal </w:t>
      </w:r>
      <w:r w:rsidR="00E662D8">
        <w:rPr>
          <w:rFonts w:eastAsia="Calibri"/>
          <w:szCs w:val="24"/>
          <w:lang w:eastAsia="lt-LT"/>
        </w:rPr>
        <w:t xml:space="preserve">Valstybės investicijų 2023–2025 metų programoje </w:t>
      </w:r>
      <w:r w:rsidR="00E662D8">
        <w:rPr>
          <w:szCs w:val="24"/>
          <w:lang w:eastAsia="lt-LT"/>
        </w:rPr>
        <w:t>numatytą paskirtį</w:t>
      </w:r>
      <w:r w:rsidR="00E662D8">
        <w:rPr>
          <w:rFonts w:eastAsia="Calibri"/>
          <w:szCs w:val="24"/>
          <w:lang w:eastAsia="lt-LT"/>
        </w:rPr>
        <w:t>;</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w:t>
      </w:r>
      <w:r w:rsidR="00E662D8">
        <w:rPr>
          <w:color w:val="000000"/>
          <w:szCs w:val="24"/>
          <w:lang w:eastAsia="lt-LT"/>
        </w:rPr>
        <w:t xml:space="preserve">paskirstyti Finansų ministerijai skirtus </w:t>
      </w:r>
      <w:proofErr w:type="spellStart"/>
      <w:r w:rsidR="00E662D8">
        <w:rPr>
          <w:color w:val="000000"/>
          <w:szCs w:val="24"/>
          <w:lang w:eastAsia="lt-LT"/>
        </w:rPr>
        <w:t>asignavimus</w:t>
      </w:r>
      <w:proofErr w:type="spellEnd"/>
      <w:r w:rsidR="00E662D8">
        <w:rPr>
          <w:color w:val="000000"/>
          <w:szCs w:val="24"/>
          <w:lang w:eastAsia="lt-LT"/>
        </w:rPr>
        <w:t xml:space="preserve"> iš Europos Sąjungos ir kitos tarptautinės finansinės paramos lėšų </w:t>
      </w:r>
      <w:r w:rsidR="00E662D8">
        <w:rPr>
          <w:color w:val="000000"/>
          <w:szCs w:val="24"/>
        </w:rPr>
        <w:t xml:space="preserve">finansuojamiems tęstinės veiklos projektams įgyvendinti, </w:t>
      </w:r>
      <w:r w:rsidR="00E662D8">
        <w:rPr>
          <w:color w:val="000000"/>
          <w:szCs w:val="24"/>
        </w:rPr>
        <w:lastRenderedPageBreak/>
        <w:t>valstybės biudžeto asignavimų valdytojams ir (arba) savivaldybėms ir 2023 metais leisti juos naudoti pagal numatytą paskirtį;</w:t>
      </w:r>
    </w:p>
    <w:p w:rsidR="009329D7" w:rsidRDefault="00C017AD">
      <w:pPr>
        <w:tabs>
          <w:tab w:val="left" w:pos="1021"/>
          <w:tab w:val="left" w:pos="1077"/>
        </w:tabs>
        <w:spacing w:line="360" w:lineRule="auto"/>
        <w:ind w:firstLine="720"/>
        <w:jc w:val="both"/>
        <w:rPr>
          <w:rFonts w:eastAsia="Calibri"/>
          <w:szCs w:val="24"/>
          <w:lang w:eastAsia="lt-LT"/>
        </w:rPr>
      </w:pPr>
      <w:r w:rsidR="00E662D8">
        <w:rPr>
          <w:color w:val="000000"/>
          <w:szCs w:val="24"/>
        </w:rPr>
        <w:t>3</w:t>
      </w:r>
      <w:r w:rsidR="00E662D8">
        <w:rPr>
          <w:color w:val="000000"/>
          <w:szCs w:val="24"/>
        </w:rPr>
        <w:t xml:space="preserve">) perskirstyti 2023 metų pažangos lėšas, numatytas Finansų ministerijos </w:t>
      </w:r>
      <w:proofErr w:type="spellStart"/>
      <w:r w:rsidR="00E662D8">
        <w:rPr>
          <w:color w:val="000000"/>
          <w:szCs w:val="24"/>
        </w:rPr>
        <w:t>asignavimuose</w:t>
      </w:r>
      <w:proofErr w:type="spellEnd"/>
      <w:r w:rsidR="00E662D8">
        <w:rPr>
          <w:color w:val="000000"/>
          <w:szCs w:val="24"/>
        </w:rPr>
        <w:t xml:space="preserve"> 2021–2030 metų nacionalinio pažangos plano plėtros programų pažangos priemonėms įgyvendinti, kai pažangos priemonės yra patvirtintos asignavimų valdytojų, taip pat iš Europos Sąjungos ir kitos tarptautinės finansinės paramos lėšų finansuojamiems tęstinės veiklos projektams įgyvendinti valstybės biudžete numatytus Europos Sąjungos ir kitos tarptautinės finansinės paramos, bendrojo finansavimo lėšų ir valstybės biudžeto lėšų </w:t>
      </w:r>
      <w:proofErr w:type="spellStart"/>
      <w:r w:rsidR="00E662D8">
        <w:rPr>
          <w:color w:val="000000"/>
          <w:szCs w:val="24"/>
        </w:rPr>
        <w:t>asignavimus</w:t>
      </w:r>
      <w:proofErr w:type="spellEnd"/>
      <w:r w:rsidR="00E662D8">
        <w:rPr>
          <w:color w:val="000000"/>
          <w:szCs w:val="24"/>
        </w:rPr>
        <w:t xml:space="preserve"> tarp asignavimų valdytojų, jų programų, investavimo sričių, valstybės funkcijų ir ekonominės klasifikacijos straipsnių, atsižvelgiant į programų, projektų ir fondų įgyvendinimo duomenis; </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4</w:t>
      </w:r>
      <w:r w:rsidR="00E662D8">
        <w:rPr>
          <w:rFonts w:eastAsia="Calibri"/>
          <w:szCs w:val="24"/>
          <w:lang w:eastAsia="lt-LT"/>
        </w:rPr>
        <w:t>) perskirstyti pagal sudarytas finansinių priemonių finansavimo sutartis Europos Sąjungos struktūrinių fondų lėšomis finansuotų ar finansuojamų finansinių priemonių grįžusias ir (ar) grįšiančias lėšas, įvertinus atitinkamo asignavimų valdytojo pateiktą siūlymą dėl grįžusių ir (ar) grįšiančių lėšų panaudojimo ir atsižvelgiant į tai, kad grįžusios ir (ar) grįšiančios lėšos turi būti naudojamos pagal tas pačias arba kitas finansines priemones, vadovaujantis konkrečiais Europos Sąjungos teisės aktų, reglamentuojančių Europos Sąjungos struktūrinių fondų lėšų administravimą, reikalavimais;</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5</w:t>
      </w:r>
      <w:r w:rsidR="00E662D8">
        <w:rPr>
          <w:rFonts w:eastAsia="Calibri"/>
          <w:szCs w:val="24"/>
          <w:lang w:eastAsia="lt-LT"/>
        </w:rPr>
        <w:t>) paskirstyti asignavimų valdytojams Finansų ministerijos šio straipsnio 3 dalies 1 punkte nustatytiems tikslams pasiskolintas lėšas;</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6</w:t>
      </w:r>
      <w:r w:rsidR="00E662D8">
        <w:rPr>
          <w:rFonts w:eastAsia="Calibri"/>
          <w:szCs w:val="24"/>
          <w:lang w:eastAsia="lt-LT"/>
        </w:rPr>
        <w:t xml:space="preserve">) perskirstyti valstybės biudžeto </w:t>
      </w:r>
      <w:proofErr w:type="spellStart"/>
      <w:r w:rsidR="00E662D8">
        <w:rPr>
          <w:rFonts w:eastAsia="Calibri"/>
          <w:szCs w:val="24"/>
          <w:lang w:eastAsia="lt-LT"/>
        </w:rPr>
        <w:t>asignavimus</w:t>
      </w:r>
      <w:proofErr w:type="spellEnd"/>
      <w:r w:rsidR="00E662D8">
        <w:rPr>
          <w:rFonts w:eastAsia="Calibri"/>
          <w:szCs w:val="24"/>
          <w:lang w:eastAsia="lt-LT"/>
        </w:rPr>
        <w:t xml:space="preserve"> tarp asignavimų valdytojų, jų programų, investavimo sričių, valstybės funkcijų ir ekonominės klasifikacijos straipsnių, tarp valstybės biudžeto asignavimų valdytojų ir savivaldybių pagal priimtus teisės aktus dėl įstaigų pertvarkymo, reorganizavimo, likvidavimo, funkcijų konsolidavimo, funkcijų perdavimo arba biudžetinės ar kitos įstaigos savininko teisių ir pareigų perdavimo, naujų asignavimų valdytojų atsiradimo;</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7</w:t>
      </w:r>
      <w:r w:rsidR="00E662D8">
        <w:rPr>
          <w:rFonts w:eastAsia="Calibri"/>
          <w:szCs w:val="24"/>
          <w:lang w:eastAsia="lt-LT"/>
        </w:rPr>
        <w:t xml:space="preserve">) </w:t>
      </w:r>
      <w:r w:rsidR="00E662D8">
        <w:rPr>
          <w:rFonts w:eastAsia="Calibri"/>
          <w:bCs/>
          <w:szCs w:val="24"/>
          <w:lang w:eastAsia="lt-LT"/>
        </w:rPr>
        <w:t xml:space="preserve">Teisėjų tarybos teikimu 2 kartus per metus perskirstyti šio įstatymo 2 priede teismams (išskyrus Lietuvos Respublikos Konstitucinį Teismą) numatytus valstybės biudžeto </w:t>
      </w:r>
      <w:proofErr w:type="spellStart"/>
      <w:r w:rsidR="00E662D8">
        <w:rPr>
          <w:rFonts w:eastAsia="Calibri"/>
          <w:bCs/>
          <w:szCs w:val="24"/>
          <w:lang w:eastAsia="lt-LT"/>
        </w:rPr>
        <w:t>asignavimus</w:t>
      </w:r>
      <w:proofErr w:type="spellEnd"/>
      <w:r w:rsidR="00E662D8">
        <w:rPr>
          <w:rFonts w:eastAsia="Calibri"/>
          <w:bCs/>
          <w:szCs w:val="24"/>
          <w:lang w:eastAsia="lt-LT"/>
        </w:rPr>
        <w:t xml:space="preserve"> tarp teismų (išskyrus Konstitucinį Teismą), atsižvelgiant į teismų programų įgyvendinimo duomenis</w:t>
      </w:r>
      <w:r w:rsidR="00E662D8">
        <w:rPr>
          <w:rFonts w:eastAsia="Calibri"/>
          <w:szCs w:val="24"/>
          <w:lang w:eastAsia="lt-LT"/>
        </w:rPr>
        <w:t>;</w:t>
      </w:r>
    </w:p>
    <w:p w:rsidR="009329D7" w:rsidRDefault="00C017AD">
      <w:pPr>
        <w:tabs>
          <w:tab w:val="left" w:pos="142"/>
          <w:tab w:val="left" w:pos="1021"/>
          <w:tab w:val="left" w:pos="1077"/>
        </w:tabs>
        <w:spacing w:line="360" w:lineRule="auto"/>
        <w:ind w:firstLine="720"/>
        <w:jc w:val="both"/>
        <w:rPr>
          <w:color w:val="000000"/>
          <w:szCs w:val="24"/>
        </w:rPr>
      </w:pPr>
      <w:r w:rsidR="00E662D8">
        <w:rPr>
          <w:rFonts w:eastAsia="Calibri"/>
          <w:szCs w:val="24"/>
          <w:lang w:eastAsia="lt-LT"/>
        </w:rPr>
        <w:t>8</w:t>
      </w:r>
      <w:r w:rsidR="00E662D8">
        <w:rPr>
          <w:rFonts w:eastAsia="Calibri"/>
          <w:szCs w:val="24"/>
          <w:lang w:eastAsia="lt-LT"/>
        </w:rPr>
        <w:t xml:space="preserve">) </w:t>
      </w:r>
      <w:r w:rsidR="00E662D8">
        <w:rPr>
          <w:szCs w:val="24"/>
        </w:rPr>
        <w:t xml:space="preserve">atsižvelgiant į Lietuvos Respublikos vidaus reikalų ministerijos programų (tęstinės veiklos priemonių) įgyvendinimo duomenis, perskirstyti lėšas tarp Vidaus reikalų ministerijos programų (tęstinės veiklos priemonių), įgyvendinamų skirtingose valstybės veiklos </w:t>
      </w:r>
      <w:r w:rsidR="00E662D8">
        <w:rPr>
          <w:color w:val="000000"/>
          <w:szCs w:val="24"/>
        </w:rPr>
        <w:t xml:space="preserve">srityse, </w:t>
      </w:r>
      <w:r w:rsidR="00E662D8">
        <w:rPr>
          <w:iCs/>
          <w:color w:val="000000"/>
          <w:szCs w:val="24"/>
        </w:rPr>
        <w:t>ir investicijų projektų (investicijų projektų įgyvendinimo programų), priskirtų skirtingoms investavimo sritims</w:t>
      </w:r>
      <w:r w:rsidR="00E662D8">
        <w:rPr>
          <w:color w:val="000000"/>
          <w:szCs w:val="24"/>
        </w:rPr>
        <w:t>;</w:t>
      </w:r>
    </w:p>
    <w:p w:rsidR="009329D7" w:rsidRDefault="00C017AD">
      <w:pPr>
        <w:shd w:val="clear" w:color="auto" w:fill="FFFFFF"/>
        <w:tabs>
          <w:tab w:val="left" w:pos="1010"/>
          <w:tab w:val="left" w:pos="1077"/>
        </w:tabs>
        <w:spacing w:line="360" w:lineRule="auto"/>
        <w:ind w:firstLine="720"/>
        <w:jc w:val="both"/>
        <w:rPr>
          <w:rFonts w:eastAsia="Calibri"/>
          <w:szCs w:val="24"/>
          <w:lang w:eastAsia="lt-LT"/>
        </w:rPr>
      </w:pPr>
      <w:r w:rsidR="00E662D8">
        <w:rPr>
          <w:rFonts w:eastAsia="Calibri"/>
          <w:szCs w:val="24"/>
          <w:lang w:eastAsia="lt-LT"/>
        </w:rPr>
        <w:t>9</w:t>
      </w:r>
      <w:r w:rsidR="00E662D8">
        <w:rPr>
          <w:rFonts w:eastAsia="Calibri"/>
          <w:szCs w:val="24"/>
          <w:lang w:eastAsia="lt-LT"/>
        </w:rPr>
        <w:t>) perskirstyti Lietuvos 2007–2013 metų Europos Sąjungos struktūrinės paramos panaudojimo strategijos įgyvendinimo veiksmų programų (toliau – veiksmų programos) projektų sugrąžintas į valstybės biudžetą Europos Sąjungos fondų lėšas, kurios, įvertinus Europos Komisijos priimtus sprendimus dėl galutinio likučio išmokėjimo, nemažina iš Europos Komisijos pagal veiksmų programas gautinų Europos Sąjungos fondų lėšų, ir panaudoti jas toms pačioms veiksmų programose numatytoms sritims finansuoti.</w:t>
      </w:r>
    </w:p>
    <w:p w:rsidR="009329D7" w:rsidRDefault="00C017AD">
      <w:pPr>
        <w:tabs>
          <w:tab w:val="left" w:pos="1010"/>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2</w:t>
      </w:r>
      <w:r w:rsidR="00E662D8">
        <w:rPr>
          <w:rFonts w:eastAsia="Calibri"/>
          <w:color w:val="000000"/>
          <w:szCs w:val="24"/>
          <w:lang w:eastAsia="lt-LT"/>
        </w:rPr>
        <w:t xml:space="preserve">. Šio įstatymo 4 priede nurodytoms įstaigoms, kurių vadovai yra </w:t>
      </w:r>
      <w:r w:rsidR="00E662D8">
        <w:rPr>
          <w:rFonts w:eastAsia="Calibri"/>
          <w:szCs w:val="24"/>
          <w:lang w:eastAsia="lt-LT"/>
        </w:rPr>
        <w:t xml:space="preserve">asignavimų valdytojai, suteikiama teisė perskirstyti specialias tikslines dotacijas tarp savivaldybių ir tarp specialių tikslinių dotacijų, nurodytų šio įstatymo 4 priede, esant papildomų lėšų poreikiui ar sutaupytoms lėšoms, – dotacijas atitinkamai </w:t>
      </w:r>
      <w:r w:rsidR="00E662D8">
        <w:rPr>
          <w:rFonts w:eastAsia="Calibri"/>
          <w:color w:val="000000"/>
          <w:szCs w:val="24"/>
          <w:lang w:eastAsia="lt-LT"/>
        </w:rPr>
        <w:t xml:space="preserve">didinti ar mažinti. </w:t>
      </w:r>
    </w:p>
    <w:p w:rsidR="009329D7" w:rsidRDefault="00C017AD">
      <w:pPr>
        <w:tabs>
          <w:tab w:val="left" w:pos="1010"/>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3</w:t>
      </w:r>
      <w:r w:rsidR="00E662D8">
        <w:rPr>
          <w:rFonts w:eastAsia="Calibri"/>
          <w:color w:val="000000"/>
          <w:szCs w:val="24"/>
          <w:lang w:eastAsia="lt-LT"/>
        </w:rPr>
        <w:t>. Finansų ministerijai suteikiamos teisės:</w:t>
      </w:r>
    </w:p>
    <w:p w:rsidR="009329D7" w:rsidRDefault="00C017AD">
      <w:pPr>
        <w:tabs>
          <w:tab w:val="left" w:pos="993"/>
          <w:tab w:val="left" w:pos="1077"/>
        </w:tabs>
        <w:spacing w:line="360" w:lineRule="auto"/>
        <w:ind w:firstLine="720"/>
        <w:jc w:val="both"/>
        <w:rPr>
          <w:szCs w:val="24"/>
          <w:lang w:eastAsia="lt-LT"/>
        </w:rPr>
      </w:pPr>
      <w:r w:rsidR="00E662D8">
        <w:rPr>
          <w:rFonts w:eastAsia="Calibri"/>
          <w:color w:val="000000"/>
          <w:szCs w:val="24"/>
          <w:lang w:eastAsia="lt-LT"/>
        </w:rPr>
        <w:t>1</w:t>
      </w:r>
      <w:r w:rsidR="00E662D8">
        <w:rPr>
          <w:rFonts w:eastAsia="Calibri"/>
          <w:color w:val="000000"/>
          <w:szCs w:val="24"/>
          <w:lang w:eastAsia="lt-LT"/>
        </w:rPr>
        <w:t xml:space="preserve">) skolintis valstybės vardu, kai yra poreikis ir kai dėl to nėra pažeidžiamos šio įstatymo 11 ir 21 straipsnių nuostatos: su valstybės skola susijusioms išlaidoms apmokėti; priemonėms, finansuojamoms iš Europos Sąjungos ir kitos tarptautinės finansinės paramos ir bendrojo finansavimo lėšų, bendrai finansuoti, su šių priemonių įgyvendinimu susijusioms išlaidoms (tarp jų dėl netinkamo pridėtinės vertės mokesčio) apmokėti; Europos Sąjungos teisės aktais numatytai nacionalinei paramai žemės ūkio subjektams teikti; nenumatytoms įmokoms į Europos Sąjungos biudžetą mokėti; nenumatytoms išlaidoms dėl einamaisiais biudžetiniais metais vykdomo referendumo ir (arba) rinkimų apmokėti; krašto apsaugos sistemai finansuoti – Lietuvos Respublikos įsipareigojimams, susijusiems su naryste NATO, vykdyti (užtikrinti iki 2,52 procento bendrojo vidaus produkto (toliau – BVP) skyrimą, kai atsiranda papildomų lėšų poreikis Finansų ministerijai paskelbus BVP prognozę Lietuvos Respublikai, ir 2,52 procento BVP padidinti iki 3 procentų BVP, bet neviršijant šios ribos, kai atsiranda papildomų lėšų poreikis karinės infrastruktūros projektams, kuriais siekiama operatyviai užtikrinti NATO sąjungininkų pajėgų priėmimą Lietuvoje, įgyvendinti); Lietuvos Respublikos įsipareigojimams, susijusiems su Europos Sąjungos politikos įgyvendinimu, vykdyti, įskaitant rezervinių lėšų sukaupimą ir (arba) paskolinimą, kaip tai numatyta Europos Sąjungos teisės aktuose, Europos Sąjungos institucijų ar organizacijų sprendimuose ir (arba) su tuo susijusiose sutartyse ar susitarimuose; išlaidoms, susijusioms su nepaprastosios padėties, ekstremaliųjų situacijų likvidavimu, jų padarinių šalinimu ir padarytų nuostolių padengimu iš dalies, kai nepakanka valstybės rezervo ir Vyriausybės rezervo lėšų, apmokėti; išlaidoms, susijusioms su atstovavimu Lietuvos Respublikai (Vyriausybei) užsienio ginčų sprendimo institucijose, įskaitant teisinių išvadų dėl jų sprendimų apskundimo parengimą, teisinių išvadų dėl sprendimų apskundimo gavimą ir atstovavimą Lietuvos Respublikai (Vyriausybei) atliekant kitus veiksmus, susijusius su Lietuvos Respublikos (Vyriausybės) interesų </w:t>
      </w:r>
      <w:r w:rsidR="00E662D8">
        <w:rPr>
          <w:rFonts w:eastAsia="Calibri"/>
          <w:color w:val="000000"/>
          <w:szCs w:val="24"/>
          <w:lang w:eastAsia="lt-LT"/>
        </w:rPr>
        <w:lastRenderedPageBreak/>
        <w:t xml:space="preserve">gynimu (bet tuo neapsiribojant), apmokėti; arbitražų ar teismų sprendimams, kurių pagrindu Lietuvos valstybei kyla pareiga mokėti sumas, vykdyti; </w:t>
      </w:r>
      <w:r w:rsidR="00E662D8">
        <w:rPr>
          <w:szCs w:val="24"/>
        </w:rPr>
        <w:t xml:space="preserve">Lietuvos Respublikos geležinkelių transporto eismo saugos įstatyme nustatytai geležinkelių transporto eismo saugai esamoje viešojoje geležinkelių infrastruktūroje ir Lietuvos valstybei nuosavybės teise priklausančiuose geležinkelių paslaugų įrenginiuose užtikrinti, kai </w:t>
      </w:r>
      <w:r w:rsidR="00E662D8">
        <w:rPr>
          <w:rFonts w:eastAsia="Calibri"/>
          <w:color w:val="000000"/>
          <w:szCs w:val="24"/>
          <w:lang w:eastAsia="lt-LT"/>
        </w:rPr>
        <w:t>viešosios geležinkelių infrastruktūros valdytojui nepakanka finansinių išteklių dėl sankcijų Baltarusijos Respublikai taikymo ir dėl Rusijos Federacijos karinės agresijos prieš Ukrainą nutrūkus krovinių srautui ar verslo santykiams;</w:t>
      </w:r>
      <w:r w:rsidR="00E662D8">
        <w:rPr>
          <w:szCs w:val="24"/>
        </w:rPr>
        <w:t xml:space="preserve"> karinio mobilumo ir dvigubo naudojimo infrastruktūros projektų valstybinės reikšmės keliuose ir geležinkeliuose išlaidoms apmokėti; nenumatytoms išlaidoms dėl nuostolingų keleivių vietinio susisiekimo geležinkelių maršrutų, kai siekiama užtikrinti viešųjų paslaugų teikimą gyventojams, kompensuoti; išlaidoms </w:t>
      </w:r>
      <w:r w:rsidR="00E662D8">
        <w:rPr>
          <w:szCs w:val="24"/>
          <w:lang w:eastAsia="lt-LT"/>
        </w:rPr>
        <w:t>dėl pasaulinių elektros ir dujų kainų augimo elektros ir dujų kainų daliai buitiniams ir nebuitiniams vartotojams kompensuoti</w:t>
      </w:r>
      <w:r w:rsidR="00E662D8">
        <w:rPr>
          <w:szCs w:val="24"/>
        </w:rPr>
        <w:t>; išlaidoms pagalbos priemonėms, skirtoms dėl aukštų energijos kainų nukentėjusiam verslui, apmokėti; išlaidoms, susijusioms su dalyvavimu Europos Sąjungos ir tarptautinėse iniciatyvose, skirtose pagalbai Ukrainai, ir pagalbos Ukrainos gyventojams, nukentėjusiems dėl Rusijos Federacijos karinės agresijos prieš Ukrainą, teikimu, apmokėti;</w:t>
      </w:r>
    </w:p>
    <w:p w:rsidR="009329D7" w:rsidRDefault="00C017AD">
      <w:pPr>
        <w:tabs>
          <w:tab w:val="left" w:pos="993"/>
        </w:tabs>
        <w:spacing w:line="360" w:lineRule="auto"/>
        <w:ind w:firstLine="720"/>
        <w:jc w:val="both"/>
        <w:rPr>
          <w:rFonts w:eastAsia="Calibri"/>
          <w:szCs w:val="24"/>
          <w:lang w:eastAsia="lt-LT"/>
        </w:rPr>
      </w:pPr>
      <w:r w:rsidR="00E662D8">
        <w:rPr>
          <w:color w:val="000000"/>
          <w:szCs w:val="24"/>
        </w:rPr>
        <w:t>2</w:t>
      </w:r>
      <w:r w:rsidR="00E662D8">
        <w:rPr>
          <w:color w:val="000000"/>
          <w:szCs w:val="24"/>
        </w:rPr>
        <w:t xml:space="preserve">) leisti įmokėtų biudžetinių įstaigų pajamų,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biudžetinių įstaigų pajamos </w:t>
      </w:r>
      <w:r w:rsidR="00E662D8">
        <w:rPr>
          <w:szCs w:val="24"/>
        </w:rPr>
        <w:t>būtų finansuojamos laiku</w:t>
      </w:r>
      <w:r w:rsidR="00E662D8">
        <w:rPr>
          <w:color w:val="000000"/>
          <w:szCs w:val="24"/>
        </w:rPr>
        <w:t>;</w:t>
      </w:r>
    </w:p>
    <w:p w:rsidR="009329D7" w:rsidRDefault="00C017AD">
      <w:pPr>
        <w:tabs>
          <w:tab w:val="left" w:pos="869"/>
          <w:tab w:val="left" w:pos="1077"/>
        </w:tabs>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xml:space="preserve">) savivaldybių grąžintas (nepanaudotas) valstybės biudžeto dotacijų sumas, kurios buvo išmokėtos savivaldybėms nuosavų lėšų indėliui ar jo daliai finansuoti iš lėšų, skirtų iš Europos Sąjungos struktūrinių fondų lėšų bendrai finansuojamiems projektams, įgyvendinamiems pagal 2014–2020 metų Europos Sąjungos fondų investicijų veiksmų programą, patvirtintą 2014 m. rugsėjo 8 d. Europos Komisijos įgyvendinimo sprendimu, kuriuo patvirtinami tam tikri </w:t>
      </w:r>
      <w:r w:rsidR="00E662D8">
        <w:rPr>
          <w:rFonts w:eastAsia="Calibri"/>
          <w:szCs w:val="24"/>
          <w:lang w:eastAsia="lt-LT"/>
        </w:rPr>
        <w:br/>
        <w:t>2014–2020 metų Europos Sąjungos fondų investicijų veiksmų programos elementai, kad, siekiant investicijų į ekonomikos augimą ir darbo vietų kūrimą tikslo, iš Europos regioninės plėtros fondo, Sanglaudos fondo, Europos socialinio fondo ir specialaus asignavimo Jaunimo užimtumo iniciatyvai būtų teikiama parama Lietuvai (apie nurodytą sprendimą Europos Komisija pranešė dokumentu Nr. C(2014) 6397) (toliau – 2014–2020 metų veiksmų programa), panaudoti tai pačiai paskirčiai, tai yra valstybės biudžeto dotacijoms savivaldybėms pagal 2014–2020 metų veiksmų programą įgyvendinamų projektų nuosavų lėšų indėliui ar jo daliai finansuoti, ir jas naudoti viršijant Finansų ministerijai Seimo patvirtintas bendras asignavimų sumas;</w:t>
      </w:r>
    </w:p>
    <w:p w:rsidR="009329D7" w:rsidRDefault="00C017AD">
      <w:pPr>
        <w:tabs>
          <w:tab w:val="left" w:pos="869"/>
          <w:tab w:val="left" w:pos="1077"/>
        </w:tabs>
        <w:spacing w:line="360" w:lineRule="auto"/>
        <w:ind w:firstLine="720"/>
        <w:jc w:val="both"/>
        <w:rPr>
          <w:rFonts w:eastAsia="Calibri"/>
          <w:szCs w:val="24"/>
          <w:lang w:eastAsia="lt-LT"/>
        </w:rPr>
      </w:pPr>
      <w:r w:rsidR="00E662D8">
        <w:rPr>
          <w:rFonts w:eastAsia="Calibri"/>
          <w:szCs w:val="24"/>
          <w:lang w:eastAsia="lt-LT"/>
        </w:rPr>
        <w:t>4</w:t>
      </w:r>
      <w:r w:rsidR="00E662D8">
        <w:rPr>
          <w:rFonts w:eastAsia="Calibri"/>
          <w:szCs w:val="24"/>
          <w:lang w:eastAsia="lt-LT"/>
        </w:rPr>
        <w:t xml:space="preserve">) kompensuoti Lietuvos Respublikos atstovų kelionių į Europos Sąjungos Tarybos darbo organų susitikimus išlaidas iš Finansų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numatytų lėšų ir įmokėtą, bet nepanaudotą Europos Sąjungos finansinės paramos lėšų dalį, skirtą šiam tikslui, naudoti viršijant Seimo patvirtintas bendras asignavimų sumas;</w:t>
      </w:r>
    </w:p>
    <w:p w:rsidR="009329D7" w:rsidRDefault="00C017AD">
      <w:pPr>
        <w:tabs>
          <w:tab w:val="left" w:pos="869"/>
          <w:tab w:val="left" w:pos="1077"/>
        </w:tabs>
        <w:spacing w:line="360" w:lineRule="auto"/>
        <w:ind w:firstLine="720"/>
        <w:jc w:val="both"/>
        <w:rPr>
          <w:rFonts w:eastAsia="Calibri"/>
          <w:szCs w:val="24"/>
          <w:lang w:eastAsia="lt-LT"/>
        </w:rPr>
      </w:pPr>
      <w:r w:rsidR="00E662D8">
        <w:rPr>
          <w:rFonts w:eastAsia="Calibri"/>
          <w:szCs w:val="24"/>
          <w:lang w:eastAsia="lt-LT"/>
        </w:rPr>
        <w:t>5</w:t>
      </w:r>
      <w:r w:rsidR="00E662D8">
        <w:rPr>
          <w:rFonts w:eastAsia="Calibri"/>
          <w:szCs w:val="24"/>
          <w:lang w:eastAsia="lt-LT"/>
        </w:rPr>
        <w:t xml:space="preserve">) kompensuoti 2014–2021 metų Europos ekonominės erdvės ir Norvegijos finansinių mechanizmų programų partnerių, programų operatorių ir kitų susijusių institucijų atstovų komandiruočių į patirties mainų renginius, kurių organizavimą remia atsakingos valstybių donorių institucijos, išlaidas iš Finansų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numatytų lėšų;</w:t>
      </w:r>
    </w:p>
    <w:p w:rsidR="009329D7" w:rsidRDefault="00C017AD">
      <w:pPr>
        <w:tabs>
          <w:tab w:val="left" w:pos="869"/>
          <w:tab w:val="left" w:pos="1077"/>
        </w:tabs>
        <w:spacing w:line="360" w:lineRule="auto"/>
        <w:ind w:firstLine="720"/>
        <w:jc w:val="both"/>
        <w:rPr>
          <w:rFonts w:eastAsia="Calibri"/>
          <w:szCs w:val="24"/>
          <w:lang w:eastAsia="lt-LT"/>
        </w:rPr>
      </w:pPr>
      <w:r w:rsidR="00E662D8">
        <w:rPr>
          <w:rFonts w:eastAsia="Calibri"/>
          <w:szCs w:val="24"/>
          <w:lang w:eastAsia="lt-LT"/>
        </w:rPr>
        <w:t>6</w:t>
      </w:r>
      <w:r w:rsidR="00E662D8">
        <w:rPr>
          <w:rFonts w:eastAsia="Calibri"/>
          <w:szCs w:val="24"/>
          <w:lang w:eastAsia="lt-LT"/>
        </w:rPr>
        <w:t xml:space="preserve">) paskirstyti tradicinių Lietuvos bažnyčių ir religinių organizacijų vadovybėms lėšas, numatytas Finansų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tradicinių Lietuvos religinių bendruomenių, bendrijų ir centrų maldos namams atstatyti ir kitoms reikmėms, atsižvelgiant į tradicinių Lietuvos bažnyčių ir religinių organizacijų kanonus ir statutus bei Valstybės duomenų agentūros paskelbtą tikinčiųjų skaičių;</w:t>
      </w:r>
    </w:p>
    <w:p w:rsidR="009329D7" w:rsidRDefault="00C017AD">
      <w:pPr>
        <w:tabs>
          <w:tab w:val="left" w:pos="1021"/>
          <w:tab w:val="left" w:pos="1077"/>
        </w:tabs>
        <w:spacing w:line="360" w:lineRule="auto"/>
        <w:ind w:firstLine="720"/>
        <w:jc w:val="both"/>
        <w:rPr>
          <w:rFonts w:eastAsia="Calibri"/>
          <w:szCs w:val="24"/>
          <w:lang w:eastAsia="lt-LT"/>
        </w:rPr>
      </w:pPr>
      <w:r w:rsidR="00E662D8">
        <w:rPr>
          <w:rFonts w:eastAsia="Calibri"/>
          <w:szCs w:val="24"/>
          <w:lang w:eastAsia="lt-LT"/>
        </w:rPr>
        <w:t>7</w:t>
      </w:r>
      <w:r w:rsidR="00E662D8">
        <w:rPr>
          <w:rFonts w:eastAsia="Calibri"/>
          <w:szCs w:val="24"/>
          <w:lang w:eastAsia="lt-LT"/>
        </w:rPr>
        <w:t xml:space="preserve">) </w:t>
      </w:r>
      <w:r w:rsidR="00E662D8">
        <w:rPr>
          <w:color w:val="000000"/>
          <w:szCs w:val="24"/>
        </w:rPr>
        <w:t>asignavimų valdytojams patvirtinus pažangos priemones, perskirstyti šio įstatymo 11 priede numatytas pažangos lėšas pažangos priemonėms įgyvendinti tarp šio įstatymo 11 priede nurodytų ministerijų, atsižvelgiant į programų, projektų ir fondų įgyvendinimo duomenis;</w:t>
      </w:r>
    </w:p>
    <w:p w:rsidR="009329D7" w:rsidRDefault="00C017AD">
      <w:pPr>
        <w:widowControl w:val="0"/>
        <w:tabs>
          <w:tab w:val="left" w:pos="1010"/>
          <w:tab w:val="left" w:pos="1077"/>
        </w:tabs>
        <w:spacing w:line="360" w:lineRule="auto"/>
        <w:ind w:firstLine="720"/>
        <w:jc w:val="both"/>
        <w:rPr>
          <w:rFonts w:eastAsia="Calibri"/>
          <w:szCs w:val="24"/>
          <w:lang w:eastAsia="lt-LT"/>
        </w:rPr>
      </w:pPr>
      <w:r w:rsidR="00E662D8">
        <w:rPr>
          <w:rFonts w:eastAsia="Calibri"/>
          <w:szCs w:val="24"/>
          <w:lang w:eastAsia="lt-LT"/>
        </w:rPr>
        <w:t>8</w:t>
      </w:r>
      <w:r w:rsidR="00E662D8">
        <w:rPr>
          <w:rFonts w:eastAsia="Calibri"/>
          <w:szCs w:val="24"/>
          <w:lang w:eastAsia="lt-LT"/>
        </w:rPr>
        <w:t xml:space="preserve">) paskirstyti asignavimų valdytojams Finansų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numatytas lėšas valstybės tarnybos reformai įgyvendinti viršijant asignavimų valdytojams Seimo patvirtintas asignavimų sumas;</w:t>
      </w:r>
    </w:p>
    <w:p w:rsidR="009329D7" w:rsidRDefault="00C017AD">
      <w:pPr>
        <w:widowControl w:val="0"/>
        <w:tabs>
          <w:tab w:val="left" w:pos="1010"/>
          <w:tab w:val="left" w:pos="1077"/>
        </w:tabs>
        <w:spacing w:line="360" w:lineRule="auto"/>
        <w:ind w:firstLine="720"/>
        <w:jc w:val="both"/>
        <w:rPr>
          <w:rFonts w:eastAsia="Calibri"/>
          <w:szCs w:val="24"/>
          <w:lang w:eastAsia="lt-LT"/>
        </w:rPr>
      </w:pPr>
      <w:r w:rsidR="00E662D8">
        <w:rPr>
          <w:rFonts w:eastAsia="Calibri"/>
          <w:szCs w:val="24"/>
          <w:lang w:eastAsia="lt-LT"/>
        </w:rPr>
        <w:t>9</w:t>
      </w:r>
      <w:r w:rsidR="00E662D8">
        <w:rPr>
          <w:rFonts w:eastAsia="Calibri"/>
          <w:szCs w:val="24"/>
          <w:lang w:eastAsia="lt-LT"/>
        </w:rPr>
        <w:t>) paskirstyti dėl pasaulinių elektros ir dujų kainų augimo valstybės vardu pasiskolintas lėšas elektros ir dujų kainų daliai buitiniams ir nebuitiniams vartotojams kompensuoti.</w:t>
      </w:r>
    </w:p>
    <w:p w:rsidR="009329D7" w:rsidRDefault="00C017AD">
      <w:pPr>
        <w:tabs>
          <w:tab w:val="left" w:pos="1010"/>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4</w:t>
      </w:r>
      <w:r w:rsidR="00E662D8">
        <w:rPr>
          <w:rFonts w:eastAsia="Calibri"/>
          <w:color w:val="000000"/>
          <w:szCs w:val="24"/>
          <w:lang w:eastAsia="lt-LT"/>
        </w:rPr>
        <w:t xml:space="preserve">. Švietimo, mokslo ir sporto ministerijai suteikiamos teisės: </w:t>
      </w:r>
    </w:p>
    <w:p w:rsidR="009329D7" w:rsidRDefault="00C017AD">
      <w:pPr>
        <w:tabs>
          <w:tab w:val="left" w:pos="851"/>
          <w:tab w:val="left" w:pos="993"/>
        </w:tabs>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xml:space="preserve">) paskirstyti pagal aukštąsias mokyklas Švietimo, mokslo ir sporto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numatytas lėšas, skirtas studentų, 2023 metais priimamų studijuoti pagal trumposios, pirmosios pakopos, vientisųjų, antrosios pakopos ir profesinių studijų programas, studijų išlaidoms;</w:t>
      </w:r>
    </w:p>
    <w:p w:rsidR="009329D7" w:rsidRDefault="00C017AD">
      <w:pPr>
        <w:tabs>
          <w:tab w:val="left" w:pos="851"/>
          <w:tab w:val="left" w:pos="1077"/>
        </w:tabs>
        <w:spacing w:line="360" w:lineRule="auto"/>
        <w:ind w:firstLine="720"/>
        <w:jc w:val="both"/>
        <w:rPr>
          <w:rFonts w:eastAsia="Calibri"/>
          <w:color w:val="000000"/>
          <w:szCs w:val="24"/>
          <w:lang w:eastAsia="lt-LT"/>
        </w:rPr>
      </w:pPr>
      <w:r w:rsidR="00E662D8">
        <w:rPr>
          <w:rFonts w:eastAsia="Calibri"/>
          <w:szCs w:val="24"/>
          <w:lang w:eastAsia="lt-LT"/>
        </w:rPr>
        <w:t>2</w:t>
      </w:r>
      <w:r w:rsidR="00E662D8">
        <w:rPr>
          <w:rFonts w:eastAsia="Calibri"/>
          <w:szCs w:val="24"/>
          <w:lang w:eastAsia="lt-LT"/>
        </w:rPr>
        <w:t xml:space="preserve">) paskirstyti pagal savivaldybes ir valstybines mokyklas, vykdančias ikimokyklinio, priešmokyklinio, bendrojo ugdymo ir </w:t>
      </w:r>
      <w:r w:rsidR="00E662D8">
        <w:rPr>
          <w:rFonts w:eastAsia="Calibri"/>
          <w:szCs w:val="24"/>
          <w:shd w:val="clear" w:color="auto" w:fill="FFFFFF"/>
          <w:lang w:eastAsia="lt-LT"/>
        </w:rPr>
        <w:t xml:space="preserve">profesinio </w:t>
      </w:r>
      <w:r w:rsidR="00E662D8">
        <w:rPr>
          <w:rFonts w:eastAsia="Calibri"/>
          <w:szCs w:val="24"/>
          <w:lang w:eastAsia="lt-LT"/>
        </w:rPr>
        <w:t xml:space="preserve">mokymo programas, Švietimo, mokslo ir sporto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numatytas lėšas, skirtas išlaidoms, susijusioms su valstybinių ir savivaldybių mokyklų pedagoginio personalo (mokytojų, dirbančių pagal ikimokyklinio, priešmokyklinio, bendrojo ugdymo ir profesinio mokymo programas) </w:t>
      </w:r>
      <w:r w:rsidR="00E662D8">
        <w:rPr>
          <w:rFonts w:eastAsia="Calibri"/>
          <w:color w:val="000000"/>
          <w:szCs w:val="24"/>
          <w:lang w:eastAsia="lt-LT"/>
        </w:rPr>
        <w:t xml:space="preserve">optimizavimu </w:t>
      </w:r>
      <w:r w:rsidR="00E662D8">
        <w:rPr>
          <w:rFonts w:eastAsia="Calibri"/>
          <w:bCs/>
          <w:color w:val="000000"/>
          <w:szCs w:val="24"/>
          <w:lang w:eastAsia="lt-LT"/>
        </w:rPr>
        <w:t>ir</w:t>
      </w:r>
      <w:r w:rsidR="00E662D8">
        <w:rPr>
          <w:rFonts w:eastAsia="Calibri"/>
          <w:color w:val="000000"/>
          <w:szCs w:val="24"/>
          <w:lang w:eastAsia="lt-LT"/>
        </w:rPr>
        <w:t xml:space="preserve"> </w:t>
      </w:r>
      <w:r w:rsidR="00E662D8">
        <w:rPr>
          <w:rFonts w:eastAsia="Calibri"/>
          <w:bCs/>
          <w:color w:val="000000"/>
          <w:szCs w:val="24"/>
          <w:lang w:eastAsia="lt-LT"/>
        </w:rPr>
        <w:t>atnaujinimu</w:t>
      </w:r>
      <w:r w:rsidR="00E662D8">
        <w:rPr>
          <w:rFonts w:eastAsia="Calibri"/>
          <w:color w:val="000000"/>
          <w:szCs w:val="24"/>
          <w:lang w:eastAsia="lt-LT"/>
        </w:rPr>
        <w:t xml:space="preserve">, apmokėti </w:t>
      </w:r>
      <w:r w:rsidR="00E662D8">
        <w:rPr>
          <w:color w:val="000000"/>
          <w:szCs w:val="24"/>
          <w:lang w:eastAsia="lt-LT"/>
        </w:rPr>
        <w:t>švietimo, mokslo ir sporto ministro nustatyta tvarka</w:t>
      </w:r>
      <w:r w:rsidR="00E662D8">
        <w:rPr>
          <w:rFonts w:eastAsia="Calibri"/>
          <w:color w:val="000000"/>
          <w:szCs w:val="24"/>
          <w:lang w:eastAsia="lt-LT"/>
        </w:rPr>
        <w:t>;</w:t>
      </w:r>
    </w:p>
    <w:p w:rsidR="009329D7" w:rsidRDefault="00C017AD">
      <w:pPr>
        <w:tabs>
          <w:tab w:val="left" w:pos="851"/>
          <w:tab w:val="left" w:pos="993"/>
        </w:tabs>
        <w:spacing w:line="360" w:lineRule="auto"/>
        <w:ind w:firstLine="720"/>
        <w:jc w:val="both"/>
        <w:rPr>
          <w:rFonts w:eastAsia="Calibri"/>
          <w:color w:val="000000"/>
          <w:szCs w:val="24"/>
          <w:lang w:eastAsia="lt-LT"/>
        </w:rPr>
      </w:pPr>
      <w:r w:rsidR="00E662D8">
        <w:rPr>
          <w:rFonts w:eastAsia="Calibri"/>
          <w:szCs w:val="24"/>
          <w:lang w:eastAsia="lt-LT"/>
        </w:rPr>
        <w:t>3</w:t>
      </w:r>
      <w:r w:rsidR="00E662D8">
        <w:rPr>
          <w:rFonts w:eastAsia="Calibri"/>
          <w:szCs w:val="24"/>
          <w:lang w:eastAsia="lt-LT"/>
        </w:rPr>
        <w:t>)</w:t>
      </w:r>
      <w:r w:rsidR="00E662D8">
        <w:rPr>
          <w:rFonts w:eastAsia="Calibri"/>
          <w:color w:val="000000"/>
          <w:szCs w:val="24"/>
          <w:lang w:eastAsia="lt-LT"/>
        </w:rPr>
        <w:t xml:space="preserve"> paskirstyti savivaldybėms Švietimo, mokslo ir sporto ministerijos </w:t>
      </w:r>
      <w:proofErr w:type="spellStart"/>
      <w:r w:rsidR="00E662D8">
        <w:rPr>
          <w:rFonts w:eastAsia="Calibri"/>
          <w:color w:val="000000"/>
          <w:szCs w:val="24"/>
          <w:lang w:eastAsia="lt-LT"/>
        </w:rPr>
        <w:t>asignavimuose</w:t>
      </w:r>
      <w:proofErr w:type="spellEnd"/>
      <w:r w:rsidR="00E662D8">
        <w:rPr>
          <w:rFonts w:eastAsia="Calibri"/>
          <w:color w:val="000000"/>
          <w:szCs w:val="24"/>
          <w:lang w:eastAsia="lt-LT"/>
        </w:rPr>
        <w:t xml:space="preserve"> neformaliajam vaikų švietimui numatytas lėšas, kurias savivaldybės paskirsto neformaliojo vaikų </w:t>
      </w:r>
      <w:r w:rsidR="00E662D8">
        <w:rPr>
          <w:rFonts w:eastAsia="Calibri"/>
          <w:color w:val="000000"/>
          <w:szCs w:val="24"/>
          <w:lang w:eastAsia="lt-LT"/>
        </w:rPr>
        <w:lastRenderedPageBreak/>
        <w:t>švietimo teikėjams, išskyrus atvejus, kai neformaliojo vaikų švietimo teikėja yra bendrojo ugdymo mokykla;</w:t>
      </w:r>
    </w:p>
    <w:p w:rsidR="009329D7" w:rsidRDefault="00C017AD">
      <w:pPr>
        <w:tabs>
          <w:tab w:val="left" w:pos="851"/>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4</w:t>
      </w:r>
      <w:r w:rsidR="00E662D8">
        <w:rPr>
          <w:rFonts w:eastAsia="Calibri"/>
          <w:color w:val="000000"/>
          <w:szCs w:val="24"/>
          <w:lang w:eastAsia="lt-LT"/>
        </w:rPr>
        <w:t xml:space="preserve">) paskirstyti pagal valstybines mokslo ir studijų institucijas Švietimo, mokslo ir sporto ministerijos </w:t>
      </w:r>
      <w:proofErr w:type="spellStart"/>
      <w:r w:rsidR="00E662D8">
        <w:rPr>
          <w:rFonts w:eastAsia="Calibri"/>
          <w:color w:val="000000"/>
          <w:szCs w:val="24"/>
          <w:lang w:eastAsia="lt-LT"/>
        </w:rPr>
        <w:t>asignavimuose</w:t>
      </w:r>
      <w:proofErr w:type="spellEnd"/>
      <w:r w:rsidR="00E662D8">
        <w:rPr>
          <w:rFonts w:eastAsia="Calibri"/>
          <w:color w:val="000000"/>
          <w:szCs w:val="24"/>
          <w:lang w:eastAsia="lt-LT"/>
        </w:rPr>
        <w:t xml:space="preserve"> numatytas lėšas, skirtas šių institucijų tinklui optimizuoti ir kitoms priemonėms, susijusioms su mokslo ir studijų kokybės ir prieinamumo </w:t>
      </w:r>
      <w:r w:rsidR="00E662D8">
        <w:rPr>
          <w:bCs/>
          <w:color w:val="000000"/>
          <w:szCs w:val="24"/>
        </w:rPr>
        <w:t xml:space="preserve">bei </w:t>
      </w:r>
      <w:r w:rsidR="00E662D8">
        <w:rPr>
          <w:bCs/>
          <w:color w:val="000000"/>
          <w:szCs w:val="24"/>
          <w:lang w:eastAsia="lt-LT"/>
        </w:rPr>
        <w:t>dėstytojų, mokslo darbuotojų, kitų tyrėjų</w:t>
      </w:r>
      <w:r w:rsidR="00E662D8">
        <w:rPr>
          <w:bCs/>
          <w:color w:val="2F2F2F"/>
          <w:szCs w:val="24"/>
          <w:lang w:eastAsia="lt-LT"/>
        </w:rPr>
        <w:t xml:space="preserve"> </w:t>
      </w:r>
      <w:r w:rsidR="00E662D8">
        <w:rPr>
          <w:bCs/>
          <w:szCs w:val="24"/>
          <w:lang w:eastAsia="lt-LT"/>
        </w:rPr>
        <w:t>ir neakademinių</w:t>
      </w:r>
      <w:r w:rsidR="00E662D8">
        <w:rPr>
          <w:b/>
          <w:bCs/>
          <w:szCs w:val="24"/>
          <w:lang w:eastAsia="lt-LT"/>
        </w:rPr>
        <w:t xml:space="preserve"> </w:t>
      </w:r>
      <w:r w:rsidR="00E662D8">
        <w:rPr>
          <w:bCs/>
          <w:color w:val="000000"/>
          <w:szCs w:val="24"/>
        </w:rPr>
        <w:t>darbuotojų darbo apmokėjimo sąlygų gerinimu</w:t>
      </w:r>
      <w:r w:rsidR="00E662D8">
        <w:rPr>
          <w:rFonts w:eastAsia="Calibri"/>
          <w:color w:val="000000"/>
          <w:szCs w:val="24"/>
          <w:lang w:eastAsia="lt-LT"/>
        </w:rPr>
        <w:t>;</w:t>
      </w:r>
    </w:p>
    <w:p w:rsidR="009329D7" w:rsidRDefault="00C017AD">
      <w:pPr>
        <w:tabs>
          <w:tab w:val="left" w:pos="851"/>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5</w:t>
      </w:r>
      <w:r w:rsidR="00E662D8">
        <w:rPr>
          <w:rFonts w:eastAsia="Calibri"/>
          <w:color w:val="000000"/>
          <w:szCs w:val="24"/>
          <w:lang w:eastAsia="lt-LT"/>
        </w:rPr>
        <w:t xml:space="preserve">) paskirstyti pagal savivaldybes Švietimo, mokslo ir sporto ministerijos </w:t>
      </w:r>
      <w:proofErr w:type="spellStart"/>
      <w:r w:rsidR="00E662D8">
        <w:rPr>
          <w:rFonts w:eastAsia="Calibri"/>
          <w:color w:val="000000"/>
          <w:szCs w:val="24"/>
          <w:lang w:eastAsia="lt-LT"/>
        </w:rPr>
        <w:t>asignavimuose</w:t>
      </w:r>
      <w:proofErr w:type="spellEnd"/>
      <w:r w:rsidR="00E662D8">
        <w:rPr>
          <w:rFonts w:eastAsia="Calibri"/>
          <w:color w:val="000000"/>
          <w:szCs w:val="24"/>
          <w:lang w:eastAsia="lt-LT"/>
        </w:rPr>
        <w:t xml:space="preserve"> numatytas lėšas, skirtas </w:t>
      </w:r>
      <w:r w:rsidR="00E662D8">
        <w:rPr>
          <w:bCs/>
          <w:color w:val="000000"/>
          <w:szCs w:val="24"/>
        </w:rPr>
        <w:t>socialinę riziką</w:t>
      </w:r>
      <w:r w:rsidR="00E662D8">
        <w:rPr>
          <w:bCs/>
          <w:szCs w:val="24"/>
        </w:rPr>
        <w:t xml:space="preserve"> </w:t>
      </w:r>
      <w:r w:rsidR="00E662D8">
        <w:rPr>
          <w:bCs/>
          <w:color w:val="000000"/>
          <w:szCs w:val="24"/>
        </w:rPr>
        <w:t>patiriančių vaikų ikimokykliniam ugdymui užtikrinti</w:t>
      </w:r>
      <w:r w:rsidR="00E662D8">
        <w:rPr>
          <w:rFonts w:eastAsia="Calibri"/>
          <w:color w:val="000000"/>
          <w:szCs w:val="24"/>
          <w:lang w:eastAsia="lt-LT"/>
        </w:rPr>
        <w:t>;</w:t>
      </w:r>
    </w:p>
    <w:p w:rsidR="009329D7" w:rsidRDefault="00C017AD">
      <w:pPr>
        <w:spacing w:line="360" w:lineRule="auto"/>
        <w:ind w:firstLine="720"/>
        <w:jc w:val="both"/>
        <w:rPr>
          <w:bCs/>
          <w:color w:val="000000"/>
          <w:szCs w:val="24"/>
          <w:lang w:eastAsia="lt-LT"/>
        </w:rPr>
      </w:pPr>
      <w:r w:rsidR="00E662D8">
        <w:rPr>
          <w:bCs/>
          <w:color w:val="000000"/>
          <w:szCs w:val="24"/>
          <w:lang w:eastAsia="lt-LT"/>
        </w:rPr>
        <w:t>6</w:t>
      </w:r>
      <w:r w:rsidR="00E662D8">
        <w:rPr>
          <w:bCs/>
          <w:color w:val="000000"/>
          <w:szCs w:val="24"/>
          <w:lang w:eastAsia="lt-LT"/>
        </w:rPr>
        <w:t xml:space="preserve">) paskirstyti pagal savivaldybes Švietimo, mokslo ir sporto ministerijos </w:t>
      </w:r>
      <w:proofErr w:type="spellStart"/>
      <w:r w:rsidR="00E662D8">
        <w:rPr>
          <w:bCs/>
          <w:color w:val="000000"/>
          <w:szCs w:val="24"/>
          <w:lang w:eastAsia="lt-LT"/>
        </w:rPr>
        <w:t>asignavimuose</w:t>
      </w:r>
      <w:proofErr w:type="spellEnd"/>
      <w:r w:rsidR="00E662D8">
        <w:rPr>
          <w:bCs/>
          <w:color w:val="000000"/>
          <w:szCs w:val="24"/>
          <w:lang w:eastAsia="lt-LT"/>
        </w:rPr>
        <w:t xml:space="preserve"> numatytas lėšas, skirtas bendrojo ugdymo mokyklų tinklo </w:t>
      </w:r>
      <w:r w:rsidR="00E662D8">
        <w:rPr>
          <w:color w:val="000000"/>
          <w:szCs w:val="24"/>
          <w:lang w:eastAsia="lt-LT"/>
        </w:rPr>
        <w:t>stiprinimo iniciatyvoms</w:t>
      </w:r>
      <w:r w:rsidR="00E662D8">
        <w:rPr>
          <w:bCs/>
          <w:color w:val="000000"/>
          <w:szCs w:val="24"/>
          <w:lang w:eastAsia="lt-LT"/>
        </w:rPr>
        <w:t xml:space="preserve"> skatinti švietimo, mokslo ir sporto ministro nustatyta tvarka;</w:t>
      </w:r>
    </w:p>
    <w:p w:rsidR="009329D7" w:rsidRDefault="00C017AD">
      <w:pPr>
        <w:spacing w:line="360" w:lineRule="auto"/>
        <w:ind w:firstLine="720"/>
        <w:jc w:val="both"/>
        <w:rPr>
          <w:bCs/>
          <w:color w:val="000000"/>
          <w:szCs w:val="24"/>
          <w:lang w:eastAsia="lt-LT"/>
        </w:rPr>
      </w:pPr>
      <w:r w:rsidR="00E662D8">
        <w:rPr>
          <w:bCs/>
          <w:color w:val="000000"/>
          <w:szCs w:val="24"/>
          <w:lang w:eastAsia="lt-LT"/>
        </w:rPr>
        <w:t>7</w:t>
      </w:r>
      <w:r w:rsidR="00E662D8">
        <w:rPr>
          <w:bCs/>
          <w:color w:val="000000"/>
          <w:szCs w:val="24"/>
          <w:lang w:eastAsia="lt-LT"/>
        </w:rPr>
        <w:t xml:space="preserve">) atsižvelgiant į mokinių skaičiaus, nuo kurio priklauso švietimo įstaigų finansavimas, pokytį, sumažinti Švietimo, mokslo ir sporto ministerijai patvirtintus </w:t>
      </w:r>
      <w:proofErr w:type="spellStart"/>
      <w:r w:rsidR="00E662D8">
        <w:rPr>
          <w:bCs/>
          <w:color w:val="000000"/>
          <w:szCs w:val="24"/>
          <w:lang w:eastAsia="lt-LT"/>
        </w:rPr>
        <w:t>asignavimus</w:t>
      </w:r>
      <w:proofErr w:type="spellEnd"/>
      <w:r w:rsidR="00E662D8">
        <w:rPr>
          <w:bCs/>
          <w:color w:val="000000"/>
          <w:szCs w:val="24"/>
          <w:lang w:eastAsia="lt-LT"/>
        </w:rPr>
        <w:t xml:space="preserve"> švietimo įstaigų darbo užmokesčiui, atitinkamai padidinant </w:t>
      </w:r>
      <w:proofErr w:type="spellStart"/>
      <w:r w:rsidR="00E662D8">
        <w:rPr>
          <w:bCs/>
          <w:color w:val="000000"/>
          <w:szCs w:val="24"/>
          <w:lang w:eastAsia="lt-LT"/>
        </w:rPr>
        <w:t>asignavimus</w:t>
      </w:r>
      <w:proofErr w:type="spellEnd"/>
      <w:r w:rsidR="00E662D8">
        <w:rPr>
          <w:bCs/>
          <w:color w:val="000000"/>
          <w:szCs w:val="24"/>
          <w:lang w:eastAsia="lt-LT"/>
        </w:rPr>
        <w:t xml:space="preserve"> kitoms išlaidoms.</w:t>
      </w:r>
    </w:p>
    <w:p w:rsidR="009329D7" w:rsidRDefault="00C017AD">
      <w:pPr>
        <w:spacing w:line="360" w:lineRule="auto"/>
        <w:ind w:firstLine="720"/>
        <w:jc w:val="both"/>
        <w:rPr>
          <w:rFonts w:eastAsia="Calibri"/>
          <w:color w:val="000000"/>
          <w:szCs w:val="24"/>
          <w:lang w:eastAsia="lt-LT"/>
        </w:rPr>
      </w:pPr>
      <w:r w:rsidR="00E662D8">
        <w:rPr>
          <w:bCs/>
          <w:color w:val="000000"/>
          <w:szCs w:val="24"/>
          <w:lang w:eastAsia="lt-LT"/>
        </w:rPr>
        <w:t>5</w:t>
      </w:r>
      <w:r w:rsidR="00E662D8">
        <w:rPr>
          <w:bCs/>
          <w:color w:val="000000"/>
          <w:szCs w:val="24"/>
          <w:lang w:eastAsia="lt-LT"/>
        </w:rPr>
        <w:t>. Lietuvos Respublikos krašto apsaugos ministerijai, suderinus su Finansų ministerija, suteikiamos teisės</w:t>
      </w:r>
      <w:r w:rsidR="00E662D8">
        <w:rPr>
          <w:rFonts w:eastAsia="Calibri"/>
          <w:color w:val="000000"/>
          <w:szCs w:val="24"/>
          <w:lang w:eastAsia="lt-LT"/>
        </w:rPr>
        <w:t>:</w:t>
      </w:r>
    </w:p>
    <w:p w:rsidR="009329D7" w:rsidRDefault="00C017AD">
      <w:pPr>
        <w:tabs>
          <w:tab w:val="left" w:pos="1077"/>
        </w:tabs>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xml:space="preserve">) perskirstyti </w:t>
      </w:r>
      <w:proofErr w:type="spellStart"/>
      <w:r w:rsidR="00E662D8">
        <w:rPr>
          <w:rFonts w:eastAsia="Calibri"/>
          <w:szCs w:val="24"/>
          <w:lang w:eastAsia="lt-LT"/>
        </w:rPr>
        <w:t>asignavimus</w:t>
      </w:r>
      <w:proofErr w:type="spellEnd"/>
      <w:r w:rsidR="00E662D8">
        <w:rPr>
          <w:rFonts w:eastAsia="Calibri"/>
          <w:szCs w:val="24"/>
          <w:lang w:eastAsia="lt-LT"/>
        </w:rPr>
        <w:t xml:space="preserve"> tarp Krašto apsaugos ministerijos tęstinės veiklos priemonių, skirtų turtui įsigyti, mažinant </w:t>
      </w:r>
      <w:proofErr w:type="spellStart"/>
      <w:r w:rsidR="00E662D8">
        <w:rPr>
          <w:rFonts w:eastAsia="Calibri"/>
          <w:szCs w:val="24"/>
          <w:lang w:eastAsia="lt-LT"/>
        </w:rPr>
        <w:t>asignavimus</w:t>
      </w:r>
      <w:proofErr w:type="spellEnd"/>
      <w:r w:rsidR="00E662D8">
        <w:rPr>
          <w:rFonts w:eastAsia="Calibri"/>
          <w:szCs w:val="24"/>
          <w:lang w:eastAsia="lt-LT"/>
        </w:rPr>
        <w:t xml:space="preserve"> </w:t>
      </w:r>
      <w:r w:rsidR="00E662D8">
        <w:rPr>
          <w:szCs w:val="24"/>
        </w:rPr>
        <w:t xml:space="preserve">į </w:t>
      </w:r>
      <w:r w:rsidR="00E662D8">
        <w:rPr>
          <w:rFonts w:eastAsia="Calibri"/>
          <w:szCs w:val="24"/>
          <w:lang w:eastAsia="lt-LT"/>
        </w:rPr>
        <w:t>Valstybės investicijų 2023–2025 metų programą įtrauktiems</w:t>
      </w:r>
      <w:r w:rsidR="00E662D8">
        <w:rPr>
          <w:szCs w:val="24"/>
        </w:rPr>
        <w:t xml:space="preserve"> investicijų projektams </w:t>
      </w:r>
      <w:r w:rsidR="00E662D8">
        <w:rPr>
          <w:rFonts w:eastAsia="Calibri"/>
          <w:szCs w:val="24"/>
          <w:lang w:eastAsia="lt-LT"/>
        </w:rPr>
        <w:t>(investicijų projektų įgyvendinimo programoms), jeigu tai būtina nacionaliniam saugumui užtikrinti ar tarptautiniams įsipareigojimams vykdyti teikiant priimančiosios šalies paramą;</w:t>
      </w:r>
    </w:p>
    <w:p w:rsidR="009329D7" w:rsidRDefault="00C017AD">
      <w:pPr>
        <w:tabs>
          <w:tab w:val="left" w:pos="1077"/>
        </w:tabs>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naudoti strateginėms ir neliečiamosioms atsargoms kaupti viršijant Seimo patvirtintas bendras asignavimų sumas 2022 metais nepanaudotus valstybės biudžeto </w:t>
      </w:r>
      <w:proofErr w:type="spellStart"/>
      <w:r w:rsidR="00E662D8">
        <w:rPr>
          <w:rFonts w:eastAsia="Calibri"/>
          <w:szCs w:val="24"/>
          <w:lang w:eastAsia="lt-LT"/>
        </w:rPr>
        <w:t>asignavimus</w:t>
      </w:r>
      <w:proofErr w:type="spellEnd"/>
      <w:r w:rsidR="00E662D8">
        <w:rPr>
          <w:rFonts w:eastAsia="Calibri"/>
          <w:szCs w:val="24"/>
          <w:lang w:eastAsia="lt-LT"/>
        </w:rPr>
        <w:t>, jeigu dėl to nėra pažeidžiamos šio įstatymo 21 straipsnio nuostatos;</w:t>
      </w:r>
    </w:p>
    <w:p w:rsidR="009329D7" w:rsidRDefault="00C017AD">
      <w:pPr>
        <w:tabs>
          <w:tab w:val="left" w:pos="1077"/>
        </w:tabs>
        <w:spacing w:line="360" w:lineRule="auto"/>
        <w:ind w:firstLine="720"/>
        <w:jc w:val="both"/>
        <w:rPr>
          <w:rFonts w:eastAsia="Calibri"/>
          <w:szCs w:val="24"/>
          <w:lang w:eastAsia="lt-LT"/>
        </w:rPr>
      </w:pPr>
      <w:r w:rsidR="00E662D8">
        <w:rPr>
          <w:color w:val="000000"/>
          <w:szCs w:val="24"/>
          <w:lang w:eastAsia="lt-LT"/>
        </w:rPr>
        <w:t>3</w:t>
      </w:r>
      <w:r w:rsidR="00E662D8">
        <w:rPr>
          <w:color w:val="000000"/>
          <w:szCs w:val="24"/>
          <w:lang w:eastAsia="lt-LT"/>
        </w:rPr>
        <w:t xml:space="preserve">) paskirstyti savivaldybėms Krašto apsaugos ministerijos </w:t>
      </w:r>
      <w:proofErr w:type="spellStart"/>
      <w:r w:rsidR="00E662D8">
        <w:rPr>
          <w:color w:val="000000"/>
          <w:szCs w:val="24"/>
          <w:lang w:eastAsia="lt-LT"/>
        </w:rPr>
        <w:t>asignavimuose</w:t>
      </w:r>
      <w:proofErr w:type="spellEnd"/>
      <w:r w:rsidR="00E662D8">
        <w:rPr>
          <w:color w:val="000000"/>
          <w:szCs w:val="24"/>
          <w:lang w:eastAsia="lt-LT"/>
        </w:rPr>
        <w:t xml:space="preserve"> numatytas lėšas, skirtas privažiuojamiesiems prie krašto apsaugos objektų vietinės reikšmės keliams ir vietinės reikšmės keliams, kurie patenka į Lietuvos kariuomenės nurodytus priimančiosios šalies paramos poreikiams būtinus maršrutus, taisyti (remontuoti) ir prižiūrėti</w:t>
      </w:r>
      <w:r w:rsidR="00E662D8">
        <w:rPr>
          <w:szCs w:val="24"/>
          <w:lang w:eastAsia="lt-LT"/>
        </w:rPr>
        <w:t>.</w:t>
      </w:r>
    </w:p>
    <w:p w:rsidR="009329D7" w:rsidRDefault="00C017AD">
      <w:pPr>
        <w:tabs>
          <w:tab w:val="left" w:pos="1077"/>
        </w:tabs>
        <w:spacing w:line="360" w:lineRule="auto"/>
        <w:ind w:firstLine="720"/>
        <w:jc w:val="both"/>
        <w:rPr>
          <w:rFonts w:eastAsia="Calibri"/>
          <w:szCs w:val="24"/>
          <w:lang w:eastAsia="lt-LT"/>
        </w:rPr>
      </w:pPr>
      <w:r w:rsidR="00E662D8">
        <w:rPr>
          <w:rFonts w:eastAsia="Calibri"/>
          <w:color w:val="000000"/>
          <w:szCs w:val="24"/>
          <w:lang w:eastAsia="lt-LT"/>
        </w:rPr>
        <w:t>6</w:t>
      </w:r>
      <w:r w:rsidR="00E662D8">
        <w:rPr>
          <w:rFonts w:eastAsia="Calibri"/>
          <w:color w:val="000000"/>
          <w:szCs w:val="24"/>
          <w:lang w:eastAsia="lt-LT"/>
        </w:rPr>
        <w:t xml:space="preserve">. </w:t>
      </w:r>
      <w:r w:rsidR="00E662D8">
        <w:rPr>
          <w:rFonts w:eastAsia="Calibri"/>
          <w:szCs w:val="24"/>
          <w:lang w:eastAsia="lt-LT"/>
        </w:rPr>
        <w:t xml:space="preserve">Lietuvos Respublikos kultūros ministerijai, Švietimo, mokslo ir sporto ministerijai ir Lietuvos Respublikos užsienio reikalų ministerijai suteikiama teisė teikti dotacijas užsienio subjektams užsienio lietuvių, jų bendruomenių, organizacijų ir įstaigų kultūros, švietimo veiklai finansuoti, turtui įsigyti, infrastruktūrai gerinti, tautiniam tapatumui išsaugoti, lietuvių kultūrai puoselėti ir pristatyti pasauliui, bendruomeniškumui stiprinti, prisidėti užtikrinant lietuvių kultūrai reikšmingo paveldo užsienyje priežiūrą, įsitraukimo į Lietuvos politinį, visuomeninį, ekonominį, </w:t>
      </w:r>
      <w:r w:rsidR="00E662D8">
        <w:rPr>
          <w:rFonts w:eastAsia="Calibri"/>
          <w:szCs w:val="24"/>
          <w:lang w:eastAsia="lt-LT"/>
        </w:rPr>
        <w:lastRenderedPageBreak/>
        <w:t xml:space="preserve">kultūrinį gyvenimą ir kitai veiklai finansuoti iš Kultūros ministerijos, Švietimo, mokslo ir sporto ministerijos ir Užsienio reikalų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numatytų lėšų.</w:t>
      </w:r>
    </w:p>
    <w:p w:rsidR="009329D7" w:rsidRDefault="00C017AD">
      <w:pPr>
        <w:tabs>
          <w:tab w:val="left" w:pos="1010"/>
          <w:tab w:val="left" w:pos="1077"/>
        </w:tabs>
        <w:spacing w:line="360" w:lineRule="auto"/>
        <w:ind w:firstLine="720"/>
        <w:jc w:val="both"/>
        <w:rPr>
          <w:rFonts w:eastAsia="Calibri"/>
          <w:color w:val="000000"/>
          <w:szCs w:val="24"/>
          <w:lang w:eastAsia="lt-LT"/>
        </w:rPr>
      </w:pPr>
      <w:r w:rsidR="00E662D8">
        <w:rPr>
          <w:rFonts w:eastAsia="Calibri"/>
          <w:color w:val="000000"/>
          <w:szCs w:val="24"/>
          <w:lang w:eastAsia="lt-LT"/>
        </w:rPr>
        <w:t>7</w:t>
      </w:r>
      <w:r w:rsidR="00E662D8">
        <w:rPr>
          <w:rFonts w:eastAsia="Calibri"/>
          <w:color w:val="000000"/>
          <w:szCs w:val="24"/>
          <w:lang w:eastAsia="lt-LT"/>
        </w:rPr>
        <w:t>. Kultūros ministerijai suteikiama teisė</w:t>
      </w:r>
      <w:r w:rsidR="00E662D8">
        <w:rPr>
          <w:color w:val="000000"/>
          <w:szCs w:val="24"/>
          <w:lang w:eastAsia="lt-LT"/>
        </w:rPr>
        <w:t xml:space="preserve"> </w:t>
      </w:r>
      <w:r w:rsidR="00E662D8">
        <w:rPr>
          <w:bCs/>
          <w:iCs/>
          <w:szCs w:val="24"/>
          <w:lang w:eastAsia="lt-LT"/>
        </w:rPr>
        <w:t xml:space="preserve">paskirstyti Kultūros ministerijos </w:t>
      </w:r>
      <w:proofErr w:type="spellStart"/>
      <w:r w:rsidR="00E662D8">
        <w:rPr>
          <w:bCs/>
          <w:iCs/>
          <w:szCs w:val="24"/>
          <w:lang w:eastAsia="lt-LT"/>
        </w:rPr>
        <w:t>asignavimuose</w:t>
      </w:r>
      <w:proofErr w:type="spellEnd"/>
      <w:r w:rsidR="00E662D8">
        <w:rPr>
          <w:bCs/>
          <w:iCs/>
          <w:szCs w:val="24"/>
          <w:lang w:eastAsia="lt-LT"/>
        </w:rPr>
        <w:t xml:space="preserve"> numatytas lėšas savivaldybių viešosioms bibliotekoms knygoms ir kitiems dokumentams įsigyti ir pervesti jas savivaldybėms kas ketvirtį lygiomis dalimis</w:t>
      </w:r>
      <w:r w:rsidR="00E662D8">
        <w:rPr>
          <w:bCs/>
          <w:iCs/>
          <w:color w:val="2F2F2F"/>
          <w:szCs w:val="24"/>
          <w:lang w:eastAsia="lt-LT"/>
        </w:rPr>
        <w:t>.</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8</w:t>
      </w:r>
      <w:r w:rsidR="00E662D8">
        <w:rPr>
          <w:rFonts w:eastAsia="Calibri"/>
          <w:color w:val="000000"/>
          <w:szCs w:val="24"/>
          <w:lang w:eastAsia="lt-LT"/>
        </w:rPr>
        <w:t xml:space="preserve">. Lietuvos Respublikos ekonomikos ir inovacijų ministerijai suteikiamos teisės: </w:t>
      </w:r>
    </w:p>
    <w:p w:rsidR="009329D7" w:rsidRDefault="00C017AD">
      <w:pPr>
        <w:spacing w:line="360" w:lineRule="auto"/>
        <w:ind w:firstLine="720"/>
        <w:jc w:val="both"/>
        <w:rPr>
          <w:rFonts w:eastAsia="Calibri"/>
          <w:szCs w:val="24"/>
          <w:lang w:eastAsia="lt-LT"/>
        </w:rPr>
      </w:pPr>
      <w:r w:rsidR="00E662D8">
        <w:rPr>
          <w:rFonts w:eastAsia="Calibri"/>
          <w:szCs w:val="24"/>
          <w:lang w:eastAsia="lt-LT"/>
        </w:rPr>
        <w:t>1</w:t>
      </w:r>
      <w:r w:rsidR="00E662D8">
        <w:rPr>
          <w:rFonts w:eastAsia="Calibri"/>
          <w:szCs w:val="24"/>
          <w:lang w:eastAsia="lt-LT"/>
        </w:rPr>
        <w:t xml:space="preserve">) skirti lėšas investuotojams, vykdant įsipareigojimus, nustatytus investicijų sutartyse, sudarytose vadovaujantis Lietuvos Respublikos investicijų įstatymo 13 straipsnio 1 dalies 6 punktu, iš Ekonomikos ir inovacijų ministerijos </w:t>
      </w:r>
      <w:proofErr w:type="spellStart"/>
      <w:r w:rsidR="00E662D8">
        <w:rPr>
          <w:rFonts w:eastAsia="Calibri"/>
          <w:szCs w:val="24"/>
          <w:lang w:eastAsia="lt-LT"/>
        </w:rPr>
        <w:t>asignavimuose</w:t>
      </w:r>
      <w:proofErr w:type="spellEnd"/>
      <w:r w:rsidR="00E662D8">
        <w:rPr>
          <w:rFonts w:eastAsia="Calibri"/>
          <w:szCs w:val="24"/>
          <w:lang w:eastAsia="lt-LT"/>
        </w:rPr>
        <w:t xml:space="preserve"> numatytų lėšų;</w:t>
      </w:r>
    </w:p>
    <w:p w:rsidR="009329D7" w:rsidRDefault="00C017AD">
      <w:pPr>
        <w:spacing w:line="360" w:lineRule="auto"/>
        <w:ind w:firstLine="720"/>
        <w:jc w:val="both"/>
        <w:rPr>
          <w:rFonts w:eastAsia="Calibri"/>
          <w:szCs w:val="24"/>
          <w:lang w:eastAsia="lt-LT"/>
        </w:rPr>
      </w:pPr>
      <w:r w:rsidR="00E662D8">
        <w:rPr>
          <w:rFonts w:eastAsia="Calibri"/>
          <w:szCs w:val="24"/>
          <w:lang w:eastAsia="lt-LT"/>
        </w:rPr>
        <w:t>2</w:t>
      </w:r>
      <w:r w:rsidR="00E662D8">
        <w:rPr>
          <w:rFonts w:eastAsia="Calibri"/>
          <w:szCs w:val="24"/>
          <w:lang w:eastAsia="lt-LT"/>
        </w:rPr>
        <w:t xml:space="preserve">) </w:t>
      </w:r>
      <w:r w:rsidR="00E662D8">
        <w:rPr>
          <w:rFonts w:eastAsia="Calibri"/>
          <w:color w:val="000000"/>
          <w:szCs w:val="24"/>
          <w:lang w:eastAsia="lt-LT"/>
        </w:rPr>
        <w:t xml:space="preserve">įgalioti Informacinės visuomenės plėtros komitetą prie </w:t>
      </w:r>
      <w:r w:rsidR="00E662D8">
        <w:rPr>
          <w:rFonts w:eastAsia="Calibri"/>
          <w:szCs w:val="24"/>
          <w:lang w:eastAsia="lt-LT"/>
        </w:rPr>
        <w:t xml:space="preserve">Ekonomikos ir inovacijų </w:t>
      </w:r>
      <w:r w:rsidR="00E662D8">
        <w:rPr>
          <w:rFonts w:eastAsia="Calibri"/>
          <w:color w:val="000000"/>
          <w:szCs w:val="24"/>
          <w:lang w:eastAsia="lt-LT"/>
        </w:rPr>
        <w:t>ministerijos vykdyti pagal 2007–2013 metų Ekonomikos augimo veiksmų programos 3 prioritetą „Informacinė visuomenė visiems“ įgyvendintų projektų lėšų susigrąžinimą</w:t>
      </w:r>
      <w:r w:rsidR="00E662D8">
        <w:rPr>
          <w:rFonts w:eastAsia="Calibri"/>
          <w:szCs w:val="24"/>
          <w:lang w:eastAsia="lt-LT"/>
        </w:rPr>
        <w:t>.</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9</w:t>
      </w:r>
      <w:r w:rsidR="00E662D8">
        <w:rPr>
          <w:rFonts w:eastAsia="Calibri"/>
          <w:color w:val="000000"/>
          <w:szCs w:val="24"/>
          <w:lang w:eastAsia="lt-LT"/>
        </w:rPr>
        <w:t>. Asignavimų valdytojams suteikiama teisė, suderinus su Finansų ministerija, naudoti Europos Sąjungos ir kitos tarptautinės finansinės paramos lėšų viršplanines įmokas į biudžetą viršijant</w:t>
      </w:r>
      <w:r w:rsidR="00E662D8">
        <w:rPr>
          <w:rFonts w:eastAsia="Calibri"/>
          <w:szCs w:val="24"/>
          <w:lang w:eastAsia="lt-LT"/>
        </w:rPr>
        <w:t xml:space="preserve"> Seimo patvirtintas bendras asignavimų sumas.</w:t>
      </w:r>
    </w:p>
    <w:p w:rsidR="009329D7" w:rsidRDefault="00C017AD">
      <w:pPr>
        <w:spacing w:line="360" w:lineRule="auto"/>
        <w:ind w:firstLine="720"/>
        <w:jc w:val="both"/>
        <w:rPr>
          <w:rFonts w:eastAsia="Calibri"/>
          <w:szCs w:val="24"/>
          <w:lang w:eastAsia="lt-LT"/>
        </w:rPr>
      </w:pPr>
    </w:p>
    <w:p w:rsidR="009329D7" w:rsidRDefault="00C017AD">
      <w:pPr>
        <w:spacing w:line="360" w:lineRule="auto"/>
        <w:ind w:left="2127" w:hanging="1407"/>
        <w:jc w:val="both"/>
        <w:rPr>
          <w:b/>
          <w:bCs/>
          <w:szCs w:val="24"/>
        </w:rPr>
      </w:pPr>
      <w:r w:rsidR="00E662D8">
        <w:rPr>
          <w:b/>
          <w:bCs/>
          <w:szCs w:val="24"/>
        </w:rPr>
        <w:t>15</w:t>
      </w:r>
      <w:r w:rsidR="00E662D8">
        <w:rPr>
          <w:b/>
          <w:bCs/>
          <w:szCs w:val="24"/>
        </w:rPr>
        <w:t xml:space="preserve"> straipsnis. </w:t>
      </w:r>
      <w:r w:rsidR="00E662D8">
        <w:rPr>
          <w:b/>
          <w:bCs/>
          <w:szCs w:val="24"/>
        </w:rPr>
        <w:t>Asignavimų valdytojų teisė prisiimti įsipareigojimus naudoti biudžeto lėšas</w:t>
      </w:r>
    </w:p>
    <w:p w:rsidR="009329D7" w:rsidRDefault="00C017AD">
      <w:pPr>
        <w:spacing w:line="360" w:lineRule="auto"/>
        <w:ind w:firstLine="720"/>
        <w:jc w:val="both"/>
        <w:rPr>
          <w:color w:val="000000"/>
          <w:szCs w:val="24"/>
        </w:rPr>
      </w:pPr>
      <w:r w:rsidR="00E662D8">
        <w:rPr>
          <w:rFonts w:eastAsia="Calibri"/>
          <w:szCs w:val="24"/>
          <w:lang w:eastAsia="lt-LT"/>
        </w:rPr>
        <w:t>1</w:t>
      </w:r>
      <w:r w:rsidR="00E662D8">
        <w:rPr>
          <w:rFonts w:eastAsia="Calibri"/>
          <w:szCs w:val="24"/>
          <w:lang w:eastAsia="lt-LT"/>
        </w:rPr>
        <w:t xml:space="preserve">. Asignavimų valdytojai </w:t>
      </w:r>
      <w:r w:rsidR="00E662D8">
        <w:rPr>
          <w:rFonts w:eastAsia="Calibri"/>
          <w:color w:val="000000"/>
          <w:szCs w:val="24"/>
          <w:lang w:eastAsia="lt-LT"/>
        </w:rPr>
        <w:t xml:space="preserve">jiems patvirtintus </w:t>
      </w:r>
      <w:proofErr w:type="spellStart"/>
      <w:r w:rsidR="00E662D8">
        <w:rPr>
          <w:rFonts w:eastAsia="Calibri"/>
          <w:color w:val="000000"/>
          <w:szCs w:val="24"/>
          <w:lang w:eastAsia="lt-LT"/>
        </w:rPr>
        <w:t>asignavimus</w:t>
      </w:r>
      <w:proofErr w:type="spellEnd"/>
      <w:r w:rsidR="00E662D8">
        <w:rPr>
          <w:rFonts w:eastAsia="Calibri"/>
          <w:color w:val="000000"/>
          <w:szCs w:val="24"/>
          <w:lang w:eastAsia="lt-LT"/>
        </w:rPr>
        <w:t xml:space="preserve"> ir šio įstatymo 11 priede numatytas pažangos lėšas pažangos priemonėm</w:t>
      </w:r>
      <w:r w:rsidR="00E662D8">
        <w:rPr>
          <w:rFonts w:eastAsia="Calibri"/>
          <w:szCs w:val="24"/>
          <w:lang w:eastAsia="lt-LT"/>
        </w:rPr>
        <w:t xml:space="preserve">s įgyvendinti 2023 metais gali pradėti naudoti patvirtinę pažangos priemones ir </w:t>
      </w:r>
      <w:r w:rsidR="00E662D8">
        <w:rPr>
          <w:color w:val="000000"/>
          <w:szCs w:val="24"/>
        </w:rPr>
        <w:t>apie jų patvirtinimą informavę Finansų ministeriją.</w:t>
      </w:r>
    </w:p>
    <w:p w:rsidR="009329D7" w:rsidRDefault="00C017AD">
      <w:pPr>
        <w:widowControl w:val="0"/>
        <w:spacing w:line="360" w:lineRule="auto"/>
        <w:ind w:firstLine="720"/>
        <w:jc w:val="both"/>
        <w:rPr>
          <w:color w:val="000000"/>
          <w:szCs w:val="24"/>
        </w:rPr>
      </w:pPr>
      <w:r w:rsidR="00E662D8">
        <w:rPr>
          <w:szCs w:val="24"/>
          <w:lang w:eastAsia="lt-LT"/>
        </w:rPr>
        <w:t>2</w:t>
      </w:r>
      <w:r w:rsidR="00E662D8">
        <w:rPr>
          <w:szCs w:val="24"/>
          <w:lang w:eastAsia="lt-LT"/>
        </w:rPr>
        <w:t>. Kai rengiamos ilgalaikės valstybinės saugumo stiprinimo programos, kurias tvirtina Seimas, asignavimų valdytojai šio įstatymo 11 priede numatytas pažangos lėšas pažangos priemonėms įgyvendinti 2023 metais gali pradėti naudoti, jeigu pažangos priemonė patvirtinta ir apie patvirtinimą informuota Finansų ministerija. Patvirtinta pažangos priemonė turi būti įtraukta į rengiamą Ilgalaikę valstybinę saugumo stiprinimo programą</w:t>
      </w:r>
      <w:r w:rsidR="00E662D8">
        <w:rPr>
          <w:bCs/>
          <w:szCs w:val="24"/>
        </w:rPr>
        <w:t>.</w:t>
      </w:r>
      <w:r w:rsidR="00E662D8">
        <w:rPr>
          <w:szCs w:val="24"/>
        </w:rPr>
        <w:t xml:space="preserve"> </w:t>
      </w:r>
    </w:p>
    <w:p w:rsidR="009329D7" w:rsidRDefault="00C017AD">
      <w:pPr>
        <w:spacing w:line="360" w:lineRule="auto"/>
        <w:ind w:firstLine="720"/>
        <w:jc w:val="both"/>
        <w:rPr>
          <w:rFonts w:eastAsia="Calibri"/>
          <w:szCs w:val="24"/>
          <w:lang w:eastAsia="lt-LT"/>
        </w:rPr>
      </w:pPr>
      <w:r w:rsidR="00E662D8">
        <w:rPr>
          <w:rFonts w:eastAsia="Calibri"/>
          <w:szCs w:val="24"/>
          <w:lang w:eastAsia="lt-LT"/>
        </w:rPr>
        <w:t>3</w:t>
      </w:r>
      <w:r w:rsidR="00E662D8">
        <w:rPr>
          <w:rFonts w:eastAsia="Calibri"/>
          <w:szCs w:val="24"/>
          <w:lang w:eastAsia="lt-LT"/>
        </w:rPr>
        <w:t>. Asignavimų valdytojai, siekdami, kad 2023 m. gruodžio 31 d. nebūtų darbo užmokesčio, įskaitant nuo jo mokamus mokesčius, įsiskolinimų (mokėtinų sumų), turi užtikrinti, kad valstybės institucijos ir įstaigos nepriimtų sprendimų padidinti darbo užmokestį darbuotojams daugiau, negu turi tam patvirtintų asignavimų darbo užmokesčiui.</w:t>
      </w:r>
    </w:p>
    <w:p w:rsidR="009329D7" w:rsidRDefault="00C017AD">
      <w:pPr>
        <w:spacing w:line="360" w:lineRule="auto"/>
        <w:ind w:firstLine="720"/>
        <w:rPr>
          <w:szCs w:val="24"/>
        </w:rPr>
      </w:pPr>
    </w:p>
    <w:p w:rsidR="009329D7" w:rsidRDefault="00C017AD">
      <w:pPr>
        <w:spacing w:line="360" w:lineRule="auto"/>
        <w:ind w:firstLine="720"/>
        <w:jc w:val="both"/>
        <w:rPr>
          <w:b/>
          <w:bCs/>
          <w:szCs w:val="24"/>
        </w:rPr>
      </w:pPr>
      <w:r w:rsidR="00E662D8">
        <w:rPr>
          <w:b/>
          <w:bCs/>
          <w:szCs w:val="24"/>
        </w:rPr>
        <w:t>16</w:t>
      </w:r>
      <w:r w:rsidR="00E662D8">
        <w:rPr>
          <w:b/>
          <w:bCs/>
          <w:szCs w:val="24"/>
        </w:rPr>
        <w:t xml:space="preserve"> straipsnis. </w:t>
      </w:r>
      <w:r w:rsidR="00E662D8">
        <w:rPr>
          <w:b/>
          <w:bCs/>
          <w:szCs w:val="24"/>
        </w:rPr>
        <w:t>Valstybės investicijų 2023–2025 metų programos patvirtinimas</w:t>
      </w:r>
    </w:p>
    <w:p w:rsidR="009329D7" w:rsidRDefault="00E662D8">
      <w:pPr>
        <w:spacing w:line="360" w:lineRule="auto"/>
        <w:ind w:firstLine="720"/>
        <w:jc w:val="both"/>
        <w:rPr>
          <w:rFonts w:eastAsia="Calibri"/>
          <w:szCs w:val="24"/>
          <w:lang w:eastAsia="lt-LT"/>
        </w:rPr>
      </w:pPr>
      <w:r>
        <w:rPr>
          <w:rFonts w:eastAsia="Calibri"/>
          <w:szCs w:val="24"/>
          <w:lang w:eastAsia="lt-LT"/>
        </w:rPr>
        <w:t>Šiuo įstatymu patvirtinama Valstybės investicijų 2023–2025 metų programa (</w:t>
      </w:r>
      <w:r>
        <w:rPr>
          <w:rFonts w:eastAsia="Calibri"/>
          <w:color w:val="000000"/>
          <w:szCs w:val="24"/>
          <w:lang w:eastAsia="lt-LT"/>
        </w:rPr>
        <w:t>6 priedas</w:t>
      </w:r>
      <w:r>
        <w:rPr>
          <w:rFonts w:eastAsia="Calibri"/>
          <w:szCs w:val="24"/>
          <w:lang w:eastAsia="lt-LT"/>
        </w:rPr>
        <w:t>).</w:t>
      </w:r>
    </w:p>
    <w:p w:rsidR="009329D7" w:rsidRDefault="00C017AD">
      <w:pPr>
        <w:spacing w:line="360" w:lineRule="auto"/>
        <w:ind w:firstLine="720"/>
        <w:jc w:val="both"/>
        <w:rPr>
          <w:rFonts w:eastAsia="Calibri"/>
          <w:szCs w:val="24"/>
          <w:lang w:eastAsia="lt-LT"/>
        </w:rPr>
      </w:pPr>
    </w:p>
    <w:p w:rsidR="009329D7" w:rsidRDefault="00C017AD">
      <w:pPr>
        <w:spacing w:line="360" w:lineRule="auto"/>
        <w:ind w:firstLine="720"/>
        <w:jc w:val="both"/>
        <w:rPr>
          <w:b/>
          <w:bCs/>
          <w:szCs w:val="24"/>
        </w:rPr>
      </w:pPr>
      <w:r w:rsidR="00E662D8">
        <w:rPr>
          <w:b/>
          <w:bCs/>
          <w:szCs w:val="24"/>
        </w:rPr>
        <w:t>17</w:t>
      </w:r>
      <w:r w:rsidR="00E662D8">
        <w:rPr>
          <w:b/>
          <w:bCs/>
          <w:szCs w:val="24"/>
        </w:rPr>
        <w:t xml:space="preserve"> straipsnis. </w:t>
      </w:r>
      <w:r w:rsidR="00E662D8">
        <w:rPr>
          <w:b/>
          <w:bCs/>
          <w:szCs w:val="24"/>
        </w:rPr>
        <w:t>Rezervinio (stabilizavimo) fondo lėšų sąmatos patvirtinimas</w:t>
      </w:r>
    </w:p>
    <w:p w:rsidR="009329D7" w:rsidRDefault="00E662D8">
      <w:pPr>
        <w:spacing w:line="360" w:lineRule="auto"/>
        <w:ind w:firstLine="720"/>
        <w:jc w:val="both"/>
        <w:rPr>
          <w:rFonts w:eastAsia="Calibri"/>
          <w:szCs w:val="24"/>
          <w:lang w:eastAsia="lt-LT"/>
        </w:rPr>
      </w:pPr>
      <w:r>
        <w:rPr>
          <w:rFonts w:eastAsia="Calibri"/>
          <w:szCs w:val="24"/>
          <w:lang w:eastAsia="lt-LT"/>
        </w:rPr>
        <w:t xml:space="preserve">Šiuo įstatymu patvirtinama 2023 metų Rezervinio (stabilizavimo) fondo lėšų sąmata </w:t>
      </w:r>
      <w:r>
        <w:rPr>
          <w:rFonts w:eastAsia="Calibri"/>
          <w:color w:val="000000"/>
          <w:szCs w:val="24"/>
          <w:lang w:eastAsia="lt-LT"/>
        </w:rPr>
        <w:t>(7 priedas</w:t>
      </w:r>
      <w:r>
        <w:rPr>
          <w:rFonts w:eastAsia="Calibri"/>
          <w:szCs w:val="24"/>
          <w:lang w:eastAsia="lt-LT"/>
        </w:rPr>
        <w:t>).</w:t>
      </w:r>
    </w:p>
    <w:p w:rsidR="009329D7" w:rsidRDefault="00C017AD">
      <w:pPr>
        <w:spacing w:line="360" w:lineRule="auto"/>
        <w:ind w:firstLine="720"/>
        <w:jc w:val="both"/>
        <w:rPr>
          <w:rFonts w:eastAsia="Calibri"/>
          <w:szCs w:val="24"/>
          <w:lang w:eastAsia="lt-LT"/>
        </w:rPr>
      </w:pPr>
    </w:p>
    <w:p w:rsidR="009329D7" w:rsidRDefault="00C017AD">
      <w:pPr>
        <w:spacing w:line="360" w:lineRule="auto"/>
        <w:ind w:firstLine="720"/>
        <w:jc w:val="both"/>
        <w:rPr>
          <w:b/>
          <w:bCs/>
          <w:szCs w:val="24"/>
        </w:rPr>
      </w:pPr>
      <w:r w:rsidR="00E662D8">
        <w:rPr>
          <w:b/>
          <w:bCs/>
          <w:szCs w:val="24"/>
        </w:rPr>
        <w:t>18</w:t>
      </w:r>
      <w:r w:rsidR="00E662D8">
        <w:rPr>
          <w:b/>
          <w:bCs/>
          <w:szCs w:val="24"/>
        </w:rPr>
        <w:t xml:space="preserve"> straipsnis. </w:t>
      </w:r>
      <w:r w:rsidR="00E662D8">
        <w:rPr>
          <w:b/>
          <w:bCs/>
          <w:szCs w:val="24"/>
        </w:rPr>
        <w:t>Garantinio fondo lėšų sąmatos patvirtinimas</w:t>
      </w:r>
    </w:p>
    <w:p w:rsidR="009329D7" w:rsidRDefault="00E662D8">
      <w:pPr>
        <w:spacing w:line="360" w:lineRule="auto"/>
        <w:ind w:firstLine="720"/>
        <w:jc w:val="both"/>
        <w:rPr>
          <w:rFonts w:eastAsia="Calibri"/>
          <w:szCs w:val="24"/>
          <w:lang w:eastAsia="lt-LT"/>
        </w:rPr>
      </w:pPr>
      <w:r>
        <w:rPr>
          <w:rFonts w:eastAsia="Calibri"/>
          <w:szCs w:val="24"/>
          <w:lang w:eastAsia="lt-LT"/>
        </w:rPr>
        <w:t xml:space="preserve">Šiuo įstatymu patvirtinama 2023 metų Garantinio fondo lėšų </w:t>
      </w:r>
      <w:r>
        <w:rPr>
          <w:rFonts w:eastAsia="Calibri"/>
          <w:color w:val="000000"/>
          <w:szCs w:val="24"/>
          <w:lang w:eastAsia="lt-LT"/>
        </w:rPr>
        <w:t>sąmata (8 priedas).</w:t>
      </w:r>
    </w:p>
    <w:p w:rsidR="009329D7" w:rsidRDefault="00C017AD">
      <w:pPr>
        <w:spacing w:line="360" w:lineRule="auto"/>
        <w:ind w:firstLine="720"/>
        <w:jc w:val="both"/>
        <w:rPr>
          <w:rFonts w:eastAsia="Calibri"/>
          <w:szCs w:val="24"/>
          <w:lang w:eastAsia="lt-LT"/>
        </w:rPr>
      </w:pPr>
    </w:p>
    <w:p w:rsidR="009329D7" w:rsidRDefault="00C017AD">
      <w:pPr>
        <w:spacing w:line="360" w:lineRule="auto"/>
        <w:ind w:firstLine="720"/>
        <w:jc w:val="both"/>
        <w:rPr>
          <w:b/>
          <w:bCs/>
          <w:szCs w:val="24"/>
        </w:rPr>
      </w:pPr>
      <w:r w:rsidR="00E662D8">
        <w:rPr>
          <w:b/>
          <w:bCs/>
          <w:szCs w:val="24"/>
        </w:rPr>
        <w:t>19</w:t>
      </w:r>
      <w:r w:rsidR="00E662D8">
        <w:rPr>
          <w:b/>
          <w:bCs/>
          <w:szCs w:val="24"/>
        </w:rPr>
        <w:t xml:space="preserve"> straipsnis. </w:t>
      </w:r>
      <w:r w:rsidR="00E662D8">
        <w:rPr>
          <w:b/>
          <w:bCs/>
          <w:szCs w:val="24"/>
        </w:rPr>
        <w:t>Ilgalaikio darbo išmokų fondo lėšų sąmatos patvirtinimas</w:t>
      </w:r>
    </w:p>
    <w:p w:rsidR="009329D7" w:rsidRDefault="00E662D8">
      <w:pPr>
        <w:spacing w:line="360" w:lineRule="auto"/>
        <w:ind w:firstLine="720"/>
        <w:jc w:val="both"/>
        <w:rPr>
          <w:rFonts w:eastAsia="Calibri"/>
          <w:szCs w:val="24"/>
          <w:lang w:eastAsia="lt-LT"/>
        </w:rPr>
      </w:pPr>
      <w:r>
        <w:rPr>
          <w:rFonts w:eastAsia="Calibri"/>
          <w:szCs w:val="24"/>
          <w:lang w:eastAsia="lt-LT"/>
        </w:rPr>
        <w:t>Šiuo įstatymu patvirtinama 2023 metų Ilgalaikio darbo išmokų fondo lėšų sąmata (</w:t>
      </w:r>
      <w:r>
        <w:rPr>
          <w:rFonts w:eastAsia="Calibri"/>
          <w:color w:val="000000"/>
          <w:szCs w:val="24"/>
          <w:lang w:eastAsia="lt-LT"/>
        </w:rPr>
        <w:t>9 priedas</w:t>
      </w:r>
      <w:r>
        <w:rPr>
          <w:rFonts w:eastAsia="Calibri"/>
          <w:szCs w:val="24"/>
          <w:lang w:eastAsia="lt-LT"/>
        </w:rPr>
        <w:t>).</w:t>
      </w:r>
    </w:p>
    <w:p w:rsidR="009329D7" w:rsidRDefault="009329D7">
      <w:pPr>
        <w:spacing w:line="360" w:lineRule="auto"/>
        <w:ind w:firstLine="720"/>
        <w:jc w:val="both"/>
        <w:rPr>
          <w:rFonts w:eastAsia="Calibri"/>
          <w:szCs w:val="24"/>
          <w:lang w:eastAsia="lt-LT"/>
        </w:rPr>
      </w:pPr>
    </w:p>
    <w:p w:rsidR="009329D7" w:rsidRDefault="00C017AD">
      <w:pPr>
        <w:rPr>
          <w:sz w:val="8"/>
          <w:szCs w:val="8"/>
        </w:rPr>
      </w:pPr>
    </w:p>
    <w:p w:rsidR="009329D7" w:rsidRDefault="00C017AD">
      <w:pPr>
        <w:spacing w:line="360" w:lineRule="auto"/>
        <w:ind w:left="2268" w:hanging="1548"/>
        <w:jc w:val="both"/>
        <w:rPr>
          <w:b/>
          <w:bCs/>
          <w:szCs w:val="24"/>
        </w:rPr>
      </w:pPr>
      <w:r w:rsidR="00E662D8">
        <w:rPr>
          <w:b/>
          <w:bCs/>
          <w:szCs w:val="24"/>
        </w:rPr>
        <w:t>20</w:t>
      </w:r>
      <w:r w:rsidR="00E662D8">
        <w:rPr>
          <w:b/>
          <w:bCs/>
          <w:szCs w:val="24"/>
        </w:rPr>
        <w:t xml:space="preserve"> straipsnis. </w:t>
      </w:r>
      <w:r w:rsidR="00E662D8">
        <w:rPr>
          <w:b/>
          <w:bCs/>
          <w:szCs w:val="24"/>
        </w:rPr>
        <w:t>2023 metais valstybės veiklos srityse siekiamų 2021–2030 metų nacionaliniame pažangos plane nustatytų pažangos uždavinių, jų poveikio rodiklių reikšmių patvirtinimas bei pažangos lėšų paskirstymas</w:t>
      </w:r>
    </w:p>
    <w:p w:rsidR="009329D7" w:rsidRDefault="00C017AD">
      <w:pPr>
        <w:spacing w:line="360" w:lineRule="auto"/>
        <w:ind w:firstLine="720"/>
        <w:jc w:val="both"/>
        <w:rPr>
          <w:rFonts w:eastAsia="Calibri"/>
          <w:color w:val="000000"/>
          <w:szCs w:val="24"/>
          <w:lang w:eastAsia="lt-LT"/>
        </w:rPr>
      </w:pPr>
      <w:r w:rsidR="00E662D8">
        <w:rPr>
          <w:rFonts w:eastAsia="Calibri"/>
          <w:szCs w:val="24"/>
          <w:lang w:eastAsia="lt-LT"/>
        </w:rPr>
        <w:t>1</w:t>
      </w:r>
      <w:r w:rsidR="00E662D8">
        <w:rPr>
          <w:rFonts w:eastAsia="Calibri"/>
          <w:szCs w:val="24"/>
          <w:lang w:eastAsia="lt-LT"/>
        </w:rPr>
        <w:t xml:space="preserve">. Šiuo įstatymu patvirtinamos 2023 metais valstybės veiklos srityse siekiamos </w:t>
      </w:r>
      <w:r w:rsidR="00E662D8">
        <w:rPr>
          <w:rFonts w:eastAsia="Calibri"/>
          <w:szCs w:val="24"/>
          <w:lang w:eastAsia="lt-LT"/>
        </w:rPr>
        <w:br/>
      </w:r>
      <w:r w:rsidR="00E662D8">
        <w:rPr>
          <w:bCs/>
          <w:szCs w:val="24"/>
        </w:rPr>
        <w:t>2021</w:t>
      </w:r>
      <w:r w:rsidR="00E662D8">
        <w:rPr>
          <w:rFonts w:eastAsia="Calibri"/>
          <w:szCs w:val="24"/>
          <w:lang w:eastAsia="lt-LT"/>
        </w:rPr>
        <w:t>–</w:t>
      </w:r>
      <w:r w:rsidR="00E662D8">
        <w:rPr>
          <w:bCs/>
          <w:szCs w:val="24"/>
        </w:rPr>
        <w:t xml:space="preserve">2030 metų nacionaliniame pažangos plane nustatytų pažangos uždavinių, jų poveikio rodiklių reikšmės </w:t>
      </w:r>
      <w:r w:rsidR="00E662D8">
        <w:rPr>
          <w:rFonts w:eastAsia="Calibri"/>
          <w:szCs w:val="24"/>
          <w:lang w:eastAsia="lt-LT"/>
        </w:rPr>
        <w:t>(</w:t>
      </w:r>
      <w:r w:rsidR="00E662D8">
        <w:rPr>
          <w:rFonts w:eastAsia="Calibri"/>
          <w:color w:val="000000"/>
          <w:szCs w:val="24"/>
          <w:lang w:eastAsia="lt-LT"/>
        </w:rPr>
        <w:t>10 priedas).</w:t>
      </w:r>
    </w:p>
    <w:p w:rsidR="009329D7" w:rsidRDefault="00C017AD">
      <w:pPr>
        <w:spacing w:line="360" w:lineRule="auto"/>
        <w:ind w:firstLine="720"/>
        <w:jc w:val="both"/>
        <w:rPr>
          <w:rFonts w:eastAsia="Calibri"/>
          <w:color w:val="000000"/>
          <w:szCs w:val="24"/>
          <w:lang w:eastAsia="lt-LT"/>
        </w:rPr>
      </w:pPr>
      <w:r w:rsidR="00E662D8">
        <w:rPr>
          <w:rFonts w:eastAsia="Calibri"/>
          <w:szCs w:val="24"/>
          <w:lang w:eastAsia="lt-LT"/>
        </w:rPr>
        <w:t>2</w:t>
      </w:r>
      <w:r w:rsidR="00E662D8">
        <w:rPr>
          <w:rFonts w:eastAsia="Calibri"/>
          <w:szCs w:val="24"/>
          <w:lang w:eastAsia="lt-LT"/>
        </w:rPr>
        <w:t xml:space="preserve">. </w:t>
      </w:r>
      <w:r w:rsidR="00E662D8">
        <w:rPr>
          <w:rFonts w:eastAsia="Calibri"/>
          <w:color w:val="000000"/>
          <w:szCs w:val="24"/>
          <w:lang w:eastAsia="lt-LT"/>
        </w:rPr>
        <w:t xml:space="preserve">Šiuo įstatymu patvirtinamas Finansų ministerijos </w:t>
      </w:r>
      <w:proofErr w:type="spellStart"/>
      <w:r w:rsidR="00E662D8">
        <w:rPr>
          <w:rFonts w:eastAsia="Calibri"/>
          <w:color w:val="000000"/>
          <w:szCs w:val="24"/>
          <w:lang w:eastAsia="lt-LT"/>
        </w:rPr>
        <w:t>asignavimuose</w:t>
      </w:r>
      <w:proofErr w:type="spellEnd"/>
      <w:r w:rsidR="00E662D8">
        <w:rPr>
          <w:rFonts w:eastAsia="Calibri"/>
          <w:color w:val="000000"/>
          <w:szCs w:val="24"/>
          <w:lang w:eastAsia="lt-LT"/>
        </w:rPr>
        <w:t xml:space="preserve"> pažangos priemonėms įgyvendinti numatytų 2023 metų pažangos lėšų paskirstymas (11 priedas).</w:t>
      </w:r>
    </w:p>
    <w:p w:rsidR="009329D7" w:rsidRDefault="00C017AD">
      <w:pPr>
        <w:spacing w:line="360" w:lineRule="auto"/>
        <w:ind w:firstLine="720"/>
        <w:jc w:val="both"/>
        <w:rPr>
          <w:rFonts w:eastAsia="Calibri"/>
          <w:color w:val="000000"/>
          <w:szCs w:val="24"/>
          <w:lang w:eastAsia="lt-LT"/>
        </w:rPr>
      </w:pPr>
    </w:p>
    <w:p w:rsidR="009329D7" w:rsidRDefault="00C017AD">
      <w:pPr>
        <w:spacing w:line="360" w:lineRule="auto"/>
        <w:ind w:firstLine="720"/>
        <w:jc w:val="both"/>
        <w:rPr>
          <w:b/>
          <w:bCs/>
          <w:szCs w:val="24"/>
        </w:rPr>
      </w:pPr>
      <w:r w:rsidR="00E662D8">
        <w:rPr>
          <w:b/>
          <w:bCs/>
          <w:szCs w:val="24"/>
        </w:rPr>
        <w:t>21</w:t>
      </w:r>
      <w:r w:rsidR="00E662D8">
        <w:rPr>
          <w:b/>
          <w:bCs/>
          <w:szCs w:val="24"/>
        </w:rPr>
        <w:t xml:space="preserve"> straipsnis. </w:t>
      </w:r>
      <w:r w:rsidR="00E662D8">
        <w:rPr>
          <w:b/>
          <w:bCs/>
          <w:szCs w:val="24"/>
        </w:rPr>
        <w:t>Vidutinio laikotarpio valdžios sektoriaus balanso rodiklio užduotys</w:t>
      </w:r>
    </w:p>
    <w:p w:rsidR="009329D7" w:rsidRDefault="00C017AD">
      <w:pPr>
        <w:widowControl w:val="0"/>
        <w:spacing w:line="360" w:lineRule="auto"/>
        <w:ind w:firstLine="720"/>
        <w:jc w:val="both"/>
        <w:rPr>
          <w:rFonts w:eastAsia="Calibri"/>
          <w:szCs w:val="24"/>
          <w:lang w:eastAsia="lt-LT"/>
        </w:rPr>
      </w:pPr>
      <w:r w:rsidR="00E662D8">
        <w:rPr>
          <w:szCs w:val="24"/>
          <w:lang w:eastAsia="lt-LT"/>
        </w:rPr>
        <w:t>1</w:t>
      </w:r>
      <w:r w:rsidR="00E662D8">
        <w:rPr>
          <w:szCs w:val="24"/>
          <w:lang w:eastAsia="lt-LT"/>
        </w:rPr>
        <w:t>. Nustatomas ne blogesnis negu –4,9 procento BVP 2023 metų valdžios sektoriaus balanso rodiklis.</w:t>
      </w:r>
    </w:p>
    <w:p w:rsidR="009329D7" w:rsidRDefault="00C017AD">
      <w:pPr>
        <w:spacing w:line="360" w:lineRule="auto"/>
        <w:ind w:firstLine="720"/>
        <w:jc w:val="both"/>
        <w:rPr>
          <w:rFonts w:eastAsia="Calibri"/>
          <w:szCs w:val="24"/>
          <w:lang w:eastAsia="lt-LT"/>
        </w:rPr>
      </w:pPr>
      <w:r w:rsidR="00E662D8">
        <w:rPr>
          <w:rFonts w:eastAsia="Calibri"/>
          <w:color w:val="000000"/>
          <w:szCs w:val="24"/>
          <w:lang w:eastAsia="lt-LT"/>
        </w:rPr>
        <w:t>2</w:t>
      </w:r>
      <w:r w:rsidR="00E662D8">
        <w:rPr>
          <w:rFonts w:eastAsia="Calibri"/>
          <w:color w:val="000000"/>
          <w:szCs w:val="24"/>
          <w:lang w:eastAsia="lt-LT"/>
        </w:rPr>
        <w:t xml:space="preserve">. </w:t>
      </w:r>
      <w:r w:rsidR="00E662D8">
        <w:rPr>
          <w:szCs w:val="24"/>
        </w:rPr>
        <w:t>Vidutiniu laikotarpiu bus siekiama vidutinio laikotarpio tikslo.</w:t>
      </w:r>
    </w:p>
    <w:p w:rsidR="009329D7" w:rsidRDefault="00C017AD">
      <w:pPr>
        <w:spacing w:line="360" w:lineRule="auto"/>
        <w:ind w:firstLine="720"/>
        <w:jc w:val="both"/>
        <w:rPr>
          <w:szCs w:val="24"/>
        </w:rPr>
      </w:pPr>
    </w:p>
    <w:p w:rsidR="009329D7" w:rsidRDefault="00E662D8">
      <w:pPr>
        <w:spacing w:line="360" w:lineRule="auto"/>
        <w:ind w:firstLine="720"/>
        <w:jc w:val="both"/>
        <w:rPr>
          <w:i/>
          <w:szCs w:val="24"/>
        </w:rPr>
      </w:pPr>
      <w:r>
        <w:rPr>
          <w:i/>
          <w:szCs w:val="24"/>
        </w:rPr>
        <w:t>Skelbiu šį Lietuvos Respublikos Seimo priimtą įstatymą.</w:t>
      </w:r>
    </w:p>
    <w:p w:rsidR="009329D7" w:rsidRDefault="009329D7">
      <w:pPr>
        <w:spacing w:line="360" w:lineRule="auto"/>
        <w:rPr>
          <w:i/>
          <w:szCs w:val="24"/>
        </w:rPr>
      </w:pPr>
    </w:p>
    <w:p w:rsidR="009329D7" w:rsidRDefault="009329D7">
      <w:pPr>
        <w:spacing w:line="360" w:lineRule="auto"/>
        <w:rPr>
          <w:i/>
          <w:szCs w:val="24"/>
        </w:rPr>
      </w:pPr>
    </w:p>
    <w:p w:rsidR="009329D7" w:rsidRDefault="009329D7">
      <w:pPr>
        <w:spacing w:line="360" w:lineRule="auto"/>
        <w:rPr>
          <w:szCs w:val="24"/>
        </w:rPr>
      </w:pPr>
    </w:p>
    <w:p w:rsidR="009329D7" w:rsidRDefault="00E662D8">
      <w:pPr>
        <w:tabs>
          <w:tab w:val="right" w:pos="9356"/>
        </w:tabs>
        <w:rPr>
          <w:szCs w:val="24"/>
        </w:rPr>
      </w:pPr>
      <w:r>
        <w:rPr>
          <w:szCs w:val="24"/>
        </w:rPr>
        <w:t>Respublikos Prezidentas</w:t>
      </w:r>
      <w:r>
        <w:rPr>
          <w:caps/>
          <w:szCs w:val="24"/>
        </w:rPr>
        <w:tab/>
      </w:r>
      <w:r>
        <w:rPr>
          <w:szCs w:val="24"/>
        </w:rPr>
        <w:t xml:space="preserve"> Gitanas Nausėda</w:t>
      </w:r>
    </w:p>
    <w:p w:rsidR="009329D7" w:rsidRDefault="00C017AD">
      <w:pPr>
        <w:tabs>
          <w:tab w:val="center" w:pos="4986"/>
          <w:tab w:val="right" w:pos="9972"/>
        </w:tabs>
      </w:pPr>
    </w:p>
    <w:p w:rsidR="00E662D8" w:rsidRDefault="00E662D8">
      <w:pPr>
        <w:ind w:firstLine="5954"/>
        <w:sectPr w:rsidR="00E662D8">
          <w:headerReference w:type="even" r:id="rId9"/>
          <w:headerReference w:type="default" r:id="rId10"/>
          <w:footerReference w:type="even" r:id="rId11"/>
          <w:footerReference w:type="default" r:id="rId12"/>
          <w:headerReference w:type="first" r:id="rId13"/>
          <w:footerReference w:type="first" r:id="rId14"/>
          <w:pgSz w:w="11906" w:h="16838"/>
          <w:pgMar w:top="1418" w:right="851" w:bottom="1134" w:left="1701" w:header="567" w:footer="567" w:gutter="0"/>
          <w:pgNumType w:start="1"/>
          <w:cols w:space="1296"/>
          <w:titlePg/>
          <w:docGrid w:linePitch="360"/>
        </w:sectPr>
      </w:pPr>
    </w:p>
    <w:p w:rsidR="009329D7" w:rsidRDefault="00E662D8">
      <w:pPr>
        <w:ind w:firstLine="5954"/>
        <w:rPr>
          <w:szCs w:val="24"/>
          <w:lang w:eastAsia="lt-LT"/>
        </w:rPr>
      </w:pPr>
      <w:r>
        <w:rPr>
          <w:szCs w:val="24"/>
          <w:lang w:eastAsia="lt-LT"/>
        </w:rPr>
        <w:lastRenderedPageBreak/>
        <w:t>Lietuvos Respublikos</w:t>
      </w:r>
    </w:p>
    <w:p w:rsidR="009329D7" w:rsidRDefault="00E662D8">
      <w:pPr>
        <w:ind w:firstLine="5954"/>
        <w:rPr>
          <w:szCs w:val="24"/>
          <w:lang w:eastAsia="lt-LT"/>
        </w:rPr>
      </w:pPr>
      <w:r>
        <w:rPr>
          <w:szCs w:val="24"/>
          <w:lang w:eastAsia="lt-LT"/>
        </w:rPr>
        <w:t>2023 metų valstybės biudžeto ir</w:t>
      </w:r>
    </w:p>
    <w:p w:rsidR="009329D7" w:rsidRDefault="00E662D8">
      <w:pPr>
        <w:ind w:firstLine="5954"/>
        <w:rPr>
          <w:szCs w:val="24"/>
          <w:lang w:eastAsia="lt-LT"/>
        </w:rPr>
      </w:pPr>
      <w:r>
        <w:rPr>
          <w:szCs w:val="24"/>
          <w:lang w:eastAsia="lt-LT"/>
        </w:rPr>
        <w:t>savivaldybių biudžetų finansinių</w:t>
      </w:r>
    </w:p>
    <w:p w:rsidR="009329D7" w:rsidRDefault="00E662D8">
      <w:pPr>
        <w:ind w:firstLine="5954"/>
        <w:rPr>
          <w:szCs w:val="24"/>
          <w:lang w:eastAsia="lt-LT"/>
        </w:rPr>
      </w:pPr>
      <w:r>
        <w:rPr>
          <w:szCs w:val="24"/>
          <w:lang w:eastAsia="lt-LT"/>
        </w:rPr>
        <w:t>rodiklių patvirtinimo įstatymo</w:t>
      </w:r>
    </w:p>
    <w:p w:rsidR="009329D7" w:rsidRDefault="00C017AD">
      <w:pPr>
        <w:ind w:firstLine="5954"/>
        <w:rPr>
          <w:szCs w:val="24"/>
          <w:lang w:eastAsia="lt-LT"/>
        </w:rPr>
      </w:pPr>
      <w:r w:rsidR="00E662D8">
        <w:rPr>
          <w:szCs w:val="24"/>
          <w:lang w:eastAsia="lt-LT"/>
        </w:rPr>
        <w:t>1</w:t>
      </w:r>
      <w:r w:rsidR="00E662D8">
        <w:rPr>
          <w:szCs w:val="24"/>
          <w:lang w:eastAsia="lt-LT"/>
        </w:rPr>
        <w:t xml:space="preserve"> priedas</w:t>
      </w:r>
    </w:p>
    <w:p w:rsidR="009329D7" w:rsidRDefault="009329D7">
      <w:pPr>
        <w:spacing w:line="360" w:lineRule="auto"/>
        <w:jc w:val="center"/>
        <w:rPr>
          <w:b/>
          <w:bCs/>
          <w:szCs w:val="24"/>
          <w:lang w:eastAsia="lt-LT"/>
        </w:rPr>
      </w:pPr>
    </w:p>
    <w:p w:rsidR="009329D7" w:rsidRDefault="00E662D8">
      <w:pPr>
        <w:spacing w:line="360" w:lineRule="auto"/>
        <w:jc w:val="center"/>
        <w:rPr>
          <w:b/>
          <w:bCs/>
          <w:szCs w:val="24"/>
          <w:lang w:eastAsia="lt-LT"/>
        </w:rPr>
      </w:pPr>
      <w:r>
        <w:rPr>
          <w:b/>
          <w:bCs/>
          <w:szCs w:val="24"/>
          <w:lang w:eastAsia="lt-LT"/>
        </w:rPr>
        <w:t>LIETUVOS RESPUBLIKOS</w:t>
      </w:r>
    </w:p>
    <w:p w:rsidR="009329D7" w:rsidRDefault="00E662D8">
      <w:pPr>
        <w:spacing w:line="360" w:lineRule="auto"/>
        <w:jc w:val="center"/>
        <w:rPr>
          <w:b/>
          <w:bCs/>
          <w:szCs w:val="24"/>
          <w:lang w:eastAsia="lt-LT"/>
        </w:rPr>
      </w:pPr>
      <w:r>
        <w:rPr>
          <w:b/>
          <w:bCs/>
          <w:szCs w:val="24"/>
          <w:lang w:eastAsia="lt-LT"/>
        </w:rPr>
        <w:t>2023 METŲ VALSTYBĖS BIUDŽETO PAJAMOS</w:t>
      </w:r>
    </w:p>
    <w:p w:rsidR="009329D7" w:rsidRDefault="009329D7">
      <w:pPr>
        <w:spacing w:line="360" w:lineRule="auto"/>
        <w:jc w:val="both"/>
        <w:rPr>
          <w:rFonts w:eastAsia="Calibri"/>
          <w:szCs w:val="24"/>
          <w:lang w:eastAsia="lt-LT"/>
        </w:rPr>
      </w:pPr>
    </w:p>
    <w:tbl>
      <w:tblPr>
        <w:tblW w:w="8823" w:type="dxa"/>
        <w:tblInd w:w="108" w:type="dxa"/>
        <w:tblLook w:val="04A0" w:firstRow="1" w:lastRow="0" w:firstColumn="1" w:lastColumn="0" w:noHBand="0" w:noVBand="1"/>
      </w:tblPr>
      <w:tblGrid>
        <w:gridCol w:w="6804"/>
        <w:gridCol w:w="2019"/>
      </w:tblGrid>
      <w:tr w:rsidR="009329D7">
        <w:trPr>
          <w:trHeight w:val="315"/>
          <w:tblHeader/>
        </w:trPr>
        <w:tc>
          <w:tcPr>
            <w:tcW w:w="6804" w:type="dxa"/>
            <w:tcBorders>
              <w:top w:val="nil"/>
              <w:left w:val="nil"/>
              <w:bottom w:val="nil"/>
              <w:right w:val="nil"/>
            </w:tcBorders>
            <w:shd w:val="clear" w:color="auto" w:fill="auto"/>
            <w:vAlign w:val="bottom"/>
            <w:hideMark/>
          </w:tcPr>
          <w:p w:rsidR="009329D7" w:rsidRDefault="009329D7">
            <w:pPr>
              <w:mirrorIndents/>
              <w:rPr>
                <w:szCs w:val="24"/>
                <w:lang w:eastAsia="lt-LT"/>
              </w:rPr>
            </w:pPr>
          </w:p>
        </w:tc>
        <w:tc>
          <w:tcPr>
            <w:tcW w:w="2019" w:type="dxa"/>
            <w:tcBorders>
              <w:top w:val="nil"/>
              <w:left w:val="nil"/>
              <w:bottom w:val="nil"/>
              <w:right w:val="nil"/>
            </w:tcBorders>
            <w:shd w:val="clear" w:color="auto" w:fill="auto"/>
            <w:vAlign w:val="bottom"/>
            <w:hideMark/>
          </w:tcPr>
          <w:p w:rsidR="009329D7" w:rsidRDefault="00E662D8">
            <w:pPr>
              <w:mirrorIndents/>
              <w:jc w:val="right"/>
              <w:rPr>
                <w:szCs w:val="24"/>
                <w:lang w:eastAsia="lt-LT"/>
              </w:rPr>
            </w:pPr>
            <w:r>
              <w:rPr>
                <w:szCs w:val="24"/>
                <w:lang w:eastAsia="lt-LT"/>
              </w:rPr>
              <w:t xml:space="preserve">Tūkst. </w:t>
            </w:r>
            <w:proofErr w:type="spellStart"/>
            <w:r>
              <w:rPr>
                <w:szCs w:val="24"/>
                <w:lang w:eastAsia="lt-LT"/>
              </w:rPr>
              <w:t>Eur</w:t>
            </w:r>
            <w:proofErr w:type="spellEnd"/>
          </w:p>
        </w:tc>
      </w:tr>
      <w:tr w:rsidR="009329D7">
        <w:trPr>
          <w:trHeight w:val="600"/>
          <w:tblHeader/>
        </w:trPr>
        <w:tc>
          <w:tcPr>
            <w:tcW w:w="68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mirrorIndents/>
              <w:jc w:val="center"/>
              <w:rPr>
                <w:szCs w:val="24"/>
                <w:lang w:eastAsia="lt-LT"/>
              </w:rPr>
            </w:pPr>
            <w:r>
              <w:rPr>
                <w:szCs w:val="24"/>
                <w:lang w:eastAsia="lt-LT"/>
              </w:rPr>
              <w:t>Pajamos</w:t>
            </w:r>
          </w:p>
        </w:tc>
        <w:tc>
          <w:tcPr>
            <w:tcW w:w="2019" w:type="dxa"/>
            <w:tcBorders>
              <w:top w:val="single" w:sz="4" w:space="0" w:color="auto"/>
              <w:left w:val="nil"/>
              <w:bottom w:val="single" w:sz="4" w:space="0" w:color="auto"/>
              <w:right w:val="single" w:sz="4" w:space="0" w:color="auto"/>
            </w:tcBorders>
            <w:shd w:val="clear" w:color="auto" w:fill="auto"/>
            <w:noWrap/>
            <w:vAlign w:val="center"/>
            <w:hideMark/>
          </w:tcPr>
          <w:p w:rsidR="009329D7" w:rsidRDefault="00E662D8">
            <w:pPr>
              <w:mirrorIndents/>
              <w:jc w:val="center"/>
              <w:rPr>
                <w:szCs w:val="24"/>
                <w:lang w:eastAsia="lt-LT"/>
              </w:rPr>
            </w:pPr>
            <w:r>
              <w:rPr>
                <w:szCs w:val="24"/>
                <w:lang w:eastAsia="lt-LT"/>
              </w:rPr>
              <w:t>Iš viso</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PAJAMOS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12 258 487</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MOKESČIAI</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11 761 154</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Pajamų ir pelno mokesčiai</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4 161 251</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Gyventojų pajamų mokestis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2 494 492</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Pelno mokestis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1 666 759</w:t>
            </w:r>
          </w:p>
        </w:tc>
      </w:tr>
      <w:tr w:rsidR="009329D7">
        <w:trPr>
          <w:trHeight w:val="315"/>
        </w:trPr>
        <w:tc>
          <w:tcPr>
            <w:tcW w:w="6804" w:type="dxa"/>
            <w:tcBorders>
              <w:top w:val="nil"/>
              <w:left w:val="nil"/>
              <w:right w:val="nil"/>
            </w:tcBorders>
            <w:shd w:val="clear" w:color="auto" w:fill="auto"/>
            <w:hideMark/>
          </w:tcPr>
          <w:p w:rsidR="009329D7" w:rsidRDefault="00E662D8">
            <w:pPr>
              <w:mirrorIndents/>
              <w:jc w:val="both"/>
              <w:rPr>
                <w:b/>
                <w:bCs/>
                <w:szCs w:val="24"/>
                <w:lang w:eastAsia="lt-LT"/>
              </w:rPr>
            </w:pPr>
            <w:r>
              <w:rPr>
                <w:b/>
                <w:bCs/>
                <w:szCs w:val="24"/>
                <w:lang w:eastAsia="lt-LT"/>
              </w:rPr>
              <w:t>Turto mokesčiai</w:t>
            </w:r>
          </w:p>
        </w:tc>
        <w:tc>
          <w:tcPr>
            <w:tcW w:w="2019" w:type="dxa"/>
            <w:tcBorders>
              <w:top w:val="nil"/>
              <w:left w:val="nil"/>
              <w:right w:val="nil"/>
            </w:tcBorders>
            <w:shd w:val="clear" w:color="auto" w:fill="auto"/>
          </w:tcPr>
          <w:p w:rsidR="009329D7" w:rsidRDefault="00E662D8">
            <w:pPr>
              <w:jc w:val="right"/>
              <w:rPr>
                <w:b/>
                <w:bCs/>
                <w:szCs w:val="24"/>
              </w:rPr>
            </w:pPr>
            <w:r>
              <w:rPr>
                <w:b/>
                <w:bCs/>
                <w:szCs w:val="24"/>
              </w:rPr>
              <w:t>11 700</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Nekilnojamojo turto mokestis</w:t>
            </w:r>
          </w:p>
        </w:tc>
        <w:tc>
          <w:tcPr>
            <w:tcW w:w="2019" w:type="dxa"/>
            <w:shd w:val="clear" w:color="auto" w:fill="auto"/>
          </w:tcPr>
          <w:p w:rsidR="009329D7" w:rsidRDefault="00E662D8">
            <w:pPr>
              <w:jc w:val="right"/>
              <w:rPr>
                <w:szCs w:val="24"/>
              </w:rPr>
            </w:pPr>
            <w:r>
              <w:rPr>
                <w:szCs w:val="24"/>
              </w:rPr>
              <w:t>11 700</w:t>
            </w:r>
          </w:p>
        </w:tc>
      </w:tr>
      <w:tr w:rsidR="009329D7">
        <w:trPr>
          <w:trHeight w:val="315"/>
        </w:trPr>
        <w:tc>
          <w:tcPr>
            <w:tcW w:w="6804" w:type="dxa"/>
            <w:shd w:val="clear" w:color="auto" w:fill="auto"/>
            <w:hideMark/>
          </w:tcPr>
          <w:p w:rsidR="009329D7" w:rsidRDefault="00E662D8">
            <w:pPr>
              <w:mirrorIndents/>
              <w:jc w:val="both"/>
              <w:rPr>
                <w:b/>
                <w:bCs/>
                <w:szCs w:val="24"/>
                <w:lang w:eastAsia="lt-LT"/>
              </w:rPr>
            </w:pPr>
            <w:r>
              <w:rPr>
                <w:b/>
                <w:bCs/>
                <w:szCs w:val="24"/>
                <w:lang w:eastAsia="lt-LT"/>
              </w:rPr>
              <w:t>Prekių ir paslaugų mokesčiai</w:t>
            </w:r>
          </w:p>
        </w:tc>
        <w:tc>
          <w:tcPr>
            <w:tcW w:w="2019" w:type="dxa"/>
            <w:shd w:val="clear" w:color="auto" w:fill="auto"/>
          </w:tcPr>
          <w:p w:rsidR="009329D7" w:rsidRDefault="00E662D8">
            <w:pPr>
              <w:jc w:val="right"/>
              <w:rPr>
                <w:b/>
                <w:bCs/>
                <w:szCs w:val="24"/>
              </w:rPr>
            </w:pPr>
            <w:r>
              <w:rPr>
                <w:b/>
                <w:bCs/>
                <w:szCs w:val="24"/>
              </w:rPr>
              <w:t>7 396 203</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Pridėtinės vertės mokestis</w:t>
            </w:r>
          </w:p>
        </w:tc>
        <w:tc>
          <w:tcPr>
            <w:tcW w:w="2019" w:type="dxa"/>
            <w:shd w:val="clear" w:color="auto" w:fill="auto"/>
          </w:tcPr>
          <w:p w:rsidR="009329D7" w:rsidRDefault="00E662D8">
            <w:pPr>
              <w:jc w:val="right"/>
              <w:rPr>
                <w:szCs w:val="24"/>
              </w:rPr>
            </w:pPr>
            <w:r>
              <w:rPr>
                <w:szCs w:val="24"/>
              </w:rPr>
              <w:t>5 512 554</w:t>
            </w:r>
          </w:p>
        </w:tc>
      </w:tr>
      <w:tr w:rsidR="009329D7">
        <w:trPr>
          <w:trHeight w:val="315"/>
        </w:trPr>
        <w:tc>
          <w:tcPr>
            <w:tcW w:w="6804" w:type="dxa"/>
            <w:shd w:val="clear" w:color="auto" w:fill="auto"/>
          </w:tcPr>
          <w:p w:rsidR="009329D7" w:rsidRDefault="00E662D8">
            <w:pPr>
              <w:mirrorIndents/>
              <w:jc w:val="both"/>
              <w:rPr>
                <w:szCs w:val="24"/>
                <w:lang w:eastAsia="lt-LT"/>
              </w:rPr>
            </w:pPr>
            <w:r>
              <w:rPr>
                <w:szCs w:val="24"/>
                <w:lang w:eastAsia="lt-LT"/>
              </w:rPr>
              <w:t>Atskaitymai nuo pajamų pagal Lietuvos Respublikos miškų įstatymą</w:t>
            </w:r>
          </w:p>
        </w:tc>
        <w:tc>
          <w:tcPr>
            <w:tcW w:w="2019" w:type="dxa"/>
            <w:shd w:val="clear" w:color="auto" w:fill="auto"/>
          </w:tcPr>
          <w:p w:rsidR="009329D7" w:rsidRDefault="00E662D8">
            <w:pPr>
              <w:jc w:val="right"/>
              <w:rPr>
                <w:szCs w:val="24"/>
              </w:rPr>
            </w:pPr>
            <w:r>
              <w:rPr>
                <w:szCs w:val="24"/>
              </w:rPr>
              <w:t>31 900</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Akcizai</w:t>
            </w:r>
          </w:p>
        </w:tc>
        <w:tc>
          <w:tcPr>
            <w:tcW w:w="2019" w:type="dxa"/>
            <w:shd w:val="clear" w:color="auto" w:fill="auto"/>
          </w:tcPr>
          <w:p w:rsidR="009329D7" w:rsidRDefault="00E662D8">
            <w:pPr>
              <w:jc w:val="right"/>
              <w:rPr>
                <w:szCs w:val="24"/>
              </w:rPr>
            </w:pPr>
            <w:r>
              <w:rPr>
                <w:szCs w:val="24"/>
              </w:rPr>
              <w:t>1 715 812</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Loterijų ir lošimų mokesčiai</w:t>
            </w:r>
          </w:p>
        </w:tc>
        <w:tc>
          <w:tcPr>
            <w:tcW w:w="2019" w:type="dxa"/>
            <w:shd w:val="clear" w:color="auto" w:fill="auto"/>
          </w:tcPr>
          <w:p w:rsidR="009329D7" w:rsidRDefault="00E662D8">
            <w:pPr>
              <w:jc w:val="right"/>
              <w:rPr>
                <w:szCs w:val="24"/>
              </w:rPr>
            </w:pPr>
            <w:r>
              <w:rPr>
                <w:szCs w:val="24"/>
              </w:rPr>
              <w:t>57 500</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Transporto priemonių mokesčiai</w:t>
            </w:r>
          </w:p>
        </w:tc>
        <w:tc>
          <w:tcPr>
            <w:tcW w:w="2019" w:type="dxa"/>
            <w:shd w:val="clear" w:color="auto" w:fill="auto"/>
          </w:tcPr>
          <w:p w:rsidR="009329D7" w:rsidRDefault="00E662D8">
            <w:pPr>
              <w:jc w:val="right"/>
              <w:rPr>
                <w:szCs w:val="24"/>
              </w:rPr>
            </w:pPr>
            <w:r>
              <w:rPr>
                <w:szCs w:val="24"/>
              </w:rPr>
              <w:t>54 159</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Mokesčiai už aplinkos teršimą</w:t>
            </w:r>
          </w:p>
        </w:tc>
        <w:tc>
          <w:tcPr>
            <w:tcW w:w="2019" w:type="dxa"/>
            <w:shd w:val="clear" w:color="auto" w:fill="auto"/>
          </w:tcPr>
          <w:p w:rsidR="009329D7" w:rsidRDefault="00E662D8">
            <w:pPr>
              <w:jc w:val="right"/>
              <w:rPr>
                <w:szCs w:val="24"/>
              </w:rPr>
            </w:pPr>
            <w:r>
              <w:rPr>
                <w:szCs w:val="24"/>
              </w:rPr>
              <w:t>24 278</w:t>
            </w:r>
          </w:p>
        </w:tc>
      </w:tr>
      <w:tr w:rsidR="009329D7">
        <w:trPr>
          <w:trHeight w:val="315"/>
        </w:trPr>
        <w:tc>
          <w:tcPr>
            <w:tcW w:w="6804" w:type="dxa"/>
            <w:tcBorders>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Tarptautinės prekybos ir sandorių mokesčiai</w:t>
            </w:r>
          </w:p>
        </w:tc>
        <w:tc>
          <w:tcPr>
            <w:tcW w:w="2019" w:type="dxa"/>
            <w:tcBorders>
              <w:left w:val="nil"/>
              <w:bottom w:val="nil"/>
              <w:right w:val="nil"/>
            </w:tcBorders>
            <w:shd w:val="clear" w:color="auto" w:fill="auto"/>
          </w:tcPr>
          <w:p w:rsidR="009329D7" w:rsidRDefault="00E662D8">
            <w:pPr>
              <w:jc w:val="right"/>
              <w:rPr>
                <w:b/>
                <w:bCs/>
                <w:szCs w:val="24"/>
              </w:rPr>
            </w:pPr>
            <w:r>
              <w:rPr>
                <w:b/>
                <w:bCs/>
                <w:szCs w:val="24"/>
              </w:rPr>
              <w:t>192 000</w:t>
            </w:r>
          </w:p>
        </w:tc>
      </w:tr>
      <w:tr w:rsidR="009329D7">
        <w:trPr>
          <w:trHeight w:val="315"/>
        </w:trPr>
        <w:tc>
          <w:tcPr>
            <w:tcW w:w="6804" w:type="dxa"/>
            <w:tcBorders>
              <w:top w:val="nil"/>
              <w:left w:val="nil"/>
              <w:bottom w:val="nil"/>
              <w:right w:val="nil"/>
            </w:tcBorders>
            <w:shd w:val="clear" w:color="auto" w:fill="auto"/>
            <w:hideMark/>
          </w:tcPr>
          <w:p w:rsidR="009329D7" w:rsidRDefault="009329D7">
            <w:pPr>
              <w:mirrorIndents/>
              <w:jc w:val="both"/>
              <w:rPr>
                <w:b/>
                <w:bCs/>
                <w:szCs w:val="24"/>
                <w:lang w:eastAsia="lt-LT"/>
              </w:rPr>
            </w:pPr>
          </w:p>
        </w:tc>
        <w:tc>
          <w:tcPr>
            <w:tcW w:w="2019" w:type="dxa"/>
            <w:tcBorders>
              <w:top w:val="nil"/>
              <w:left w:val="nil"/>
              <w:bottom w:val="nil"/>
              <w:right w:val="nil"/>
            </w:tcBorders>
            <w:shd w:val="clear" w:color="auto" w:fill="auto"/>
          </w:tcPr>
          <w:p w:rsidR="009329D7" w:rsidRDefault="009329D7">
            <w:pPr>
              <w:jc w:val="right"/>
              <w:rPr>
                <w:szCs w:val="24"/>
              </w:rPr>
            </w:pP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KITOS PAJAMOS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497 333</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Turto pajamos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191 315</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Palūkanos už paskolas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7 786</w:t>
            </w:r>
          </w:p>
        </w:tc>
      </w:tr>
      <w:tr w:rsidR="009329D7">
        <w:trPr>
          <w:trHeight w:val="630"/>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Palūkanos už indėlius, depozitus, sąskaitų likučius ir vertybinius popierius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484</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Lietuvos banko pelno įmokos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0</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Dividendai ir valstybės įmonių pelno įmokos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154 336</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Mokesčiai už valstybinius gamtos išteklius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24 156</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Angliavandenilių išteklių mokestis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1 414</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Mokestis už valstybės turto naudojimą patikėjimo teise</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3 139</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Pajamos už prekes ir paslaugas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202 311</w:t>
            </w:r>
          </w:p>
        </w:tc>
      </w:tr>
      <w:tr w:rsidR="009329D7">
        <w:trPr>
          <w:trHeight w:val="345"/>
        </w:trPr>
        <w:tc>
          <w:tcPr>
            <w:tcW w:w="6804" w:type="dxa"/>
            <w:tcBorders>
              <w:top w:val="nil"/>
              <w:left w:val="nil"/>
              <w:bottom w:val="nil"/>
              <w:right w:val="nil"/>
            </w:tcBorders>
            <w:shd w:val="clear" w:color="auto" w:fill="auto"/>
            <w:hideMark/>
          </w:tcPr>
          <w:p w:rsidR="009329D7" w:rsidRDefault="00E662D8">
            <w:pPr>
              <w:mirrorIndents/>
              <w:rPr>
                <w:szCs w:val="24"/>
                <w:lang w:eastAsia="lt-LT"/>
              </w:rPr>
            </w:pPr>
            <w:r>
              <w:rPr>
                <w:szCs w:val="24"/>
                <w:lang w:eastAsia="lt-LT"/>
              </w:rPr>
              <w:t>Biudžetinių įstaigų pajamos už prekes ir paslaugas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92 773</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Pajamos už ilgalaikio ir trumpalaikio materialiojo turto nuomą</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3 137</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Konsulinis mokestis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27 954</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Žyminis mokestis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10 038</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t>Rinkliavos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58 794</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szCs w:val="24"/>
                <w:lang w:eastAsia="lt-LT"/>
              </w:rPr>
            </w:pPr>
            <w:r>
              <w:rPr>
                <w:szCs w:val="24"/>
                <w:lang w:eastAsia="lt-LT"/>
              </w:rPr>
              <w:lastRenderedPageBreak/>
              <w:t>Kitos pajamos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9 615</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Pajamos iš baudų, konfiskuoto turto ir kitų netesybų</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83 425</w:t>
            </w: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Kitos neišvardytos pajamos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20 282</w:t>
            </w:r>
          </w:p>
        </w:tc>
      </w:tr>
      <w:tr w:rsidR="009329D7">
        <w:trPr>
          <w:trHeight w:val="315"/>
        </w:trPr>
        <w:tc>
          <w:tcPr>
            <w:tcW w:w="6804" w:type="dxa"/>
            <w:tcBorders>
              <w:top w:val="nil"/>
              <w:left w:val="nil"/>
              <w:right w:val="nil"/>
            </w:tcBorders>
            <w:shd w:val="clear" w:color="auto" w:fill="auto"/>
            <w:hideMark/>
          </w:tcPr>
          <w:p w:rsidR="009329D7" w:rsidRDefault="009329D7">
            <w:pPr>
              <w:mirrorIndents/>
              <w:jc w:val="both"/>
              <w:rPr>
                <w:b/>
                <w:bCs/>
                <w:szCs w:val="24"/>
                <w:lang w:eastAsia="lt-LT"/>
              </w:rPr>
            </w:pPr>
          </w:p>
        </w:tc>
        <w:tc>
          <w:tcPr>
            <w:tcW w:w="2019" w:type="dxa"/>
            <w:tcBorders>
              <w:top w:val="nil"/>
              <w:left w:val="nil"/>
              <w:bottom w:val="nil"/>
              <w:right w:val="nil"/>
            </w:tcBorders>
            <w:shd w:val="clear" w:color="auto" w:fill="auto"/>
          </w:tcPr>
          <w:p w:rsidR="009329D7" w:rsidRDefault="009329D7">
            <w:pPr>
              <w:jc w:val="right"/>
              <w:rPr>
                <w:b/>
                <w:bCs/>
                <w:szCs w:val="24"/>
              </w:rPr>
            </w:pPr>
          </w:p>
        </w:tc>
      </w:tr>
      <w:tr w:rsidR="009329D7">
        <w:trPr>
          <w:trHeight w:val="1116"/>
        </w:trPr>
        <w:tc>
          <w:tcPr>
            <w:tcW w:w="6804" w:type="dxa"/>
            <w:shd w:val="clear" w:color="auto" w:fill="auto"/>
            <w:hideMark/>
          </w:tcPr>
          <w:p w:rsidR="009329D7" w:rsidRDefault="00E662D8">
            <w:pPr>
              <w:mirrorIndents/>
              <w:rPr>
                <w:b/>
                <w:bCs/>
                <w:szCs w:val="24"/>
                <w:lang w:eastAsia="lt-LT"/>
              </w:rPr>
            </w:pPr>
            <w:r>
              <w:rPr>
                <w:b/>
                <w:bCs/>
                <w:szCs w:val="24"/>
                <w:lang w:eastAsia="lt-LT"/>
              </w:rPr>
              <w:t>SANDORIŲ DĖL MATERIALIOJO IR NEMATERIALIOJO TURTO REALIZAVIMO, FINANSINIO TURTO SUMAŽĖJIMO IR FINANSINIŲ ĮSIPAREIGOJIMŲ PRISIĖMIMO PAJAMOS</w:t>
            </w:r>
          </w:p>
        </w:tc>
        <w:tc>
          <w:tcPr>
            <w:tcW w:w="2019" w:type="dxa"/>
            <w:tcBorders>
              <w:top w:val="nil"/>
              <w:left w:val="nil"/>
              <w:bottom w:val="nil"/>
              <w:right w:val="nil"/>
            </w:tcBorders>
            <w:shd w:val="clear" w:color="auto" w:fill="auto"/>
            <w:vAlign w:val="bottom"/>
          </w:tcPr>
          <w:p w:rsidR="009329D7" w:rsidRDefault="00E662D8">
            <w:pPr>
              <w:jc w:val="right"/>
              <w:rPr>
                <w:b/>
                <w:bCs/>
                <w:szCs w:val="24"/>
              </w:rPr>
            </w:pPr>
            <w:r>
              <w:rPr>
                <w:b/>
                <w:bCs/>
                <w:szCs w:val="24"/>
              </w:rPr>
              <w:t>141 679</w:t>
            </w:r>
          </w:p>
        </w:tc>
      </w:tr>
      <w:tr w:rsidR="009329D7">
        <w:trPr>
          <w:trHeight w:val="315"/>
        </w:trPr>
        <w:tc>
          <w:tcPr>
            <w:tcW w:w="6804" w:type="dxa"/>
            <w:shd w:val="clear" w:color="auto" w:fill="auto"/>
            <w:hideMark/>
          </w:tcPr>
          <w:p w:rsidR="009329D7" w:rsidRDefault="00E662D8">
            <w:pPr>
              <w:mirrorIndents/>
              <w:jc w:val="both"/>
              <w:rPr>
                <w:b/>
                <w:bCs/>
                <w:szCs w:val="24"/>
                <w:lang w:eastAsia="lt-LT"/>
              </w:rPr>
            </w:pPr>
            <w:r>
              <w:rPr>
                <w:b/>
                <w:bCs/>
                <w:szCs w:val="24"/>
                <w:lang w:eastAsia="lt-LT"/>
              </w:rPr>
              <w:t>Materialiojo ir nematerialiojo turto realizavimo pajamos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138 139</w:t>
            </w:r>
          </w:p>
        </w:tc>
      </w:tr>
      <w:tr w:rsidR="009329D7">
        <w:trPr>
          <w:trHeight w:val="315"/>
        </w:trPr>
        <w:tc>
          <w:tcPr>
            <w:tcW w:w="6804" w:type="dxa"/>
            <w:shd w:val="clear" w:color="auto" w:fill="auto"/>
            <w:hideMark/>
          </w:tcPr>
          <w:p w:rsidR="009329D7" w:rsidRDefault="00E662D8">
            <w:pPr>
              <w:mirrorIndents/>
              <w:jc w:val="both"/>
              <w:rPr>
                <w:szCs w:val="24"/>
                <w:lang w:eastAsia="lt-LT"/>
              </w:rPr>
            </w:pPr>
            <w:r>
              <w:rPr>
                <w:szCs w:val="24"/>
                <w:lang w:eastAsia="lt-LT"/>
              </w:rPr>
              <w:t>Žemės realizavimo pajamos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32 837</w:t>
            </w:r>
          </w:p>
        </w:tc>
      </w:tr>
      <w:tr w:rsidR="009329D7">
        <w:trPr>
          <w:trHeight w:val="315"/>
        </w:trPr>
        <w:tc>
          <w:tcPr>
            <w:tcW w:w="6804" w:type="dxa"/>
            <w:tcBorders>
              <w:left w:val="nil"/>
              <w:bottom w:val="nil"/>
              <w:right w:val="nil"/>
            </w:tcBorders>
            <w:shd w:val="clear" w:color="auto" w:fill="auto"/>
            <w:hideMark/>
          </w:tcPr>
          <w:p w:rsidR="009329D7" w:rsidRDefault="00E662D8">
            <w:pPr>
              <w:mirrorIndents/>
              <w:jc w:val="both"/>
              <w:rPr>
                <w:szCs w:val="24"/>
                <w:lang w:eastAsia="lt-LT"/>
              </w:rPr>
            </w:pPr>
            <w:r>
              <w:rPr>
                <w:szCs w:val="24"/>
                <w:lang w:eastAsia="lt-LT"/>
              </w:rPr>
              <w:t>Kito materialiojo ir nematerialiojo turto realizavimo pajamos</w:t>
            </w:r>
          </w:p>
        </w:tc>
        <w:tc>
          <w:tcPr>
            <w:tcW w:w="2019" w:type="dxa"/>
            <w:tcBorders>
              <w:top w:val="nil"/>
              <w:left w:val="nil"/>
              <w:bottom w:val="nil"/>
              <w:right w:val="nil"/>
            </w:tcBorders>
            <w:shd w:val="clear" w:color="auto" w:fill="auto"/>
          </w:tcPr>
          <w:p w:rsidR="009329D7" w:rsidRDefault="00E662D8">
            <w:pPr>
              <w:jc w:val="right"/>
              <w:rPr>
                <w:szCs w:val="24"/>
              </w:rPr>
            </w:pPr>
            <w:r>
              <w:rPr>
                <w:szCs w:val="24"/>
              </w:rPr>
              <w:t>105 302</w:t>
            </w:r>
          </w:p>
        </w:tc>
      </w:tr>
      <w:tr w:rsidR="009329D7">
        <w:trPr>
          <w:trHeight w:val="630"/>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Finansinio turto sumažėjimo pajamos (finansinio turto pardavimo pajamos / grįžusios finansinės investicijos)</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3 540</w:t>
            </w:r>
          </w:p>
        </w:tc>
      </w:tr>
      <w:tr w:rsidR="009329D7">
        <w:trPr>
          <w:trHeight w:val="315"/>
        </w:trPr>
        <w:tc>
          <w:tcPr>
            <w:tcW w:w="6804" w:type="dxa"/>
            <w:tcBorders>
              <w:top w:val="nil"/>
              <w:left w:val="nil"/>
              <w:right w:val="nil"/>
            </w:tcBorders>
            <w:shd w:val="clear" w:color="auto" w:fill="auto"/>
            <w:hideMark/>
          </w:tcPr>
          <w:p w:rsidR="009329D7" w:rsidRDefault="00E662D8">
            <w:pPr>
              <w:mirrorIndents/>
              <w:jc w:val="both"/>
              <w:rPr>
                <w:szCs w:val="24"/>
                <w:lang w:eastAsia="lt-LT"/>
              </w:rPr>
            </w:pPr>
            <w:r>
              <w:rPr>
                <w:szCs w:val="24"/>
                <w:lang w:eastAsia="lt-LT"/>
              </w:rPr>
              <w:t>Akcijos ir kitos gautinos sumos</w:t>
            </w:r>
          </w:p>
        </w:tc>
        <w:tc>
          <w:tcPr>
            <w:tcW w:w="2019" w:type="dxa"/>
            <w:tcBorders>
              <w:top w:val="nil"/>
              <w:left w:val="nil"/>
              <w:right w:val="nil"/>
            </w:tcBorders>
            <w:shd w:val="clear" w:color="auto" w:fill="auto"/>
          </w:tcPr>
          <w:p w:rsidR="009329D7" w:rsidRDefault="00E662D8">
            <w:pPr>
              <w:jc w:val="right"/>
              <w:rPr>
                <w:szCs w:val="24"/>
              </w:rPr>
            </w:pPr>
            <w:r>
              <w:rPr>
                <w:szCs w:val="24"/>
              </w:rPr>
              <w:t>3 540</w:t>
            </w:r>
          </w:p>
        </w:tc>
      </w:tr>
      <w:tr w:rsidR="009329D7">
        <w:trPr>
          <w:trHeight w:val="315"/>
        </w:trPr>
        <w:tc>
          <w:tcPr>
            <w:tcW w:w="6804" w:type="dxa"/>
            <w:shd w:val="clear" w:color="auto" w:fill="auto"/>
            <w:hideMark/>
          </w:tcPr>
          <w:p w:rsidR="009329D7" w:rsidRDefault="00E662D8">
            <w:pPr>
              <w:mirrorIndents/>
              <w:jc w:val="both"/>
              <w:rPr>
                <w:b/>
                <w:bCs/>
                <w:szCs w:val="24"/>
                <w:lang w:eastAsia="lt-LT"/>
              </w:rPr>
            </w:pPr>
            <w:r>
              <w:rPr>
                <w:b/>
                <w:bCs/>
                <w:szCs w:val="24"/>
                <w:lang w:eastAsia="lt-LT"/>
              </w:rPr>
              <w:t>IŠ VISO</w:t>
            </w:r>
          </w:p>
        </w:tc>
        <w:tc>
          <w:tcPr>
            <w:tcW w:w="2019" w:type="dxa"/>
            <w:shd w:val="clear" w:color="auto" w:fill="auto"/>
          </w:tcPr>
          <w:p w:rsidR="009329D7" w:rsidRDefault="00E662D8">
            <w:pPr>
              <w:jc w:val="right"/>
              <w:rPr>
                <w:b/>
                <w:bCs/>
                <w:szCs w:val="24"/>
              </w:rPr>
            </w:pPr>
            <w:r>
              <w:rPr>
                <w:b/>
                <w:bCs/>
                <w:szCs w:val="24"/>
              </w:rPr>
              <w:t>12 400 166</w:t>
            </w:r>
          </w:p>
        </w:tc>
      </w:tr>
      <w:tr w:rsidR="009329D7">
        <w:trPr>
          <w:trHeight w:val="315"/>
        </w:trPr>
        <w:tc>
          <w:tcPr>
            <w:tcW w:w="6804" w:type="dxa"/>
            <w:shd w:val="clear" w:color="auto" w:fill="auto"/>
            <w:hideMark/>
          </w:tcPr>
          <w:p w:rsidR="009329D7" w:rsidRDefault="009329D7">
            <w:pPr>
              <w:mirrorIndents/>
              <w:jc w:val="both"/>
              <w:rPr>
                <w:b/>
                <w:bCs/>
                <w:szCs w:val="24"/>
                <w:lang w:eastAsia="lt-LT"/>
              </w:rPr>
            </w:pPr>
          </w:p>
        </w:tc>
        <w:tc>
          <w:tcPr>
            <w:tcW w:w="2019" w:type="dxa"/>
            <w:shd w:val="clear" w:color="auto" w:fill="auto"/>
          </w:tcPr>
          <w:p w:rsidR="009329D7" w:rsidRDefault="009329D7">
            <w:pPr>
              <w:jc w:val="right"/>
              <w:rPr>
                <w:szCs w:val="24"/>
              </w:rPr>
            </w:pPr>
          </w:p>
        </w:tc>
      </w:tr>
      <w:tr w:rsidR="009329D7">
        <w:trPr>
          <w:trHeight w:val="20"/>
        </w:trPr>
        <w:tc>
          <w:tcPr>
            <w:tcW w:w="6804" w:type="dxa"/>
            <w:shd w:val="clear" w:color="auto" w:fill="auto"/>
            <w:hideMark/>
          </w:tcPr>
          <w:p w:rsidR="009329D7" w:rsidRDefault="00E662D8">
            <w:pPr>
              <w:mirrorIndents/>
              <w:jc w:val="both"/>
              <w:rPr>
                <w:b/>
                <w:bCs/>
                <w:szCs w:val="24"/>
                <w:lang w:eastAsia="lt-LT"/>
              </w:rPr>
            </w:pPr>
            <w:r>
              <w:rPr>
                <w:b/>
                <w:bCs/>
                <w:szCs w:val="24"/>
                <w:lang w:eastAsia="lt-LT"/>
              </w:rPr>
              <w:t>Europos Sąjungos ir kitos tarptautinės finansinės paramos lėšos</w:t>
            </w:r>
          </w:p>
        </w:tc>
        <w:tc>
          <w:tcPr>
            <w:tcW w:w="2019" w:type="dxa"/>
            <w:shd w:val="clear" w:color="auto" w:fill="auto"/>
            <w:vAlign w:val="center"/>
          </w:tcPr>
          <w:p w:rsidR="009329D7" w:rsidRDefault="00E662D8">
            <w:pPr>
              <w:jc w:val="right"/>
              <w:rPr>
                <w:b/>
                <w:bCs/>
                <w:szCs w:val="24"/>
              </w:rPr>
            </w:pPr>
            <w:r>
              <w:rPr>
                <w:b/>
                <w:bCs/>
                <w:szCs w:val="24"/>
              </w:rPr>
              <w:t>3 144 389</w:t>
            </w:r>
          </w:p>
        </w:tc>
      </w:tr>
      <w:tr w:rsidR="009329D7">
        <w:trPr>
          <w:trHeight w:val="315"/>
        </w:trPr>
        <w:tc>
          <w:tcPr>
            <w:tcW w:w="6804" w:type="dxa"/>
            <w:tcBorders>
              <w:left w:val="nil"/>
              <w:bottom w:val="nil"/>
              <w:right w:val="nil"/>
            </w:tcBorders>
            <w:shd w:val="clear" w:color="auto" w:fill="auto"/>
            <w:noWrap/>
            <w:vAlign w:val="bottom"/>
            <w:hideMark/>
          </w:tcPr>
          <w:p w:rsidR="009329D7" w:rsidRDefault="009329D7">
            <w:pPr>
              <w:mirrorIndents/>
              <w:rPr>
                <w:b/>
                <w:bCs/>
                <w:szCs w:val="24"/>
                <w:lang w:eastAsia="lt-LT"/>
              </w:rPr>
            </w:pPr>
          </w:p>
        </w:tc>
        <w:tc>
          <w:tcPr>
            <w:tcW w:w="2019" w:type="dxa"/>
            <w:tcBorders>
              <w:left w:val="nil"/>
              <w:bottom w:val="nil"/>
              <w:right w:val="nil"/>
            </w:tcBorders>
            <w:shd w:val="clear" w:color="auto" w:fill="auto"/>
          </w:tcPr>
          <w:p w:rsidR="009329D7" w:rsidRDefault="009329D7">
            <w:pPr>
              <w:jc w:val="right"/>
              <w:rPr>
                <w:b/>
                <w:bCs/>
                <w:szCs w:val="24"/>
              </w:rPr>
            </w:pPr>
          </w:p>
        </w:tc>
      </w:tr>
      <w:tr w:rsidR="009329D7">
        <w:trPr>
          <w:trHeight w:val="315"/>
        </w:trPr>
        <w:tc>
          <w:tcPr>
            <w:tcW w:w="6804" w:type="dxa"/>
            <w:tcBorders>
              <w:top w:val="nil"/>
              <w:left w:val="nil"/>
              <w:bottom w:val="nil"/>
              <w:right w:val="nil"/>
            </w:tcBorders>
            <w:shd w:val="clear" w:color="auto" w:fill="auto"/>
            <w:hideMark/>
          </w:tcPr>
          <w:p w:rsidR="009329D7" w:rsidRDefault="00E662D8">
            <w:pPr>
              <w:mirrorIndents/>
              <w:jc w:val="both"/>
              <w:rPr>
                <w:b/>
                <w:bCs/>
                <w:szCs w:val="24"/>
                <w:lang w:eastAsia="lt-LT"/>
              </w:rPr>
            </w:pPr>
            <w:r>
              <w:rPr>
                <w:b/>
                <w:bCs/>
                <w:szCs w:val="24"/>
                <w:lang w:eastAsia="lt-LT"/>
              </w:rPr>
              <w:t>IŠ VISO</w:t>
            </w:r>
          </w:p>
        </w:tc>
        <w:tc>
          <w:tcPr>
            <w:tcW w:w="2019" w:type="dxa"/>
            <w:tcBorders>
              <w:top w:val="nil"/>
              <w:left w:val="nil"/>
              <w:bottom w:val="nil"/>
              <w:right w:val="nil"/>
            </w:tcBorders>
            <w:shd w:val="clear" w:color="auto" w:fill="auto"/>
          </w:tcPr>
          <w:p w:rsidR="009329D7" w:rsidRDefault="00E662D8">
            <w:pPr>
              <w:jc w:val="right"/>
              <w:rPr>
                <w:b/>
                <w:bCs/>
                <w:szCs w:val="24"/>
              </w:rPr>
            </w:pPr>
            <w:r>
              <w:rPr>
                <w:b/>
                <w:bCs/>
                <w:szCs w:val="24"/>
              </w:rPr>
              <w:t>15 544 555</w:t>
            </w:r>
          </w:p>
        </w:tc>
      </w:tr>
    </w:tbl>
    <w:p w:rsidR="009329D7" w:rsidRDefault="009329D7">
      <w:pPr>
        <w:rPr>
          <w:szCs w:val="24"/>
          <w:lang w:eastAsia="lt-LT"/>
        </w:rPr>
      </w:pPr>
    </w:p>
    <w:p w:rsidR="009329D7" w:rsidRPr="00E662D8" w:rsidRDefault="00E662D8" w:rsidP="00E662D8">
      <w:pPr>
        <w:jc w:val="center"/>
        <w:rPr>
          <w:szCs w:val="24"/>
          <w:lang w:eastAsia="lt-LT"/>
        </w:rPr>
      </w:pPr>
      <w:r>
        <w:rPr>
          <w:szCs w:val="24"/>
          <w:lang w:eastAsia="lt-LT"/>
        </w:rPr>
        <w:t>_______________________</w:t>
      </w:r>
    </w:p>
    <w:p w:rsidR="00E662D8" w:rsidRDefault="00E662D8">
      <w:pPr>
        <w:ind w:firstLine="5954"/>
        <w:sectPr w:rsidR="00E662D8">
          <w:pgSz w:w="11906" w:h="16838"/>
          <w:pgMar w:top="1418" w:right="851" w:bottom="1134" w:left="1701" w:header="567" w:footer="567" w:gutter="0"/>
          <w:pgNumType w:start="1"/>
          <w:cols w:space="1296"/>
          <w:titlePg/>
          <w:docGrid w:linePitch="360"/>
        </w:sectPr>
      </w:pPr>
    </w:p>
    <w:p w:rsidR="009329D7" w:rsidRDefault="00E662D8">
      <w:pPr>
        <w:ind w:firstLine="5954"/>
        <w:rPr>
          <w:szCs w:val="24"/>
          <w:lang w:eastAsia="lt-LT"/>
        </w:rPr>
      </w:pPr>
      <w:r>
        <w:rPr>
          <w:szCs w:val="24"/>
          <w:lang w:eastAsia="lt-LT"/>
        </w:rPr>
        <w:lastRenderedPageBreak/>
        <w:t>Lietuvos Respublikos</w:t>
      </w:r>
    </w:p>
    <w:p w:rsidR="009329D7" w:rsidRDefault="00E662D8">
      <w:pPr>
        <w:ind w:firstLine="5954"/>
        <w:rPr>
          <w:szCs w:val="24"/>
          <w:lang w:eastAsia="lt-LT"/>
        </w:rPr>
      </w:pPr>
      <w:r>
        <w:rPr>
          <w:szCs w:val="24"/>
          <w:lang w:eastAsia="lt-LT"/>
        </w:rPr>
        <w:t>2023 metų valstybės biudžeto ir</w:t>
      </w:r>
    </w:p>
    <w:p w:rsidR="009329D7" w:rsidRDefault="00E662D8">
      <w:pPr>
        <w:ind w:firstLine="5954"/>
        <w:rPr>
          <w:szCs w:val="24"/>
          <w:lang w:eastAsia="lt-LT"/>
        </w:rPr>
      </w:pPr>
      <w:r>
        <w:rPr>
          <w:szCs w:val="24"/>
          <w:lang w:eastAsia="lt-LT"/>
        </w:rPr>
        <w:t>savivaldybių biudžetų finansinių</w:t>
      </w:r>
    </w:p>
    <w:p w:rsidR="009329D7" w:rsidRDefault="00E662D8">
      <w:pPr>
        <w:ind w:firstLine="5954"/>
        <w:rPr>
          <w:szCs w:val="24"/>
          <w:lang w:eastAsia="lt-LT"/>
        </w:rPr>
      </w:pPr>
      <w:r>
        <w:rPr>
          <w:szCs w:val="24"/>
          <w:lang w:eastAsia="lt-LT"/>
        </w:rPr>
        <w:t>rodiklių patvirtinimo įstatymo</w:t>
      </w:r>
    </w:p>
    <w:p w:rsidR="009329D7" w:rsidRDefault="00C017AD">
      <w:pPr>
        <w:ind w:firstLine="5954"/>
        <w:rPr>
          <w:szCs w:val="24"/>
          <w:lang w:eastAsia="lt-LT"/>
        </w:rPr>
      </w:pPr>
      <w:r w:rsidR="00E662D8">
        <w:rPr>
          <w:szCs w:val="24"/>
          <w:lang w:eastAsia="lt-LT"/>
        </w:rPr>
        <w:t>2</w:t>
      </w:r>
      <w:r w:rsidR="00E662D8">
        <w:rPr>
          <w:szCs w:val="24"/>
          <w:lang w:eastAsia="lt-LT"/>
        </w:rPr>
        <w:t xml:space="preserve"> priedas</w:t>
      </w:r>
    </w:p>
    <w:p w:rsidR="009329D7" w:rsidRDefault="009329D7">
      <w:pPr>
        <w:spacing w:line="360" w:lineRule="auto"/>
        <w:rPr>
          <w:szCs w:val="24"/>
        </w:rPr>
      </w:pPr>
    </w:p>
    <w:p w:rsidR="009329D7" w:rsidRDefault="00E662D8">
      <w:pPr>
        <w:spacing w:line="360" w:lineRule="auto"/>
        <w:jc w:val="center"/>
        <w:rPr>
          <w:b/>
          <w:szCs w:val="24"/>
        </w:rPr>
      </w:pPr>
      <w:r>
        <w:rPr>
          <w:b/>
          <w:szCs w:val="24"/>
        </w:rPr>
        <w:t>LIETUVOS RESPUBLIKOS</w:t>
      </w:r>
    </w:p>
    <w:p w:rsidR="009329D7" w:rsidRDefault="00E662D8">
      <w:pPr>
        <w:spacing w:line="360" w:lineRule="auto"/>
        <w:jc w:val="center"/>
        <w:rPr>
          <w:b/>
          <w:szCs w:val="24"/>
        </w:rPr>
      </w:pPr>
      <w:r>
        <w:rPr>
          <w:b/>
          <w:szCs w:val="24"/>
        </w:rPr>
        <w:t>2023 METŲ VALSTYBĖS BIUDŽETO ASIGNAVIMAI</w:t>
      </w:r>
    </w:p>
    <w:p w:rsidR="009329D7" w:rsidRDefault="009329D7">
      <w:pPr>
        <w:spacing w:line="360" w:lineRule="auto"/>
        <w:jc w:val="center"/>
        <w:rPr>
          <w:b/>
          <w:szCs w:val="24"/>
        </w:rPr>
      </w:pPr>
    </w:p>
    <w:tbl>
      <w:tblPr>
        <w:tblW w:w="9108" w:type="dxa"/>
        <w:tblInd w:w="11" w:type="dxa"/>
        <w:tblCellMar>
          <w:left w:w="11" w:type="dxa"/>
          <w:right w:w="11" w:type="dxa"/>
        </w:tblCellMar>
        <w:tblLook w:val="04A0" w:firstRow="1" w:lastRow="0" w:firstColumn="1" w:lastColumn="0" w:noHBand="0" w:noVBand="1"/>
      </w:tblPr>
      <w:tblGrid>
        <w:gridCol w:w="6096"/>
        <w:gridCol w:w="1417"/>
        <w:gridCol w:w="1595"/>
      </w:tblGrid>
      <w:tr w:rsidR="009329D7">
        <w:trPr>
          <w:trHeight w:val="315"/>
          <w:tblHeader/>
        </w:trPr>
        <w:tc>
          <w:tcPr>
            <w:tcW w:w="6096" w:type="dxa"/>
            <w:tcBorders>
              <w:bottom w:val="single" w:sz="4" w:space="0" w:color="auto"/>
            </w:tcBorders>
            <w:shd w:val="clear" w:color="auto" w:fill="auto"/>
            <w:hideMark/>
          </w:tcPr>
          <w:p w:rsidR="009329D7" w:rsidRDefault="009329D7">
            <w:pPr>
              <w:rPr>
                <w:szCs w:val="24"/>
                <w:lang w:eastAsia="lt-LT"/>
              </w:rPr>
            </w:pPr>
          </w:p>
        </w:tc>
        <w:tc>
          <w:tcPr>
            <w:tcW w:w="1417" w:type="dxa"/>
            <w:tcBorders>
              <w:bottom w:val="single" w:sz="4" w:space="0" w:color="auto"/>
            </w:tcBorders>
            <w:shd w:val="clear" w:color="auto" w:fill="auto"/>
            <w:noWrap/>
            <w:hideMark/>
          </w:tcPr>
          <w:p w:rsidR="009329D7" w:rsidRDefault="009329D7">
            <w:pPr>
              <w:rPr>
                <w:szCs w:val="24"/>
                <w:lang w:eastAsia="lt-LT"/>
              </w:rPr>
            </w:pPr>
          </w:p>
        </w:tc>
        <w:tc>
          <w:tcPr>
            <w:tcW w:w="1595" w:type="dxa"/>
            <w:tcBorders>
              <w:bottom w:val="single" w:sz="4" w:space="0" w:color="auto"/>
            </w:tcBorders>
            <w:shd w:val="clear" w:color="auto" w:fill="auto"/>
            <w:noWrap/>
            <w:hideMark/>
          </w:tcPr>
          <w:p w:rsidR="009329D7" w:rsidRDefault="00E662D8">
            <w:pPr>
              <w:jc w:val="right"/>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9329D7">
        <w:trPr>
          <w:trHeight w:val="450"/>
          <w:tblHeader/>
        </w:trPr>
        <w:tc>
          <w:tcPr>
            <w:tcW w:w="60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color w:val="000000"/>
                <w:szCs w:val="24"/>
                <w:lang w:eastAsia="lt-LT"/>
              </w:rPr>
            </w:pPr>
            <w:r>
              <w:rPr>
                <w:color w:val="000000"/>
                <w:szCs w:val="24"/>
                <w:lang w:eastAsia="lt-LT"/>
              </w:rPr>
              <w:t>Valstybės institucijos ir įstaigos</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color w:val="000000"/>
                <w:szCs w:val="24"/>
                <w:lang w:eastAsia="lt-LT"/>
              </w:rPr>
            </w:pPr>
            <w:r>
              <w:rPr>
                <w:color w:val="000000"/>
                <w:szCs w:val="24"/>
                <w:lang w:eastAsia="lt-LT"/>
              </w:rPr>
              <w:t>Iš viso</w:t>
            </w:r>
          </w:p>
        </w:tc>
        <w:tc>
          <w:tcPr>
            <w:tcW w:w="1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color w:val="000000"/>
                <w:szCs w:val="24"/>
                <w:lang w:eastAsia="lt-LT"/>
              </w:rPr>
            </w:pPr>
            <w:r>
              <w:rPr>
                <w:color w:val="000000"/>
                <w:szCs w:val="24"/>
                <w:lang w:eastAsia="lt-LT"/>
              </w:rPr>
              <w:t>iš jų darbo užmokesčiui</w:t>
            </w:r>
          </w:p>
        </w:tc>
      </w:tr>
      <w:tr w:rsidR="009329D7">
        <w:trPr>
          <w:trHeight w:val="435"/>
          <w:tblHeader/>
        </w:trPr>
        <w:tc>
          <w:tcPr>
            <w:tcW w:w="6096" w:type="dxa"/>
            <w:vMerge/>
            <w:tcBorders>
              <w:top w:val="single" w:sz="4" w:space="0" w:color="auto"/>
              <w:left w:val="single" w:sz="4" w:space="0" w:color="auto"/>
              <w:bottom w:val="single" w:sz="4" w:space="0" w:color="auto"/>
              <w:right w:val="single" w:sz="4" w:space="0" w:color="auto"/>
            </w:tcBorders>
            <w:vAlign w:val="center"/>
            <w:hideMark/>
          </w:tcPr>
          <w:p w:rsidR="009329D7" w:rsidRDefault="009329D7">
            <w:pPr>
              <w:rPr>
                <w:color w:val="000000"/>
                <w:szCs w:val="24"/>
                <w:lang w:eastAsia="lt-LT"/>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rsidR="009329D7" w:rsidRDefault="009329D7">
            <w:pPr>
              <w:rPr>
                <w:color w:val="000000"/>
                <w:szCs w:val="24"/>
                <w:lang w:eastAsia="lt-LT"/>
              </w:rPr>
            </w:pPr>
          </w:p>
        </w:tc>
        <w:tc>
          <w:tcPr>
            <w:tcW w:w="1595" w:type="dxa"/>
            <w:vMerge/>
            <w:tcBorders>
              <w:top w:val="single" w:sz="4" w:space="0" w:color="auto"/>
              <w:left w:val="single" w:sz="4" w:space="0" w:color="auto"/>
              <w:bottom w:val="single" w:sz="4" w:space="0" w:color="auto"/>
              <w:right w:val="single" w:sz="4" w:space="0" w:color="auto"/>
            </w:tcBorders>
            <w:vAlign w:val="center"/>
            <w:hideMark/>
          </w:tcPr>
          <w:p w:rsidR="009329D7" w:rsidRDefault="009329D7">
            <w:pPr>
              <w:rPr>
                <w:color w:val="000000"/>
                <w:szCs w:val="24"/>
                <w:lang w:eastAsia="lt-LT"/>
              </w:rPr>
            </w:pPr>
          </w:p>
        </w:tc>
      </w:tr>
      <w:tr w:rsidR="009329D7">
        <w:trPr>
          <w:trHeight w:val="554"/>
        </w:trPr>
        <w:tc>
          <w:tcPr>
            <w:tcW w:w="6096" w:type="dxa"/>
            <w:tcBorders>
              <w:top w:val="single" w:sz="4" w:space="0" w:color="auto"/>
            </w:tcBorders>
            <w:shd w:val="clear" w:color="auto" w:fill="auto"/>
            <w:hideMark/>
          </w:tcPr>
          <w:p w:rsidR="009329D7" w:rsidRDefault="00E662D8">
            <w:pPr>
              <w:rPr>
                <w:b/>
                <w:bCs/>
                <w:color w:val="000000"/>
                <w:szCs w:val="24"/>
                <w:lang w:eastAsia="lt-LT"/>
              </w:rPr>
            </w:pPr>
            <w:r>
              <w:rPr>
                <w:b/>
                <w:bCs/>
                <w:color w:val="000000"/>
                <w:szCs w:val="24"/>
                <w:lang w:eastAsia="lt-LT"/>
              </w:rPr>
              <w:t>I SKYRIUS. VALSTYBĖS VALDYMAS, REGIONINĖ POLITIKA IR VIEŠASIS ADMINISTRAVIMAS</w:t>
            </w:r>
          </w:p>
        </w:tc>
        <w:tc>
          <w:tcPr>
            <w:tcW w:w="1417" w:type="dxa"/>
            <w:tcBorders>
              <w:top w:val="single" w:sz="4" w:space="0" w:color="auto"/>
            </w:tcBorders>
            <w:shd w:val="clear" w:color="auto" w:fill="auto"/>
            <w:noWrap/>
            <w:hideMark/>
          </w:tcPr>
          <w:p w:rsidR="009329D7" w:rsidRDefault="00E662D8">
            <w:pPr>
              <w:jc w:val="right"/>
              <w:rPr>
                <w:b/>
                <w:bCs/>
                <w:color w:val="000000"/>
                <w:szCs w:val="24"/>
                <w:lang w:eastAsia="lt-LT"/>
              </w:rPr>
            </w:pPr>
            <w:r>
              <w:rPr>
                <w:b/>
                <w:bCs/>
                <w:color w:val="000000"/>
                <w:szCs w:val="24"/>
                <w:lang w:eastAsia="lt-LT"/>
              </w:rPr>
              <w:t>252 972</w:t>
            </w:r>
          </w:p>
        </w:tc>
        <w:tc>
          <w:tcPr>
            <w:tcW w:w="1595" w:type="dxa"/>
            <w:tcBorders>
              <w:top w:val="single" w:sz="4" w:space="0" w:color="auto"/>
            </w:tcBorders>
            <w:shd w:val="clear" w:color="auto" w:fill="auto"/>
            <w:noWrap/>
            <w:hideMark/>
          </w:tcPr>
          <w:p w:rsidR="009329D7" w:rsidRDefault="00E662D8">
            <w:pPr>
              <w:jc w:val="right"/>
              <w:rPr>
                <w:b/>
                <w:bCs/>
                <w:color w:val="000000"/>
                <w:szCs w:val="24"/>
                <w:lang w:eastAsia="lt-LT"/>
              </w:rPr>
            </w:pPr>
            <w:r>
              <w:rPr>
                <w:b/>
                <w:bCs/>
                <w:color w:val="000000"/>
                <w:szCs w:val="24"/>
                <w:lang w:eastAsia="lt-LT"/>
              </w:rPr>
              <w:t>94 326</w:t>
            </w: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Prezidento kanceliarija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8 557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5 355</w:t>
            </w: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Seimo kanceliarija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41 070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30 852</w:t>
            </w: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valstybės kontrolė</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10 016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8 401</w:t>
            </w:r>
          </w:p>
        </w:tc>
      </w:tr>
      <w:tr w:rsidR="009329D7">
        <w:trPr>
          <w:trHeight w:val="249"/>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vyriausioji rinkimų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25 980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14 961</w:t>
            </w: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iš jų: asignavimai politinėms partijoms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5 854</w:t>
            </w:r>
          </w:p>
        </w:tc>
        <w:tc>
          <w:tcPr>
            <w:tcW w:w="1595" w:type="dxa"/>
            <w:shd w:val="clear" w:color="auto" w:fill="auto"/>
            <w:noWrap/>
            <w:hideMark/>
          </w:tcPr>
          <w:p w:rsidR="009329D7" w:rsidRDefault="009329D7">
            <w:pPr>
              <w:jc w:val="right"/>
              <w:rPr>
                <w:color w:val="000000"/>
                <w:szCs w:val="24"/>
                <w:lang w:eastAsia="lt-LT"/>
              </w:rPr>
            </w:pP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iš jų: pagal Lietuvos Respublikos politinių organizacijų įstatymo 38 straipsnio 5 dalį</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352</w:t>
            </w:r>
          </w:p>
        </w:tc>
        <w:tc>
          <w:tcPr>
            <w:tcW w:w="1595" w:type="dxa"/>
            <w:shd w:val="clear" w:color="auto" w:fill="auto"/>
            <w:noWrap/>
            <w:hideMark/>
          </w:tcPr>
          <w:p w:rsidR="009329D7" w:rsidRDefault="009329D7">
            <w:pPr>
              <w:jc w:val="right"/>
              <w:rPr>
                <w:color w:val="000000"/>
                <w:szCs w:val="24"/>
                <w:lang w:eastAsia="lt-LT"/>
              </w:rPr>
            </w:pPr>
          </w:p>
        </w:tc>
      </w:tr>
      <w:tr w:rsidR="009329D7">
        <w:trPr>
          <w:trHeight w:val="340"/>
        </w:trPr>
        <w:tc>
          <w:tcPr>
            <w:tcW w:w="6096" w:type="dxa"/>
            <w:shd w:val="clear" w:color="auto" w:fill="auto"/>
            <w:hideMark/>
          </w:tcPr>
          <w:p w:rsidR="009329D7" w:rsidRDefault="00E662D8">
            <w:pPr>
              <w:rPr>
                <w:color w:val="000000"/>
                <w:szCs w:val="24"/>
                <w:lang w:eastAsia="lt-LT"/>
              </w:rPr>
            </w:pPr>
            <w:r>
              <w:rPr>
                <w:color w:val="000000"/>
                <w:szCs w:val="24"/>
                <w:lang w:eastAsia="lt-LT"/>
              </w:rPr>
              <w:t>Vyriausioji tarnybinės etikos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1 364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946</w:t>
            </w:r>
          </w:p>
        </w:tc>
      </w:tr>
      <w:tr w:rsidR="009329D7">
        <w:trPr>
          <w:trHeight w:val="313"/>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Vyriausybės kanceliarija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19 497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10 311</w:t>
            </w:r>
          </w:p>
        </w:tc>
      </w:tr>
      <w:tr w:rsidR="009329D7">
        <w:trPr>
          <w:trHeight w:val="606"/>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iš jų: kompensacijai už Lietuvos žydų religinių bendruomenių nekilnojamąjį turtą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245</w:t>
            </w:r>
          </w:p>
        </w:tc>
        <w:tc>
          <w:tcPr>
            <w:tcW w:w="1595" w:type="dxa"/>
            <w:shd w:val="clear" w:color="auto" w:fill="auto"/>
            <w:noWrap/>
            <w:hideMark/>
          </w:tcPr>
          <w:p w:rsidR="009329D7" w:rsidRDefault="009329D7">
            <w:pPr>
              <w:jc w:val="right"/>
              <w:rPr>
                <w:color w:val="000000"/>
                <w:szCs w:val="24"/>
                <w:lang w:eastAsia="lt-LT"/>
              </w:rPr>
            </w:pPr>
          </w:p>
        </w:tc>
      </w:tr>
      <w:tr w:rsidR="009329D7">
        <w:trPr>
          <w:trHeight w:val="559"/>
        </w:trPr>
        <w:tc>
          <w:tcPr>
            <w:tcW w:w="6096" w:type="dxa"/>
            <w:shd w:val="clear" w:color="auto" w:fill="auto"/>
            <w:hideMark/>
          </w:tcPr>
          <w:p w:rsidR="009329D7" w:rsidRDefault="00E662D8">
            <w:pPr>
              <w:rPr>
                <w:color w:val="000000"/>
                <w:szCs w:val="24"/>
                <w:lang w:eastAsia="lt-LT"/>
              </w:rPr>
            </w:pPr>
            <w:r>
              <w:rPr>
                <w:color w:val="000000"/>
                <w:szCs w:val="24"/>
                <w:lang w:eastAsia="lt-LT"/>
              </w:rPr>
              <w:t>Tarptautinės komisijos nacių ir sovietinio okupacinių režimų nusikaltimams Lietuvoje įvertinti sekretoriatas</w:t>
            </w:r>
          </w:p>
        </w:tc>
        <w:tc>
          <w:tcPr>
            <w:tcW w:w="1417" w:type="dxa"/>
            <w:tcBorders>
              <w:left w:val="nil"/>
            </w:tcBorders>
            <w:shd w:val="clear" w:color="auto" w:fill="auto"/>
            <w:noWrap/>
            <w:hideMark/>
          </w:tcPr>
          <w:p w:rsidR="009329D7" w:rsidRDefault="00E662D8">
            <w:pPr>
              <w:jc w:val="right"/>
              <w:rPr>
                <w:color w:val="000000"/>
                <w:szCs w:val="24"/>
                <w:lang w:eastAsia="lt-LT"/>
              </w:rPr>
            </w:pPr>
            <w:r>
              <w:rPr>
                <w:color w:val="000000"/>
                <w:szCs w:val="24"/>
                <w:lang w:eastAsia="lt-LT"/>
              </w:rPr>
              <w:t>176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118</w:t>
            </w:r>
          </w:p>
        </w:tc>
      </w:tr>
      <w:tr w:rsidR="009329D7">
        <w:trPr>
          <w:trHeight w:val="425"/>
        </w:trPr>
        <w:tc>
          <w:tcPr>
            <w:tcW w:w="6096" w:type="dxa"/>
            <w:shd w:val="clear" w:color="auto" w:fill="auto"/>
            <w:hideMark/>
          </w:tcPr>
          <w:p w:rsidR="009329D7" w:rsidRDefault="00E662D8">
            <w:pPr>
              <w:rPr>
                <w:color w:val="000000"/>
                <w:szCs w:val="24"/>
                <w:lang w:eastAsia="lt-LT"/>
              </w:rPr>
            </w:pPr>
            <w:r>
              <w:rPr>
                <w:color w:val="000000"/>
                <w:szCs w:val="24"/>
                <w:lang w:eastAsia="lt-LT"/>
              </w:rPr>
              <w:t>Vidaus reikalų ministerija</w:t>
            </w:r>
          </w:p>
          <w:p w:rsidR="009329D7" w:rsidRDefault="009329D7">
            <w:pPr>
              <w:rPr>
                <w:color w:val="000000"/>
                <w:szCs w:val="24"/>
                <w:lang w:eastAsia="lt-LT"/>
              </w:rPr>
            </w:pPr>
          </w:p>
        </w:tc>
        <w:tc>
          <w:tcPr>
            <w:tcW w:w="1417" w:type="dxa"/>
            <w:tcBorders>
              <w:left w:val="nil"/>
            </w:tcBorders>
            <w:shd w:val="clear" w:color="auto" w:fill="auto"/>
            <w:noWrap/>
            <w:hideMark/>
          </w:tcPr>
          <w:p w:rsidR="009329D7" w:rsidRDefault="00E662D8">
            <w:pPr>
              <w:jc w:val="right"/>
              <w:rPr>
                <w:color w:val="000000"/>
                <w:szCs w:val="24"/>
                <w:lang w:eastAsia="lt-LT"/>
              </w:rPr>
            </w:pPr>
            <w:r>
              <w:rPr>
                <w:color w:val="000000"/>
                <w:szCs w:val="24"/>
                <w:lang w:eastAsia="lt-LT"/>
              </w:rPr>
              <w:t>146 312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23 382</w:t>
            </w:r>
          </w:p>
        </w:tc>
      </w:tr>
      <w:tr w:rsidR="009329D7">
        <w:trPr>
          <w:trHeight w:val="229"/>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II SKYRIUS. APLINKA, MIŠKAI IR KLIMATO KAITA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469 799</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78 578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Aplinkos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469 799</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78 578</w:t>
            </w:r>
          </w:p>
        </w:tc>
      </w:tr>
      <w:tr w:rsidR="009329D7">
        <w:trPr>
          <w:trHeight w:val="315"/>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III SKYRIUS. ENERGETIKA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473 733</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13 215</w:t>
            </w:r>
          </w:p>
        </w:tc>
      </w:tr>
      <w:tr w:rsidR="009329D7">
        <w:trPr>
          <w:trHeight w:val="239"/>
        </w:trPr>
        <w:tc>
          <w:tcPr>
            <w:tcW w:w="6096" w:type="dxa"/>
            <w:shd w:val="clear" w:color="auto" w:fill="auto"/>
            <w:hideMark/>
          </w:tcPr>
          <w:p w:rsidR="009329D7" w:rsidRDefault="00E662D8">
            <w:pPr>
              <w:rPr>
                <w:color w:val="000000"/>
                <w:szCs w:val="24"/>
                <w:lang w:eastAsia="lt-LT"/>
              </w:rPr>
            </w:pPr>
            <w:r>
              <w:rPr>
                <w:color w:val="000000"/>
                <w:szCs w:val="24"/>
                <w:lang w:eastAsia="lt-LT"/>
              </w:rPr>
              <w:t>Valstybinė energetikos reguliavimo taryba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8 844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6 242</w:t>
            </w:r>
          </w:p>
        </w:tc>
      </w:tr>
      <w:tr w:rsidR="009329D7">
        <w:trPr>
          <w:trHeight w:val="301"/>
        </w:trPr>
        <w:tc>
          <w:tcPr>
            <w:tcW w:w="6096" w:type="dxa"/>
            <w:shd w:val="clear" w:color="auto" w:fill="auto"/>
            <w:hideMark/>
          </w:tcPr>
          <w:p w:rsidR="009329D7" w:rsidRDefault="00E662D8">
            <w:pPr>
              <w:rPr>
                <w:color w:val="000000"/>
                <w:szCs w:val="24"/>
                <w:lang w:eastAsia="lt-LT"/>
              </w:rPr>
            </w:pPr>
            <w:r>
              <w:rPr>
                <w:color w:val="000000"/>
                <w:szCs w:val="24"/>
                <w:lang w:eastAsia="lt-LT"/>
              </w:rPr>
              <w:t>Valstybinė atominės energetikos saugos inspekcija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2 260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1 975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Energetikos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462 629</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4 998</w:t>
            </w:r>
          </w:p>
        </w:tc>
      </w:tr>
      <w:tr w:rsidR="009329D7">
        <w:trPr>
          <w:trHeight w:val="494"/>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IV SKYRIUS. VIEŠIEJI FINANSAI IR OFICIALIOJI STATISTIKA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2 267 456</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180 225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Finansų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2 247 393</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167 234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iš jų:</w:t>
            </w:r>
          </w:p>
        </w:tc>
        <w:tc>
          <w:tcPr>
            <w:tcW w:w="1417" w:type="dxa"/>
            <w:shd w:val="clear" w:color="auto" w:fill="auto"/>
            <w:noWrap/>
            <w:hideMark/>
          </w:tcPr>
          <w:p w:rsidR="009329D7" w:rsidRDefault="009329D7">
            <w:pPr>
              <w:rPr>
                <w:color w:val="000000"/>
                <w:szCs w:val="24"/>
                <w:lang w:eastAsia="lt-LT"/>
              </w:rPr>
            </w:pPr>
          </w:p>
        </w:tc>
        <w:tc>
          <w:tcPr>
            <w:tcW w:w="1595" w:type="dxa"/>
            <w:shd w:val="clear" w:color="auto" w:fill="auto"/>
            <w:noWrap/>
            <w:hideMark/>
          </w:tcPr>
          <w:p w:rsidR="009329D7" w:rsidRDefault="009329D7">
            <w:pPr>
              <w:jc w:val="right"/>
              <w:rPr>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Rezerviniam (stabilizavimo) fondui sudaryti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66 313</w:t>
            </w:r>
          </w:p>
        </w:tc>
        <w:tc>
          <w:tcPr>
            <w:tcW w:w="1595" w:type="dxa"/>
            <w:shd w:val="clear" w:color="auto" w:fill="auto"/>
            <w:noWrap/>
            <w:hideMark/>
          </w:tcPr>
          <w:p w:rsidR="009329D7" w:rsidRDefault="009329D7">
            <w:pPr>
              <w:jc w:val="right"/>
              <w:rPr>
                <w:color w:val="000000"/>
                <w:szCs w:val="24"/>
                <w:lang w:eastAsia="lt-LT"/>
              </w:rPr>
            </w:pPr>
          </w:p>
        </w:tc>
      </w:tr>
      <w:tr w:rsidR="009329D7">
        <w:trPr>
          <w:trHeight w:val="611"/>
        </w:trPr>
        <w:tc>
          <w:tcPr>
            <w:tcW w:w="6096" w:type="dxa"/>
            <w:shd w:val="clear" w:color="auto" w:fill="auto"/>
            <w:hideMark/>
          </w:tcPr>
          <w:p w:rsidR="009329D7" w:rsidRDefault="00E662D8">
            <w:pPr>
              <w:rPr>
                <w:color w:val="000000"/>
                <w:szCs w:val="24"/>
                <w:lang w:eastAsia="lt-LT"/>
              </w:rPr>
            </w:pPr>
            <w:r>
              <w:rPr>
                <w:color w:val="000000"/>
                <w:szCs w:val="24"/>
                <w:lang w:eastAsia="lt-LT"/>
              </w:rPr>
              <w:t>2021–2030 metų nacionalinio pažangos plano plėtros programų pažangos priemonėms įgyvendinti</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862 913</w:t>
            </w:r>
          </w:p>
        </w:tc>
        <w:tc>
          <w:tcPr>
            <w:tcW w:w="1595" w:type="dxa"/>
            <w:shd w:val="clear" w:color="auto" w:fill="auto"/>
            <w:noWrap/>
            <w:hideMark/>
          </w:tcPr>
          <w:p w:rsidR="009329D7" w:rsidRDefault="009329D7">
            <w:pPr>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Lietuvos Respublikos Vyriausybės rezervas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1 448</w:t>
            </w:r>
          </w:p>
        </w:tc>
        <w:tc>
          <w:tcPr>
            <w:tcW w:w="1595" w:type="dxa"/>
            <w:shd w:val="clear" w:color="auto" w:fill="auto"/>
            <w:noWrap/>
            <w:hideMark/>
          </w:tcPr>
          <w:p w:rsidR="009329D7" w:rsidRDefault="009329D7">
            <w:pPr>
              <w:jc w:val="right"/>
              <w:rPr>
                <w:color w:val="000000"/>
                <w:szCs w:val="24"/>
                <w:lang w:eastAsia="lt-LT"/>
              </w:rPr>
            </w:pPr>
          </w:p>
        </w:tc>
      </w:tr>
      <w:tr w:rsidR="009329D7">
        <w:trPr>
          <w:trHeight w:val="479"/>
        </w:trPr>
        <w:tc>
          <w:tcPr>
            <w:tcW w:w="6096" w:type="dxa"/>
            <w:shd w:val="clear" w:color="auto" w:fill="auto"/>
            <w:hideMark/>
          </w:tcPr>
          <w:p w:rsidR="009329D7" w:rsidRDefault="00E662D8">
            <w:pPr>
              <w:rPr>
                <w:color w:val="000000"/>
                <w:szCs w:val="24"/>
                <w:lang w:eastAsia="lt-LT"/>
              </w:rPr>
            </w:pPr>
            <w:r>
              <w:rPr>
                <w:color w:val="000000"/>
                <w:szCs w:val="24"/>
                <w:lang w:eastAsia="lt-LT"/>
              </w:rPr>
              <w:lastRenderedPageBreak/>
              <w:t xml:space="preserve">Tradicinių Lietuvos religinių bendruomenių, bendrijų ir centrų maldos namams atstatyti ir kitoms reikmėms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1 687</w:t>
            </w:r>
          </w:p>
        </w:tc>
        <w:tc>
          <w:tcPr>
            <w:tcW w:w="1595" w:type="dxa"/>
            <w:shd w:val="clear" w:color="auto" w:fill="auto"/>
            <w:noWrap/>
            <w:hideMark/>
          </w:tcPr>
          <w:p w:rsidR="009329D7" w:rsidRDefault="009329D7">
            <w:pPr>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Valstybės duomenų agentūra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20 063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12 991</w:t>
            </w:r>
          </w:p>
        </w:tc>
      </w:tr>
      <w:tr w:rsidR="009329D7">
        <w:trPr>
          <w:trHeight w:val="584"/>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V SKYRIUS. EKONOMIKOS KONKURENCINGUMAS IR VALSTYBĖS INFORMACINIAI IŠTEKLIAI</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590 187</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33 605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konkurencijos taryba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2 905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2 225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Ekonomikos ir inovacijų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584 297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29 016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Viešųjų pirkimų tarnyba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2 985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2 364</w:t>
            </w:r>
          </w:p>
        </w:tc>
      </w:tr>
      <w:tr w:rsidR="009329D7">
        <w:trPr>
          <w:trHeight w:val="293"/>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VI SKYRIUS. VALSTYBĖS SAUGUMAS IR GYNYBA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1 861 843</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498 146</w:t>
            </w:r>
          </w:p>
        </w:tc>
      </w:tr>
      <w:tr w:rsidR="009329D7">
        <w:trPr>
          <w:trHeight w:val="26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valstybės saugumo departamentas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45 597</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28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specialiųjų tyrimų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14 709</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10 476</w:t>
            </w:r>
          </w:p>
        </w:tc>
      </w:tr>
      <w:tr w:rsidR="009329D7">
        <w:trPr>
          <w:trHeight w:val="315"/>
        </w:trPr>
        <w:tc>
          <w:tcPr>
            <w:tcW w:w="6096" w:type="dxa"/>
            <w:shd w:val="clear" w:color="auto" w:fill="auto"/>
            <w:hideMark/>
          </w:tcPr>
          <w:p w:rsidR="009329D7" w:rsidRDefault="00E662D8">
            <w:pPr>
              <w:tabs>
                <w:tab w:val="left" w:pos="4644"/>
              </w:tabs>
              <w:rPr>
                <w:color w:val="000000"/>
                <w:szCs w:val="24"/>
                <w:lang w:eastAsia="lt-LT"/>
              </w:rPr>
            </w:pPr>
            <w:r>
              <w:rPr>
                <w:color w:val="000000"/>
                <w:szCs w:val="24"/>
                <w:lang w:eastAsia="lt-LT"/>
              </w:rPr>
              <w:t>Krašto apsaugos ministerija</w:t>
            </w:r>
            <w:r>
              <w:rPr>
                <w:color w:val="000000"/>
                <w:szCs w:val="24"/>
                <w:lang w:eastAsia="lt-LT"/>
              </w:rPr>
              <w:tab/>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1 774 641</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468 644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iš jų: Lietuvos šaulių sąjungai </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10 838</w:t>
            </w:r>
          </w:p>
        </w:tc>
        <w:tc>
          <w:tcPr>
            <w:tcW w:w="1595" w:type="dxa"/>
            <w:shd w:val="clear" w:color="auto" w:fill="auto"/>
            <w:noWrap/>
            <w:hideMark/>
          </w:tcPr>
          <w:p w:rsidR="009329D7" w:rsidRDefault="009329D7">
            <w:pPr>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vadovybės apsaugos tarnyba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26 896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19 026</w:t>
            </w:r>
          </w:p>
        </w:tc>
      </w:tr>
      <w:tr w:rsidR="009329D7">
        <w:trPr>
          <w:trHeight w:val="287"/>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VII SKYRIUS. VIEŠASIS SAUGUMAS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754 952</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472 673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Vidaus reikalų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754 952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472 673</w:t>
            </w:r>
          </w:p>
        </w:tc>
      </w:tr>
      <w:tr w:rsidR="009329D7">
        <w:trPr>
          <w:trHeight w:val="546"/>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VIII SKYRIUS. KULTŪRA IR VISUOMENĖS INFORMAVIMAS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419 570</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165 604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valstybinė kultūros paveldo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363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297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Etninės kultūros globos taryba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297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250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gyventojų genocido ir rezistencijos tyrimo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4 086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2 737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radijo ir televizijos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1 150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700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Valstybinė lietuvių kalbos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998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419</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Žurnalistų etikos inspektoriaus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687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570</w:t>
            </w:r>
          </w:p>
        </w:tc>
      </w:tr>
      <w:tr w:rsidR="009329D7">
        <w:trPr>
          <w:trHeight w:val="299"/>
        </w:trPr>
        <w:tc>
          <w:tcPr>
            <w:tcW w:w="6096" w:type="dxa"/>
            <w:shd w:val="clear" w:color="auto" w:fill="auto"/>
            <w:hideMark/>
          </w:tcPr>
          <w:p w:rsidR="009329D7" w:rsidRDefault="00E662D8">
            <w:pPr>
              <w:rPr>
                <w:color w:val="000000"/>
                <w:szCs w:val="24"/>
                <w:lang w:eastAsia="lt-LT"/>
              </w:rPr>
            </w:pPr>
            <w:r>
              <w:rPr>
                <w:color w:val="000000"/>
                <w:szCs w:val="24"/>
                <w:lang w:eastAsia="lt-LT"/>
              </w:rPr>
              <w:t>Viešoji įstaiga „Lietuvos nacionalinis radijas ir televizija“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63 439</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19 900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Kultūros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247 035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76 708</w:t>
            </w:r>
          </w:p>
        </w:tc>
      </w:tr>
      <w:tr w:rsidR="009329D7">
        <w:trPr>
          <w:trHeight w:val="451"/>
        </w:trPr>
        <w:tc>
          <w:tcPr>
            <w:tcW w:w="6096" w:type="dxa"/>
            <w:shd w:val="clear" w:color="auto" w:fill="auto"/>
            <w:hideMark/>
          </w:tcPr>
          <w:p w:rsidR="009329D7" w:rsidRDefault="00E662D8">
            <w:pPr>
              <w:rPr>
                <w:color w:val="000000"/>
                <w:szCs w:val="24"/>
                <w:lang w:eastAsia="lt-LT"/>
              </w:rPr>
            </w:pPr>
            <w:r>
              <w:rPr>
                <w:color w:val="000000"/>
                <w:szCs w:val="24"/>
                <w:lang w:eastAsia="lt-LT"/>
              </w:rPr>
              <w:t>Tautinių mažumų departamentas prie Lietuvos Respublikos Vyriausybės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1 496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367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vyriausiojo archyvaro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13 943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7 298</w:t>
            </w:r>
          </w:p>
        </w:tc>
      </w:tr>
      <w:tr w:rsidR="009329D7">
        <w:trPr>
          <w:trHeight w:val="261"/>
        </w:trPr>
        <w:tc>
          <w:tcPr>
            <w:tcW w:w="6096" w:type="dxa"/>
            <w:shd w:val="clear" w:color="auto" w:fill="auto"/>
            <w:hideMark/>
          </w:tcPr>
          <w:p w:rsidR="009329D7" w:rsidRDefault="00E662D8">
            <w:pPr>
              <w:rPr>
                <w:color w:val="000000"/>
                <w:szCs w:val="24"/>
                <w:lang w:eastAsia="lt-LT"/>
              </w:rPr>
            </w:pPr>
            <w:r>
              <w:rPr>
                <w:color w:val="000000"/>
                <w:szCs w:val="24"/>
                <w:lang w:eastAsia="lt-LT"/>
              </w:rPr>
              <w:t>Lietuvos nacionalinė Martyno Mažvydo biblioteka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12 821</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9 699</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nacionalinis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8 708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5 630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nacionalinis dailės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10 992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7 548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Nacionalinis M. K. Čiurlionio dailės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4 896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3 622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nacionalinis operos ir baleto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18 818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13 924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nacionalinis dramos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10 895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3 867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Nacionalinis Kauno dramos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3 552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2 874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Koncertinė įstaiga Lietuvos nacionalinė filharmonija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7 280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5 805</w:t>
            </w:r>
          </w:p>
        </w:tc>
      </w:tr>
      <w:tr w:rsidR="009329D7">
        <w:trPr>
          <w:trHeight w:val="630"/>
        </w:trPr>
        <w:tc>
          <w:tcPr>
            <w:tcW w:w="6096" w:type="dxa"/>
            <w:shd w:val="clear" w:color="auto" w:fill="auto"/>
            <w:hideMark/>
          </w:tcPr>
          <w:p w:rsidR="009329D7" w:rsidRDefault="00E662D8">
            <w:pPr>
              <w:rPr>
                <w:color w:val="000000"/>
                <w:szCs w:val="24"/>
                <w:lang w:eastAsia="lt-LT"/>
              </w:rPr>
            </w:pPr>
            <w:r>
              <w:rPr>
                <w:color w:val="000000"/>
                <w:szCs w:val="24"/>
                <w:lang w:eastAsia="lt-LT"/>
              </w:rPr>
              <w:t>Nacionalinis muziejus Lietuvos Didžiosios Kunigaikštystės valdovų rūmai</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4 866</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3 282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Viešoji įstaiga Spaudos, radijo ir televizijos rėmimo fondas</w:t>
            </w:r>
          </w:p>
          <w:p w:rsidR="009329D7" w:rsidRDefault="009329D7">
            <w:pPr>
              <w:rPr>
                <w:color w:val="000000"/>
                <w:szCs w:val="24"/>
                <w:lang w:eastAsia="lt-LT"/>
              </w:rPr>
            </w:pP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3 248</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107</w:t>
            </w:r>
          </w:p>
        </w:tc>
      </w:tr>
      <w:tr w:rsidR="009329D7">
        <w:trPr>
          <w:trHeight w:val="203"/>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lastRenderedPageBreak/>
              <w:t>IX SKYRIUS. SOCIALINĖ APSAUGA IR UŽIMTUMAS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5 116 306</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136 461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Nacionalinė šeimos taryba</w:t>
            </w:r>
          </w:p>
        </w:tc>
        <w:tc>
          <w:tcPr>
            <w:tcW w:w="1417" w:type="dxa"/>
            <w:shd w:val="clear" w:color="auto" w:fill="auto"/>
            <w:noWrap/>
            <w:hideMark/>
          </w:tcPr>
          <w:p w:rsidR="009329D7" w:rsidRDefault="00E662D8">
            <w:pPr>
              <w:ind w:firstLine="124"/>
              <w:jc w:val="right"/>
              <w:rPr>
                <w:color w:val="000000"/>
                <w:szCs w:val="24"/>
                <w:lang w:eastAsia="lt-LT"/>
              </w:rPr>
            </w:pPr>
            <w:r>
              <w:rPr>
                <w:color w:val="000000"/>
                <w:szCs w:val="24"/>
                <w:lang w:eastAsia="lt-LT"/>
              </w:rPr>
              <w:t>79</w:t>
            </w:r>
          </w:p>
        </w:tc>
        <w:tc>
          <w:tcPr>
            <w:tcW w:w="1595" w:type="dxa"/>
            <w:shd w:val="clear" w:color="auto" w:fill="auto"/>
            <w:noWrap/>
            <w:hideMark/>
          </w:tcPr>
          <w:p w:rsidR="009329D7" w:rsidRDefault="00E662D8">
            <w:pPr>
              <w:ind w:firstLine="124"/>
              <w:jc w:val="right"/>
              <w:rPr>
                <w:color w:val="000000"/>
                <w:szCs w:val="24"/>
                <w:lang w:eastAsia="lt-LT"/>
              </w:rPr>
            </w:pPr>
            <w:r>
              <w:rPr>
                <w:color w:val="000000"/>
                <w:szCs w:val="24"/>
                <w:lang w:eastAsia="lt-LT"/>
              </w:rPr>
              <w:t>63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Socialinės apsaugos ir darbo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5 116 227</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136 398</w:t>
            </w:r>
          </w:p>
        </w:tc>
      </w:tr>
      <w:tr w:rsidR="009329D7">
        <w:trPr>
          <w:trHeight w:val="315"/>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 SKYRIUS. TRANSPORTAS IR RYŠIAI</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1 046 481</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20 356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ryšių reguliavimo tarnyba</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9 995</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6 181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Susisiekimo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1 036 486</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14 175</w:t>
            </w:r>
          </w:p>
        </w:tc>
      </w:tr>
      <w:tr w:rsidR="009329D7">
        <w:trPr>
          <w:trHeight w:val="315"/>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XI SKYRIUS. SVEIKATA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1 322 383</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49 891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Nacionalinė sveikatos taryba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66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Sveikatos apsaugos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1 321 027</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48 843</w:t>
            </w:r>
          </w:p>
        </w:tc>
      </w:tr>
      <w:tr w:rsidR="009329D7">
        <w:trPr>
          <w:trHeight w:val="630"/>
        </w:trPr>
        <w:tc>
          <w:tcPr>
            <w:tcW w:w="6096" w:type="dxa"/>
            <w:shd w:val="clear" w:color="auto" w:fill="auto"/>
            <w:hideMark/>
          </w:tcPr>
          <w:p w:rsidR="009329D7" w:rsidRDefault="00E662D8">
            <w:pPr>
              <w:rPr>
                <w:color w:val="000000"/>
                <w:szCs w:val="24"/>
                <w:lang w:eastAsia="lt-LT"/>
              </w:rPr>
            </w:pPr>
            <w:r>
              <w:rPr>
                <w:color w:val="000000"/>
                <w:szCs w:val="24"/>
                <w:lang w:eastAsia="lt-LT"/>
              </w:rPr>
              <w:t>Narkotikų, tabako ir alkoholio kontrolės departamentas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1 274</w:t>
            </w:r>
          </w:p>
        </w:tc>
        <w:tc>
          <w:tcPr>
            <w:tcW w:w="1595" w:type="dxa"/>
            <w:shd w:val="clear" w:color="auto" w:fill="auto"/>
            <w:noWrap/>
            <w:hideMark/>
          </w:tcPr>
          <w:p w:rsidR="009329D7" w:rsidRDefault="00E662D8">
            <w:pPr>
              <w:ind w:firstLine="124"/>
              <w:jc w:val="right"/>
              <w:rPr>
                <w:color w:val="000000"/>
                <w:szCs w:val="24"/>
                <w:lang w:eastAsia="lt-LT"/>
              </w:rPr>
            </w:pPr>
            <w:r>
              <w:rPr>
                <w:color w:val="000000"/>
                <w:szCs w:val="24"/>
                <w:lang w:eastAsia="lt-LT"/>
              </w:rPr>
              <w:t>982</w:t>
            </w:r>
          </w:p>
        </w:tc>
      </w:tr>
      <w:tr w:rsidR="009329D7">
        <w:trPr>
          <w:trHeight w:val="377"/>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XII SKYRIUS. ŠVIETIMAS, MOKSLAS IR SPORTAS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2 514 082</w:t>
            </w:r>
          </w:p>
        </w:tc>
        <w:tc>
          <w:tcPr>
            <w:tcW w:w="1595" w:type="dxa"/>
            <w:shd w:val="clear" w:color="auto" w:fill="auto"/>
            <w:noWrap/>
            <w:hideMark/>
          </w:tcPr>
          <w:p w:rsidR="009329D7" w:rsidRDefault="00E662D8">
            <w:pPr>
              <w:ind w:firstLine="62"/>
              <w:jc w:val="right"/>
              <w:rPr>
                <w:b/>
                <w:bCs/>
                <w:color w:val="000000"/>
                <w:szCs w:val="24"/>
                <w:lang w:eastAsia="lt-LT"/>
              </w:rPr>
            </w:pPr>
            <w:r>
              <w:rPr>
                <w:b/>
                <w:bCs/>
                <w:color w:val="000000"/>
                <w:szCs w:val="24"/>
                <w:lang w:eastAsia="lt-LT"/>
              </w:rPr>
              <w:t>275 242</w:t>
            </w:r>
          </w:p>
        </w:tc>
      </w:tr>
      <w:tr w:rsidR="009329D7">
        <w:trPr>
          <w:trHeight w:val="607"/>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akademinės etikos ir procedūrų kontrolieriaus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266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202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mokslo taryba</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50 065</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3 799</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mokslų akademija</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9 701</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4 102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Švietimo, mokslo ir sporto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2 027 223</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220 194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133 641</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iš jų: valstybinės reikšmės Vilniaus universiteto bibliotekos veiklai užtikrinti</w:t>
            </w:r>
          </w:p>
          <w:p w:rsidR="009329D7" w:rsidRDefault="00E662D8">
            <w:pPr>
              <w:rPr>
                <w:color w:val="000000"/>
                <w:szCs w:val="24"/>
                <w:lang w:eastAsia="lt-LT"/>
              </w:rPr>
            </w:pPr>
            <w:r>
              <w:rPr>
                <w:color w:val="000000"/>
                <w:szCs w:val="24"/>
                <w:lang w:eastAsia="lt-LT"/>
              </w:rPr>
              <w:t>Vytauto Didžiojo universitetas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4 944</w:t>
            </w:r>
          </w:p>
          <w:p w:rsidR="009329D7" w:rsidRDefault="009329D7">
            <w:pPr>
              <w:jc w:val="right"/>
              <w:rPr>
                <w:color w:val="000000"/>
                <w:szCs w:val="24"/>
                <w:lang w:eastAsia="lt-LT"/>
              </w:rPr>
            </w:pPr>
          </w:p>
          <w:p w:rsidR="009329D7" w:rsidRDefault="00E662D8">
            <w:pPr>
              <w:jc w:val="right"/>
              <w:rPr>
                <w:color w:val="000000"/>
                <w:szCs w:val="24"/>
                <w:lang w:eastAsia="lt-LT"/>
              </w:rPr>
            </w:pPr>
            <w:r>
              <w:rPr>
                <w:color w:val="000000"/>
                <w:szCs w:val="24"/>
                <w:lang w:eastAsia="lt-LT"/>
              </w:rPr>
              <w:t>37 899</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Kauno technologijos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51 594</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Gedimino technikos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42 021</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Klaipėdos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12 180</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Mykolo Romerio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10 431</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sveikatos mokslų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44 079</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dailės akademija</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13 439</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sporto universitetas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6 302</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muzikos ir teatro akademija</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13 193</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energetikos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7 106</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5 210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Nacionalinis vėžio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2 517</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1 892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kultūros tyrimų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2 783</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2 286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istorijos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4 400</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3 408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Lietuvių literatūros ir tautosakos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3 363</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2 634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Lietuvių kalbos institutas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2 486</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2 108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socialinių mokslų centras</w:t>
            </w:r>
          </w:p>
        </w:tc>
        <w:tc>
          <w:tcPr>
            <w:tcW w:w="1417" w:type="dxa"/>
            <w:shd w:val="clear" w:color="auto" w:fill="auto"/>
            <w:noWrap/>
            <w:hideMark/>
          </w:tcPr>
          <w:p w:rsidR="009329D7" w:rsidRDefault="00E662D8">
            <w:pPr>
              <w:ind w:firstLine="62"/>
              <w:jc w:val="right"/>
              <w:rPr>
                <w:color w:val="000000"/>
                <w:szCs w:val="24"/>
                <w:lang w:eastAsia="lt-LT"/>
              </w:rPr>
            </w:pPr>
            <w:r>
              <w:rPr>
                <w:color w:val="000000"/>
                <w:szCs w:val="24"/>
                <w:lang w:eastAsia="lt-LT"/>
              </w:rPr>
              <w:t>3 702</w:t>
            </w:r>
          </w:p>
        </w:tc>
        <w:tc>
          <w:tcPr>
            <w:tcW w:w="1595" w:type="dxa"/>
            <w:shd w:val="clear" w:color="auto" w:fill="auto"/>
            <w:noWrap/>
            <w:hideMark/>
          </w:tcPr>
          <w:p w:rsidR="009329D7" w:rsidRDefault="00E662D8">
            <w:pPr>
              <w:ind w:firstLine="62"/>
              <w:jc w:val="right"/>
              <w:rPr>
                <w:color w:val="000000"/>
                <w:szCs w:val="24"/>
                <w:lang w:eastAsia="lt-LT"/>
              </w:rPr>
            </w:pPr>
            <w:r>
              <w:rPr>
                <w:color w:val="000000"/>
                <w:szCs w:val="24"/>
                <w:lang w:eastAsia="lt-LT"/>
              </w:rPr>
              <w:t>2 867</w:t>
            </w:r>
          </w:p>
        </w:tc>
      </w:tr>
      <w:tr w:rsidR="009329D7">
        <w:trPr>
          <w:trHeight w:val="630"/>
        </w:trPr>
        <w:tc>
          <w:tcPr>
            <w:tcW w:w="6096" w:type="dxa"/>
            <w:shd w:val="clear" w:color="auto" w:fill="auto"/>
            <w:hideMark/>
          </w:tcPr>
          <w:p w:rsidR="009329D7" w:rsidRDefault="00E662D8">
            <w:pPr>
              <w:rPr>
                <w:color w:val="000000"/>
                <w:szCs w:val="24"/>
                <w:lang w:eastAsia="lt-LT"/>
              </w:rPr>
            </w:pPr>
            <w:r>
              <w:rPr>
                <w:color w:val="000000"/>
                <w:szCs w:val="24"/>
                <w:lang w:eastAsia="lt-LT"/>
              </w:rPr>
              <w:t xml:space="preserve">Valstybinis mokslinių 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2 335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1 701</w:t>
            </w:r>
          </w:p>
        </w:tc>
      </w:tr>
      <w:tr w:rsidR="009329D7">
        <w:trPr>
          <w:trHeight w:val="196"/>
        </w:trPr>
        <w:tc>
          <w:tcPr>
            <w:tcW w:w="6096" w:type="dxa"/>
            <w:shd w:val="clear" w:color="auto" w:fill="auto"/>
            <w:hideMark/>
          </w:tcPr>
          <w:p w:rsidR="009329D7" w:rsidRDefault="00E662D8">
            <w:pPr>
              <w:rPr>
                <w:color w:val="000000"/>
                <w:szCs w:val="24"/>
                <w:lang w:eastAsia="lt-LT"/>
              </w:rPr>
            </w:pPr>
            <w:r>
              <w:rPr>
                <w:color w:val="000000"/>
                <w:szCs w:val="24"/>
                <w:lang w:eastAsia="lt-LT"/>
              </w:rPr>
              <w:t>Lietuvos agrarinių ir miškų mokslų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7 655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6 422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Gamtos tyrimų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8 984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6 791</w:t>
            </w:r>
          </w:p>
        </w:tc>
      </w:tr>
      <w:tr w:rsidR="009329D7">
        <w:trPr>
          <w:trHeight w:val="558"/>
        </w:trPr>
        <w:tc>
          <w:tcPr>
            <w:tcW w:w="6096" w:type="dxa"/>
            <w:shd w:val="clear" w:color="auto" w:fill="auto"/>
            <w:hideMark/>
          </w:tcPr>
          <w:p w:rsidR="009329D7" w:rsidRDefault="00E662D8">
            <w:pPr>
              <w:rPr>
                <w:color w:val="000000"/>
                <w:szCs w:val="24"/>
                <w:lang w:eastAsia="lt-LT"/>
              </w:rPr>
            </w:pPr>
            <w:r>
              <w:rPr>
                <w:color w:val="000000"/>
                <w:szCs w:val="24"/>
                <w:lang w:eastAsia="lt-LT"/>
              </w:rPr>
              <w:lastRenderedPageBreak/>
              <w:t>Valstybinis mokslinių tyrimų institutas Fizinių ir technologijos mokslų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16 447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11 626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Kauno kunigų seminarija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112</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Telšių Vyskupo Vincento Borisevičiaus kunigų seminarija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37</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Šv. Juozapo kunigų seminarija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121</w:t>
            </w:r>
          </w:p>
        </w:tc>
        <w:tc>
          <w:tcPr>
            <w:tcW w:w="1595" w:type="dxa"/>
            <w:shd w:val="clear" w:color="auto" w:fill="auto"/>
            <w:noWrap/>
            <w:hideMark/>
          </w:tcPr>
          <w:p w:rsidR="009329D7" w:rsidRDefault="009329D7">
            <w:pPr>
              <w:ind w:firstLine="124"/>
              <w:jc w:val="right"/>
              <w:rPr>
                <w:color w:val="000000"/>
                <w:szCs w:val="24"/>
                <w:lang w:eastAsia="lt-LT"/>
              </w:rPr>
            </w:pPr>
          </w:p>
        </w:tc>
      </w:tr>
      <w:tr w:rsidR="009329D7">
        <w:trPr>
          <w:trHeight w:val="315"/>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XIII SKYRIUS. TEISINGUMAS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311 569</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219 094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Konstitucinis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2 399</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1 951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Aukščiausiasis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4 533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4 212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vyriausiasis administracinis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3 331</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3 108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apeliacinis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4 416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4 123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6 221</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5 760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Kauno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4 908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4 502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Klaipėdos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2 996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2 787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Šiaulių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2 237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2 048</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Panevėžio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2 173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2 031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miesto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10 604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9 202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Kauno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9 057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7 820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Klaipėdos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4 340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3 912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Šiaulių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5 675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4 594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Panevėžio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4 325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3 799</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Alytaus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3 345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2 903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Marijampolės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3 217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2 769</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Plungės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1 978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1 725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Tauragės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2 113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1 860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Telšių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2 086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1 835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Utenos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3 060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2 704</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regiono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4 646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3 797</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Vilniaus apygardos administracinis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2 955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2 710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Regionų apygardos administracinis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3 010</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2 656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Nacionalinė teismų administracija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16 034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2 501</w:t>
            </w:r>
          </w:p>
        </w:tc>
      </w:tr>
      <w:tr w:rsidR="009329D7">
        <w:trPr>
          <w:trHeight w:val="328"/>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generalinė prokuratūra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42 018</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36 251</w:t>
            </w:r>
          </w:p>
        </w:tc>
      </w:tr>
      <w:tr w:rsidR="009329D7">
        <w:trPr>
          <w:trHeight w:val="328"/>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Seimo kontrolierių įstaiga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1 416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1 144</w:t>
            </w:r>
          </w:p>
        </w:tc>
      </w:tr>
      <w:tr w:rsidR="009329D7">
        <w:trPr>
          <w:trHeight w:val="520"/>
        </w:trPr>
        <w:tc>
          <w:tcPr>
            <w:tcW w:w="6096" w:type="dxa"/>
            <w:shd w:val="clear" w:color="auto" w:fill="auto"/>
            <w:hideMark/>
          </w:tcPr>
          <w:p w:rsidR="009329D7" w:rsidRDefault="00E662D8">
            <w:pPr>
              <w:rPr>
                <w:color w:val="000000"/>
                <w:szCs w:val="24"/>
                <w:lang w:eastAsia="lt-LT"/>
              </w:rPr>
            </w:pPr>
            <w:r>
              <w:rPr>
                <w:color w:val="000000"/>
                <w:szCs w:val="24"/>
                <w:lang w:eastAsia="lt-LT"/>
              </w:rPr>
              <w:t>Lietuvos Respublikos vaiko teisių apsaugos kontrolieriaus įstaiga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753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585</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Lygių galimybių kontrolieriaus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727</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540</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Teisingumo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152 554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91 553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Lietuvos administracinių ginčų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2 115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1 802</w:t>
            </w:r>
          </w:p>
        </w:tc>
      </w:tr>
      <w:tr w:rsidR="009329D7">
        <w:trPr>
          <w:trHeight w:val="630"/>
        </w:trPr>
        <w:tc>
          <w:tcPr>
            <w:tcW w:w="6096" w:type="dxa"/>
            <w:shd w:val="clear" w:color="auto" w:fill="auto"/>
            <w:hideMark/>
          </w:tcPr>
          <w:p w:rsidR="009329D7" w:rsidRDefault="00E662D8">
            <w:pPr>
              <w:rPr>
                <w:color w:val="000000"/>
                <w:szCs w:val="24"/>
                <w:lang w:eastAsia="lt-LT"/>
              </w:rPr>
            </w:pPr>
            <w:r>
              <w:rPr>
                <w:color w:val="000000"/>
                <w:szCs w:val="24"/>
                <w:lang w:eastAsia="lt-LT"/>
              </w:rPr>
              <w:t>Mokestinių ginčų komisija prie Lietuvos Respublikos Vyriausybės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735</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592</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Valstybinė duomenų apsaugos inspekcija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1 592</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1 318</w:t>
            </w:r>
          </w:p>
        </w:tc>
      </w:tr>
      <w:tr w:rsidR="009329D7">
        <w:trPr>
          <w:trHeight w:val="203"/>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XIV SKYRIUS. UŽSIENIO POLITIKA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147 856</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32 776</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lastRenderedPageBreak/>
              <w:t>Užsienio reikalų ministerija</w:t>
            </w:r>
          </w:p>
          <w:p w:rsidR="009329D7" w:rsidRDefault="009329D7">
            <w:pPr>
              <w:rPr>
                <w:color w:val="000000"/>
                <w:szCs w:val="24"/>
                <w:lang w:eastAsia="lt-LT"/>
              </w:rPr>
            </w:pP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147 856</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32 776</w:t>
            </w:r>
          </w:p>
        </w:tc>
      </w:tr>
      <w:tr w:rsidR="009329D7">
        <w:trPr>
          <w:trHeight w:val="824"/>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XV SKYRIUS. ŽEMĖS IR MAISTO ŪKIS, KAIMO PLĖTRA IR ŽUVININKYSTĖ, VETERINARIJA IR ŽEMĖS TVARKYMAS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1 083 287</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63 461</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Žemės ūkio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1 043 894</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37 113</w:t>
            </w:r>
          </w:p>
        </w:tc>
      </w:tr>
      <w:tr w:rsidR="009329D7">
        <w:trPr>
          <w:trHeight w:val="315"/>
        </w:trPr>
        <w:tc>
          <w:tcPr>
            <w:tcW w:w="6096" w:type="dxa"/>
            <w:shd w:val="clear" w:color="auto" w:fill="auto"/>
            <w:hideMark/>
          </w:tcPr>
          <w:p w:rsidR="009329D7" w:rsidRDefault="00E662D8">
            <w:pPr>
              <w:rPr>
                <w:color w:val="000000"/>
                <w:szCs w:val="24"/>
                <w:lang w:eastAsia="lt-LT"/>
              </w:rPr>
            </w:pPr>
            <w:r>
              <w:rPr>
                <w:color w:val="000000"/>
                <w:szCs w:val="24"/>
                <w:lang w:eastAsia="lt-LT"/>
              </w:rPr>
              <w:t>Valstybinė maisto ir veterinarijos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39 393</w:t>
            </w:r>
          </w:p>
        </w:tc>
        <w:tc>
          <w:tcPr>
            <w:tcW w:w="1595" w:type="dxa"/>
            <w:shd w:val="clear" w:color="auto" w:fill="auto"/>
            <w:noWrap/>
            <w:hideMark/>
          </w:tcPr>
          <w:p w:rsidR="009329D7" w:rsidRDefault="00E662D8">
            <w:pPr>
              <w:jc w:val="right"/>
              <w:rPr>
                <w:color w:val="000000"/>
                <w:szCs w:val="24"/>
                <w:lang w:eastAsia="lt-LT"/>
              </w:rPr>
            </w:pPr>
            <w:r>
              <w:rPr>
                <w:color w:val="000000"/>
                <w:szCs w:val="24"/>
                <w:lang w:eastAsia="lt-LT"/>
              </w:rPr>
              <w:t>26 348</w:t>
            </w:r>
          </w:p>
        </w:tc>
      </w:tr>
      <w:tr w:rsidR="009329D7">
        <w:trPr>
          <w:trHeight w:val="315"/>
        </w:trPr>
        <w:tc>
          <w:tcPr>
            <w:tcW w:w="6096" w:type="dxa"/>
            <w:shd w:val="clear" w:color="auto" w:fill="auto"/>
            <w:hideMark/>
          </w:tcPr>
          <w:p w:rsidR="009329D7" w:rsidRDefault="009329D7">
            <w:pPr>
              <w:jc w:val="right"/>
              <w:rPr>
                <w:color w:val="000000"/>
                <w:szCs w:val="24"/>
                <w:lang w:eastAsia="lt-LT"/>
              </w:rPr>
            </w:pPr>
          </w:p>
        </w:tc>
        <w:tc>
          <w:tcPr>
            <w:tcW w:w="1417" w:type="dxa"/>
            <w:shd w:val="clear" w:color="auto" w:fill="auto"/>
            <w:noWrap/>
            <w:hideMark/>
          </w:tcPr>
          <w:p w:rsidR="009329D7" w:rsidRDefault="009329D7">
            <w:pPr>
              <w:rPr>
                <w:szCs w:val="24"/>
                <w:lang w:eastAsia="lt-LT"/>
              </w:rPr>
            </w:pPr>
          </w:p>
        </w:tc>
        <w:tc>
          <w:tcPr>
            <w:tcW w:w="1595" w:type="dxa"/>
            <w:shd w:val="clear" w:color="auto" w:fill="auto"/>
            <w:noWrap/>
            <w:hideMark/>
          </w:tcPr>
          <w:p w:rsidR="009329D7" w:rsidRDefault="009329D7">
            <w:pPr>
              <w:rPr>
                <w:szCs w:val="24"/>
                <w:lang w:eastAsia="lt-LT"/>
              </w:rPr>
            </w:pPr>
          </w:p>
        </w:tc>
      </w:tr>
      <w:tr w:rsidR="009329D7">
        <w:trPr>
          <w:trHeight w:val="315"/>
        </w:trPr>
        <w:tc>
          <w:tcPr>
            <w:tcW w:w="6096" w:type="dxa"/>
            <w:shd w:val="clear" w:color="auto" w:fill="auto"/>
            <w:hideMark/>
          </w:tcPr>
          <w:p w:rsidR="009329D7" w:rsidRDefault="00E662D8">
            <w:pPr>
              <w:rPr>
                <w:b/>
                <w:bCs/>
                <w:color w:val="000000"/>
                <w:szCs w:val="24"/>
                <w:lang w:eastAsia="lt-LT"/>
              </w:rPr>
            </w:pPr>
            <w:r>
              <w:rPr>
                <w:b/>
                <w:bCs/>
                <w:color w:val="000000"/>
                <w:szCs w:val="24"/>
                <w:lang w:eastAsia="lt-LT"/>
              </w:rPr>
              <w:t>IŠ VISO</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18 632 476</w:t>
            </w:r>
          </w:p>
        </w:tc>
        <w:tc>
          <w:tcPr>
            <w:tcW w:w="1595" w:type="dxa"/>
            <w:shd w:val="clear" w:color="auto" w:fill="auto"/>
            <w:noWrap/>
            <w:hideMark/>
          </w:tcPr>
          <w:p w:rsidR="009329D7" w:rsidRDefault="00E662D8">
            <w:pPr>
              <w:jc w:val="right"/>
              <w:rPr>
                <w:b/>
                <w:bCs/>
                <w:color w:val="000000"/>
                <w:szCs w:val="24"/>
                <w:lang w:eastAsia="lt-LT"/>
              </w:rPr>
            </w:pPr>
            <w:r>
              <w:rPr>
                <w:b/>
                <w:bCs/>
                <w:color w:val="000000"/>
                <w:szCs w:val="24"/>
                <w:lang w:eastAsia="lt-LT"/>
              </w:rPr>
              <w:t>2 333 653</w:t>
            </w:r>
          </w:p>
        </w:tc>
      </w:tr>
    </w:tbl>
    <w:p w:rsidR="009329D7" w:rsidRDefault="009329D7">
      <w:pPr>
        <w:rPr>
          <w:szCs w:val="24"/>
        </w:rPr>
      </w:pPr>
    </w:p>
    <w:p w:rsidR="009329D7" w:rsidRPr="00E662D8" w:rsidRDefault="00E662D8" w:rsidP="00E662D8">
      <w:pPr>
        <w:jc w:val="center"/>
        <w:rPr>
          <w:szCs w:val="24"/>
        </w:rPr>
      </w:pPr>
      <w:r>
        <w:rPr>
          <w:szCs w:val="24"/>
        </w:rPr>
        <w:t>_______________________</w:t>
      </w:r>
    </w:p>
    <w:p w:rsidR="00E662D8" w:rsidRDefault="00E662D8">
      <w:pPr>
        <w:ind w:firstLine="5670"/>
        <w:sectPr w:rsidR="00E662D8">
          <w:pgSz w:w="11907" w:h="16840" w:code="9"/>
          <w:pgMar w:top="1134" w:right="851" w:bottom="1134" w:left="1701" w:header="706" w:footer="706" w:gutter="0"/>
          <w:pgNumType w:start="1"/>
          <w:cols w:space="1296"/>
          <w:titlePg/>
          <w:docGrid w:linePitch="326"/>
        </w:sectPr>
      </w:pPr>
    </w:p>
    <w:p w:rsidR="009329D7" w:rsidRDefault="00E662D8">
      <w:pPr>
        <w:ind w:firstLine="5670"/>
        <w:rPr>
          <w:szCs w:val="24"/>
          <w:lang w:eastAsia="lt-LT"/>
        </w:rPr>
      </w:pPr>
      <w:r>
        <w:rPr>
          <w:szCs w:val="24"/>
          <w:lang w:eastAsia="lt-LT"/>
        </w:rPr>
        <w:lastRenderedPageBreak/>
        <w:t>Lietuvos Respublikos</w:t>
      </w:r>
    </w:p>
    <w:p w:rsidR="009329D7" w:rsidRDefault="00E662D8">
      <w:pPr>
        <w:ind w:firstLine="5670"/>
        <w:rPr>
          <w:szCs w:val="24"/>
          <w:lang w:eastAsia="lt-LT"/>
        </w:rPr>
      </w:pPr>
      <w:r>
        <w:rPr>
          <w:szCs w:val="24"/>
          <w:lang w:eastAsia="lt-LT"/>
        </w:rPr>
        <w:t>2023 metų valstybės biudžeto ir</w:t>
      </w:r>
    </w:p>
    <w:p w:rsidR="009329D7" w:rsidRDefault="00E662D8">
      <w:pPr>
        <w:ind w:firstLine="5670"/>
        <w:rPr>
          <w:szCs w:val="24"/>
          <w:lang w:eastAsia="lt-LT"/>
        </w:rPr>
      </w:pPr>
      <w:r>
        <w:rPr>
          <w:szCs w:val="24"/>
          <w:lang w:eastAsia="lt-LT"/>
        </w:rPr>
        <w:t>savivaldybių biudžetų finansinių</w:t>
      </w:r>
    </w:p>
    <w:p w:rsidR="009329D7" w:rsidRDefault="00E662D8">
      <w:pPr>
        <w:ind w:firstLine="5670"/>
        <w:rPr>
          <w:szCs w:val="24"/>
          <w:lang w:eastAsia="lt-LT"/>
        </w:rPr>
      </w:pPr>
      <w:r>
        <w:rPr>
          <w:szCs w:val="24"/>
          <w:lang w:eastAsia="lt-LT"/>
        </w:rPr>
        <w:t>rodiklių patvirtinimo įstatymo</w:t>
      </w:r>
    </w:p>
    <w:p w:rsidR="009329D7" w:rsidRDefault="00C017AD">
      <w:pPr>
        <w:ind w:firstLine="5670"/>
        <w:rPr>
          <w:szCs w:val="24"/>
          <w:lang w:eastAsia="lt-LT"/>
        </w:rPr>
      </w:pPr>
      <w:r w:rsidR="00E662D8">
        <w:rPr>
          <w:szCs w:val="24"/>
          <w:lang w:eastAsia="lt-LT"/>
        </w:rPr>
        <w:t>3</w:t>
      </w:r>
      <w:r w:rsidR="00E662D8">
        <w:rPr>
          <w:szCs w:val="24"/>
          <w:lang w:eastAsia="lt-LT"/>
        </w:rPr>
        <w:t xml:space="preserve"> priedas</w:t>
      </w:r>
    </w:p>
    <w:p w:rsidR="009329D7" w:rsidRDefault="009329D7">
      <w:pPr>
        <w:spacing w:line="360" w:lineRule="auto"/>
        <w:ind w:firstLine="5670"/>
        <w:rPr>
          <w:szCs w:val="24"/>
          <w:lang w:eastAsia="lt-LT"/>
        </w:rPr>
      </w:pPr>
    </w:p>
    <w:p w:rsidR="009329D7" w:rsidRDefault="00C017AD">
      <w:pPr>
        <w:spacing w:line="360" w:lineRule="auto"/>
        <w:jc w:val="center"/>
        <w:rPr>
          <w:b/>
          <w:bCs/>
          <w:color w:val="000000"/>
          <w:szCs w:val="24"/>
          <w:lang w:eastAsia="lt-LT"/>
        </w:rPr>
      </w:pPr>
      <w:r w:rsidR="00E662D8">
        <w:rPr>
          <w:b/>
          <w:bCs/>
          <w:color w:val="000000"/>
          <w:szCs w:val="24"/>
          <w:lang w:eastAsia="lt-LT"/>
        </w:rPr>
        <w:t>2023 METŲ BIUDŽETINIŲ ĮSTAIGŲ PAJAMOS</w:t>
      </w:r>
    </w:p>
    <w:p w:rsidR="009329D7" w:rsidRDefault="009329D7">
      <w:pPr>
        <w:jc w:val="center"/>
        <w:rPr>
          <w:szCs w:val="24"/>
          <w:lang w:eastAsia="lt-LT"/>
        </w:rPr>
      </w:pPr>
    </w:p>
    <w:tbl>
      <w:tblPr>
        <w:tblW w:w="8979" w:type="dxa"/>
        <w:tblInd w:w="93" w:type="dxa"/>
        <w:tblLook w:val="04A0" w:firstRow="1" w:lastRow="0" w:firstColumn="1" w:lastColumn="0" w:noHBand="0" w:noVBand="1"/>
      </w:tblPr>
      <w:tblGrid>
        <w:gridCol w:w="5436"/>
        <w:gridCol w:w="1417"/>
        <w:gridCol w:w="2126"/>
      </w:tblGrid>
      <w:tr w:rsidR="009329D7">
        <w:trPr>
          <w:trHeight w:val="487"/>
          <w:tblHeader/>
        </w:trPr>
        <w:tc>
          <w:tcPr>
            <w:tcW w:w="5436" w:type="dxa"/>
            <w:tcBorders>
              <w:top w:val="nil"/>
              <w:left w:val="nil"/>
              <w:bottom w:val="nil"/>
              <w:right w:val="nil"/>
            </w:tcBorders>
            <w:shd w:val="clear" w:color="auto" w:fill="auto"/>
            <w:noWrap/>
            <w:vAlign w:val="bottom"/>
            <w:hideMark/>
          </w:tcPr>
          <w:p w:rsidR="009329D7" w:rsidRDefault="009329D7">
            <w:pPr>
              <w:rPr>
                <w:color w:val="000000"/>
                <w:szCs w:val="24"/>
                <w:lang w:eastAsia="lt-LT"/>
              </w:rPr>
            </w:pPr>
          </w:p>
        </w:tc>
        <w:tc>
          <w:tcPr>
            <w:tcW w:w="3543" w:type="dxa"/>
            <w:gridSpan w:val="2"/>
            <w:tcBorders>
              <w:top w:val="nil"/>
              <w:left w:val="nil"/>
              <w:bottom w:val="nil"/>
              <w:right w:val="nil"/>
            </w:tcBorders>
            <w:shd w:val="clear" w:color="auto" w:fill="auto"/>
            <w:noWrap/>
            <w:vAlign w:val="center"/>
            <w:hideMark/>
          </w:tcPr>
          <w:p w:rsidR="009329D7" w:rsidRDefault="00E662D8">
            <w:pPr>
              <w:jc w:val="right"/>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9329D7">
        <w:trPr>
          <w:trHeight w:val="340"/>
          <w:tblHeader/>
        </w:trPr>
        <w:tc>
          <w:tcPr>
            <w:tcW w:w="54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329D7" w:rsidRDefault="00E662D8">
            <w:pPr>
              <w:jc w:val="center"/>
              <w:rPr>
                <w:color w:val="000000"/>
                <w:szCs w:val="24"/>
                <w:lang w:eastAsia="lt-LT"/>
              </w:rPr>
            </w:pPr>
            <w:r>
              <w:rPr>
                <w:color w:val="000000"/>
                <w:szCs w:val="24"/>
                <w:lang w:eastAsia="lt-LT"/>
              </w:rPr>
              <w:t>Biudžetinės įstaigos pavadinimas</w:t>
            </w:r>
          </w:p>
        </w:tc>
        <w:tc>
          <w:tcPr>
            <w:tcW w:w="141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329D7" w:rsidRDefault="00E662D8">
            <w:pPr>
              <w:jc w:val="center"/>
              <w:rPr>
                <w:color w:val="000000"/>
                <w:szCs w:val="24"/>
                <w:lang w:eastAsia="lt-LT"/>
              </w:rPr>
            </w:pPr>
            <w:r>
              <w:rPr>
                <w:color w:val="000000"/>
                <w:szCs w:val="24"/>
                <w:lang w:eastAsia="lt-LT"/>
              </w:rPr>
              <w:t>Iš viso</w:t>
            </w:r>
          </w:p>
        </w:tc>
        <w:tc>
          <w:tcPr>
            <w:tcW w:w="212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329D7" w:rsidRDefault="00E662D8">
            <w:pPr>
              <w:jc w:val="center"/>
              <w:rPr>
                <w:color w:val="000000"/>
                <w:szCs w:val="24"/>
                <w:lang w:eastAsia="lt-LT"/>
              </w:rPr>
            </w:pPr>
            <w:r>
              <w:rPr>
                <w:color w:val="000000"/>
                <w:szCs w:val="24"/>
                <w:lang w:eastAsia="lt-LT"/>
              </w:rPr>
              <w:t xml:space="preserve">iš jų kitos lėšos pagal įstatymus, nutarimus ir kitus teisės aktus </w:t>
            </w:r>
          </w:p>
        </w:tc>
      </w:tr>
      <w:tr w:rsidR="009329D7">
        <w:trPr>
          <w:trHeight w:val="1395"/>
          <w:tblHeader/>
        </w:trPr>
        <w:tc>
          <w:tcPr>
            <w:tcW w:w="5436"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c>
          <w:tcPr>
            <w:tcW w:w="1417"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c>
          <w:tcPr>
            <w:tcW w:w="2126"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r>
      <w:tr w:rsidR="009329D7">
        <w:trPr>
          <w:trHeight w:val="276"/>
          <w:tblHeader/>
        </w:trPr>
        <w:tc>
          <w:tcPr>
            <w:tcW w:w="5436"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c>
          <w:tcPr>
            <w:tcW w:w="1417"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c>
          <w:tcPr>
            <w:tcW w:w="2126" w:type="dxa"/>
            <w:vMerge/>
            <w:tcBorders>
              <w:top w:val="single" w:sz="4" w:space="0" w:color="000000"/>
              <w:left w:val="single" w:sz="4" w:space="0" w:color="000000"/>
              <w:bottom w:val="single" w:sz="4" w:space="0" w:color="000000"/>
              <w:right w:val="single" w:sz="4" w:space="0" w:color="000000"/>
            </w:tcBorders>
            <w:vAlign w:val="center"/>
            <w:hideMark/>
          </w:tcPr>
          <w:p w:rsidR="009329D7" w:rsidRDefault="009329D7">
            <w:pPr>
              <w:rPr>
                <w:color w:val="000000"/>
                <w:szCs w:val="24"/>
                <w:lang w:eastAsia="lt-LT"/>
              </w:rPr>
            </w:pPr>
          </w:p>
        </w:tc>
      </w:tr>
      <w:tr w:rsidR="009329D7">
        <w:trPr>
          <w:trHeight w:val="630"/>
        </w:trPr>
        <w:tc>
          <w:tcPr>
            <w:tcW w:w="5436" w:type="dxa"/>
            <w:tcBorders>
              <w:top w:val="nil"/>
              <w:left w:val="nil"/>
              <w:bottom w:val="nil"/>
              <w:right w:val="nil"/>
            </w:tcBorders>
            <w:shd w:val="clear" w:color="auto" w:fill="auto"/>
            <w:hideMark/>
          </w:tcPr>
          <w:p w:rsidR="009329D7" w:rsidRDefault="00E662D8">
            <w:pPr>
              <w:rPr>
                <w:b/>
                <w:bCs/>
                <w:color w:val="000000"/>
                <w:szCs w:val="24"/>
                <w:lang w:eastAsia="lt-LT"/>
              </w:rPr>
            </w:pPr>
            <w:r>
              <w:rPr>
                <w:b/>
                <w:bCs/>
                <w:color w:val="000000"/>
                <w:szCs w:val="24"/>
                <w:lang w:eastAsia="lt-LT"/>
              </w:rPr>
              <w:t>I SKYRIUS. VALSTYBĖS VALDYMAS, REGIONINĖ POLITIKA IR VIEŠASIS ADMINISTRAVIMAS</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68</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Prezidento kanceliarija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Seimo kanceliarija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40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Vyriausybės kanceliarija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Vidaus reikalų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25</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II SKYRIUS. APLINKA, MIŠKAI IR KLIMATO KAITA</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86 261</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84 484</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Aplinkos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86 261</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84 484</w:t>
            </w: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III SKYRIUS. ENERGETIKA</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8 800</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8 800</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Valstybinė energetikos reguliavimo taryba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8 800</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8 800</w:t>
            </w: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IV SKYRIUS. VIEŠIEJI FINANSAI IR OFICIALIOJI STATISTIKA</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76 743</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74 043</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Finansų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76 733</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74 043</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Valstybės duomenų agentūra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10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630"/>
        </w:trPr>
        <w:tc>
          <w:tcPr>
            <w:tcW w:w="5436" w:type="dxa"/>
            <w:tcBorders>
              <w:top w:val="nil"/>
              <w:left w:val="nil"/>
              <w:bottom w:val="nil"/>
              <w:right w:val="nil"/>
            </w:tcBorders>
            <w:shd w:val="clear" w:color="auto" w:fill="auto"/>
            <w:hideMark/>
          </w:tcPr>
          <w:p w:rsidR="009329D7" w:rsidRDefault="00E662D8">
            <w:pPr>
              <w:rPr>
                <w:b/>
                <w:bCs/>
                <w:color w:val="000000"/>
                <w:szCs w:val="24"/>
                <w:lang w:eastAsia="lt-LT"/>
              </w:rPr>
            </w:pPr>
            <w:r>
              <w:rPr>
                <w:b/>
                <w:bCs/>
                <w:color w:val="000000"/>
                <w:szCs w:val="24"/>
                <w:lang w:eastAsia="lt-LT"/>
              </w:rPr>
              <w:t>V SKYRIUS. EKONOMIKOS KONKURENCINGUMAS IR VALSTYBĖS INFORMACINIAI IŠTEKLIAI</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8 586</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7 921</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Ekonomikos ir inovacijų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8 386</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7 921</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konkurencijos taryba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200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tcPr>
          <w:p w:rsidR="009329D7" w:rsidRDefault="00E662D8">
            <w:pPr>
              <w:rPr>
                <w:b/>
                <w:bCs/>
                <w:color w:val="000000"/>
                <w:szCs w:val="24"/>
                <w:lang w:eastAsia="lt-LT"/>
              </w:rPr>
            </w:pPr>
            <w:r>
              <w:rPr>
                <w:b/>
                <w:bCs/>
                <w:color w:val="000000"/>
                <w:szCs w:val="24"/>
                <w:lang w:eastAsia="lt-LT"/>
              </w:rPr>
              <w:t>VI SKYRIUS. VALSTYBĖS SAUGUMAS IR GYNYBA</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804</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Krašto apsaugos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646</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valstybės saugumo departamentas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150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specialiųjų tyrimų tarnyba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VII SKYRIUS. VIEŠASIS SAUGUMAS</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9 076</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Vidaus reikalų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9 076</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tcPr>
          <w:p w:rsidR="009329D7" w:rsidRDefault="00E662D8">
            <w:pPr>
              <w:rPr>
                <w:b/>
                <w:bCs/>
                <w:color w:val="000000"/>
                <w:szCs w:val="24"/>
                <w:lang w:eastAsia="lt-LT"/>
              </w:rPr>
            </w:pPr>
            <w:r>
              <w:rPr>
                <w:b/>
                <w:bCs/>
                <w:color w:val="000000"/>
                <w:szCs w:val="24"/>
                <w:lang w:eastAsia="lt-LT"/>
              </w:rPr>
              <w:lastRenderedPageBreak/>
              <w:t>VIII SKYRIUS. KULTŪRA IR VISUOMENĖS INFORMAVIMAS</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18 639</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1 650</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Kultūros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11 742</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500</w:t>
            </w:r>
          </w:p>
        </w:tc>
      </w:tr>
      <w:tr w:rsidR="009329D7">
        <w:trPr>
          <w:trHeight w:val="315"/>
        </w:trPr>
        <w:tc>
          <w:tcPr>
            <w:tcW w:w="5436" w:type="dxa"/>
            <w:tcBorders>
              <w:top w:val="nil"/>
              <w:left w:val="nil"/>
              <w:right w:val="nil"/>
            </w:tcBorders>
            <w:shd w:val="clear" w:color="auto" w:fill="auto"/>
            <w:hideMark/>
          </w:tcPr>
          <w:p w:rsidR="009329D7" w:rsidRDefault="00E662D8">
            <w:pPr>
              <w:rPr>
                <w:color w:val="000000"/>
                <w:szCs w:val="24"/>
                <w:lang w:eastAsia="lt-LT"/>
              </w:rPr>
            </w:pPr>
            <w:r>
              <w:rPr>
                <w:color w:val="000000"/>
                <w:szCs w:val="24"/>
                <w:lang w:eastAsia="lt-LT"/>
              </w:rPr>
              <w:t>Lietuvos vyriausiojo archyvaro tarnyba</w:t>
            </w:r>
          </w:p>
        </w:tc>
        <w:tc>
          <w:tcPr>
            <w:tcW w:w="1417" w:type="dxa"/>
            <w:tcBorders>
              <w:top w:val="nil"/>
              <w:left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511</w:t>
            </w:r>
          </w:p>
        </w:tc>
        <w:tc>
          <w:tcPr>
            <w:tcW w:w="2126" w:type="dxa"/>
            <w:tcBorders>
              <w:top w:val="nil"/>
              <w:left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gyventojų genocido ir rezistencijos tyrimo centras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nacionalinė Martyno Mažvydo biblioteka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380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nacionalinis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250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nacionalinis dailės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390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Nacionalinis M. K. Čiurlionio dailės muziejus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120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nacionalinis operos ir baleto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1 700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nacionalinis dramos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650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Koncertinė įstaiga Lietuvos nacionalinė filharmonija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700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489"/>
        </w:trPr>
        <w:tc>
          <w:tcPr>
            <w:tcW w:w="5436" w:type="dxa"/>
            <w:shd w:val="clear" w:color="auto" w:fill="auto"/>
            <w:hideMark/>
          </w:tcPr>
          <w:p w:rsidR="009329D7" w:rsidRDefault="00E662D8">
            <w:pPr>
              <w:rPr>
                <w:color w:val="000000"/>
                <w:szCs w:val="24"/>
                <w:lang w:eastAsia="lt-LT"/>
              </w:rPr>
            </w:pPr>
            <w:r>
              <w:rPr>
                <w:color w:val="000000"/>
                <w:szCs w:val="24"/>
                <w:lang w:eastAsia="lt-LT"/>
              </w:rPr>
              <w:t>Nacionalinis muziejus Lietuvos Didžiosios Kunigaikštystės valdovų rūmai</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425</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radijo ir televizijos komisija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1 150</w:t>
            </w:r>
          </w:p>
        </w:tc>
        <w:tc>
          <w:tcPr>
            <w:tcW w:w="2126" w:type="dxa"/>
            <w:shd w:val="clear" w:color="auto" w:fill="auto"/>
            <w:noWrap/>
            <w:hideMark/>
          </w:tcPr>
          <w:p w:rsidR="009329D7" w:rsidRDefault="00E662D8">
            <w:pPr>
              <w:jc w:val="right"/>
              <w:rPr>
                <w:color w:val="000000"/>
                <w:szCs w:val="24"/>
                <w:lang w:eastAsia="lt-LT"/>
              </w:rPr>
            </w:pPr>
            <w:r>
              <w:rPr>
                <w:color w:val="000000"/>
                <w:szCs w:val="24"/>
                <w:lang w:eastAsia="lt-LT"/>
              </w:rPr>
              <w:t>1 150</w:t>
            </w: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Nacionalinis Kauno dramos teatras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521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left w:val="nil"/>
              <w:bottom w:val="nil"/>
              <w:right w:val="nil"/>
            </w:tcBorders>
            <w:shd w:val="clear" w:color="auto" w:fill="auto"/>
            <w:noWrap/>
          </w:tcPr>
          <w:p w:rsidR="009329D7" w:rsidRDefault="00E662D8">
            <w:pPr>
              <w:rPr>
                <w:b/>
                <w:bCs/>
                <w:color w:val="000000"/>
                <w:szCs w:val="24"/>
                <w:lang w:eastAsia="lt-LT"/>
              </w:rPr>
            </w:pPr>
            <w:r>
              <w:rPr>
                <w:b/>
                <w:bCs/>
                <w:color w:val="000000"/>
                <w:szCs w:val="24"/>
                <w:lang w:eastAsia="lt-LT"/>
              </w:rPr>
              <w:t>IX SKYRIUS. SOCIALINĖ APSAUGA IR UŽIMTUMAS</w:t>
            </w:r>
          </w:p>
        </w:tc>
        <w:tc>
          <w:tcPr>
            <w:tcW w:w="1417" w:type="dxa"/>
            <w:tcBorders>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30 910</w:t>
            </w:r>
          </w:p>
        </w:tc>
        <w:tc>
          <w:tcPr>
            <w:tcW w:w="2126" w:type="dxa"/>
            <w:tcBorders>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554</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Socialinės apsaugos ir darbo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30 910</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554</w:t>
            </w: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X SKYRIUS. TRANSPORTAS IR RYŠIAI</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8 807</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8 545</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Susisiekimo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252</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ryšių reguliavimo tarnyba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8 555</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8 545</w:t>
            </w: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XI SKYRIUS. SVEIKATA</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4 401</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Sveikatos apsaugos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4 401</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XII SKYRIUS. ŠVIETIMAS, MOKSLAS IR SPORTAS</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6 191</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Švietimo, mokslo ir sporto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3 974</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mokslų akademija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Lietuvių kalbos institutas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29</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istorijos institutas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Lietuvių literatūros ir tautosakos institutas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kultūros tyrimų institutas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25</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Nacionalinis vėžio institutas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863</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 xml:space="preserve">Valstybinis mokslinių 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440</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Gamtos tyrimų centras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515</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lastRenderedPageBreak/>
              <w:t>Lietuvos socialinių mokslų centras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265</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noWrap/>
            <w:hideMark/>
          </w:tcPr>
          <w:p w:rsidR="009329D7" w:rsidRDefault="00E662D8">
            <w:pPr>
              <w:rPr>
                <w:b/>
                <w:bCs/>
                <w:color w:val="000000"/>
                <w:szCs w:val="24"/>
                <w:lang w:eastAsia="lt-LT"/>
              </w:rPr>
            </w:pPr>
            <w:r>
              <w:rPr>
                <w:b/>
                <w:bCs/>
                <w:color w:val="000000"/>
                <w:szCs w:val="24"/>
                <w:lang w:eastAsia="lt-LT"/>
              </w:rPr>
              <w:t>XIII SKYRIUS. TEISINGUMAS</w:t>
            </w:r>
          </w:p>
        </w:tc>
        <w:tc>
          <w:tcPr>
            <w:tcW w:w="1417"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3 268</w:t>
            </w:r>
          </w:p>
        </w:tc>
        <w:tc>
          <w:tcPr>
            <w:tcW w:w="2126" w:type="dxa"/>
            <w:tcBorders>
              <w:top w:val="nil"/>
              <w:left w:val="nil"/>
              <w:bottom w:val="nil"/>
              <w:right w:val="nil"/>
            </w:tcBorders>
            <w:shd w:val="clear" w:color="auto" w:fill="auto"/>
            <w:noWrap/>
            <w:hideMark/>
          </w:tcPr>
          <w:p w:rsidR="009329D7" w:rsidRDefault="00E662D8">
            <w:pPr>
              <w:jc w:val="right"/>
              <w:rPr>
                <w:b/>
                <w:bCs/>
                <w:color w:val="000000"/>
                <w:szCs w:val="24"/>
                <w:lang w:eastAsia="lt-LT"/>
              </w:rPr>
            </w:pPr>
            <w:r>
              <w:rPr>
                <w:b/>
                <w:bCs/>
                <w:color w:val="000000"/>
                <w:szCs w:val="24"/>
                <w:lang w:eastAsia="lt-LT"/>
              </w:rPr>
              <w:t>2 000</w:t>
            </w: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Lietuvos Respublikos Konstitucinis Teismas</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tcBorders>
              <w:top w:val="nil"/>
              <w:left w:val="nil"/>
              <w:bottom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tcBorders>
              <w:top w:val="nil"/>
              <w:left w:val="nil"/>
              <w:bottom w:val="nil"/>
              <w:right w:val="nil"/>
            </w:tcBorders>
            <w:shd w:val="clear" w:color="auto" w:fill="auto"/>
            <w:hideMark/>
          </w:tcPr>
          <w:p w:rsidR="009329D7" w:rsidRDefault="00E662D8">
            <w:pPr>
              <w:rPr>
                <w:color w:val="000000"/>
                <w:szCs w:val="24"/>
                <w:lang w:eastAsia="lt-LT"/>
              </w:rPr>
            </w:pPr>
            <w:r>
              <w:rPr>
                <w:color w:val="000000"/>
                <w:szCs w:val="24"/>
                <w:lang w:eastAsia="lt-LT"/>
              </w:rPr>
              <w:t>Teisingumo ministerija</w:t>
            </w:r>
          </w:p>
        </w:tc>
        <w:tc>
          <w:tcPr>
            <w:tcW w:w="1417"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3 153</w:t>
            </w:r>
          </w:p>
        </w:tc>
        <w:tc>
          <w:tcPr>
            <w:tcW w:w="2126" w:type="dxa"/>
            <w:tcBorders>
              <w:top w:val="nil"/>
              <w:left w:val="nil"/>
              <w:bottom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2 000</w:t>
            </w:r>
          </w:p>
        </w:tc>
      </w:tr>
      <w:tr w:rsidR="009329D7">
        <w:trPr>
          <w:trHeight w:val="315"/>
        </w:trPr>
        <w:tc>
          <w:tcPr>
            <w:tcW w:w="5436" w:type="dxa"/>
            <w:tcBorders>
              <w:top w:val="nil"/>
              <w:left w:val="nil"/>
              <w:right w:val="nil"/>
            </w:tcBorders>
            <w:shd w:val="clear" w:color="auto" w:fill="auto"/>
            <w:hideMark/>
          </w:tcPr>
          <w:p w:rsidR="009329D7" w:rsidRDefault="00E662D8">
            <w:pPr>
              <w:rPr>
                <w:color w:val="000000"/>
                <w:szCs w:val="24"/>
                <w:lang w:eastAsia="lt-LT"/>
              </w:rPr>
            </w:pPr>
            <w:r>
              <w:rPr>
                <w:color w:val="000000"/>
                <w:szCs w:val="24"/>
                <w:lang w:eastAsia="lt-LT"/>
              </w:rPr>
              <w:t>Nacionalinė teismų administracija</w:t>
            </w:r>
          </w:p>
        </w:tc>
        <w:tc>
          <w:tcPr>
            <w:tcW w:w="1417" w:type="dxa"/>
            <w:tcBorders>
              <w:top w:val="nil"/>
              <w:left w:val="nil"/>
              <w:right w:val="nil"/>
            </w:tcBorders>
            <w:shd w:val="clear" w:color="auto" w:fill="auto"/>
            <w:noWrap/>
            <w:hideMark/>
          </w:tcPr>
          <w:p w:rsidR="009329D7" w:rsidRDefault="00E662D8">
            <w:pPr>
              <w:jc w:val="right"/>
              <w:rPr>
                <w:color w:val="000000"/>
                <w:szCs w:val="24"/>
                <w:lang w:eastAsia="lt-LT"/>
              </w:rPr>
            </w:pPr>
            <w:r>
              <w:rPr>
                <w:color w:val="000000"/>
                <w:szCs w:val="24"/>
                <w:lang w:eastAsia="lt-LT"/>
              </w:rPr>
              <w:t>30</w:t>
            </w:r>
          </w:p>
        </w:tc>
        <w:tc>
          <w:tcPr>
            <w:tcW w:w="2126" w:type="dxa"/>
            <w:tcBorders>
              <w:top w:val="nil"/>
              <w:left w:val="nil"/>
              <w:right w:val="nil"/>
            </w:tcBorders>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Aukščiausiasis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Respublikos generalinė prokuratūra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13</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Lietuvos apeliacinis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13</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Vilniaus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Kauno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Klaipėdos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Šiaulių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Panevėžio apygardos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Klaipėdos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3</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Panevėžio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Alytaus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Marijampolės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Telšių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Utenos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Vilniaus regiono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Vilniaus apygardos administracinis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15</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Regionų apygardos administracinis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Vilniaus miesto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6</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Kauno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Šiaulių apylinkės teismas</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1</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noWrap/>
            <w:hideMark/>
          </w:tcPr>
          <w:p w:rsidR="009329D7" w:rsidRDefault="00E662D8">
            <w:pPr>
              <w:rPr>
                <w:b/>
                <w:bCs/>
                <w:color w:val="000000"/>
                <w:szCs w:val="24"/>
                <w:lang w:eastAsia="lt-LT"/>
              </w:rPr>
            </w:pPr>
            <w:r>
              <w:rPr>
                <w:b/>
                <w:bCs/>
                <w:color w:val="000000"/>
                <w:szCs w:val="24"/>
                <w:lang w:eastAsia="lt-LT"/>
              </w:rPr>
              <w:t>XIV SKYRIUS. UŽSIENIO POLITIKA</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25</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Užsienio reikalų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25</w:t>
            </w:r>
          </w:p>
        </w:tc>
        <w:tc>
          <w:tcPr>
            <w:tcW w:w="2126" w:type="dxa"/>
            <w:shd w:val="clear" w:color="auto" w:fill="auto"/>
            <w:noWrap/>
            <w:hideMark/>
          </w:tcPr>
          <w:p w:rsidR="009329D7" w:rsidRDefault="009329D7">
            <w:pPr>
              <w:jc w:val="right"/>
              <w:rPr>
                <w:color w:val="000000"/>
                <w:szCs w:val="24"/>
                <w:lang w:eastAsia="lt-LT"/>
              </w:rPr>
            </w:pPr>
          </w:p>
        </w:tc>
      </w:tr>
      <w:tr w:rsidR="009329D7">
        <w:trPr>
          <w:trHeight w:val="630"/>
        </w:trPr>
        <w:tc>
          <w:tcPr>
            <w:tcW w:w="5436" w:type="dxa"/>
            <w:shd w:val="clear" w:color="auto" w:fill="auto"/>
            <w:hideMark/>
          </w:tcPr>
          <w:p w:rsidR="009329D7" w:rsidRDefault="00E662D8">
            <w:pPr>
              <w:rPr>
                <w:b/>
                <w:bCs/>
                <w:color w:val="000000"/>
                <w:szCs w:val="24"/>
                <w:lang w:eastAsia="lt-LT"/>
              </w:rPr>
            </w:pPr>
            <w:r>
              <w:rPr>
                <w:b/>
                <w:bCs/>
                <w:color w:val="000000"/>
                <w:szCs w:val="24"/>
                <w:lang w:eastAsia="lt-LT"/>
              </w:rPr>
              <w:t xml:space="preserve">XV SKYRIUS. ŽEMĖS IR MAISTO ŪKIS, KAIMO PLĖTRA IR ŽUVININKYSTĖ, VETERINARIJA IR </w:t>
            </w:r>
          </w:p>
          <w:p w:rsidR="009329D7" w:rsidRDefault="00E662D8">
            <w:pPr>
              <w:rPr>
                <w:b/>
                <w:bCs/>
                <w:color w:val="000000"/>
                <w:szCs w:val="24"/>
                <w:lang w:eastAsia="lt-LT"/>
              </w:rPr>
            </w:pPr>
            <w:r>
              <w:rPr>
                <w:b/>
                <w:bCs/>
                <w:color w:val="000000"/>
                <w:szCs w:val="24"/>
                <w:lang w:eastAsia="lt-LT"/>
              </w:rPr>
              <w:t>ŽEMĖS TVARKYMAS</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3 203</w:t>
            </w:r>
          </w:p>
        </w:tc>
        <w:tc>
          <w:tcPr>
            <w:tcW w:w="2126" w:type="dxa"/>
            <w:shd w:val="clear" w:color="auto" w:fill="auto"/>
            <w:noWrap/>
            <w:hideMark/>
          </w:tcPr>
          <w:p w:rsidR="009329D7" w:rsidRDefault="00E662D8">
            <w:pPr>
              <w:jc w:val="right"/>
              <w:rPr>
                <w:b/>
                <w:bCs/>
                <w:color w:val="000000"/>
                <w:szCs w:val="24"/>
                <w:lang w:eastAsia="lt-LT"/>
              </w:rPr>
            </w:pPr>
            <w:r>
              <w:rPr>
                <w:b/>
                <w:bCs/>
                <w:color w:val="000000"/>
                <w:szCs w:val="24"/>
                <w:lang w:eastAsia="lt-LT"/>
              </w:rPr>
              <w:t>90</w:t>
            </w: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Žemės ūkio ministerija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703</w:t>
            </w:r>
          </w:p>
        </w:tc>
        <w:tc>
          <w:tcPr>
            <w:tcW w:w="2126" w:type="dxa"/>
            <w:shd w:val="clear" w:color="auto" w:fill="auto"/>
            <w:noWrap/>
            <w:hideMark/>
          </w:tcPr>
          <w:p w:rsidR="009329D7" w:rsidRDefault="00E662D8">
            <w:pPr>
              <w:jc w:val="right"/>
              <w:rPr>
                <w:color w:val="000000"/>
                <w:szCs w:val="24"/>
                <w:lang w:eastAsia="lt-LT"/>
              </w:rPr>
            </w:pPr>
            <w:r>
              <w:rPr>
                <w:color w:val="000000"/>
                <w:szCs w:val="24"/>
                <w:lang w:eastAsia="lt-LT"/>
              </w:rPr>
              <w:t>90</w:t>
            </w:r>
          </w:p>
        </w:tc>
      </w:tr>
      <w:tr w:rsidR="009329D7">
        <w:trPr>
          <w:trHeight w:val="315"/>
        </w:trPr>
        <w:tc>
          <w:tcPr>
            <w:tcW w:w="5436" w:type="dxa"/>
            <w:shd w:val="clear" w:color="auto" w:fill="auto"/>
            <w:hideMark/>
          </w:tcPr>
          <w:p w:rsidR="009329D7" w:rsidRDefault="00E662D8">
            <w:pPr>
              <w:rPr>
                <w:color w:val="000000"/>
                <w:szCs w:val="24"/>
                <w:lang w:eastAsia="lt-LT"/>
              </w:rPr>
            </w:pPr>
            <w:r>
              <w:rPr>
                <w:color w:val="000000"/>
                <w:szCs w:val="24"/>
                <w:lang w:eastAsia="lt-LT"/>
              </w:rPr>
              <w:t>Valstybinė maisto ir veterinarijos tarnyba</w:t>
            </w:r>
          </w:p>
        </w:tc>
        <w:tc>
          <w:tcPr>
            <w:tcW w:w="1417" w:type="dxa"/>
            <w:shd w:val="clear" w:color="auto" w:fill="auto"/>
            <w:noWrap/>
            <w:hideMark/>
          </w:tcPr>
          <w:p w:rsidR="009329D7" w:rsidRDefault="00E662D8">
            <w:pPr>
              <w:jc w:val="right"/>
              <w:rPr>
                <w:color w:val="000000"/>
                <w:szCs w:val="24"/>
                <w:lang w:eastAsia="lt-LT"/>
              </w:rPr>
            </w:pPr>
            <w:r>
              <w:rPr>
                <w:color w:val="000000"/>
                <w:szCs w:val="24"/>
                <w:lang w:eastAsia="lt-LT"/>
              </w:rPr>
              <w:t>2 500</w:t>
            </w:r>
          </w:p>
        </w:tc>
        <w:tc>
          <w:tcPr>
            <w:tcW w:w="2126" w:type="dxa"/>
            <w:shd w:val="clear" w:color="auto" w:fill="auto"/>
            <w:noWrap/>
            <w:hideMark/>
          </w:tcPr>
          <w:p w:rsidR="009329D7" w:rsidRDefault="009329D7">
            <w:pPr>
              <w:jc w:val="right"/>
              <w:rPr>
                <w:color w:val="000000"/>
                <w:szCs w:val="24"/>
                <w:lang w:eastAsia="lt-LT"/>
              </w:rPr>
            </w:pPr>
          </w:p>
        </w:tc>
      </w:tr>
      <w:tr w:rsidR="009329D7">
        <w:trPr>
          <w:trHeight w:val="315"/>
        </w:trPr>
        <w:tc>
          <w:tcPr>
            <w:tcW w:w="5436" w:type="dxa"/>
            <w:shd w:val="clear" w:color="auto" w:fill="auto"/>
            <w:hideMark/>
          </w:tcPr>
          <w:p w:rsidR="009329D7" w:rsidRDefault="00E662D8">
            <w:pPr>
              <w:rPr>
                <w:b/>
                <w:bCs/>
                <w:color w:val="000000"/>
                <w:szCs w:val="24"/>
                <w:lang w:eastAsia="lt-LT"/>
              </w:rPr>
            </w:pPr>
            <w:r>
              <w:rPr>
                <w:b/>
                <w:bCs/>
                <w:color w:val="000000"/>
                <w:szCs w:val="24"/>
                <w:lang w:eastAsia="lt-LT"/>
              </w:rPr>
              <w:t>IŠ VISO</w:t>
            </w:r>
          </w:p>
        </w:tc>
        <w:tc>
          <w:tcPr>
            <w:tcW w:w="1417" w:type="dxa"/>
            <w:shd w:val="clear" w:color="auto" w:fill="auto"/>
            <w:noWrap/>
            <w:hideMark/>
          </w:tcPr>
          <w:p w:rsidR="009329D7" w:rsidRDefault="00E662D8">
            <w:pPr>
              <w:jc w:val="right"/>
              <w:rPr>
                <w:b/>
                <w:bCs/>
                <w:color w:val="000000"/>
                <w:szCs w:val="24"/>
                <w:lang w:eastAsia="lt-LT"/>
              </w:rPr>
            </w:pPr>
            <w:r>
              <w:rPr>
                <w:b/>
                <w:bCs/>
                <w:color w:val="000000"/>
                <w:szCs w:val="24"/>
                <w:lang w:eastAsia="lt-LT"/>
              </w:rPr>
              <w:t>265 782</w:t>
            </w:r>
          </w:p>
        </w:tc>
        <w:tc>
          <w:tcPr>
            <w:tcW w:w="2126" w:type="dxa"/>
            <w:shd w:val="clear" w:color="auto" w:fill="auto"/>
            <w:noWrap/>
            <w:hideMark/>
          </w:tcPr>
          <w:p w:rsidR="009329D7" w:rsidRDefault="00E662D8">
            <w:pPr>
              <w:jc w:val="right"/>
              <w:rPr>
                <w:b/>
                <w:bCs/>
                <w:color w:val="000000"/>
                <w:szCs w:val="24"/>
                <w:lang w:eastAsia="lt-LT"/>
              </w:rPr>
            </w:pPr>
            <w:r>
              <w:rPr>
                <w:b/>
                <w:bCs/>
                <w:color w:val="000000"/>
                <w:szCs w:val="24"/>
                <w:lang w:eastAsia="lt-LT"/>
              </w:rPr>
              <w:t>188 087</w:t>
            </w:r>
          </w:p>
        </w:tc>
      </w:tr>
    </w:tbl>
    <w:p w:rsidR="009329D7" w:rsidRDefault="009329D7">
      <w:pPr>
        <w:jc w:val="center"/>
        <w:rPr>
          <w:szCs w:val="24"/>
        </w:rPr>
      </w:pPr>
    </w:p>
    <w:p w:rsidR="009329D7" w:rsidRDefault="00E662D8" w:rsidP="00E662D8">
      <w:pPr>
        <w:jc w:val="center"/>
      </w:pPr>
      <w:r>
        <w:rPr>
          <w:szCs w:val="24"/>
        </w:rPr>
        <w:t>_________________________</w:t>
      </w:r>
    </w:p>
    <w:p w:rsidR="00E662D8" w:rsidRDefault="00E662D8">
      <w:pPr>
        <w:ind w:firstLine="6237"/>
        <w:sectPr w:rsidR="00E662D8">
          <w:pgSz w:w="11907" w:h="16840" w:code="9"/>
          <w:pgMar w:top="851" w:right="1134" w:bottom="1701" w:left="1134" w:header="709" w:footer="709" w:gutter="0"/>
          <w:pgNumType w:start="1"/>
          <w:cols w:space="1296"/>
          <w:titlePg/>
          <w:docGrid w:linePitch="326"/>
        </w:sectPr>
      </w:pPr>
    </w:p>
    <w:p w:rsidR="009329D7" w:rsidRDefault="00E662D8">
      <w:pPr>
        <w:ind w:firstLine="6237"/>
        <w:rPr>
          <w:szCs w:val="24"/>
          <w:lang w:eastAsia="lt-LT"/>
        </w:rPr>
      </w:pPr>
      <w:r>
        <w:rPr>
          <w:szCs w:val="24"/>
          <w:lang w:eastAsia="lt-LT"/>
        </w:rPr>
        <w:lastRenderedPageBreak/>
        <w:t>Lietuvos Respublikos</w:t>
      </w:r>
    </w:p>
    <w:p w:rsidR="009329D7" w:rsidRDefault="00E662D8">
      <w:pPr>
        <w:ind w:firstLine="6237"/>
        <w:rPr>
          <w:szCs w:val="24"/>
          <w:lang w:eastAsia="lt-LT"/>
        </w:rPr>
      </w:pPr>
      <w:r>
        <w:rPr>
          <w:szCs w:val="24"/>
          <w:lang w:eastAsia="lt-LT"/>
        </w:rPr>
        <w:t>2023 metų valstybės biudžeto ir</w:t>
      </w:r>
    </w:p>
    <w:p w:rsidR="009329D7" w:rsidRDefault="00E662D8">
      <w:pPr>
        <w:ind w:firstLine="6237"/>
        <w:rPr>
          <w:szCs w:val="24"/>
          <w:lang w:eastAsia="lt-LT"/>
        </w:rPr>
      </w:pPr>
      <w:r>
        <w:rPr>
          <w:szCs w:val="24"/>
          <w:lang w:eastAsia="lt-LT"/>
        </w:rPr>
        <w:t>savivaldybių biudžetų finansinių</w:t>
      </w:r>
    </w:p>
    <w:p w:rsidR="009329D7" w:rsidRDefault="00E662D8">
      <w:pPr>
        <w:ind w:firstLine="6237"/>
        <w:rPr>
          <w:szCs w:val="24"/>
          <w:lang w:eastAsia="lt-LT"/>
        </w:rPr>
      </w:pPr>
      <w:r>
        <w:rPr>
          <w:szCs w:val="24"/>
          <w:lang w:eastAsia="lt-LT"/>
        </w:rPr>
        <w:t>rodiklių patvirtinimo įstatymo</w:t>
      </w:r>
    </w:p>
    <w:p w:rsidR="009329D7" w:rsidRDefault="00C017AD">
      <w:pPr>
        <w:ind w:firstLine="6237"/>
        <w:rPr>
          <w:szCs w:val="24"/>
          <w:lang w:eastAsia="lt-LT"/>
        </w:rPr>
      </w:pPr>
      <w:r w:rsidR="00E662D8">
        <w:rPr>
          <w:szCs w:val="24"/>
          <w:lang w:eastAsia="lt-LT"/>
        </w:rPr>
        <w:t>4</w:t>
      </w:r>
      <w:r w:rsidR="00E662D8">
        <w:rPr>
          <w:szCs w:val="24"/>
          <w:lang w:eastAsia="lt-LT"/>
        </w:rPr>
        <w:t xml:space="preserve"> priedas</w:t>
      </w:r>
    </w:p>
    <w:p w:rsidR="009329D7" w:rsidRDefault="009329D7">
      <w:pPr>
        <w:spacing w:line="360" w:lineRule="auto"/>
        <w:ind w:firstLine="5670"/>
        <w:rPr>
          <w:szCs w:val="24"/>
          <w:lang w:eastAsia="lt-LT"/>
        </w:rPr>
      </w:pPr>
    </w:p>
    <w:p w:rsidR="009329D7" w:rsidRDefault="00E662D8">
      <w:pPr>
        <w:spacing w:line="360" w:lineRule="auto"/>
        <w:jc w:val="center"/>
        <w:rPr>
          <w:szCs w:val="24"/>
          <w:lang w:eastAsia="lt-LT"/>
        </w:rPr>
      </w:pPr>
      <w:r>
        <w:rPr>
          <w:b/>
          <w:bCs/>
          <w:szCs w:val="24"/>
          <w:lang w:eastAsia="lt-LT"/>
        </w:rPr>
        <w:t>LIETUVOS RESPUBLIKOS</w:t>
      </w:r>
    </w:p>
    <w:p w:rsidR="009329D7" w:rsidRDefault="00E662D8">
      <w:pPr>
        <w:spacing w:line="360" w:lineRule="auto"/>
        <w:jc w:val="center"/>
        <w:rPr>
          <w:b/>
          <w:bCs/>
          <w:szCs w:val="24"/>
          <w:lang w:eastAsia="lt-LT"/>
        </w:rPr>
      </w:pPr>
      <w:r>
        <w:rPr>
          <w:b/>
          <w:bCs/>
          <w:szCs w:val="24"/>
          <w:lang w:eastAsia="lt-LT"/>
        </w:rPr>
        <w:t>2023 METŲ VALSTYBĖS BIUDŽETO SPECIALIOS TIKSLINĖS DOTACIJOS SAVIVALDYBIŲ BIUDŽETAMS</w:t>
      </w:r>
    </w:p>
    <w:p w:rsidR="009329D7" w:rsidRDefault="009329D7">
      <w:pPr>
        <w:spacing w:line="360" w:lineRule="auto"/>
        <w:jc w:val="center"/>
        <w:rPr>
          <w:szCs w:val="24"/>
          <w:lang w:eastAsia="lt-LT"/>
        </w:rPr>
      </w:pPr>
    </w:p>
    <w:tbl>
      <w:tblPr>
        <w:tblW w:w="9362" w:type="dxa"/>
        <w:tblLook w:val="04A0" w:firstRow="1" w:lastRow="0" w:firstColumn="1" w:lastColumn="0" w:noHBand="0" w:noVBand="1"/>
      </w:tblPr>
      <w:tblGrid>
        <w:gridCol w:w="3331"/>
        <w:gridCol w:w="4755"/>
        <w:gridCol w:w="1276"/>
      </w:tblGrid>
      <w:tr w:rsidR="009329D7">
        <w:trPr>
          <w:trHeight w:val="330"/>
          <w:tblHeader/>
        </w:trPr>
        <w:tc>
          <w:tcPr>
            <w:tcW w:w="3331" w:type="dxa"/>
            <w:tcBorders>
              <w:top w:val="nil"/>
              <w:left w:val="nil"/>
              <w:bottom w:val="single" w:sz="4" w:space="0" w:color="auto"/>
              <w:right w:val="nil"/>
            </w:tcBorders>
            <w:shd w:val="clear" w:color="auto" w:fill="auto"/>
            <w:noWrap/>
            <w:vAlign w:val="bottom"/>
            <w:hideMark/>
          </w:tcPr>
          <w:p w:rsidR="009329D7" w:rsidRDefault="009329D7">
            <w:pPr>
              <w:rPr>
                <w:szCs w:val="24"/>
                <w:lang w:eastAsia="lt-LT"/>
              </w:rPr>
            </w:pPr>
          </w:p>
        </w:tc>
        <w:tc>
          <w:tcPr>
            <w:tcW w:w="4755" w:type="dxa"/>
            <w:tcBorders>
              <w:top w:val="nil"/>
              <w:left w:val="nil"/>
              <w:bottom w:val="single" w:sz="4" w:space="0" w:color="auto"/>
              <w:right w:val="nil"/>
            </w:tcBorders>
            <w:shd w:val="clear" w:color="auto" w:fill="auto"/>
            <w:noWrap/>
            <w:vAlign w:val="bottom"/>
            <w:hideMark/>
          </w:tcPr>
          <w:p w:rsidR="009329D7" w:rsidRDefault="009329D7">
            <w:pPr>
              <w:rPr>
                <w:szCs w:val="24"/>
                <w:lang w:eastAsia="lt-LT"/>
              </w:rPr>
            </w:pPr>
          </w:p>
        </w:tc>
        <w:tc>
          <w:tcPr>
            <w:tcW w:w="1276" w:type="dxa"/>
            <w:tcBorders>
              <w:top w:val="nil"/>
              <w:left w:val="nil"/>
              <w:bottom w:val="single" w:sz="4" w:space="0" w:color="auto"/>
              <w:right w:val="nil"/>
            </w:tcBorders>
            <w:shd w:val="clear" w:color="auto" w:fill="auto"/>
            <w:vAlign w:val="center"/>
            <w:hideMark/>
          </w:tcPr>
          <w:p w:rsidR="009329D7" w:rsidRDefault="00E662D8">
            <w:pPr>
              <w:jc w:val="right"/>
              <w:rPr>
                <w:szCs w:val="24"/>
                <w:lang w:eastAsia="lt-LT"/>
              </w:rPr>
            </w:pPr>
            <w:r>
              <w:rPr>
                <w:szCs w:val="24"/>
                <w:lang w:eastAsia="lt-LT"/>
              </w:rPr>
              <w:t xml:space="preserve">Tūkst. </w:t>
            </w:r>
            <w:proofErr w:type="spellStart"/>
            <w:r>
              <w:rPr>
                <w:szCs w:val="24"/>
                <w:lang w:eastAsia="lt-LT"/>
              </w:rPr>
              <w:t>Eur</w:t>
            </w:r>
            <w:proofErr w:type="spellEnd"/>
          </w:p>
        </w:tc>
      </w:tr>
      <w:tr w:rsidR="009329D7">
        <w:trPr>
          <w:trHeight w:val="645"/>
          <w:tblHeader/>
        </w:trPr>
        <w:tc>
          <w:tcPr>
            <w:tcW w:w="33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szCs w:val="24"/>
                <w:lang w:eastAsia="lt-LT"/>
              </w:rPr>
            </w:pPr>
            <w:r>
              <w:rPr>
                <w:szCs w:val="24"/>
                <w:lang w:eastAsia="lt-LT"/>
              </w:rPr>
              <w:t>Valstybės įstaigos pavadinimas</w:t>
            </w:r>
          </w:p>
        </w:tc>
        <w:tc>
          <w:tcPr>
            <w:tcW w:w="4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szCs w:val="24"/>
                <w:lang w:eastAsia="lt-LT"/>
              </w:rPr>
            </w:pPr>
            <w:r>
              <w:rPr>
                <w:szCs w:val="24"/>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29D7" w:rsidRDefault="00E662D8">
            <w:pPr>
              <w:jc w:val="center"/>
              <w:rPr>
                <w:szCs w:val="24"/>
                <w:lang w:eastAsia="lt-LT"/>
              </w:rPr>
            </w:pPr>
            <w:r>
              <w:rPr>
                <w:szCs w:val="24"/>
                <w:lang w:eastAsia="lt-LT"/>
              </w:rPr>
              <w:t>Iš viso</w:t>
            </w:r>
          </w:p>
        </w:tc>
      </w:tr>
      <w:tr w:rsidR="009329D7">
        <w:trPr>
          <w:trHeight w:val="645"/>
        </w:trPr>
        <w:tc>
          <w:tcPr>
            <w:tcW w:w="3331" w:type="dxa"/>
            <w:tcBorders>
              <w:top w:val="single" w:sz="4" w:space="0" w:color="auto"/>
              <w:left w:val="nil"/>
              <w:bottom w:val="single" w:sz="4" w:space="0" w:color="auto"/>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konkurencijos taryba</w:t>
            </w:r>
          </w:p>
        </w:tc>
        <w:tc>
          <w:tcPr>
            <w:tcW w:w="4755" w:type="dxa"/>
            <w:tcBorders>
              <w:top w:val="single" w:sz="4" w:space="0" w:color="auto"/>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duomenims į Suteiktos valstybės pagalbos ir nereikšmingos pagalbos registrą</w:t>
            </w:r>
            <w:r>
              <w:rPr>
                <w:szCs w:val="24"/>
              </w:rPr>
              <w:t xml:space="preserve"> </w:t>
            </w:r>
            <w:r>
              <w:rPr>
                <w:szCs w:val="24"/>
                <w:lang w:eastAsia="lt-LT"/>
              </w:rPr>
              <w:t>teikti</w:t>
            </w:r>
          </w:p>
        </w:tc>
        <w:tc>
          <w:tcPr>
            <w:tcW w:w="1276" w:type="dxa"/>
            <w:tcBorders>
              <w:top w:val="single" w:sz="4" w:space="0" w:color="auto"/>
              <w:left w:val="nil"/>
              <w:bottom w:val="single" w:sz="4" w:space="0" w:color="auto"/>
              <w:right w:val="nil"/>
            </w:tcBorders>
            <w:shd w:val="clear" w:color="auto" w:fill="auto"/>
            <w:vAlign w:val="center"/>
            <w:hideMark/>
          </w:tcPr>
          <w:p w:rsidR="009329D7" w:rsidRDefault="00E662D8">
            <w:pPr>
              <w:jc w:val="right"/>
              <w:rPr>
                <w:b/>
                <w:color w:val="000000"/>
                <w:szCs w:val="24"/>
              </w:rPr>
            </w:pPr>
            <w:r>
              <w:rPr>
                <w:b/>
                <w:color w:val="000000"/>
                <w:szCs w:val="24"/>
              </w:rPr>
              <w:t>35</w:t>
            </w:r>
          </w:p>
          <w:p w:rsidR="009329D7" w:rsidRDefault="009329D7">
            <w:pPr>
              <w:jc w:val="right"/>
              <w:rPr>
                <w:b/>
                <w:bCs/>
                <w:szCs w:val="24"/>
                <w:lang w:eastAsia="lt-LT"/>
              </w:rPr>
            </w:pPr>
          </w:p>
        </w:tc>
      </w:tr>
      <w:tr w:rsidR="009329D7">
        <w:trPr>
          <w:trHeight w:val="630"/>
        </w:trPr>
        <w:tc>
          <w:tcPr>
            <w:tcW w:w="3331" w:type="dxa"/>
            <w:tcBorders>
              <w:top w:val="single" w:sz="4" w:space="0" w:color="auto"/>
              <w:left w:val="nil"/>
              <w:bottom w:val="nil"/>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755" w:type="dxa"/>
            <w:tcBorders>
              <w:top w:val="single" w:sz="4" w:space="0" w:color="auto"/>
              <w:left w:val="nil"/>
              <w:bottom w:val="nil"/>
              <w:right w:val="nil"/>
            </w:tcBorders>
            <w:shd w:val="clear" w:color="auto" w:fill="auto"/>
            <w:vAlign w:val="center"/>
            <w:hideMark/>
          </w:tcPr>
          <w:p w:rsidR="009329D7" w:rsidRDefault="009329D7">
            <w:pPr>
              <w:rPr>
                <w:szCs w:val="24"/>
                <w:lang w:eastAsia="lt-LT"/>
              </w:rPr>
            </w:pPr>
          </w:p>
        </w:tc>
        <w:tc>
          <w:tcPr>
            <w:tcW w:w="1276" w:type="dxa"/>
            <w:tcBorders>
              <w:top w:val="single" w:sz="4" w:space="0" w:color="auto"/>
              <w:left w:val="nil"/>
              <w:bottom w:val="nil"/>
              <w:right w:val="nil"/>
            </w:tcBorders>
            <w:shd w:val="clear" w:color="auto" w:fill="auto"/>
            <w:hideMark/>
          </w:tcPr>
          <w:p w:rsidR="009329D7" w:rsidRDefault="00E662D8">
            <w:pPr>
              <w:jc w:val="right"/>
              <w:rPr>
                <w:b/>
                <w:bCs/>
                <w:szCs w:val="24"/>
                <w:lang w:eastAsia="lt-LT"/>
              </w:rPr>
            </w:pPr>
            <w:r>
              <w:rPr>
                <w:b/>
                <w:bCs/>
                <w:szCs w:val="24"/>
                <w:lang w:eastAsia="lt-LT"/>
              </w:rPr>
              <w:t>1 602</w:t>
            </w:r>
          </w:p>
        </w:tc>
      </w:tr>
      <w:tr w:rsidR="009329D7">
        <w:trPr>
          <w:trHeight w:val="315"/>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iš jų:</w:t>
            </w:r>
          </w:p>
        </w:tc>
        <w:tc>
          <w:tcPr>
            <w:tcW w:w="1276" w:type="dxa"/>
            <w:tcBorders>
              <w:top w:val="nil"/>
              <w:left w:val="nil"/>
              <w:bottom w:val="nil"/>
              <w:right w:val="nil"/>
            </w:tcBorders>
            <w:shd w:val="clear" w:color="auto" w:fill="auto"/>
            <w:hideMark/>
          </w:tcPr>
          <w:p w:rsidR="009329D7" w:rsidRDefault="009329D7">
            <w:pPr>
              <w:jc w:val="right"/>
              <w:rPr>
                <w:szCs w:val="24"/>
                <w:lang w:eastAsia="lt-LT"/>
              </w:rPr>
            </w:pPr>
          </w:p>
        </w:tc>
      </w:tr>
      <w:tr w:rsidR="009329D7">
        <w:trPr>
          <w:trHeight w:val="900"/>
        </w:trPr>
        <w:tc>
          <w:tcPr>
            <w:tcW w:w="3331" w:type="dxa"/>
            <w:tcBorders>
              <w:top w:val="nil"/>
              <w:left w:val="nil"/>
              <w:right w:val="nil"/>
            </w:tcBorders>
            <w:shd w:val="clear" w:color="auto" w:fill="auto"/>
            <w:vAlign w:val="center"/>
            <w:hideMark/>
          </w:tcPr>
          <w:p w:rsidR="009329D7" w:rsidRDefault="009329D7">
            <w:pPr>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piliečių prašymams atkurti nuosavybės teises į išlikusį nekilnojamąjį turtą nagrinėti ir sprendimams dėl nuosavybės teisių atkūrimo priimti</w:t>
            </w:r>
          </w:p>
        </w:tc>
        <w:tc>
          <w:tcPr>
            <w:tcW w:w="1276" w:type="dxa"/>
            <w:tcBorders>
              <w:top w:val="nil"/>
              <w:left w:val="nil"/>
              <w:right w:val="nil"/>
            </w:tcBorders>
            <w:shd w:val="clear" w:color="auto" w:fill="auto"/>
            <w:hideMark/>
          </w:tcPr>
          <w:p w:rsidR="009329D7" w:rsidRDefault="00E662D8">
            <w:pPr>
              <w:jc w:val="right"/>
              <w:rPr>
                <w:szCs w:val="24"/>
                <w:lang w:eastAsia="lt-LT"/>
              </w:rPr>
            </w:pPr>
            <w:r>
              <w:rPr>
                <w:szCs w:val="24"/>
                <w:lang w:eastAsia="lt-LT"/>
              </w:rPr>
              <w:t>30</w:t>
            </w:r>
          </w:p>
        </w:tc>
      </w:tr>
      <w:tr w:rsidR="009329D7">
        <w:trPr>
          <w:trHeight w:val="960"/>
        </w:trPr>
        <w:tc>
          <w:tcPr>
            <w:tcW w:w="3331" w:type="dxa"/>
            <w:tcBorders>
              <w:top w:val="nil"/>
              <w:left w:val="nil"/>
              <w:right w:val="nil"/>
            </w:tcBorders>
            <w:shd w:val="clear" w:color="auto" w:fill="auto"/>
            <w:vAlign w:val="center"/>
            <w:hideMark/>
          </w:tcPr>
          <w:p w:rsidR="009329D7" w:rsidRDefault="009329D7">
            <w:pPr>
              <w:ind w:firstLine="62"/>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valstybės garantijoms nuomininkams, išsikeliantiems iš savininkams grąžintų gyvenamųjų namų ar jų dalių ir butų, vykdyti</w:t>
            </w:r>
          </w:p>
        </w:tc>
        <w:tc>
          <w:tcPr>
            <w:tcW w:w="1276" w:type="dxa"/>
            <w:tcBorders>
              <w:top w:val="nil"/>
              <w:left w:val="nil"/>
              <w:right w:val="nil"/>
            </w:tcBorders>
            <w:shd w:val="clear" w:color="auto" w:fill="auto"/>
            <w:hideMark/>
          </w:tcPr>
          <w:p w:rsidR="009329D7" w:rsidRDefault="00E662D8">
            <w:pPr>
              <w:jc w:val="right"/>
              <w:rPr>
                <w:szCs w:val="24"/>
                <w:lang w:eastAsia="lt-LT"/>
              </w:rPr>
            </w:pPr>
            <w:r>
              <w:rPr>
                <w:szCs w:val="24"/>
                <w:lang w:eastAsia="lt-LT"/>
              </w:rPr>
              <w:t>29</w:t>
            </w:r>
          </w:p>
        </w:tc>
      </w:tr>
      <w:tr w:rsidR="009329D7">
        <w:trPr>
          <w:trHeight w:val="960"/>
        </w:trPr>
        <w:tc>
          <w:tcPr>
            <w:tcW w:w="3331" w:type="dxa"/>
            <w:tcBorders>
              <w:left w:val="nil"/>
              <w:right w:val="nil"/>
            </w:tcBorders>
            <w:shd w:val="clear" w:color="auto" w:fill="auto"/>
            <w:vAlign w:val="center"/>
          </w:tcPr>
          <w:p w:rsidR="009329D7" w:rsidRDefault="009329D7">
            <w:pPr>
              <w:rPr>
                <w:szCs w:val="24"/>
                <w:lang w:eastAsia="lt-LT"/>
              </w:rPr>
            </w:pPr>
          </w:p>
        </w:tc>
        <w:tc>
          <w:tcPr>
            <w:tcW w:w="4755" w:type="dxa"/>
            <w:tcBorders>
              <w:left w:val="nil"/>
              <w:right w:val="nil"/>
            </w:tcBorders>
            <w:shd w:val="clear" w:color="auto" w:fill="auto"/>
            <w:vAlign w:val="center"/>
          </w:tcPr>
          <w:p w:rsidR="009329D7" w:rsidRDefault="00E662D8">
            <w:pPr>
              <w:rPr>
                <w:szCs w:val="24"/>
                <w:lang w:eastAsia="lt-LT"/>
              </w:rPr>
            </w:pPr>
            <w:r>
              <w:rPr>
                <w:szCs w:val="24"/>
                <w:lang w:eastAsia="lt-LT"/>
              </w:rPr>
              <w:t>savivaldybėms priskirtos valstybinės žemės ir kito valstybės turto valdymui, naudojimui ir disponavimui juo patikėjimo teise užtikrinti</w:t>
            </w:r>
          </w:p>
        </w:tc>
        <w:tc>
          <w:tcPr>
            <w:tcW w:w="1276" w:type="dxa"/>
            <w:tcBorders>
              <w:left w:val="nil"/>
              <w:right w:val="nil"/>
            </w:tcBorders>
            <w:shd w:val="clear" w:color="auto" w:fill="auto"/>
          </w:tcPr>
          <w:p w:rsidR="009329D7" w:rsidRDefault="00E662D8">
            <w:pPr>
              <w:jc w:val="right"/>
              <w:rPr>
                <w:szCs w:val="24"/>
                <w:lang w:eastAsia="lt-LT"/>
              </w:rPr>
            </w:pPr>
            <w:r>
              <w:rPr>
                <w:szCs w:val="24"/>
                <w:lang w:eastAsia="lt-LT"/>
              </w:rPr>
              <w:t>43</w:t>
            </w:r>
          </w:p>
        </w:tc>
      </w:tr>
      <w:tr w:rsidR="009329D7">
        <w:trPr>
          <w:trHeight w:val="960"/>
        </w:trPr>
        <w:tc>
          <w:tcPr>
            <w:tcW w:w="3331" w:type="dxa"/>
            <w:tcBorders>
              <w:left w:val="nil"/>
              <w:bottom w:val="single" w:sz="4" w:space="0" w:color="auto"/>
              <w:right w:val="nil"/>
            </w:tcBorders>
            <w:shd w:val="clear" w:color="auto" w:fill="auto"/>
            <w:vAlign w:val="center"/>
          </w:tcPr>
          <w:p w:rsidR="009329D7" w:rsidRDefault="009329D7">
            <w:pPr>
              <w:rPr>
                <w:szCs w:val="24"/>
                <w:lang w:eastAsia="lt-LT"/>
              </w:rPr>
            </w:pPr>
          </w:p>
        </w:tc>
        <w:tc>
          <w:tcPr>
            <w:tcW w:w="4755" w:type="dxa"/>
            <w:tcBorders>
              <w:left w:val="nil"/>
              <w:bottom w:val="single" w:sz="4" w:space="0" w:color="auto"/>
              <w:right w:val="nil"/>
            </w:tcBorders>
            <w:shd w:val="clear" w:color="auto" w:fill="auto"/>
            <w:vAlign w:val="center"/>
          </w:tcPr>
          <w:p w:rsidR="009329D7" w:rsidRDefault="00E662D8">
            <w:pPr>
              <w:rPr>
                <w:szCs w:val="24"/>
                <w:lang w:eastAsia="lt-LT"/>
              </w:rPr>
            </w:pPr>
            <w:r>
              <w:rPr>
                <w:szCs w:val="24"/>
                <w:lang w:eastAsia="lt-LT"/>
              </w:rPr>
              <w:t>savivaldybėms priskirtiems geodezijos ir kartografijos darbams (savivaldybių erdvinių duomenų rinkiniams tvarkyti) organizuoti ir vykdyti</w:t>
            </w:r>
          </w:p>
        </w:tc>
        <w:tc>
          <w:tcPr>
            <w:tcW w:w="1276" w:type="dxa"/>
            <w:tcBorders>
              <w:left w:val="nil"/>
              <w:bottom w:val="single" w:sz="4" w:space="0" w:color="auto"/>
              <w:right w:val="nil"/>
            </w:tcBorders>
            <w:shd w:val="clear" w:color="auto" w:fill="auto"/>
          </w:tcPr>
          <w:p w:rsidR="009329D7" w:rsidRDefault="00E662D8">
            <w:pPr>
              <w:jc w:val="right"/>
              <w:rPr>
                <w:szCs w:val="24"/>
                <w:lang w:eastAsia="lt-LT"/>
              </w:rPr>
            </w:pPr>
            <w:r>
              <w:rPr>
                <w:szCs w:val="24"/>
                <w:lang w:eastAsia="lt-LT"/>
              </w:rPr>
              <w:t>1 500</w:t>
            </w:r>
          </w:p>
        </w:tc>
      </w:tr>
      <w:tr w:rsidR="009329D7">
        <w:trPr>
          <w:trHeight w:val="645"/>
        </w:trPr>
        <w:tc>
          <w:tcPr>
            <w:tcW w:w="3331" w:type="dxa"/>
            <w:tcBorders>
              <w:top w:val="single" w:sz="4" w:space="0" w:color="auto"/>
              <w:left w:val="nil"/>
              <w:bottom w:val="single" w:sz="4" w:space="0" w:color="auto"/>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krašto apsaugos ministerija</w:t>
            </w:r>
          </w:p>
        </w:tc>
        <w:tc>
          <w:tcPr>
            <w:tcW w:w="4755" w:type="dxa"/>
            <w:tcBorders>
              <w:top w:val="single" w:sz="4" w:space="0" w:color="auto"/>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dalyvauti rengiant ir vykdant mobilizaciją, demobilizaciją, priimančiosios šalies paramą</w:t>
            </w:r>
          </w:p>
        </w:tc>
        <w:tc>
          <w:tcPr>
            <w:tcW w:w="1276" w:type="dxa"/>
            <w:tcBorders>
              <w:top w:val="single" w:sz="4" w:space="0" w:color="auto"/>
              <w:left w:val="nil"/>
              <w:bottom w:val="single" w:sz="4" w:space="0" w:color="auto"/>
              <w:right w:val="nil"/>
            </w:tcBorders>
            <w:shd w:val="clear" w:color="auto" w:fill="auto"/>
            <w:vAlign w:val="center"/>
            <w:hideMark/>
          </w:tcPr>
          <w:p w:rsidR="009329D7" w:rsidRDefault="00E662D8">
            <w:pPr>
              <w:jc w:val="right"/>
              <w:rPr>
                <w:b/>
                <w:bCs/>
                <w:szCs w:val="24"/>
                <w:lang w:eastAsia="lt-LT"/>
              </w:rPr>
            </w:pPr>
            <w:r>
              <w:rPr>
                <w:b/>
                <w:bCs/>
                <w:szCs w:val="24"/>
                <w:lang w:eastAsia="lt-LT"/>
              </w:rPr>
              <w:t>1 141</w:t>
            </w:r>
          </w:p>
        </w:tc>
      </w:tr>
      <w:tr w:rsidR="009329D7">
        <w:trPr>
          <w:trHeight w:val="630"/>
        </w:trPr>
        <w:tc>
          <w:tcPr>
            <w:tcW w:w="3331" w:type="dxa"/>
            <w:tcBorders>
              <w:top w:val="single" w:sz="4" w:space="0" w:color="auto"/>
              <w:left w:val="nil"/>
              <w:bottom w:val="single" w:sz="4" w:space="0" w:color="auto"/>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755" w:type="dxa"/>
            <w:tcBorders>
              <w:top w:val="single" w:sz="4" w:space="0" w:color="auto"/>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vAlign w:val="center"/>
            <w:hideMark/>
          </w:tcPr>
          <w:p w:rsidR="009329D7" w:rsidRDefault="00E662D8">
            <w:pPr>
              <w:jc w:val="right"/>
              <w:rPr>
                <w:b/>
                <w:bCs/>
                <w:szCs w:val="24"/>
                <w:lang w:eastAsia="lt-LT"/>
              </w:rPr>
            </w:pPr>
            <w:r>
              <w:rPr>
                <w:b/>
                <w:bCs/>
                <w:szCs w:val="24"/>
                <w:lang w:eastAsia="lt-LT"/>
              </w:rPr>
              <w:t>609</w:t>
            </w:r>
          </w:p>
        </w:tc>
      </w:tr>
      <w:tr w:rsidR="009329D7">
        <w:trPr>
          <w:trHeight w:val="660"/>
        </w:trPr>
        <w:tc>
          <w:tcPr>
            <w:tcW w:w="3331" w:type="dxa"/>
            <w:tcBorders>
              <w:top w:val="single" w:sz="4" w:space="0" w:color="auto"/>
              <w:left w:val="nil"/>
              <w:bottom w:val="nil"/>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socialinės apsaugos ir darbo ministerija</w:t>
            </w:r>
          </w:p>
        </w:tc>
        <w:tc>
          <w:tcPr>
            <w:tcW w:w="4755" w:type="dxa"/>
            <w:tcBorders>
              <w:top w:val="single" w:sz="4" w:space="0" w:color="auto"/>
              <w:left w:val="nil"/>
              <w:bottom w:val="nil"/>
              <w:right w:val="nil"/>
            </w:tcBorders>
            <w:shd w:val="clear" w:color="auto" w:fill="auto"/>
            <w:vAlign w:val="center"/>
            <w:hideMark/>
          </w:tcPr>
          <w:p w:rsidR="009329D7" w:rsidRDefault="009329D7">
            <w:pPr>
              <w:rPr>
                <w:szCs w:val="24"/>
                <w:lang w:eastAsia="lt-LT"/>
              </w:rPr>
            </w:pPr>
          </w:p>
        </w:tc>
        <w:tc>
          <w:tcPr>
            <w:tcW w:w="1276" w:type="dxa"/>
            <w:tcBorders>
              <w:top w:val="single" w:sz="4" w:space="0" w:color="auto"/>
              <w:left w:val="nil"/>
              <w:bottom w:val="nil"/>
              <w:right w:val="nil"/>
            </w:tcBorders>
            <w:shd w:val="clear" w:color="auto" w:fill="auto"/>
            <w:hideMark/>
          </w:tcPr>
          <w:p w:rsidR="009329D7" w:rsidRDefault="00E662D8">
            <w:pPr>
              <w:jc w:val="right"/>
              <w:rPr>
                <w:b/>
                <w:bCs/>
                <w:szCs w:val="24"/>
                <w:lang w:eastAsia="lt-LT"/>
              </w:rPr>
            </w:pPr>
            <w:r>
              <w:rPr>
                <w:b/>
                <w:bCs/>
                <w:szCs w:val="24"/>
                <w:lang w:eastAsia="lt-LT"/>
              </w:rPr>
              <w:t>181 435</w:t>
            </w: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iš jų:</w:t>
            </w:r>
          </w:p>
        </w:tc>
        <w:tc>
          <w:tcPr>
            <w:tcW w:w="1276" w:type="dxa"/>
            <w:tcBorders>
              <w:top w:val="nil"/>
              <w:left w:val="nil"/>
              <w:bottom w:val="nil"/>
              <w:right w:val="nil"/>
            </w:tcBorders>
            <w:shd w:val="clear" w:color="auto" w:fill="auto"/>
            <w:noWrap/>
            <w:hideMark/>
          </w:tcPr>
          <w:p w:rsidR="009329D7" w:rsidRDefault="009329D7">
            <w:pPr>
              <w:jc w:val="right"/>
              <w:rPr>
                <w:szCs w:val="24"/>
                <w:lang w:eastAsia="lt-LT"/>
              </w:rPr>
            </w:pP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socialinėms išmokoms ir kompensacijoms skaičiuoti ir mokėti</w:t>
            </w:r>
          </w:p>
        </w:tc>
        <w:tc>
          <w:tcPr>
            <w:tcW w:w="1276" w:type="dxa"/>
            <w:tcBorders>
              <w:top w:val="nil"/>
              <w:left w:val="nil"/>
              <w:bottom w:val="nil"/>
              <w:right w:val="nil"/>
            </w:tcBorders>
            <w:shd w:val="clear" w:color="auto" w:fill="auto"/>
            <w:noWrap/>
            <w:hideMark/>
          </w:tcPr>
          <w:p w:rsidR="009329D7" w:rsidRDefault="00E662D8">
            <w:pPr>
              <w:jc w:val="right"/>
              <w:rPr>
                <w:szCs w:val="24"/>
                <w:lang w:eastAsia="lt-LT"/>
              </w:rPr>
            </w:pPr>
            <w:r>
              <w:rPr>
                <w:szCs w:val="24"/>
                <w:lang w:eastAsia="lt-LT"/>
              </w:rPr>
              <w:t>19 556</w:t>
            </w: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būsto nuomos mokesčio daliai kompensuoti</w:t>
            </w:r>
          </w:p>
        </w:tc>
        <w:tc>
          <w:tcPr>
            <w:tcW w:w="1276" w:type="dxa"/>
            <w:tcBorders>
              <w:top w:val="nil"/>
              <w:left w:val="nil"/>
              <w:bottom w:val="nil"/>
              <w:right w:val="nil"/>
            </w:tcBorders>
            <w:shd w:val="clear" w:color="auto" w:fill="auto"/>
            <w:hideMark/>
          </w:tcPr>
          <w:p w:rsidR="009329D7" w:rsidRDefault="00E662D8">
            <w:pPr>
              <w:jc w:val="right"/>
              <w:rPr>
                <w:szCs w:val="24"/>
                <w:lang w:eastAsia="lt-LT"/>
              </w:rPr>
            </w:pPr>
            <w:r>
              <w:rPr>
                <w:szCs w:val="24"/>
                <w:lang w:eastAsia="lt-LT"/>
              </w:rPr>
              <w:t>5 598</w:t>
            </w: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socialinei paramai mokiniams</w:t>
            </w:r>
          </w:p>
        </w:tc>
        <w:tc>
          <w:tcPr>
            <w:tcW w:w="1276" w:type="dxa"/>
            <w:tcBorders>
              <w:top w:val="nil"/>
              <w:left w:val="nil"/>
              <w:bottom w:val="nil"/>
              <w:right w:val="nil"/>
            </w:tcBorders>
            <w:shd w:val="clear" w:color="auto" w:fill="auto"/>
            <w:noWrap/>
            <w:hideMark/>
          </w:tcPr>
          <w:p w:rsidR="009329D7" w:rsidRDefault="00E662D8">
            <w:pPr>
              <w:jc w:val="right"/>
              <w:rPr>
                <w:szCs w:val="24"/>
                <w:lang w:eastAsia="lt-LT"/>
              </w:rPr>
            </w:pPr>
            <w:r>
              <w:rPr>
                <w:szCs w:val="24"/>
                <w:lang w:eastAsia="lt-LT"/>
              </w:rPr>
              <w:t>50 115</w:t>
            </w: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socialinėms paslaugoms</w:t>
            </w:r>
          </w:p>
        </w:tc>
        <w:tc>
          <w:tcPr>
            <w:tcW w:w="1276" w:type="dxa"/>
            <w:tcBorders>
              <w:top w:val="nil"/>
              <w:left w:val="nil"/>
              <w:bottom w:val="nil"/>
              <w:right w:val="nil"/>
            </w:tcBorders>
            <w:shd w:val="clear" w:color="auto" w:fill="auto"/>
            <w:noWrap/>
            <w:hideMark/>
          </w:tcPr>
          <w:p w:rsidR="009329D7" w:rsidRDefault="00E662D8">
            <w:pPr>
              <w:jc w:val="right"/>
              <w:rPr>
                <w:szCs w:val="24"/>
                <w:lang w:eastAsia="lt-LT"/>
              </w:rPr>
            </w:pPr>
            <w:r>
              <w:rPr>
                <w:szCs w:val="24"/>
                <w:lang w:eastAsia="lt-LT"/>
              </w:rPr>
              <w:t>93 339</w:t>
            </w:r>
          </w:p>
        </w:tc>
      </w:tr>
      <w:tr w:rsidR="009329D7">
        <w:trPr>
          <w:trHeight w:val="340"/>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jaunimo teisių apsaugai</w:t>
            </w:r>
          </w:p>
        </w:tc>
        <w:tc>
          <w:tcPr>
            <w:tcW w:w="1276" w:type="dxa"/>
            <w:tcBorders>
              <w:top w:val="nil"/>
              <w:left w:val="nil"/>
              <w:bottom w:val="nil"/>
              <w:right w:val="nil"/>
            </w:tcBorders>
            <w:shd w:val="clear" w:color="auto" w:fill="auto"/>
            <w:noWrap/>
            <w:hideMark/>
          </w:tcPr>
          <w:p w:rsidR="009329D7" w:rsidRDefault="00E662D8">
            <w:pPr>
              <w:jc w:val="right"/>
              <w:rPr>
                <w:szCs w:val="24"/>
                <w:lang w:eastAsia="lt-LT"/>
              </w:rPr>
            </w:pPr>
            <w:r>
              <w:rPr>
                <w:szCs w:val="24"/>
                <w:lang w:eastAsia="lt-LT"/>
              </w:rPr>
              <w:t>1 243</w:t>
            </w:r>
          </w:p>
        </w:tc>
      </w:tr>
      <w:tr w:rsidR="009329D7">
        <w:trPr>
          <w:trHeight w:val="624"/>
        </w:trPr>
        <w:tc>
          <w:tcPr>
            <w:tcW w:w="3331" w:type="dxa"/>
            <w:tcBorders>
              <w:top w:val="nil"/>
              <w:left w:val="nil"/>
              <w:right w:val="nil"/>
            </w:tcBorders>
            <w:shd w:val="clear" w:color="auto" w:fill="auto"/>
            <w:vAlign w:val="center"/>
            <w:hideMark/>
          </w:tcPr>
          <w:p w:rsidR="009329D7" w:rsidRDefault="009329D7">
            <w:pPr>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savivaldybių patvirtintoms užimtumo didinimo programoms įgyvendinti</w:t>
            </w:r>
          </w:p>
        </w:tc>
        <w:tc>
          <w:tcPr>
            <w:tcW w:w="1276" w:type="dxa"/>
            <w:tcBorders>
              <w:top w:val="nil"/>
              <w:left w:val="nil"/>
              <w:right w:val="nil"/>
            </w:tcBorders>
            <w:shd w:val="clear" w:color="auto" w:fill="auto"/>
            <w:hideMark/>
          </w:tcPr>
          <w:p w:rsidR="009329D7" w:rsidRDefault="00E662D8">
            <w:pPr>
              <w:jc w:val="right"/>
              <w:rPr>
                <w:szCs w:val="24"/>
                <w:lang w:eastAsia="lt-LT"/>
              </w:rPr>
            </w:pPr>
            <w:r>
              <w:rPr>
                <w:szCs w:val="24"/>
                <w:lang w:eastAsia="lt-LT"/>
              </w:rPr>
              <w:t>9 715</w:t>
            </w:r>
          </w:p>
        </w:tc>
      </w:tr>
      <w:tr w:rsidR="009329D7">
        <w:trPr>
          <w:trHeight w:val="624"/>
        </w:trPr>
        <w:tc>
          <w:tcPr>
            <w:tcW w:w="3331" w:type="dxa"/>
            <w:tcBorders>
              <w:top w:val="nil"/>
              <w:left w:val="nil"/>
              <w:bottom w:val="single" w:sz="4" w:space="0" w:color="auto"/>
              <w:right w:val="nil"/>
            </w:tcBorders>
            <w:shd w:val="clear" w:color="auto" w:fill="auto"/>
            <w:vAlign w:val="center"/>
            <w:hideMark/>
          </w:tcPr>
          <w:p w:rsidR="009329D7" w:rsidRDefault="009329D7">
            <w:pPr>
              <w:rPr>
                <w:szCs w:val="24"/>
                <w:lang w:eastAsia="lt-LT"/>
              </w:rPr>
            </w:pPr>
          </w:p>
        </w:tc>
        <w:tc>
          <w:tcPr>
            <w:tcW w:w="4755" w:type="dxa"/>
            <w:tcBorders>
              <w:top w:val="nil"/>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pagal teisės aktus savivaldybėms perduotoms įstaigoms išlaikyti</w:t>
            </w:r>
          </w:p>
        </w:tc>
        <w:tc>
          <w:tcPr>
            <w:tcW w:w="1276" w:type="dxa"/>
            <w:tcBorders>
              <w:top w:val="nil"/>
              <w:left w:val="nil"/>
              <w:bottom w:val="single" w:sz="4" w:space="0" w:color="auto"/>
              <w:right w:val="nil"/>
            </w:tcBorders>
            <w:shd w:val="clear" w:color="auto" w:fill="auto"/>
            <w:hideMark/>
          </w:tcPr>
          <w:p w:rsidR="009329D7" w:rsidRDefault="00E662D8">
            <w:pPr>
              <w:jc w:val="right"/>
              <w:rPr>
                <w:szCs w:val="24"/>
                <w:lang w:eastAsia="lt-LT"/>
              </w:rPr>
            </w:pPr>
            <w:r>
              <w:rPr>
                <w:szCs w:val="24"/>
                <w:lang w:eastAsia="lt-LT"/>
              </w:rPr>
              <w:t>1 869</w:t>
            </w:r>
          </w:p>
        </w:tc>
      </w:tr>
      <w:tr w:rsidR="009329D7">
        <w:trPr>
          <w:trHeight w:val="630"/>
        </w:trPr>
        <w:tc>
          <w:tcPr>
            <w:tcW w:w="3331" w:type="dxa"/>
            <w:tcBorders>
              <w:top w:val="single" w:sz="4" w:space="0" w:color="auto"/>
              <w:left w:val="nil"/>
              <w:bottom w:val="nil"/>
              <w:right w:val="nil"/>
            </w:tcBorders>
            <w:shd w:val="clear" w:color="auto" w:fill="auto"/>
            <w:vAlign w:val="center"/>
            <w:hideMark/>
          </w:tcPr>
          <w:p w:rsidR="009329D7" w:rsidRDefault="00E662D8">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755" w:type="dxa"/>
            <w:tcBorders>
              <w:top w:val="single" w:sz="4" w:space="0" w:color="auto"/>
              <w:left w:val="nil"/>
              <w:bottom w:val="nil"/>
              <w:right w:val="nil"/>
            </w:tcBorders>
            <w:shd w:val="clear" w:color="auto" w:fill="auto"/>
            <w:vAlign w:val="center"/>
            <w:hideMark/>
          </w:tcPr>
          <w:p w:rsidR="009329D7" w:rsidRDefault="009329D7">
            <w:pPr>
              <w:rPr>
                <w:szCs w:val="24"/>
                <w:lang w:eastAsia="lt-LT"/>
              </w:rPr>
            </w:pPr>
          </w:p>
        </w:tc>
        <w:tc>
          <w:tcPr>
            <w:tcW w:w="1276" w:type="dxa"/>
            <w:tcBorders>
              <w:top w:val="single" w:sz="4" w:space="0" w:color="auto"/>
              <w:left w:val="nil"/>
              <w:bottom w:val="nil"/>
              <w:right w:val="nil"/>
            </w:tcBorders>
            <w:shd w:val="clear" w:color="auto" w:fill="auto"/>
            <w:hideMark/>
          </w:tcPr>
          <w:p w:rsidR="009329D7" w:rsidRDefault="00E662D8">
            <w:pPr>
              <w:jc w:val="right"/>
              <w:rPr>
                <w:b/>
                <w:bCs/>
                <w:szCs w:val="24"/>
                <w:lang w:eastAsia="lt-LT"/>
              </w:rPr>
            </w:pPr>
            <w:r>
              <w:rPr>
                <w:b/>
                <w:bCs/>
                <w:szCs w:val="24"/>
                <w:lang w:eastAsia="lt-LT"/>
              </w:rPr>
              <w:t>27 484</w:t>
            </w:r>
          </w:p>
        </w:tc>
      </w:tr>
      <w:tr w:rsidR="009329D7">
        <w:trPr>
          <w:trHeight w:val="315"/>
        </w:trPr>
        <w:tc>
          <w:tcPr>
            <w:tcW w:w="3331" w:type="dxa"/>
            <w:tcBorders>
              <w:top w:val="nil"/>
              <w:left w:val="nil"/>
              <w:bottom w:val="nil"/>
              <w:right w:val="nil"/>
            </w:tcBorders>
            <w:shd w:val="clear" w:color="auto" w:fill="auto"/>
            <w:vAlign w:val="center"/>
            <w:hideMark/>
          </w:tcPr>
          <w:p w:rsidR="009329D7" w:rsidRDefault="009329D7">
            <w:pPr>
              <w:rPr>
                <w:b/>
                <w:bCs/>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iš jų:</w:t>
            </w:r>
          </w:p>
        </w:tc>
        <w:tc>
          <w:tcPr>
            <w:tcW w:w="1276" w:type="dxa"/>
            <w:tcBorders>
              <w:top w:val="nil"/>
              <w:left w:val="nil"/>
              <w:bottom w:val="nil"/>
              <w:right w:val="nil"/>
            </w:tcBorders>
            <w:shd w:val="clear" w:color="auto" w:fill="auto"/>
            <w:hideMark/>
          </w:tcPr>
          <w:p w:rsidR="009329D7" w:rsidRDefault="009329D7">
            <w:pPr>
              <w:jc w:val="right"/>
              <w:rPr>
                <w:b/>
                <w:bCs/>
                <w:szCs w:val="24"/>
                <w:lang w:eastAsia="lt-LT"/>
              </w:rPr>
            </w:pPr>
          </w:p>
        </w:tc>
      </w:tr>
      <w:tr w:rsidR="009329D7">
        <w:trPr>
          <w:trHeight w:val="567"/>
        </w:trPr>
        <w:tc>
          <w:tcPr>
            <w:tcW w:w="3331" w:type="dxa"/>
            <w:tcBorders>
              <w:top w:val="nil"/>
              <w:left w:val="nil"/>
              <w:bottom w:val="nil"/>
              <w:right w:val="nil"/>
            </w:tcBorders>
            <w:shd w:val="clear" w:color="auto" w:fill="auto"/>
            <w:vAlign w:val="center"/>
            <w:hideMark/>
          </w:tcPr>
          <w:p w:rsidR="009329D7" w:rsidRDefault="009329D7">
            <w:pPr>
              <w:rPr>
                <w:b/>
                <w:bCs/>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visuomenės sveikatos priežiūros funkcijoms vykdyti</w:t>
            </w:r>
          </w:p>
        </w:tc>
        <w:tc>
          <w:tcPr>
            <w:tcW w:w="1276" w:type="dxa"/>
            <w:tcBorders>
              <w:top w:val="nil"/>
              <w:left w:val="nil"/>
              <w:bottom w:val="nil"/>
              <w:right w:val="nil"/>
            </w:tcBorders>
            <w:shd w:val="clear" w:color="auto" w:fill="auto"/>
            <w:hideMark/>
          </w:tcPr>
          <w:p w:rsidR="009329D7" w:rsidRDefault="00E662D8">
            <w:pPr>
              <w:jc w:val="right"/>
              <w:rPr>
                <w:szCs w:val="24"/>
                <w:lang w:eastAsia="lt-LT"/>
              </w:rPr>
            </w:pPr>
            <w:r>
              <w:rPr>
                <w:szCs w:val="24"/>
                <w:lang w:eastAsia="lt-LT"/>
              </w:rPr>
              <w:t>27 258</w:t>
            </w:r>
          </w:p>
        </w:tc>
      </w:tr>
      <w:tr w:rsidR="009329D7">
        <w:trPr>
          <w:trHeight w:val="645"/>
        </w:trPr>
        <w:tc>
          <w:tcPr>
            <w:tcW w:w="3331" w:type="dxa"/>
            <w:tcBorders>
              <w:top w:val="nil"/>
              <w:left w:val="nil"/>
              <w:bottom w:val="single" w:sz="4" w:space="0" w:color="auto"/>
              <w:right w:val="nil"/>
            </w:tcBorders>
            <w:shd w:val="clear" w:color="auto" w:fill="auto"/>
            <w:vAlign w:val="center"/>
            <w:hideMark/>
          </w:tcPr>
          <w:p w:rsidR="009329D7" w:rsidRDefault="009329D7">
            <w:pPr>
              <w:rPr>
                <w:b/>
                <w:bCs/>
                <w:szCs w:val="24"/>
                <w:lang w:eastAsia="lt-LT"/>
              </w:rPr>
            </w:pPr>
          </w:p>
        </w:tc>
        <w:tc>
          <w:tcPr>
            <w:tcW w:w="4755" w:type="dxa"/>
            <w:tcBorders>
              <w:top w:val="nil"/>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neveiksnių asmenų būklės peržiūrėjimui užtikrinti</w:t>
            </w:r>
          </w:p>
        </w:tc>
        <w:tc>
          <w:tcPr>
            <w:tcW w:w="1276" w:type="dxa"/>
            <w:tcBorders>
              <w:top w:val="nil"/>
              <w:left w:val="nil"/>
              <w:bottom w:val="single" w:sz="4" w:space="0" w:color="auto"/>
              <w:right w:val="nil"/>
            </w:tcBorders>
            <w:shd w:val="clear" w:color="auto" w:fill="auto"/>
            <w:hideMark/>
          </w:tcPr>
          <w:p w:rsidR="009329D7" w:rsidRDefault="00E662D8">
            <w:pPr>
              <w:jc w:val="right"/>
              <w:rPr>
                <w:szCs w:val="24"/>
                <w:lang w:eastAsia="lt-LT"/>
              </w:rPr>
            </w:pPr>
            <w:r>
              <w:rPr>
                <w:szCs w:val="24"/>
                <w:lang w:eastAsia="lt-LT"/>
              </w:rPr>
              <w:t>226</w:t>
            </w:r>
          </w:p>
        </w:tc>
      </w:tr>
      <w:tr w:rsidR="009329D7">
        <w:trPr>
          <w:trHeight w:val="570"/>
        </w:trPr>
        <w:tc>
          <w:tcPr>
            <w:tcW w:w="3331" w:type="dxa"/>
            <w:tcBorders>
              <w:top w:val="single" w:sz="4" w:space="0" w:color="auto"/>
            </w:tcBorders>
            <w:shd w:val="clear" w:color="auto" w:fill="FFFFFF" w:themeFill="background1"/>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mokslo ir sporto ministerija</w:t>
            </w:r>
          </w:p>
        </w:tc>
        <w:tc>
          <w:tcPr>
            <w:tcW w:w="4755" w:type="dxa"/>
            <w:tcBorders>
              <w:top w:val="single" w:sz="4" w:space="0" w:color="auto"/>
            </w:tcBorders>
            <w:shd w:val="clear" w:color="auto" w:fill="auto"/>
            <w:vAlign w:val="center"/>
            <w:hideMark/>
          </w:tcPr>
          <w:p w:rsidR="009329D7" w:rsidRDefault="009329D7">
            <w:pPr>
              <w:rPr>
                <w:szCs w:val="24"/>
                <w:lang w:eastAsia="lt-LT"/>
              </w:rPr>
            </w:pPr>
          </w:p>
        </w:tc>
        <w:tc>
          <w:tcPr>
            <w:tcW w:w="1276" w:type="dxa"/>
            <w:tcBorders>
              <w:top w:val="single" w:sz="4" w:space="0" w:color="auto"/>
            </w:tcBorders>
            <w:shd w:val="clear" w:color="auto" w:fill="auto"/>
            <w:noWrap/>
            <w:hideMark/>
          </w:tcPr>
          <w:p w:rsidR="009329D7" w:rsidRDefault="00E662D8">
            <w:pPr>
              <w:jc w:val="right"/>
              <w:rPr>
                <w:b/>
                <w:bCs/>
                <w:szCs w:val="24"/>
                <w:lang w:eastAsia="lt-LT"/>
              </w:rPr>
            </w:pPr>
            <w:r>
              <w:rPr>
                <w:b/>
                <w:bCs/>
                <w:szCs w:val="24"/>
                <w:lang w:eastAsia="lt-LT"/>
              </w:rPr>
              <w:t>1 219 808</w:t>
            </w:r>
          </w:p>
          <w:p w:rsidR="009329D7" w:rsidRDefault="009329D7">
            <w:pPr>
              <w:jc w:val="right"/>
              <w:rPr>
                <w:b/>
                <w:bCs/>
                <w:szCs w:val="24"/>
                <w:lang w:eastAsia="lt-LT"/>
              </w:rPr>
            </w:pPr>
          </w:p>
        </w:tc>
      </w:tr>
      <w:tr w:rsidR="009329D7">
        <w:trPr>
          <w:trHeight w:val="723"/>
        </w:trPr>
        <w:tc>
          <w:tcPr>
            <w:tcW w:w="3331" w:type="dxa"/>
            <w:shd w:val="clear" w:color="auto" w:fill="auto"/>
            <w:vAlign w:val="center"/>
            <w:hideMark/>
          </w:tcPr>
          <w:p w:rsidR="009329D7" w:rsidRDefault="009329D7">
            <w:pPr>
              <w:rPr>
                <w:b/>
                <w:bCs/>
                <w:szCs w:val="24"/>
                <w:lang w:eastAsia="lt-LT"/>
              </w:rPr>
            </w:pPr>
          </w:p>
        </w:tc>
        <w:tc>
          <w:tcPr>
            <w:tcW w:w="4755" w:type="dxa"/>
            <w:shd w:val="clear" w:color="auto" w:fill="auto"/>
            <w:vAlign w:val="center"/>
            <w:hideMark/>
          </w:tcPr>
          <w:p w:rsidR="009329D7" w:rsidRDefault="00E662D8">
            <w:pPr>
              <w:rPr>
                <w:szCs w:val="24"/>
                <w:lang w:eastAsia="lt-LT"/>
              </w:rPr>
            </w:pPr>
            <w:r>
              <w:rPr>
                <w:szCs w:val="24"/>
                <w:lang w:eastAsia="lt-LT"/>
              </w:rPr>
              <w:t>iš jų:</w:t>
            </w:r>
          </w:p>
          <w:p w:rsidR="009329D7" w:rsidRDefault="00E662D8">
            <w:pPr>
              <w:rPr>
                <w:szCs w:val="24"/>
                <w:lang w:eastAsia="lt-LT"/>
              </w:rPr>
            </w:pPr>
            <w:r>
              <w:rPr>
                <w:szCs w:val="24"/>
                <w:lang w:eastAsia="lt-LT"/>
              </w:rPr>
              <w:t>ugdymo reikmėms finansuoti</w:t>
            </w:r>
          </w:p>
        </w:tc>
        <w:tc>
          <w:tcPr>
            <w:tcW w:w="1276" w:type="dxa"/>
            <w:shd w:val="clear" w:color="auto" w:fill="auto"/>
            <w:noWrap/>
            <w:hideMark/>
          </w:tcPr>
          <w:p w:rsidR="009329D7" w:rsidRDefault="00E662D8">
            <w:pPr>
              <w:jc w:val="right"/>
              <w:rPr>
                <w:bCs/>
                <w:szCs w:val="24"/>
                <w:lang w:eastAsia="lt-LT"/>
              </w:rPr>
            </w:pPr>
            <w:r>
              <w:rPr>
                <w:bCs/>
                <w:szCs w:val="24"/>
                <w:lang w:eastAsia="lt-LT"/>
              </w:rPr>
              <w:t>1 187 172</w:t>
            </w:r>
          </w:p>
        </w:tc>
      </w:tr>
      <w:tr w:rsidR="009329D7">
        <w:trPr>
          <w:trHeight w:val="1541"/>
        </w:trPr>
        <w:tc>
          <w:tcPr>
            <w:tcW w:w="3331" w:type="dxa"/>
            <w:shd w:val="clear" w:color="auto" w:fill="auto"/>
            <w:vAlign w:val="center"/>
            <w:hideMark/>
          </w:tcPr>
          <w:p w:rsidR="009329D7" w:rsidRDefault="009329D7">
            <w:pPr>
              <w:ind w:firstLine="62"/>
              <w:rPr>
                <w:b/>
                <w:bCs/>
                <w:szCs w:val="24"/>
                <w:lang w:eastAsia="lt-LT"/>
              </w:rPr>
            </w:pPr>
          </w:p>
        </w:tc>
        <w:tc>
          <w:tcPr>
            <w:tcW w:w="4755" w:type="dxa"/>
            <w:shd w:val="clear" w:color="auto" w:fill="auto"/>
            <w:vAlign w:val="center"/>
            <w:hideMark/>
          </w:tcPr>
          <w:p w:rsidR="009329D7" w:rsidRDefault="00E662D8">
            <w:pPr>
              <w:rPr>
                <w:szCs w:val="24"/>
                <w:lang w:eastAsia="lt-LT"/>
              </w:rPr>
            </w:pPr>
            <w:r>
              <w:rPr>
                <w:szCs w:val="24"/>
                <w:lang w:eastAsia="lt-LT"/>
              </w:rPr>
              <w:t>savivaldybių mokykloms (klasėms arba grupėms), skirtoms šalies (regiono) mokiniams, turintiems specialiųjų ugdymosi poreikių, ir kitoms savivaldybėms perduotoms įstaigoms išlaikyti</w:t>
            </w:r>
          </w:p>
        </w:tc>
        <w:tc>
          <w:tcPr>
            <w:tcW w:w="1276" w:type="dxa"/>
            <w:shd w:val="clear" w:color="auto" w:fill="auto"/>
            <w:noWrap/>
            <w:hideMark/>
          </w:tcPr>
          <w:p w:rsidR="009329D7" w:rsidRDefault="00E662D8">
            <w:pPr>
              <w:jc w:val="right"/>
              <w:rPr>
                <w:szCs w:val="24"/>
                <w:lang w:eastAsia="lt-LT"/>
              </w:rPr>
            </w:pPr>
            <w:r>
              <w:rPr>
                <w:szCs w:val="24"/>
                <w:lang w:eastAsia="lt-LT"/>
              </w:rPr>
              <w:t>31 427</w:t>
            </w:r>
          </w:p>
          <w:p w:rsidR="009329D7" w:rsidRDefault="009329D7">
            <w:pPr>
              <w:jc w:val="right"/>
              <w:rPr>
                <w:szCs w:val="24"/>
                <w:lang w:eastAsia="lt-LT"/>
              </w:rPr>
            </w:pPr>
          </w:p>
        </w:tc>
      </w:tr>
      <w:tr w:rsidR="009329D7">
        <w:trPr>
          <w:trHeight w:val="510"/>
        </w:trPr>
        <w:tc>
          <w:tcPr>
            <w:tcW w:w="3331" w:type="dxa"/>
            <w:tcBorders>
              <w:bottom w:val="single" w:sz="4" w:space="0" w:color="auto"/>
            </w:tcBorders>
            <w:shd w:val="clear" w:color="auto" w:fill="auto"/>
            <w:vAlign w:val="center"/>
          </w:tcPr>
          <w:p w:rsidR="009329D7" w:rsidRDefault="009329D7">
            <w:pPr>
              <w:rPr>
                <w:b/>
                <w:bCs/>
                <w:szCs w:val="24"/>
                <w:lang w:eastAsia="lt-LT"/>
              </w:rPr>
            </w:pPr>
          </w:p>
        </w:tc>
        <w:tc>
          <w:tcPr>
            <w:tcW w:w="4755" w:type="dxa"/>
            <w:tcBorders>
              <w:bottom w:val="single" w:sz="4" w:space="0" w:color="auto"/>
            </w:tcBorders>
            <w:shd w:val="clear" w:color="auto" w:fill="auto"/>
            <w:vAlign w:val="center"/>
          </w:tcPr>
          <w:p w:rsidR="009329D7" w:rsidRDefault="00E662D8">
            <w:pPr>
              <w:rPr>
                <w:szCs w:val="24"/>
                <w:lang w:eastAsia="lt-LT"/>
              </w:rPr>
            </w:pPr>
            <w:r>
              <w:rPr>
                <w:szCs w:val="24"/>
                <w:lang w:eastAsia="lt-LT"/>
              </w:rPr>
              <w:t>koordinuotai teikiamų paslaugų vaikams nuo gimimo iki 18 metų (turintiems didelių ir labai didelių specialiųjų ugdymosi poreikių iki 21 metų) ir vaiko atstovams koordinavimui finansuoti</w:t>
            </w:r>
          </w:p>
        </w:tc>
        <w:tc>
          <w:tcPr>
            <w:tcW w:w="1276" w:type="dxa"/>
            <w:tcBorders>
              <w:bottom w:val="single" w:sz="4" w:space="0" w:color="auto"/>
            </w:tcBorders>
            <w:shd w:val="clear" w:color="auto" w:fill="auto"/>
            <w:noWrap/>
          </w:tcPr>
          <w:p w:rsidR="009329D7" w:rsidRDefault="00E662D8">
            <w:pPr>
              <w:jc w:val="right"/>
              <w:rPr>
                <w:szCs w:val="24"/>
                <w:lang w:eastAsia="lt-LT"/>
              </w:rPr>
            </w:pPr>
            <w:r>
              <w:rPr>
                <w:szCs w:val="24"/>
                <w:lang w:eastAsia="lt-LT"/>
              </w:rPr>
              <w:t>1 209</w:t>
            </w:r>
          </w:p>
        </w:tc>
      </w:tr>
      <w:tr w:rsidR="009329D7">
        <w:trPr>
          <w:trHeight w:val="453"/>
        </w:trPr>
        <w:tc>
          <w:tcPr>
            <w:tcW w:w="3331" w:type="dxa"/>
            <w:tcBorders>
              <w:top w:val="single" w:sz="4" w:space="0" w:color="auto"/>
              <w:left w:val="nil"/>
              <w:bottom w:val="nil"/>
              <w:right w:val="nil"/>
            </w:tcBorders>
            <w:shd w:val="clear" w:color="auto" w:fill="auto"/>
            <w:vAlign w:val="center"/>
            <w:hideMark/>
          </w:tcPr>
          <w:p w:rsidR="009329D7" w:rsidRDefault="00E662D8">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755" w:type="dxa"/>
            <w:tcBorders>
              <w:top w:val="single" w:sz="4" w:space="0" w:color="auto"/>
              <w:left w:val="nil"/>
              <w:bottom w:val="nil"/>
              <w:right w:val="nil"/>
            </w:tcBorders>
            <w:shd w:val="clear" w:color="auto" w:fill="auto"/>
            <w:vAlign w:val="center"/>
            <w:hideMark/>
          </w:tcPr>
          <w:p w:rsidR="009329D7" w:rsidRDefault="009329D7">
            <w:pPr>
              <w:ind w:firstLine="62"/>
              <w:rPr>
                <w:szCs w:val="24"/>
                <w:lang w:eastAsia="lt-LT"/>
              </w:rPr>
            </w:pPr>
          </w:p>
        </w:tc>
        <w:tc>
          <w:tcPr>
            <w:tcW w:w="1276" w:type="dxa"/>
            <w:tcBorders>
              <w:top w:val="single" w:sz="4" w:space="0" w:color="auto"/>
              <w:left w:val="nil"/>
              <w:bottom w:val="nil"/>
              <w:right w:val="nil"/>
            </w:tcBorders>
            <w:shd w:val="clear" w:color="auto" w:fill="auto"/>
            <w:hideMark/>
          </w:tcPr>
          <w:p w:rsidR="009329D7" w:rsidRDefault="00E662D8">
            <w:pPr>
              <w:jc w:val="right"/>
              <w:rPr>
                <w:b/>
                <w:bCs/>
                <w:szCs w:val="24"/>
                <w:lang w:eastAsia="lt-LT"/>
              </w:rPr>
            </w:pPr>
            <w:r>
              <w:rPr>
                <w:b/>
                <w:bCs/>
                <w:szCs w:val="24"/>
                <w:lang w:eastAsia="lt-LT"/>
              </w:rPr>
              <w:t>2 995</w:t>
            </w:r>
          </w:p>
        </w:tc>
      </w:tr>
      <w:tr w:rsidR="009329D7">
        <w:trPr>
          <w:trHeight w:val="315"/>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iš jų:</w:t>
            </w:r>
          </w:p>
        </w:tc>
        <w:tc>
          <w:tcPr>
            <w:tcW w:w="1276" w:type="dxa"/>
            <w:tcBorders>
              <w:top w:val="nil"/>
              <w:left w:val="nil"/>
              <w:bottom w:val="nil"/>
              <w:right w:val="nil"/>
            </w:tcBorders>
            <w:shd w:val="clear" w:color="auto" w:fill="auto"/>
            <w:hideMark/>
          </w:tcPr>
          <w:p w:rsidR="009329D7" w:rsidRDefault="009329D7">
            <w:pPr>
              <w:jc w:val="right"/>
              <w:rPr>
                <w:szCs w:val="24"/>
                <w:lang w:eastAsia="lt-LT"/>
              </w:rPr>
            </w:pPr>
          </w:p>
        </w:tc>
      </w:tr>
      <w:tr w:rsidR="009329D7">
        <w:trPr>
          <w:trHeight w:val="275"/>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civilinės būklės aktams registruoti</w:t>
            </w:r>
          </w:p>
        </w:tc>
        <w:tc>
          <w:tcPr>
            <w:tcW w:w="1276" w:type="dxa"/>
            <w:tcBorders>
              <w:top w:val="nil"/>
              <w:left w:val="nil"/>
              <w:bottom w:val="nil"/>
              <w:right w:val="nil"/>
            </w:tcBorders>
            <w:shd w:val="clear" w:color="auto" w:fill="auto"/>
            <w:hideMark/>
          </w:tcPr>
          <w:p w:rsidR="009329D7" w:rsidRDefault="00E662D8">
            <w:pPr>
              <w:jc w:val="right"/>
              <w:rPr>
                <w:szCs w:val="24"/>
                <w:lang w:eastAsia="lt-LT"/>
              </w:rPr>
            </w:pPr>
            <w:r>
              <w:rPr>
                <w:szCs w:val="24"/>
                <w:lang w:eastAsia="lt-LT"/>
              </w:rPr>
              <w:t>2 214</w:t>
            </w:r>
          </w:p>
        </w:tc>
      </w:tr>
      <w:tr w:rsidR="009329D7">
        <w:trPr>
          <w:trHeight w:val="563"/>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valstybės garantuojamai pirminei teisinei pagalbai teikti</w:t>
            </w:r>
          </w:p>
        </w:tc>
        <w:tc>
          <w:tcPr>
            <w:tcW w:w="1276" w:type="dxa"/>
            <w:tcBorders>
              <w:top w:val="nil"/>
              <w:left w:val="nil"/>
              <w:bottom w:val="nil"/>
              <w:right w:val="nil"/>
            </w:tcBorders>
            <w:shd w:val="clear" w:color="auto" w:fill="auto"/>
            <w:hideMark/>
          </w:tcPr>
          <w:p w:rsidR="009329D7" w:rsidRDefault="00E662D8">
            <w:pPr>
              <w:jc w:val="right"/>
              <w:rPr>
                <w:szCs w:val="24"/>
                <w:lang w:eastAsia="lt-LT"/>
              </w:rPr>
            </w:pPr>
            <w:r>
              <w:rPr>
                <w:szCs w:val="24"/>
                <w:lang w:eastAsia="lt-LT"/>
              </w:rPr>
              <w:t>730</w:t>
            </w:r>
          </w:p>
        </w:tc>
      </w:tr>
      <w:tr w:rsidR="009329D7">
        <w:trPr>
          <w:trHeight w:val="660"/>
        </w:trPr>
        <w:tc>
          <w:tcPr>
            <w:tcW w:w="3331" w:type="dxa"/>
            <w:tcBorders>
              <w:top w:val="nil"/>
              <w:left w:val="nil"/>
              <w:right w:val="nil"/>
            </w:tcBorders>
            <w:shd w:val="clear" w:color="auto" w:fill="auto"/>
            <w:vAlign w:val="center"/>
            <w:hideMark/>
          </w:tcPr>
          <w:p w:rsidR="009329D7" w:rsidRDefault="009329D7">
            <w:pPr>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Gyventojų registrui tvarkyti ir duomenims valstybės registrui teikti</w:t>
            </w:r>
          </w:p>
        </w:tc>
        <w:tc>
          <w:tcPr>
            <w:tcW w:w="1276" w:type="dxa"/>
            <w:tcBorders>
              <w:top w:val="nil"/>
              <w:left w:val="nil"/>
              <w:right w:val="nil"/>
            </w:tcBorders>
            <w:shd w:val="clear" w:color="auto" w:fill="auto"/>
            <w:hideMark/>
          </w:tcPr>
          <w:p w:rsidR="009329D7" w:rsidRDefault="00E662D8">
            <w:pPr>
              <w:jc w:val="right"/>
              <w:rPr>
                <w:szCs w:val="24"/>
                <w:lang w:eastAsia="lt-LT"/>
              </w:rPr>
            </w:pPr>
            <w:r>
              <w:rPr>
                <w:szCs w:val="24"/>
                <w:lang w:eastAsia="lt-LT"/>
              </w:rPr>
              <w:t>51</w:t>
            </w:r>
          </w:p>
        </w:tc>
      </w:tr>
      <w:tr w:rsidR="009329D7">
        <w:trPr>
          <w:trHeight w:val="20"/>
        </w:trPr>
        <w:tc>
          <w:tcPr>
            <w:tcW w:w="3331" w:type="dxa"/>
            <w:tcBorders>
              <w:top w:val="single" w:sz="4" w:space="0" w:color="auto"/>
              <w:left w:val="nil"/>
              <w:bottom w:val="nil"/>
              <w:right w:val="nil"/>
            </w:tcBorders>
            <w:shd w:val="clear" w:color="auto" w:fill="auto"/>
            <w:vAlign w:val="center"/>
          </w:tcPr>
          <w:p w:rsidR="009329D7" w:rsidRDefault="00E662D8">
            <w:pPr>
              <w:rPr>
                <w:b/>
                <w:bCs/>
                <w:szCs w:val="24"/>
                <w:lang w:eastAsia="lt-LT"/>
              </w:rPr>
            </w:pPr>
            <w:r>
              <w:rPr>
                <w:b/>
                <w:bCs/>
                <w:szCs w:val="24"/>
                <w:lang w:eastAsia="lt-LT"/>
              </w:rPr>
              <w:t xml:space="preserve">Lietuvos Respublikos </w:t>
            </w:r>
          </w:p>
          <w:p w:rsidR="009329D7" w:rsidRDefault="00E662D8">
            <w:pPr>
              <w:rPr>
                <w:b/>
                <w:bCs/>
                <w:szCs w:val="24"/>
                <w:lang w:eastAsia="lt-LT"/>
              </w:rPr>
            </w:pPr>
            <w:r>
              <w:rPr>
                <w:b/>
                <w:bCs/>
                <w:szCs w:val="24"/>
                <w:lang w:eastAsia="lt-LT"/>
              </w:rPr>
              <w:t>vidaus reikalų ministerija</w:t>
            </w:r>
          </w:p>
        </w:tc>
        <w:tc>
          <w:tcPr>
            <w:tcW w:w="4755" w:type="dxa"/>
            <w:tcBorders>
              <w:top w:val="single" w:sz="4" w:space="0" w:color="auto"/>
              <w:left w:val="nil"/>
              <w:bottom w:val="nil"/>
              <w:right w:val="nil"/>
            </w:tcBorders>
            <w:shd w:val="clear" w:color="auto" w:fill="auto"/>
            <w:vAlign w:val="center"/>
          </w:tcPr>
          <w:p w:rsidR="009329D7" w:rsidRDefault="009329D7">
            <w:pPr>
              <w:rPr>
                <w:szCs w:val="24"/>
                <w:lang w:eastAsia="lt-LT"/>
              </w:rPr>
            </w:pPr>
          </w:p>
        </w:tc>
        <w:tc>
          <w:tcPr>
            <w:tcW w:w="1276" w:type="dxa"/>
            <w:tcBorders>
              <w:top w:val="single" w:sz="4" w:space="0" w:color="auto"/>
              <w:left w:val="nil"/>
              <w:bottom w:val="nil"/>
              <w:right w:val="nil"/>
            </w:tcBorders>
            <w:shd w:val="clear" w:color="auto" w:fill="auto"/>
            <w:noWrap/>
          </w:tcPr>
          <w:p w:rsidR="009329D7" w:rsidRDefault="00E662D8">
            <w:pPr>
              <w:jc w:val="right"/>
              <w:rPr>
                <w:b/>
                <w:bCs/>
                <w:szCs w:val="24"/>
                <w:lang w:eastAsia="lt-LT"/>
              </w:rPr>
            </w:pPr>
            <w:r>
              <w:rPr>
                <w:b/>
                <w:bCs/>
                <w:szCs w:val="24"/>
                <w:lang w:eastAsia="lt-LT"/>
              </w:rPr>
              <w:t>44 632</w:t>
            </w:r>
          </w:p>
        </w:tc>
      </w:tr>
      <w:tr w:rsidR="009329D7">
        <w:trPr>
          <w:trHeight w:val="206"/>
        </w:trPr>
        <w:tc>
          <w:tcPr>
            <w:tcW w:w="3331" w:type="dxa"/>
            <w:tcBorders>
              <w:left w:val="nil"/>
              <w:bottom w:val="nil"/>
              <w:right w:val="nil"/>
            </w:tcBorders>
            <w:shd w:val="clear" w:color="auto" w:fill="auto"/>
            <w:vAlign w:val="center"/>
          </w:tcPr>
          <w:p w:rsidR="009329D7" w:rsidRDefault="009329D7">
            <w:pPr>
              <w:rPr>
                <w:b/>
                <w:bCs/>
                <w:szCs w:val="24"/>
                <w:lang w:eastAsia="lt-LT"/>
              </w:rPr>
            </w:pPr>
          </w:p>
        </w:tc>
        <w:tc>
          <w:tcPr>
            <w:tcW w:w="4755" w:type="dxa"/>
            <w:tcBorders>
              <w:left w:val="nil"/>
              <w:bottom w:val="nil"/>
              <w:right w:val="nil"/>
            </w:tcBorders>
            <w:shd w:val="clear" w:color="auto" w:fill="auto"/>
            <w:vAlign w:val="center"/>
          </w:tcPr>
          <w:p w:rsidR="009329D7" w:rsidRDefault="00E662D8">
            <w:pPr>
              <w:rPr>
                <w:szCs w:val="24"/>
                <w:lang w:eastAsia="lt-LT"/>
              </w:rPr>
            </w:pPr>
            <w:r>
              <w:rPr>
                <w:szCs w:val="24"/>
                <w:lang w:eastAsia="lt-LT"/>
              </w:rPr>
              <w:t>iš jų:</w:t>
            </w:r>
          </w:p>
        </w:tc>
        <w:tc>
          <w:tcPr>
            <w:tcW w:w="1276" w:type="dxa"/>
            <w:tcBorders>
              <w:left w:val="nil"/>
              <w:bottom w:val="nil"/>
              <w:right w:val="nil"/>
            </w:tcBorders>
            <w:shd w:val="clear" w:color="auto" w:fill="auto"/>
            <w:noWrap/>
          </w:tcPr>
          <w:p w:rsidR="009329D7" w:rsidRDefault="009329D7">
            <w:pPr>
              <w:jc w:val="right"/>
              <w:rPr>
                <w:b/>
                <w:bCs/>
                <w:szCs w:val="24"/>
                <w:lang w:eastAsia="lt-LT"/>
              </w:rPr>
            </w:pPr>
          </w:p>
        </w:tc>
      </w:tr>
      <w:tr w:rsidR="009329D7">
        <w:trPr>
          <w:trHeight w:val="206"/>
        </w:trPr>
        <w:tc>
          <w:tcPr>
            <w:tcW w:w="3331" w:type="dxa"/>
            <w:tcBorders>
              <w:left w:val="nil"/>
              <w:bottom w:val="nil"/>
              <w:right w:val="nil"/>
            </w:tcBorders>
            <w:shd w:val="clear" w:color="auto" w:fill="auto"/>
            <w:vAlign w:val="center"/>
          </w:tcPr>
          <w:p w:rsidR="009329D7" w:rsidRDefault="009329D7">
            <w:pPr>
              <w:rPr>
                <w:b/>
                <w:bCs/>
                <w:szCs w:val="24"/>
                <w:lang w:eastAsia="lt-LT"/>
              </w:rPr>
            </w:pPr>
          </w:p>
        </w:tc>
        <w:tc>
          <w:tcPr>
            <w:tcW w:w="4755" w:type="dxa"/>
            <w:tcBorders>
              <w:left w:val="nil"/>
              <w:bottom w:val="nil"/>
              <w:right w:val="nil"/>
            </w:tcBorders>
            <w:shd w:val="clear" w:color="auto" w:fill="auto"/>
            <w:vAlign w:val="center"/>
          </w:tcPr>
          <w:p w:rsidR="009329D7" w:rsidRDefault="00E662D8">
            <w:pPr>
              <w:rPr>
                <w:szCs w:val="24"/>
                <w:lang w:eastAsia="lt-LT"/>
              </w:rPr>
            </w:pPr>
            <w:r>
              <w:rPr>
                <w:szCs w:val="24"/>
                <w:lang w:eastAsia="lt-LT"/>
              </w:rPr>
              <w:t>priešgaisrinei saugai</w:t>
            </w:r>
          </w:p>
        </w:tc>
        <w:tc>
          <w:tcPr>
            <w:tcW w:w="1276" w:type="dxa"/>
            <w:tcBorders>
              <w:left w:val="nil"/>
              <w:bottom w:val="nil"/>
              <w:right w:val="nil"/>
            </w:tcBorders>
            <w:shd w:val="clear" w:color="auto" w:fill="auto"/>
            <w:noWrap/>
          </w:tcPr>
          <w:p w:rsidR="009329D7" w:rsidRDefault="00E662D8">
            <w:pPr>
              <w:jc w:val="right"/>
              <w:rPr>
                <w:bCs/>
                <w:szCs w:val="24"/>
                <w:lang w:eastAsia="lt-LT"/>
              </w:rPr>
            </w:pPr>
            <w:r>
              <w:rPr>
                <w:bCs/>
                <w:szCs w:val="24"/>
                <w:lang w:eastAsia="lt-LT"/>
              </w:rPr>
              <w:t>38 287</w:t>
            </w:r>
          </w:p>
        </w:tc>
      </w:tr>
      <w:tr w:rsidR="009329D7">
        <w:trPr>
          <w:trHeight w:val="206"/>
        </w:trPr>
        <w:tc>
          <w:tcPr>
            <w:tcW w:w="3331" w:type="dxa"/>
            <w:tcBorders>
              <w:left w:val="nil"/>
              <w:bottom w:val="nil"/>
              <w:right w:val="nil"/>
            </w:tcBorders>
            <w:shd w:val="clear" w:color="auto" w:fill="auto"/>
            <w:vAlign w:val="center"/>
          </w:tcPr>
          <w:p w:rsidR="009329D7" w:rsidRDefault="009329D7">
            <w:pPr>
              <w:rPr>
                <w:b/>
                <w:bCs/>
                <w:szCs w:val="24"/>
                <w:lang w:eastAsia="lt-LT"/>
              </w:rPr>
            </w:pPr>
          </w:p>
        </w:tc>
        <w:tc>
          <w:tcPr>
            <w:tcW w:w="4755" w:type="dxa"/>
            <w:tcBorders>
              <w:left w:val="nil"/>
              <w:bottom w:val="nil"/>
              <w:right w:val="nil"/>
            </w:tcBorders>
            <w:shd w:val="clear" w:color="auto" w:fill="auto"/>
            <w:vAlign w:val="center"/>
          </w:tcPr>
          <w:p w:rsidR="009329D7" w:rsidRDefault="00E662D8">
            <w:pPr>
              <w:rPr>
                <w:szCs w:val="24"/>
                <w:lang w:eastAsia="lt-LT"/>
              </w:rPr>
            </w:pPr>
            <w:r>
              <w:rPr>
                <w:szCs w:val="24"/>
                <w:lang w:eastAsia="lt-LT"/>
              </w:rPr>
              <w:t>gyvenamosios vietos deklaravimo duomenų ir gyvenamosios vietos nedeklaravusių asmenų apskaitos duomenims tvarkyti</w:t>
            </w:r>
          </w:p>
        </w:tc>
        <w:tc>
          <w:tcPr>
            <w:tcW w:w="1276" w:type="dxa"/>
            <w:tcBorders>
              <w:left w:val="nil"/>
              <w:bottom w:val="nil"/>
              <w:right w:val="nil"/>
            </w:tcBorders>
            <w:shd w:val="clear" w:color="auto" w:fill="auto"/>
            <w:noWrap/>
          </w:tcPr>
          <w:p w:rsidR="009329D7" w:rsidRDefault="00E662D8">
            <w:pPr>
              <w:jc w:val="right"/>
              <w:rPr>
                <w:bCs/>
                <w:szCs w:val="24"/>
                <w:lang w:eastAsia="lt-LT"/>
              </w:rPr>
            </w:pPr>
            <w:r>
              <w:rPr>
                <w:bCs/>
                <w:szCs w:val="24"/>
                <w:lang w:eastAsia="lt-LT"/>
              </w:rPr>
              <w:t>305</w:t>
            </w:r>
          </w:p>
        </w:tc>
      </w:tr>
      <w:tr w:rsidR="009329D7">
        <w:trPr>
          <w:trHeight w:val="340"/>
        </w:trPr>
        <w:tc>
          <w:tcPr>
            <w:tcW w:w="3331" w:type="dxa"/>
            <w:tcBorders>
              <w:left w:val="nil"/>
              <w:bottom w:val="nil"/>
              <w:right w:val="nil"/>
            </w:tcBorders>
            <w:shd w:val="clear" w:color="auto" w:fill="auto"/>
            <w:vAlign w:val="center"/>
          </w:tcPr>
          <w:p w:rsidR="009329D7" w:rsidRDefault="009329D7">
            <w:pPr>
              <w:rPr>
                <w:b/>
                <w:bCs/>
                <w:szCs w:val="24"/>
                <w:lang w:eastAsia="lt-LT"/>
              </w:rPr>
            </w:pPr>
          </w:p>
        </w:tc>
        <w:tc>
          <w:tcPr>
            <w:tcW w:w="4755" w:type="dxa"/>
            <w:tcBorders>
              <w:left w:val="nil"/>
              <w:bottom w:val="nil"/>
              <w:right w:val="nil"/>
            </w:tcBorders>
            <w:shd w:val="clear" w:color="auto" w:fill="auto"/>
            <w:vAlign w:val="center"/>
          </w:tcPr>
          <w:p w:rsidR="009329D7" w:rsidRDefault="00E662D8">
            <w:pPr>
              <w:rPr>
                <w:szCs w:val="24"/>
                <w:lang w:eastAsia="lt-LT"/>
              </w:rPr>
            </w:pPr>
            <w:r>
              <w:rPr>
                <w:szCs w:val="24"/>
                <w:lang w:eastAsia="lt-LT"/>
              </w:rPr>
              <w:t>civilinei saugai, iš jų:</w:t>
            </w:r>
          </w:p>
        </w:tc>
        <w:tc>
          <w:tcPr>
            <w:tcW w:w="1276" w:type="dxa"/>
            <w:tcBorders>
              <w:left w:val="nil"/>
              <w:bottom w:val="nil"/>
              <w:right w:val="nil"/>
            </w:tcBorders>
            <w:shd w:val="clear" w:color="auto" w:fill="auto"/>
            <w:noWrap/>
          </w:tcPr>
          <w:p w:rsidR="009329D7" w:rsidRDefault="00E662D8">
            <w:pPr>
              <w:ind w:firstLine="62"/>
              <w:jc w:val="right"/>
              <w:rPr>
                <w:bCs/>
                <w:szCs w:val="24"/>
                <w:lang w:eastAsia="lt-LT"/>
              </w:rPr>
            </w:pPr>
            <w:r>
              <w:rPr>
                <w:bCs/>
                <w:szCs w:val="24"/>
                <w:lang w:eastAsia="lt-LT"/>
              </w:rPr>
              <w:t>6 040</w:t>
            </w:r>
          </w:p>
        </w:tc>
      </w:tr>
      <w:tr w:rsidR="009329D7">
        <w:trPr>
          <w:trHeight w:val="340"/>
        </w:trPr>
        <w:tc>
          <w:tcPr>
            <w:tcW w:w="3331" w:type="dxa"/>
            <w:tcBorders>
              <w:left w:val="nil"/>
              <w:bottom w:val="nil"/>
              <w:right w:val="nil"/>
            </w:tcBorders>
            <w:shd w:val="clear" w:color="auto" w:fill="auto"/>
            <w:vAlign w:val="center"/>
          </w:tcPr>
          <w:p w:rsidR="009329D7" w:rsidRDefault="009329D7">
            <w:pPr>
              <w:rPr>
                <w:b/>
                <w:bCs/>
                <w:szCs w:val="24"/>
                <w:lang w:eastAsia="lt-LT"/>
              </w:rPr>
            </w:pPr>
          </w:p>
        </w:tc>
        <w:tc>
          <w:tcPr>
            <w:tcW w:w="4755" w:type="dxa"/>
            <w:tcBorders>
              <w:left w:val="nil"/>
              <w:bottom w:val="nil"/>
              <w:right w:val="nil"/>
            </w:tcBorders>
            <w:shd w:val="clear" w:color="auto" w:fill="auto"/>
            <w:vAlign w:val="center"/>
          </w:tcPr>
          <w:p w:rsidR="009329D7" w:rsidRDefault="00E662D8">
            <w:pPr>
              <w:rPr>
                <w:szCs w:val="24"/>
                <w:lang w:eastAsia="lt-LT"/>
              </w:rPr>
            </w:pPr>
            <w:r>
              <w:rPr>
                <w:szCs w:val="24"/>
              </w:rPr>
              <w:t>Astravo atominės elektrinės branduolinei avarijai pasirengti</w:t>
            </w:r>
          </w:p>
        </w:tc>
        <w:tc>
          <w:tcPr>
            <w:tcW w:w="1276" w:type="dxa"/>
            <w:tcBorders>
              <w:left w:val="nil"/>
              <w:bottom w:val="nil"/>
              <w:right w:val="nil"/>
            </w:tcBorders>
            <w:shd w:val="clear" w:color="auto" w:fill="auto"/>
            <w:noWrap/>
          </w:tcPr>
          <w:p w:rsidR="009329D7" w:rsidRDefault="00E662D8">
            <w:pPr>
              <w:jc w:val="right"/>
              <w:rPr>
                <w:bCs/>
                <w:szCs w:val="24"/>
                <w:lang w:eastAsia="lt-LT"/>
              </w:rPr>
            </w:pPr>
            <w:r>
              <w:rPr>
                <w:bCs/>
                <w:szCs w:val="24"/>
                <w:lang w:eastAsia="lt-LT"/>
              </w:rPr>
              <w:t>1 730</w:t>
            </w:r>
          </w:p>
        </w:tc>
      </w:tr>
      <w:tr w:rsidR="009329D7">
        <w:trPr>
          <w:trHeight w:val="421"/>
        </w:trPr>
        <w:tc>
          <w:tcPr>
            <w:tcW w:w="3331" w:type="dxa"/>
            <w:tcBorders>
              <w:top w:val="single" w:sz="4" w:space="0" w:color="auto"/>
              <w:left w:val="nil"/>
              <w:bottom w:val="nil"/>
              <w:right w:val="nil"/>
            </w:tcBorders>
            <w:shd w:val="clear" w:color="auto" w:fill="auto"/>
            <w:vAlign w:val="center"/>
            <w:hideMark/>
          </w:tcPr>
          <w:p w:rsidR="009329D7" w:rsidRDefault="00E662D8">
            <w:pPr>
              <w:rPr>
                <w:b/>
                <w:bCs/>
                <w:szCs w:val="24"/>
                <w:lang w:eastAsia="lt-LT"/>
              </w:rPr>
            </w:pPr>
            <w:r>
              <w:rPr>
                <w:b/>
                <w:bCs/>
                <w:szCs w:val="24"/>
                <w:lang w:eastAsia="lt-LT"/>
              </w:rPr>
              <w:lastRenderedPageBreak/>
              <w:t>Lietuvos Respublikos</w:t>
            </w:r>
          </w:p>
          <w:p w:rsidR="009329D7" w:rsidRDefault="00E662D8">
            <w:pPr>
              <w:ind w:firstLine="62"/>
              <w:rPr>
                <w:b/>
                <w:bCs/>
                <w:szCs w:val="24"/>
                <w:highlight w:val="yellow"/>
                <w:lang w:eastAsia="lt-LT"/>
              </w:rPr>
            </w:pPr>
            <w:r>
              <w:rPr>
                <w:b/>
                <w:bCs/>
                <w:szCs w:val="24"/>
                <w:lang w:eastAsia="lt-LT"/>
              </w:rPr>
              <w:t>žemės ūkio ministerija</w:t>
            </w:r>
          </w:p>
        </w:tc>
        <w:tc>
          <w:tcPr>
            <w:tcW w:w="4755" w:type="dxa"/>
            <w:tcBorders>
              <w:top w:val="single" w:sz="4" w:space="0" w:color="auto"/>
              <w:left w:val="nil"/>
              <w:bottom w:val="nil"/>
              <w:right w:val="nil"/>
            </w:tcBorders>
            <w:shd w:val="clear" w:color="auto" w:fill="auto"/>
            <w:vAlign w:val="center"/>
            <w:hideMark/>
          </w:tcPr>
          <w:p w:rsidR="009329D7" w:rsidRDefault="009329D7">
            <w:pPr>
              <w:rPr>
                <w:szCs w:val="24"/>
                <w:lang w:eastAsia="lt-LT"/>
              </w:rPr>
            </w:pPr>
          </w:p>
        </w:tc>
        <w:tc>
          <w:tcPr>
            <w:tcW w:w="1276" w:type="dxa"/>
            <w:tcBorders>
              <w:top w:val="single" w:sz="4" w:space="0" w:color="auto"/>
              <w:left w:val="nil"/>
              <w:bottom w:val="nil"/>
              <w:right w:val="nil"/>
            </w:tcBorders>
            <w:shd w:val="clear" w:color="auto" w:fill="auto"/>
            <w:noWrap/>
            <w:hideMark/>
          </w:tcPr>
          <w:p w:rsidR="009329D7" w:rsidRDefault="00E662D8">
            <w:pPr>
              <w:jc w:val="right"/>
              <w:rPr>
                <w:b/>
                <w:bCs/>
                <w:szCs w:val="24"/>
                <w:lang w:eastAsia="lt-LT"/>
              </w:rPr>
            </w:pPr>
            <w:r>
              <w:rPr>
                <w:b/>
                <w:bCs/>
                <w:szCs w:val="24"/>
                <w:lang w:eastAsia="lt-LT"/>
              </w:rPr>
              <w:t>22 915</w:t>
            </w:r>
          </w:p>
        </w:tc>
      </w:tr>
      <w:tr w:rsidR="009329D7">
        <w:trPr>
          <w:trHeight w:val="141"/>
        </w:trPr>
        <w:tc>
          <w:tcPr>
            <w:tcW w:w="3331" w:type="dxa"/>
            <w:tcBorders>
              <w:top w:val="nil"/>
              <w:left w:val="nil"/>
              <w:bottom w:val="nil"/>
              <w:right w:val="nil"/>
            </w:tcBorders>
            <w:shd w:val="clear" w:color="auto" w:fill="auto"/>
            <w:vAlign w:val="center"/>
            <w:hideMark/>
          </w:tcPr>
          <w:p w:rsidR="009329D7" w:rsidRDefault="009329D7">
            <w:pPr>
              <w:rPr>
                <w:szCs w:val="24"/>
                <w:lang w:eastAsia="lt-LT"/>
              </w:rPr>
            </w:pPr>
          </w:p>
        </w:tc>
        <w:tc>
          <w:tcPr>
            <w:tcW w:w="4755" w:type="dxa"/>
            <w:tcBorders>
              <w:top w:val="nil"/>
              <w:left w:val="nil"/>
              <w:bottom w:val="nil"/>
              <w:right w:val="nil"/>
            </w:tcBorders>
            <w:shd w:val="clear" w:color="auto" w:fill="auto"/>
            <w:vAlign w:val="center"/>
            <w:hideMark/>
          </w:tcPr>
          <w:p w:rsidR="009329D7" w:rsidRDefault="00E662D8">
            <w:pPr>
              <w:rPr>
                <w:szCs w:val="24"/>
                <w:lang w:eastAsia="lt-LT"/>
              </w:rPr>
            </w:pPr>
            <w:r>
              <w:rPr>
                <w:szCs w:val="24"/>
                <w:lang w:eastAsia="lt-LT"/>
              </w:rPr>
              <w:t>iš jų:</w:t>
            </w:r>
          </w:p>
        </w:tc>
        <w:tc>
          <w:tcPr>
            <w:tcW w:w="1276" w:type="dxa"/>
            <w:tcBorders>
              <w:top w:val="nil"/>
              <w:left w:val="nil"/>
              <w:bottom w:val="nil"/>
              <w:right w:val="nil"/>
            </w:tcBorders>
            <w:shd w:val="clear" w:color="auto" w:fill="auto"/>
            <w:noWrap/>
            <w:hideMark/>
          </w:tcPr>
          <w:p w:rsidR="009329D7" w:rsidRDefault="009329D7">
            <w:pPr>
              <w:jc w:val="right"/>
              <w:rPr>
                <w:szCs w:val="24"/>
                <w:lang w:eastAsia="lt-LT"/>
              </w:rPr>
            </w:pPr>
          </w:p>
        </w:tc>
      </w:tr>
      <w:tr w:rsidR="009329D7">
        <w:trPr>
          <w:trHeight w:val="454"/>
        </w:trPr>
        <w:tc>
          <w:tcPr>
            <w:tcW w:w="3331" w:type="dxa"/>
            <w:tcBorders>
              <w:top w:val="nil"/>
              <w:left w:val="nil"/>
              <w:right w:val="nil"/>
            </w:tcBorders>
            <w:shd w:val="clear" w:color="auto" w:fill="auto"/>
            <w:vAlign w:val="center"/>
            <w:hideMark/>
          </w:tcPr>
          <w:p w:rsidR="009329D7" w:rsidRDefault="009329D7">
            <w:pPr>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žemės ūkio funkcijoms atlikti</w:t>
            </w:r>
          </w:p>
        </w:tc>
        <w:tc>
          <w:tcPr>
            <w:tcW w:w="1276" w:type="dxa"/>
            <w:tcBorders>
              <w:top w:val="nil"/>
              <w:left w:val="nil"/>
              <w:right w:val="nil"/>
            </w:tcBorders>
            <w:shd w:val="clear" w:color="auto" w:fill="auto"/>
            <w:noWrap/>
            <w:hideMark/>
          </w:tcPr>
          <w:p w:rsidR="009329D7" w:rsidRDefault="00E662D8">
            <w:pPr>
              <w:ind w:firstLine="62"/>
              <w:jc w:val="right"/>
              <w:rPr>
                <w:szCs w:val="24"/>
                <w:lang w:eastAsia="lt-LT"/>
              </w:rPr>
            </w:pPr>
            <w:r>
              <w:rPr>
                <w:szCs w:val="24"/>
                <w:lang w:eastAsia="lt-LT"/>
              </w:rPr>
              <w:t>11 342</w:t>
            </w:r>
          </w:p>
        </w:tc>
      </w:tr>
      <w:tr w:rsidR="009329D7">
        <w:trPr>
          <w:trHeight w:val="20"/>
        </w:trPr>
        <w:tc>
          <w:tcPr>
            <w:tcW w:w="3331" w:type="dxa"/>
            <w:tcBorders>
              <w:top w:val="nil"/>
              <w:left w:val="nil"/>
              <w:right w:val="nil"/>
            </w:tcBorders>
            <w:shd w:val="clear" w:color="auto" w:fill="auto"/>
            <w:vAlign w:val="center"/>
            <w:hideMark/>
          </w:tcPr>
          <w:p w:rsidR="009329D7" w:rsidRDefault="009329D7">
            <w:pPr>
              <w:rPr>
                <w:szCs w:val="24"/>
                <w:lang w:eastAsia="lt-LT"/>
              </w:rPr>
            </w:pPr>
          </w:p>
        </w:tc>
        <w:tc>
          <w:tcPr>
            <w:tcW w:w="4755" w:type="dxa"/>
            <w:tcBorders>
              <w:top w:val="nil"/>
              <w:left w:val="nil"/>
              <w:right w:val="nil"/>
            </w:tcBorders>
            <w:shd w:val="clear" w:color="auto" w:fill="auto"/>
            <w:vAlign w:val="center"/>
            <w:hideMark/>
          </w:tcPr>
          <w:p w:rsidR="009329D7" w:rsidRDefault="00E662D8">
            <w:pPr>
              <w:rPr>
                <w:szCs w:val="24"/>
                <w:lang w:eastAsia="lt-LT"/>
              </w:rPr>
            </w:pPr>
            <w:r>
              <w:rPr>
                <w:szCs w:val="24"/>
                <w:lang w:eastAsia="lt-LT"/>
              </w:rPr>
              <w:t>valstybei nuosavybės teise priklausančių melioracijos ir hidrotechnikos statinių valdymui ir naudojimui patikėjimo teise</w:t>
            </w:r>
            <w:r>
              <w:rPr>
                <w:szCs w:val="24"/>
              </w:rPr>
              <w:t xml:space="preserve"> </w:t>
            </w:r>
            <w:r>
              <w:rPr>
                <w:szCs w:val="24"/>
                <w:lang w:eastAsia="lt-LT"/>
              </w:rPr>
              <w:t>užtikrinti</w:t>
            </w:r>
          </w:p>
        </w:tc>
        <w:tc>
          <w:tcPr>
            <w:tcW w:w="1276" w:type="dxa"/>
            <w:tcBorders>
              <w:top w:val="nil"/>
              <w:left w:val="nil"/>
              <w:right w:val="nil"/>
            </w:tcBorders>
            <w:shd w:val="clear" w:color="auto" w:fill="auto"/>
            <w:noWrap/>
            <w:hideMark/>
          </w:tcPr>
          <w:p w:rsidR="009329D7" w:rsidRDefault="00E662D8">
            <w:pPr>
              <w:jc w:val="right"/>
              <w:rPr>
                <w:szCs w:val="24"/>
                <w:lang w:eastAsia="lt-LT"/>
              </w:rPr>
            </w:pPr>
            <w:r>
              <w:rPr>
                <w:szCs w:val="24"/>
                <w:lang w:eastAsia="lt-LT"/>
              </w:rPr>
              <w:t>11 573</w:t>
            </w:r>
          </w:p>
        </w:tc>
      </w:tr>
      <w:tr w:rsidR="009329D7">
        <w:trPr>
          <w:trHeight w:val="624"/>
        </w:trPr>
        <w:tc>
          <w:tcPr>
            <w:tcW w:w="3331" w:type="dxa"/>
            <w:tcBorders>
              <w:top w:val="single" w:sz="4" w:space="0" w:color="auto"/>
              <w:left w:val="nil"/>
              <w:bottom w:val="single" w:sz="4" w:space="0" w:color="auto"/>
              <w:right w:val="nil"/>
            </w:tcBorders>
            <w:shd w:val="clear" w:color="auto" w:fill="auto"/>
            <w:vAlign w:val="center"/>
            <w:hideMark/>
          </w:tcPr>
          <w:p w:rsidR="009329D7" w:rsidRDefault="00E662D8">
            <w:pPr>
              <w:rPr>
                <w:b/>
                <w:bCs/>
                <w:szCs w:val="24"/>
                <w:lang w:eastAsia="lt-LT"/>
              </w:rPr>
            </w:pPr>
            <w:r>
              <w:rPr>
                <w:b/>
                <w:bCs/>
                <w:szCs w:val="24"/>
                <w:lang w:eastAsia="lt-LT"/>
              </w:rPr>
              <w:t>Lietuvos vyriausiojo archyvaro tarnyba</w:t>
            </w:r>
          </w:p>
        </w:tc>
        <w:tc>
          <w:tcPr>
            <w:tcW w:w="4755" w:type="dxa"/>
            <w:tcBorders>
              <w:top w:val="single" w:sz="4" w:space="0" w:color="auto"/>
              <w:left w:val="nil"/>
              <w:bottom w:val="single" w:sz="4" w:space="0" w:color="auto"/>
              <w:right w:val="nil"/>
            </w:tcBorders>
            <w:shd w:val="clear" w:color="auto" w:fill="auto"/>
            <w:vAlign w:val="center"/>
            <w:hideMark/>
          </w:tcPr>
          <w:p w:rsidR="009329D7" w:rsidRDefault="00E662D8">
            <w:pPr>
              <w:rPr>
                <w:szCs w:val="24"/>
                <w:lang w:eastAsia="lt-LT"/>
              </w:rPr>
            </w:pPr>
            <w:r>
              <w:rPr>
                <w:szCs w:val="24"/>
                <w:lang w:eastAsia="lt-LT"/>
              </w:rPr>
              <w:t>savivaldybėms priskirtiems archyviniams dokumentams tvarkyti</w:t>
            </w:r>
          </w:p>
        </w:tc>
        <w:tc>
          <w:tcPr>
            <w:tcW w:w="1276" w:type="dxa"/>
            <w:tcBorders>
              <w:top w:val="single" w:sz="4" w:space="0" w:color="auto"/>
              <w:left w:val="nil"/>
              <w:bottom w:val="single" w:sz="4" w:space="0" w:color="auto"/>
              <w:right w:val="nil"/>
            </w:tcBorders>
            <w:shd w:val="clear" w:color="auto" w:fill="auto"/>
            <w:noWrap/>
            <w:hideMark/>
          </w:tcPr>
          <w:p w:rsidR="009329D7" w:rsidRDefault="00E662D8">
            <w:pPr>
              <w:jc w:val="right"/>
              <w:rPr>
                <w:b/>
                <w:bCs/>
                <w:szCs w:val="24"/>
                <w:lang w:eastAsia="lt-LT"/>
              </w:rPr>
            </w:pPr>
            <w:r>
              <w:rPr>
                <w:b/>
                <w:bCs/>
                <w:szCs w:val="24"/>
                <w:lang w:eastAsia="lt-LT"/>
              </w:rPr>
              <w:t>1 666</w:t>
            </w:r>
          </w:p>
        </w:tc>
      </w:tr>
      <w:tr w:rsidR="009329D7">
        <w:trPr>
          <w:trHeight w:val="624"/>
        </w:trPr>
        <w:tc>
          <w:tcPr>
            <w:tcW w:w="3331" w:type="dxa"/>
            <w:tcBorders>
              <w:top w:val="single" w:sz="4" w:space="0" w:color="auto"/>
              <w:left w:val="nil"/>
              <w:bottom w:val="single" w:sz="4" w:space="0" w:color="auto"/>
              <w:right w:val="nil"/>
            </w:tcBorders>
            <w:shd w:val="clear" w:color="auto" w:fill="auto"/>
            <w:vAlign w:val="center"/>
          </w:tcPr>
          <w:p w:rsidR="009329D7" w:rsidRDefault="00E662D8">
            <w:pPr>
              <w:rPr>
                <w:b/>
                <w:bCs/>
                <w:szCs w:val="24"/>
                <w:lang w:eastAsia="lt-LT"/>
              </w:rPr>
            </w:pPr>
            <w:r>
              <w:rPr>
                <w:b/>
                <w:bCs/>
                <w:szCs w:val="24"/>
                <w:lang w:eastAsia="lt-LT"/>
              </w:rPr>
              <w:t>IŠ VISO</w:t>
            </w:r>
          </w:p>
        </w:tc>
        <w:tc>
          <w:tcPr>
            <w:tcW w:w="4755" w:type="dxa"/>
            <w:tcBorders>
              <w:top w:val="single" w:sz="4" w:space="0" w:color="auto"/>
              <w:left w:val="nil"/>
              <w:bottom w:val="single" w:sz="4" w:space="0" w:color="auto"/>
              <w:right w:val="nil"/>
            </w:tcBorders>
            <w:shd w:val="clear" w:color="auto" w:fill="auto"/>
            <w:vAlign w:val="center"/>
          </w:tcPr>
          <w:p w:rsidR="009329D7" w:rsidRDefault="009329D7">
            <w:pPr>
              <w:rPr>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9329D7" w:rsidRDefault="00E662D8">
            <w:pPr>
              <w:jc w:val="right"/>
              <w:rPr>
                <w:b/>
                <w:bCs/>
                <w:szCs w:val="24"/>
                <w:lang w:eastAsia="lt-LT"/>
              </w:rPr>
            </w:pPr>
            <w:r>
              <w:rPr>
                <w:b/>
                <w:bCs/>
                <w:szCs w:val="24"/>
                <w:lang w:eastAsia="lt-LT"/>
              </w:rPr>
              <w:t>1 504 322</w:t>
            </w:r>
          </w:p>
        </w:tc>
      </w:tr>
    </w:tbl>
    <w:p w:rsidR="009329D7" w:rsidRDefault="009329D7">
      <w:pPr>
        <w:rPr>
          <w:szCs w:val="24"/>
        </w:rPr>
      </w:pPr>
    </w:p>
    <w:p w:rsidR="009329D7" w:rsidRDefault="00E662D8" w:rsidP="00E662D8">
      <w:pPr>
        <w:jc w:val="center"/>
      </w:pPr>
      <w:r>
        <w:rPr>
          <w:szCs w:val="24"/>
        </w:rPr>
        <w:t>___________________</w:t>
      </w:r>
    </w:p>
    <w:p w:rsidR="00E662D8" w:rsidRDefault="00E662D8">
      <w:pPr>
        <w:tabs>
          <w:tab w:val="left" w:pos="6804"/>
        </w:tabs>
        <w:ind w:left="9072" w:right="111" w:firstLine="1701"/>
        <w:sectPr w:rsidR="00E662D8" w:rsidSect="00E662D8">
          <w:pgSz w:w="11907" w:h="16840" w:code="9"/>
          <w:pgMar w:top="1134" w:right="851" w:bottom="1134" w:left="1701" w:header="706" w:footer="706" w:gutter="0"/>
          <w:pgNumType w:start="1"/>
          <w:cols w:space="1296"/>
          <w:titlePg/>
          <w:docGrid w:linePitch="326"/>
        </w:sectPr>
      </w:pPr>
    </w:p>
    <w:p w:rsidR="009329D7" w:rsidRDefault="00E662D8">
      <w:pPr>
        <w:tabs>
          <w:tab w:val="left" w:pos="6804"/>
        </w:tabs>
        <w:ind w:left="9072" w:right="111" w:firstLine="1701"/>
        <w:rPr>
          <w:szCs w:val="24"/>
        </w:rPr>
      </w:pPr>
      <w:r>
        <w:rPr>
          <w:szCs w:val="24"/>
        </w:rPr>
        <w:lastRenderedPageBreak/>
        <w:t>Lietuvos Respublikos</w:t>
      </w:r>
    </w:p>
    <w:p w:rsidR="009329D7" w:rsidRDefault="00E662D8">
      <w:pPr>
        <w:tabs>
          <w:tab w:val="left" w:pos="6804"/>
        </w:tabs>
        <w:ind w:left="9072" w:right="111" w:firstLine="1701"/>
        <w:rPr>
          <w:szCs w:val="24"/>
        </w:rPr>
      </w:pPr>
      <w:r>
        <w:rPr>
          <w:szCs w:val="24"/>
        </w:rPr>
        <w:t>2023 metų valstybės biudžeto ir</w:t>
      </w:r>
    </w:p>
    <w:p w:rsidR="009329D7" w:rsidRDefault="00E662D8">
      <w:pPr>
        <w:tabs>
          <w:tab w:val="left" w:pos="6804"/>
        </w:tabs>
        <w:ind w:left="9072" w:right="111" w:firstLine="1701"/>
        <w:rPr>
          <w:szCs w:val="24"/>
        </w:rPr>
      </w:pPr>
      <w:r>
        <w:rPr>
          <w:szCs w:val="24"/>
        </w:rPr>
        <w:t>savivaldybių biudžetų finansinių</w:t>
      </w:r>
    </w:p>
    <w:p w:rsidR="009329D7" w:rsidRDefault="00E662D8">
      <w:pPr>
        <w:tabs>
          <w:tab w:val="left" w:pos="6804"/>
        </w:tabs>
        <w:ind w:left="9072" w:right="111" w:firstLine="1701"/>
        <w:rPr>
          <w:szCs w:val="24"/>
        </w:rPr>
      </w:pPr>
      <w:r>
        <w:rPr>
          <w:szCs w:val="24"/>
        </w:rPr>
        <w:t>rodiklių patvirtinimo įstatymo</w:t>
      </w:r>
    </w:p>
    <w:p w:rsidR="009329D7" w:rsidRDefault="00C017AD">
      <w:pPr>
        <w:tabs>
          <w:tab w:val="left" w:pos="6804"/>
        </w:tabs>
        <w:ind w:left="9072" w:right="111" w:firstLine="1701"/>
        <w:rPr>
          <w:szCs w:val="24"/>
        </w:rPr>
      </w:pPr>
      <w:r w:rsidR="00E662D8">
        <w:rPr>
          <w:szCs w:val="24"/>
        </w:rPr>
        <w:t>5</w:t>
      </w:r>
      <w:r w:rsidR="00E662D8">
        <w:rPr>
          <w:szCs w:val="24"/>
        </w:rPr>
        <w:t xml:space="preserve"> priedas</w:t>
      </w:r>
    </w:p>
    <w:p w:rsidR="009329D7" w:rsidRDefault="009329D7">
      <w:pPr>
        <w:ind w:right="4366"/>
        <w:rPr>
          <w:szCs w:val="24"/>
        </w:rPr>
      </w:pPr>
    </w:p>
    <w:p w:rsidR="009329D7" w:rsidRDefault="00E662D8">
      <w:pPr>
        <w:spacing w:line="360" w:lineRule="auto"/>
        <w:ind w:left="1134"/>
        <w:jc w:val="center"/>
        <w:rPr>
          <w:b/>
          <w:szCs w:val="24"/>
        </w:rPr>
      </w:pPr>
      <w:r>
        <w:rPr>
          <w:b/>
          <w:szCs w:val="24"/>
        </w:rPr>
        <w:t>LIETUVOS RESPUBLIKOS</w:t>
      </w:r>
    </w:p>
    <w:p w:rsidR="009329D7" w:rsidRDefault="00E662D8">
      <w:pPr>
        <w:spacing w:line="360" w:lineRule="auto"/>
        <w:ind w:left="1134"/>
        <w:jc w:val="center"/>
        <w:rPr>
          <w:b/>
          <w:szCs w:val="24"/>
        </w:rPr>
      </w:pPr>
      <w:r>
        <w:rPr>
          <w:b/>
          <w:szCs w:val="24"/>
        </w:rPr>
        <w:t xml:space="preserve">2023 METŲ SAVIVALDYBIŲ BIUDŽETŲ PROGNOZUOJAMOS PAJAMOS IŠ GYVENTOJŲ PAJAMŲ MOKESČIO, SAVIVALDYBIŲ BIUDŽETAMS SKIRIAMOS GYVENTOJŲ PAJAMŲ MOKESČIO DALYS (PROCENTAIS) IR APSKAIČIUOTOS SUMOS SPRENDIMAMS ĮGYVENDINTI </w:t>
      </w:r>
    </w:p>
    <w:p w:rsidR="009329D7" w:rsidRDefault="009329D7">
      <w:pPr>
        <w:jc w:val="center"/>
        <w:rPr>
          <w:b/>
          <w:szCs w:val="24"/>
        </w:rPr>
      </w:pPr>
    </w:p>
    <w:p w:rsidR="009329D7" w:rsidRDefault="00E662D8">
      <w:pPr>
        <w:ind w:right="113" w:firstLine="13325"/>
        <w:rPr>
          <w:b/>
          <w:szCs w:val="24"/>
        </w:rPr>
      </w:pPr>
      <w:r>
        <w:rPr>
          <w:szCs w:val="24"/>
        </w:rPr>
        <w:t xml:space="preserve">Tūkst. </w:t>
      </w:r>
      <w:proofErr w:type="spellStart"/>
      <w:r>
        <w:rPr>
          <w:szCs w:val="24"/>
        </w:rPr>
        <w:t>Eur</w:t>
      </w:r>
      <w:proofErr w:type="spellEnd"/>
    </w:p>
    <w:tbl>
      <w:tblPr>
        <w:tblW w:w="14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299"/>
        <w:gridCol w:w="1416"/>
        <w:gridCol w:w="1133"/>
        <w:gridCol w:w="1133"/>
        <w:gridCol w:w="876"/>
        <w:gridCol w:w="1101"/>
        <w:gridCol w:w="1520"/>
        <w:gridCol w:w="2460"/>
        <w:gridCol w:w="1565"/>
      </w:tblGrid>
      <w:tr w:rsidR="009329D7">
        <w:trPr>
          <w:tblHeader/>
        </w:trPr>
        <w:tc>
          <w:tcPr>
            <w:tcW w:w="2245" w:type="dxa"/>
            <w:vMerge w:val="restart"/>
            <w:vAlign w:val="center"/>
          </w:tcPr>
          <w:p w:rsidR="009329D7" w:rsidRDefault="00E662D8">
            <w:pPr>
              <w:jc w:val="center"/>
              <w:rPr>
                <w:szCs w:val="24"/>
              </w:rPr>
            </w:pPr>
            <w:r>
              <w:rPr>
                <w:szCs w:val="24"/>
              </w:rPr>
              <w:t>Savivaldybės pavadinimas</w:t>
            </w:r>
          </w:p>
        </w:tc>
        <w:tc>
          <w:tcPr>
            <w:tcW w:w="1299" w:type="dxa"/>
            <w:vMerge w:val="restart"/>
            <w:vAlign w:val="center"/>
          </w:tcPr>
          <w:p w:rsidR="009329D7" w:rsidRDefault="00E662D8">
            <w:pPr>
              <w:ind w:right="-108"/>
              <w:jc w:val="center"/>
              <w:rPr>
                <w:b/>
                <w:szCs w:val="24"/>
              </w:rPr>
            </w:pPr>
            <w:r>
              <w:rPr>
                <w:szCs w:val="24"/>
              </w:rPr>
              <w:t>Gyventojų pajamų mokestis</w:t>
            </w:r>
          </w:p>
        </w:tc>
        <w:tc>
          <w:tcPr>
            <w:tcW w:w="9633" w:type="dxa"/>
            <w:gridSpan w:val="7"/>
          </w:tcPr>
          <w:p w:rsidR="009329D7" w:rsidRDefault="00E662D8">
            <w:pPr>
              <w:jc w:val="center"/>
              <w:rPr>
                <w:b/>
                <w:szCs w:val="24"/>
              </w:rPr>
            </w:pPr>
            <w:r>
              <w:rPr>
                <w:szCs w:val="24"/>
              </w:rPr>
              <w:t>iš jo:</w:t>
            </w:r>
          </w:p>
        </w:tc>
        <w:tc>
          <w:tcPr>
            <w:tcW w:w="1566" w:type="dxa"/>
            <w:vMerge w:val="restart"/>
            <w:vAlign w:val="center"/>
          </w:tcPr>
          <w:p w:rsidR="009329D7" w:rsidRDefault="00E662D8">
            <w:pPr>
              <w:jc w:val="center"/>
              <w:rPr>
                <w:szCs w:val="24"/>
              </w:rPr>
            </w:pPr>
            <w:r>
              <w:rPr>
                <w:szCs w:val="24"/>
              </w:rPr>
              <w:t>Gyventojų pajamų mokesčio dalis (procentais)</w:t>
            </w:r>
          </w:p>
        </w:tc>
      </w:tr>
      <w:tr w:rsidR="009329D7">
        <w:trPr>
          <w:tblHeader/>
        </w:trPr>
        <w:tc>
          <w:tcPr>
            <w:tcW w:w="2245" w:type="dxa"/>
            <w:vMerge/>
            <w:vAlign w:val="center"/>
          </w:tcPr>
          <w:p w:rsidR="009329D7" w:rsidRDefault="009329D7">
            <w:pPr>
              <w:rPr>
                <w:szCs w:val="24"/>
              </w:rPr>
            </w:pPr>
          </w:p>
        </w:tc>
        <w:tc>
          <w:tcPr>
            <w:tcW w:w="1299" w:type="dxa"/>
            <w:vMerge/>
          </w:tcPr>
          <w:p w:rsidR="009329D7" w:rsidRDefault="009329D7">
            <w:pPr>
              <w:jc w:val="center"/>
              <w:rPr>
                <w:b/>
                <w:szCs w:val="24"/>
              </w:rPr>
            </w:pPr>
          </w:p>
        </w:tc>
        <w:tc>
          <w:tcPr>
            <w:tcW w:w="9633" w:type="dxa"/>
            <w:gridSpan w:val="7"/>
          </w:tcPr>
          <w:p w:rsidR="009329D7" w:rsidRDefault="00E662D8">
            <w:pPr>
              <w:jc w:val="center"/>
              <w:rPr>
                <w:b/>
                <w:szCs w:val="24"/>
              </w:rPr>
            </w:pPr>
            <w:r>
              <w:rPr>
                <w:szCs w:val="24"/>
              </w:rPr>
              <w:t>naudojamos sumos kintamajai gyventojų pajamų mokesčio daliai apskaičiuoti</w:t>
            </w:r>
          </w:p>
        </w:tc>
        <w:tc>
          <w:tcPr>
            <w:tcW w:w="1566" w:type="dxa"/>
            <w:vMerge/>
          </w:tcPr>
          <w:p w:rsidR="009329D7" w:rsidRDefault="009329D7">
            <w:pPr>
              <w:jc w:val="center"/>
              <w:rPr>
                <w:b/>
                <w:szCs w:val="24"/>
              </w:rPr>
            </w:pPr>
          </w:p>
        </w:tc>
      </w:tr>
      <w:tr w:rsidR="009329D7">
        <w:trPr>
          <w:cantSplit/>
          <w:trHeight w:val="2558"/>
          <w:tblHeader/>
        </w:trPr>
        <w:tc>
          <w:tcPr>
            <w:tcW w:w="2245" w:type="dxa"/>
            <w:vMerge/>
            <w:vAlign w:val="center"/>
          </w:tcPr>
          <w:p w:rsidR="009329D7" w:rsidRDefault="009329D7">
            <w:pPr>
              <w:rPr>
                <w:szCs w:val="24"/>
              </w:rPr>
            </w:pPr>
          </w:p>
        </w:tc>
        <w:tc>
          <w:tcPr>
            <w:tcW w:w="1299" w:type="dxa"/>
            <w:vMerge/>
          </w:tcPr>
          <w:p w:rsidR="009329D7" w:rsidRDefault="009329D7">
            <w:pPr>
              <w:jc w:val="center"/>
              <w:rPr>
                <w:b/>
                <w:szCs w:val="24"/>
              </w:rPr>
            </w:pPr>
          </w:p>
        </w:tc>
        <w:tc>
          <w:tcPr>
            <w:tcW w:w="1418" w:type="dxa"/>
            <w:textDirection w:val="btLr"/>
            <w:vAlign w:val="center"/>
          </w:tcPr>
          <w:p w:rsidR="009329D7" w:rsidRDefault="00E662D8">
            <w:pPr>
              <w:jc w:val="center"/>
              <w:rPr>
                <w:b/>
                <w:szCs w:val="24"/>
              </w:rPr>
            </w:pPr>
            <w:r>
              <w:rPr>
                <w:szCs w:val="24"/>
              </w:rPr>
              <w:t>2018–2022 metų sumos kintamajai gyventojų pajamų mokesčio daliai apskaičiuoti</w:t>
            </w:r>
          </w:p>
        </w:tc>
        <w:tc>
          <w:tcPr>
            <w:tcW w:w="1134" w:type="dxa"/>
            <w:textDirection w:val="btLr"/>
            <w:vAlign w:val="center"/>
          </w:tcPr>
          <w:p w:rsidR="009329D7" w:rsidRDefault="00E662D8">
            <w:pPr>
              <w:jc w:val="center"/>
              <w:rPr>
                <w:b/>
                <w:szCs w:val="24"/>
              </w:rPr>
            </w:pPr>
            <w:r>
              <w:rPr>
                <w:szCs w:val="24"/>
              </w:rPr>
              <w:t>minimaliems koeficientams padidinti</w:t>
            </w:r>
          </w:p>
        </w:tc>
        <w:tc>
          <w:tcPr>
            <w:tcW w:w="1134" w:type="dxa"/>
            <w:textDirection w:val="btLr"/>
            <w:vAlign w:val="center"/>
          </w:tcPr>
          <w:p w:rsidR="009329D7" w:rsidRDefault="00E662D8">
            <w:pPr>
              <w:jc w:val="center"/>
              <w:rPr>
                <w:b/>
                <w:szCs w:val="24"/>
              </w:rPr>
            </w:pPr>
            <w:r>
              <w:rPr>
                <w:szCs w:val="24"/>
              </w:rPr>
              <w:t>pareiginės algos (atlyginimo) baziniam dydžiui padidinti</w:t>
            </w:r>
          </w:p>
        </w:tc>
        <w:tc>
          <w:tcPr>
            <w:tcW w:w="850" w:type="dxa"/>
            <w:textDirection w:val="btLr"/>
          </w:tcPr>
          <w:p w:rsidR="009329D7" w:rsidRDefault="00E662D8">
            <w:pPr>
              <w:jc w:val="center"/>
              <w:rPr>
                <w:szCs w:val="24"/>
              </w:rPr>
            </w:pPr>
            <w:r>
              <w:rPr>
                <w:szCs w:val="24"/>
              </w:rPr>
              <w:t>minimaliajai mėnesinei algai padidinti</w:t>
            </w:r>
          </w:p>
        </w:tc>
        <w:tc>
          <w:tcPr>
            <w:tcW w:w="1103" w:type="dxa"/>
            <w:textDirection w:val="btLr"/>
          </w:tcPr>
          <w:p w:rsidR="009329D7" w:rsidRDefault="00E662D8">
            <w:pPr>
              <w:jc w:val="center"/>
              <w:rPr>
                <w:szCs w:val="24"/>
              </w:rPr>
            </w:pPr>
            <w:r>
              <w:rPr>
                <w:szCs w:val="24"/>
              </w:rPr>
              <w:t>kultūros ir meno darbuotojų darbo užmokesčiui padidinti</w:t>
            </w:r>
          </w:p>
        </w:tc>
        <w:tc>
          <w:tcPr>
            <w:tcW w:w="1525" w:type="dxa"/>
            <w:textDirection w:val="btLr"/>
            <w:vAlign w:val="center"/>
          </w:tcPr>
          <w:p w:rsidR="009329D7" w:rsidRDefault="00E662D8">
            <w:pPr>
              <w:jc w:val="center"/>
              <w:rPr>
                <w:b/>
                <w:szCs w:val="24"/>
              </w:rPr>
            </w:pPr>
            <w:r>
              <w:rPr>
                <w:szCs w:val="24"/>
              </w:rPr>
              <w:t>biudžetinių įstaigų vadovaujančių darbuotojų minimaliems pareiginės algos koeficientams padidinti</w:t>
            </w:r>
          </w:p>
        </w:tc>
        <w:tc>
          <w:tcPr>
            <w:tcW w:w="2469" w:type="dxa"/>
            <w:textDirection w:val="btLr"/>
          </w:tcPr>
          <w:p w:rsidR="009329D7" w:rsidRDefault="00E662D8">
            <w:pPr>
              <w:ind w:left="113" w:right="113"/>
              <w:jc w:val="center"/>
              <w:rPr>
                <w:szCs w:val="24"/>
              </w:rPr>
            </w:pPr>
            <w:r>
              <w:rPr>
                <w:szCs w:val="24"/>
              </w:rPr>
              <w:t>pedagoginių darbuotojų, vykdančių neformalųjį vaikų švietimą ir ikimokyklinį, priešmokyklinį ugdymą, darbo užmokesčiui padidinti</w:t>
            </w:r>
          </w:p>
        </w:tc>
        <w:tc>
          <w:tcPr>
            <w:tcW w:w="1566" w:type="dxa"/>
            <w:vMerge/>
          </w:tcPr>
          <w:p w:rsidR="009329D7" w:rsidRDefault="009329D7">
            <w:pPr>
              <w:jc w:val="center"/>
              <w:rPr>
                <w:b/>
                <w:szCs w:val="24"/>
              </w:rPr>
            </w:pPr>
          </w:p>
        </w:tc>
      </w:tr>
      <w:tr w:rsidR="009329D7">
        <w:tc>
          <w:tcPr>
            <w:tcW w:w="2245" w:type="dxa"/>
          </w:tcPr>
          <w:p w:rsidR="009329D7" w:rsidRDefault="00E662D8">
            <w:pPr>
              <w:rPr>
                <w:szCs w:val="24"/>
              </w:rPr>
            </w:pPr>
            <w:r>
              <w:rPr>
                <w:szCs w:val="24"/>
              </w:rPr>
              <w:t>Vilniaus miesto</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517 039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34 135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1 360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5 023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3 821</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280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419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color w:val="000000"/>
                <w:szCs w:val="24"/>
              </w:rPr>
              <w:t>6 353</w:t>
            </w:r>
          </w:p>
        </w:tc>
        <w:tc>
          <w:tcPr>
            <w:tcW w:w="1566" w:type="dxa"/>
          </w:tcPr>
          <w:p w:rsidR="009329D7" w:rsidRDefault="00E662D8">
            <w:pPr>
              <w:jc w:val="center"/>
              <w:rPr>
                <w:szCs w:val="24"/>
              </w:rPr>
            </w:pPr>
            <w:r>
              <w:rPr>
                <w:szCs w:val="24"/>
              </w:rPr>
              <w:t>20,0064</w:t>
            </w:r>
          </w:p>
        </w:tc>
      </w:tr>
      <w:tr w:rsidR="009329D7">
        <w:tc>
          <w:tcPr>
            <w:tcW w:w="2245" w:type="dxa"/>
          </w:tcPr>
          <w:p w:rsidR="009329D7" w:rsidRDefault="00E662D8">
            <w:pPr>
              <w:rPr>
                <w:szCs w:val="24"/>
              </w:rPr>
            </w:pPr>
            <w:r>
              <w:rPr>
                <w:szCs w:val="24"/>
              </w:rPr>
              <w:t>Alytaus miesto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44 409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6 969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64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598</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369</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122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45</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769</w:t>
            </w:r>
          </w:p>
        </w:tc>
        <w:tc>
          <w:tcPr>
            <w:tcW w:w="1566" w:type="dxa"/>
          </w:tcPr>
          <w:p w:rsidR="009329D7" w:rsidRDefault="00E662D8">
            <w:pPr>
              <w:jc w:val="center"/>
              <w:rPr>
                <w:szCs w:val="24"/>
              </w:rPr>
            </w:pPr>
            <w:r>
              <w:rPr>
                <w:szCs w:val="24"/>
              </w:rPr>
              <w:t>1,7184</w:t>
            </w:r>
          </w:p>
        </w:tc>
      </w:tr>
      <w:tr w:rsidR="009329D7">
        <w:tc>
          <w:tcPr>
            <w:tcW w:w="2245" w:type="dxa"/>
          </w:tcPr>
          <w:p w:rsidR="009329D7" w:rsidRDefault="00E662D8">
            <w:pPr>
              <w:rPr>
                <w:szCs w:val="24"/>
              </w:rPr>
            </w:pPr>
            <w:r>
              <w:rPr>
                <w:szCs w:val="24"/>
              </w:rPr>
              <w:t>Birštono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8 042</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3 435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102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130</w:t>
            </w:r>
          </w:p>
        </w:tc>
        <w:tc>
          <w:tcPr>
            <w:tcW w:w="1566" w:type="dxa"/>
          </w:tcPr>
          <w:p w:rsidR="009329D7" w:rsidRDefault="00E662D8">
            <w:pPr>
              <w:jc w:val="center"/>
              <w:rPr>
                <w:szCs w:val="24"/>
              </w:rPr>
            </w:pPr>
            <w:r>
              <w:rPr>
                <w:szCs w:val="24"/>
              </w:rPr>
              <w:t>0,3112</w:t>
            </w:r>
          </w:p>
        </w:tc>
      </w:tr>
      <w:tr w:rsidR="009329D7">
        <w:tc>
          <w:tcPr>
            <w:tcW w:w="2245" w:type="dxa"/>
          </w:tcPr>
          <w:p w:rsidR="009329D7" w:rsidRDefault="00E662D8">
            <w:pPr>
              <w:rPr>
                <w:szCs w:val="24"/>
              </w:rPr>
            </w:pPr>
            <w:r>
              <w:rPr>
                <w:szCs w:val="24"/>
              </w:rPr>
              <w:t>Druskininkų</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18 837</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1 780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571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218</w:t>
            </w:r>
          </w:p>
        </w:tc>
        <w:tc>
          <w:tcPr>
            <w:tcW w:w="1566" w:type="dxa"/>
          </w:tcPr>
          <w:p w:rsidR="009329D7" w:rsidRDefault="00E662D8">
            <w:pPr>
              <w:jc w:val="center"/>
              <w:rPr>
                <w:szCs w:val="24"/>
              </w:rPr>
            </w:pPr>
            <w:r>
              <w:rPr>
                <w:szCs w:val="24"/>
              </w:rPr>
              <w:t>0,7289</w:t>
            </w:r>
          </w:p>
        </w:tc>
      </w:tr>
      <w:tr w:rsidR="009329D7">
        <w:tc>
          <w:tcPr>
            <w:tcW w:w="2245" w:type="dxa"/>
          </w:tcPr>
          <w:p w:rsidR="009329D7" w:rsidRDefault="00E662D8">
            <w:pPr>
              <w:rPr>
                <w:szCs w:val="24"/>
              </w:rPr>
            </w:pPr>
            <w:r>
              <w:rPr>
                <w:szCs w:val="24"/>
              </w:rPr>
              <w:t>Kauno miesto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273 118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16 281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1 032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2 563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1 283</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452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color w:val="000000"/>
                <w:szCs w:val="24"/>
              </w:rPr>
              <w:t>5 877</w:t>
            </w:r>
          </w:p>
        </w:tc>
        <w:tc>
          <w:tcPr>
            <w:tcW w:w="1566" w:type="dxa"/>
          </w:tcPr>
          <w:p w:rsidR="009329D7" w:rsidRDefault="00E662D8">
            <w:pPr>
              <w:jc w:val="center"/>
              <w:rPr>
                <w:szCs w:val="24"/>
              </w:rPr>
            </w:pPr>
            <w:r>
              <w:rPr>
                <w:szCs w:val="24"/>
              </w:rPr>
              <w:t>10,5681</w:t>
            </w:r>
          </w:p>
        </w:tc>
      </w:tr>
      <w:tr w:rsidR="009329D7">
        <w:tc>
          <w:tcPr>
            <w:tcW w:w="2245" w:type="dxa"/>
          </w:tcPr>
          <w:p w:rsidR="009329D7" w:rsidRDefault="00E662D8">
            <w:pPr>
              <w:rPr>
                <w:szCs w:val="24"/>
              </w:rPr>
            </w:pPr>
            <w:r>
              <w:rPr>
                <w:szCs w:val="24"/>
              </w:rPr>
              <w:t>Klaipėdos miesto</w:t>
            </w:r>
          </w:p>
        </w:tc>
        <w:tc>
          <w:tcPr>
            <w:tcW w:w="1299"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146 123</w:t>
            </w:r>
          </w:p>
        </w:tc>
        <w:tc>
          <w:tcPr>
            <w:tcW w:w="1418"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11 922</w:t>
            </w:r>
          </w:p>
        </w:tc>
        <w:tc>
          <w:tcPr>
            <w:tcW w:w="1134"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2 106</w:t>
            </w:r>
          </w:p>
        </w:tc>
        <w:tc>
          <w:tcPr>
            <w:tcW w:w="1134"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1 821</w:t>
            </w:r>
          </w:p>
        </w:tc>
        <w:tc>
          <w:tcPr>
            <w:tcW w:w="850"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1 347</w:t>
            </w:r>
          </w:p>
        </w:tc>
        <w:tc>
          <w:tcPr>
            <w:tcW w:w="1103"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color w:val="000000"/>
                <w:szCs w:val="24"/>
              </w:rPr>
              <w:t>191</w:t>
            </w:r>
          </w:p>
        </w:tc>
        <w:tc>
          <w:tcPr>
            <w:tcW w:w="1525"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szCs w:val="24"/>
              </w:rPr>
              <w:t>3</w:t>
            </w:r>
          </w:p>
        </w:tc>
        <w:tc>
          <w:tcPr>
            <w:tcW w:w="2469" w:type="dxa"/>
            <w:tcBorders>
              <w:top w:val="nil"/>
              <w:left w:val="single" w:sz="4" w:space="0" w:color="auto"/>
              <w:bottom w:val="single" w:sz="4" w:space="0" w:color="auto"/>
              <w:right w:val="single" w:sz="4" w:space="0" w:color="auto"/>
            </w:tcBorders>
            <w:shd w:val="clear" w:color="auto" w:fill="auto"/>
          </w:tcPr>
          <w:p w:rsidR="009329D7" w:rsidRDefault="00E662D8">
            <w:pPr>
              <w:jc w:val="center"/>
              <w:rPr>
                <w:szCs w:val="24"/>
              </w:rPr>
            </w:pPr>
            <w:r>
              <w:rPr>
                <w:color w:val="000000"/>
                <w:szCs w:val="24"/>
              </w:rPr>
              <w:t>3 537</w:t>
            </w:r>
          </w:p>
        </w:tc>
        <w:tc>
          <w:tcPr>
            <w:tcW w:w="1566" w:type="dxa"/>
          </w:tcPr>
          <w:p w:rsidR="009329D7" w:rsidRDefault="00E662D8">
            <w:pPr>
              <w:jc w:val="center"/>
              <w:rPr>
                <w:szCs w:val="24"/>
              </w:rPr>
            </w:pPr>
            <w:r>
              <w:rPr>
                <w:szCs w:val="24"/>
              </w:rPr>
              <w:t>5,6541</w:t>
            </w:r>
          </w:p>
        </w:tc>
      </w:tr>
      <w:tr w:rsidR="009329D7">
        <w:tc>
          <w:tcPr>
            <w:tcW w:w="2245" w:type="dxa"/>
          </w:tcPr>
          <w:p w:rsidR="009329D7" w:rsidRDefault="00E662D8">
            <w:pPr>
              <w:rPr>
                <w:szCs w:val="24"/>
              </w:rPr>
            </w:pPr>
            <w:r>
              <w:rPr>
                <w:szCs w:val="24"/>
              </w:rPr>
              <w:t>Marijampolės</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45 230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4 413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276</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564</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200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655</w:t>
            </w:r>
          </w:p>
        </w:tc>
        <w:tc>
          <w:tcPr>
            <w:tcW w:w="1566" w:type="dxa"/>
          </w:tcPr>
          <w:p w:rsidR="009329D7" w:rsidRDefault="00E662D8">
            <w:pPr>
              <w:jc w:val="center"/>
              <w:rPr>
                <w:szCs w:val="24"/>
              </w:rPr>
            </w:pPr>
            <w:r>
              <w:rPr>
                <w:szCs w:val="24"/>
              </w:rPr>
              <w:t>1,7501</w:t>
            </w:r>
          </w:p>
        </w:tc>
      </w:tr>
      <w:tr w:rsidR="009329D7">
        <w:tc>
          <w:tcPr>
            <w:tcW w:w="2245" w:type="dxa"/>
          </w:tcPr>
          <w:p w:rsidR="009329D7" w:rsidRDefault="00E662D8">
            <w:pPr>
              <w:rPr>
                <w:szCs w:val="24"/>
              </w:rPr>
            </w:pPr>
            <w:r>
              <w:rPr>
                <w:szCs w:val="24"/>
              </w:rPr>
              <w:lastRenderedPageBreak/>
              <w:t>Neringos</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9 434</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893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132</w:t>
            </w:r>
          </w:p>
        </w:tc>
        <w:tc>
          <w:tcPr>
            <w:tcW w:w="1566" w:type="dxa"/>
          </w:tcPr>
          <w:p w:rsidR="009329D7" w:rsidRDefault="00E662D8">
            <w:pPr>
              <w:jc w:val="center"/>
              <w:rPr>
                <w:szCs w:val="24"/>
              </w:rPr>
            </w:pPr>
            <w:r>
              <w:rPr>
                <w:szCs w:val="24"/>
              </w:rPr>
              <w:t>0,3650</w:t>
            </w:r>
          </w:p>
        </w:tc>
      </w:tr>
      <w:tr w:rsidR="009329D7">
        <w:tc>
          <w:tcPr>
            <w:tcW w:w="2245" w:type="dxa"/>
          </w:tcPr>
          <w:p w:rsidR="009329D7" w:rsidRDefault="00E662D8">
            <w:pPr>
              <w:rPr>
                <w:szCs w:val="24"/>
              </w:rPr>
            </w:pPr>
            <w:r>
              <w:rPr>
                <w:szCs w:val="24"/>
              </w:rPr>
              <w:t>Palangos miesto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21 483</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2 307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298</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229</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129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446</w:t>
            </w:r>
          </w:p>
        </w:tc>
        <w:tc>
          <w:tcPr>
            <w:tcW w:w="1566" w:type="dxa"/>
          </w:tcPr>
          <w:p w:rsidR="009329D7" w:rsidRDefault="00E662D8">
            <w:pPr>
              <w:jc w:val="center"/>
              <w:rPr>
                <w:szCs w:val="24"/>
              </w:rPr>
            </w:pPr>
            <w:r>
              <w:rPr>
                <w:szCs w:val="24"/>
              </w:rPr>
              <w:t>0,8313</w:t>
            </w:r>
          </w:p>
        </w:tc>
      </w:tr>
      <w:tr w:rsidR="009329D7">
        <w:tc>
          <w:tcPr>
            <w:tcW w:w="2245" w:type="dxa"/>
          </w:tcPr>
          <w:p w:rsidR="009329D7" w:rsidRDefault="00E662D8">
            <w:pPr>
              <w:rPr>
                <w:szCs w:val="24"/>
              </w:rPr>
            </w:pPr>
            <w:r>
              <w:rPr>
                <w:szCs w:val="24"/>
              </w:rPr>
              <w:t>Panevėžio miesto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71 265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6 313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1 139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898</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691</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314</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102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color w:val="000000"/>
                <w:szCs w:val="24"/>
              </w:rPr>
              <w:t>1 419</w:t>
            </w:r>
          </w:p>
        </w:tc>
        <w:tc>
          <w:tcPr>
            <w:tcW w:w="1566" w:type="dxa"/>
          </w:tcPr>
          <w:p w:rsidR="009329D7" w:rsidRDefault="00E662D8">
            <w:pPr>
              <w:jc w:val="center"/>
              <w:rPr>
                <w:szCs w:val="24"/>
              </w:rPr>
            </w:pPr>
            <w:r>
              <w:rPr>
                <w:szCs w:val="24"/>
              </w:rPr>
              <w:t>2,7576</w:t>
            </w:r>
          </w:p>
        </w:tc>
      </w:tr>
      <w:tr w:rsidR="009329D7">
        <w:tc>
          <w:tcPr>
            <w:tcW w:w="2245" w:type="dxa"/>
          </w:tcPr>
          <w:p w:rsidR="009329D7" w:rsidRDefault="00E662D8">
            <w:pPr>
              <w:rPr>
                <w:szCs w:val="24"/>
              </w:rPr>
            </w:pPr>
            <w:r>
              <w:rPr>
                <w:szCs w:val="24"/>
              </w:rPr>
              <w:t>Šiaulių miesto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88 791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8 152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921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1 036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632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215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color w:val="000000"/>
                <w:szCs w:val="24"/>
              </w:rPr>
              <w:t>1 764</w:t>
            </w:r>
          </w:p>
        </w:tc>
        <w:tc>
          <w:tcPr>
            <w:tcW w:w="1566" w:type="dxa"/>
          </w:tcPr>
          <w:p w:rsidR="009329D7" w:rsidRDefault="00E662D8">
            <w:pPr>
              <w:jc w:val="center"/>
              <w:rPr>
                <w:szCs w:val="24"/>
              </w:rPr>
            </w:pPr>
            <w:r>
              <w:rPr>
                <w:szCs w:val="24"/>
              </w:rPr>
              <w:t>3,4357</w:t>
            </w:r>
          </w:p>
        </w:tc>
      </w:tr>
      <w:tr w:rsidR="009329D7">
        <w:tc>
          <w:tcPr>
            <w:tcW w:w="2245" w:type="dxa"/>
          </w:tcPr>
          <w:p w:rsidR="009329D7" w:rsidRDefault="00E662D8">
            <w:pPr>
              <w:rPr>
                <w:szCs w:val="24"/>
              </w:rPr>
            </w:pPr>
            <w:r>
              <w:rPr>
                <w:szCs w:val="24"/>
              </w:rPr>
              <w:t xml:space="preserve">Visagino </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21 285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5 187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534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251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306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69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437</w:t>
            </w:r>
          </w:p>
        </w:tc>
        <w:tc>
          <w:tcPr>
            <w:tcW w:w="1566" w:type="dxa"/>
          </w:tcPr>
          <w:p w:rsidR="009329D7" w:rsidRDefault="00E662D8">
            <w:pPr>
              <w:jc w:val="center"/>
              <w:rPr>
                <w:szCs w:val="24"/>
              </w:rPr>
            </w:pPr>
            <w:r>
              <w:rPr>
                <w:szCs w:val="24"/>
              </w:rPr>
              <w:t>0,8236</w:t>
            </w:r>
          </w:p>
        </w:tc>
      </w:tr>
      <w:tr w:rsidR="009329D7">
        <w:tc>
          <w:tcPr>
            <w:tcW w:w="2245" w:type="dxa"/>
          </w:tcPr>
          <w:p w:rsidR="009329D7" w:rsidRDefault="00E662D8">
            <w:pPr>
              <w:rPr>
                <w:szCs w:val="24"/>
              </w:rPr>
            </w:pPr>
            <w:r>
              <w:rPr>
                <w:szCs w:val="24"/>
              </w:rPr>
              <w:t>Akmenės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19 321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4 350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194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235</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132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228</w:t>
            </w:r>
          </w:p>
        </w:tc>
        <w:tc>
          <w:tcPr>
            <w:tcW w:w="1566" w:type="dxa"/>
          </w:tcPr>
          <w:p w:rsidR="009329D7" w:rsidRDefault="00E662D8">
            <w:pPr>
              <w:jc w:val="center"/>
              <w:rPr>
                <w:szCs w:val="24"/>
              </w:rPr>
            </w:pPr>
            <w:r>
              <w:rPr>
                <w:szCs w:val="24"/>
              </w:rPr>
              <w:t>0,7476</w:t>
            </w:r>
          </w:p>
        </w:tc>
      </w:tr>
      <w:tr w:rsidR="009329D7">
        <w:tc>
          <w:tcPr>
            <w:tcW w:w="2245" w:type="dxa"/>
          </w:tcPr>
          <w:p w:rsidR="009329D7" w:rsidRDefault="00E662D8">
            <w:pPr>
              <w:rPr>
                <w:szCs w:val="24"/>
              </w:rPr>
            </w:pPr>
            <w:r>
              <w:rPr>
                <w:szCs w:val="24"/>
              </w:rPr>
              <w:t>Alytaus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21 511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1 462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131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90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70</w:t>
            </w:r>
          </w:p>
        </w:tc>
        <w:tc>
          <w:tcPr>
            <w:tcW w:w="1566" w:type="dxa"/>
          </w:tcPr>
          <w:p w:rsidR="009329D7" w:rsidRDefault="00E662D8">
            <w:pPr>
              <w:jc w:val="center"/>
              <w:rPr>
                <w:szCs w:val="24"/>
              </w:rPr>
            </w:pPr>
            <w:r>
              <w:rPr>
                <w:szCs w:val="24"/>
              </w:rPr>
              <w:t>0,8324</w:t>
            </w:r>
          </w:p>
        </w:tc>
      </w:tr>
      <w:tr w:rsidR="009329D7">
        <w:tc>
          <w:tcPr>
            <w:tcW w:w="2245" w:type="dxa"/>
          </w:tcPr>
          <w:p w:rsidR="009329D7" w:rsidRDefault="00E662D8">
            <w:pPr>
              <w:rPr>
                <w:szCs w:val="24"/>
              </w:rPr>
            </w:pPr>
            <w:r>
              <w:rPr>
                <w:szCs w:val="24"/>
              </w:rPr>
              <w:t>Anykščių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22 898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3 923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260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55</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215</w:t>
            </w:r>
          </w:p>
        </w:tc>
        <w:tc>
          <w:tcPr>
            <w:tcW w:w="1566" w:type="dxa"/>
          </w:tcPr>
          <w:p w:rsidR="009329D7" w:rsidRDefault="00E662D8">
            <w:pPr>
              <w:jc w:val="center"/>
              <w:rPr>
                <w:szCs w:val="24"/>
              </w:rPr>
            </w:pPr>
            <w:r>
              <w:rPr>
                <w:szCs w:val="24"/>
              </w:rPr>
              <w:t>0,8860</w:t>
            </w:r>
          </w:p>
        </w:tc>
      </w:tr>
      <w:tr w:rsidR="009329D7">
        <w:tc>
          <w:tcPr>
            <w:tcW w:w="2245" w:type="dxa"/>
          </w:tcPr>
          <w:p w:rsidR="009329D7" w:rsidRDefault="00E662D8">
            <w:pPr>
              <w:rPr>
                <w:szCs w:val="24"/>
              </w:rPr>
            </w:pPr>
            <w:r>
              <w:rPr>
                <w:szCs w:val="24"/>
              </w:rPr>
              <w:t>Biržų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20 730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2 273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259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44</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218</w:t>
            </w:r>
          </w:p>
        </w:tc>
        <w:tc>
          <w:tcPr>
            <w:tcW w:w="1566" w:type="dxa"/>
          </w:tcPr>
          <w:p w:rsidR="009329D7" w:rsidRDefault="00E662D8">
            <w:pPr>
              <w:jc w:val="center"/>
              <w:rPr>
                <w:szCs w:val="24"/>
              </w:rPr>
            </w:pPr>
            <w:r>
              <w:rPr>
                <w:szCs w:val="24"/>
              </w:rPr>
              <w:t>0,8021</w:t>
            </w:r>
          </w:p>
        </w:tc>
      </w:tr>
      <w:tr w:rsidR="009329D7">
        <w:tc>
          <w:tcPr>
            <w:tcW w:w="2245" w:type="dxa"/>
          </w:tcPr>
          <w:p w:rsidR="009329D7" w:rsidRDefault="00E662D8">
            <w:pPr>
              <w:rPr>
                <w:szCs w:val="24"/>
              </w:rPr>
            </w:pPr>
            <w:r>
              <w:rPr>
                <w:szCs w:val="24"/>
              </w:rPr>
              <w:t>Ignalinos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15 125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2 667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417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212</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165</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119</w:t>
            </w:r>
          </w:p>
        </w:tc>
        <w:tc>
          <w:tcPr>
            <w:tcW w:w="1566" w:type="dxa"/>
          </w:tcPr>
          <w:p w:rsidR="009329D7" w:rsidRDefault="00E662D8">
            <w:pPr>
              <w:jc w:val="center"/>
              <w:rPr>
                <w:szCs w:val="24"/>
              </w:rPr>
            </w:pPr>
            <w:r>
              <w:rPr>
                <w:szCs w:val="24"/>
              </w:rPr>
              <w:t>0,5852</w:t>
            </w:r>
          </w:p>
        </w:tc>
      </w:tr>
      <w:tr w:rsidR="009329D7">
        <w:tc>
          <w:tcPr>
            <w:tcW w:w="2245" w:type="dxa"/>
          </w:tcPr>
          <w:p w:rsidR="009329D7" w:rsidRDefault="00E662D8">
            <w:pPr>
              <w:rPr>
                <w:szCs w:val="24"/>
              </w:rPr>
            </w:pPr>
            <w:r>
              <w:rPr>
                <w:szCs w:val="24"/>
              </w:rPr>
              <w:t>Jonavos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37 643</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5 496</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 xml:space="preserve">628  </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407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417</w:t>
            </w:r>
          </w:p>
        </w:tc>
        <w:tc>
          <w:tcPr>
            <w:tcW w:w="1566" w:type="dxa"/>
          </w:tcPr>
          <w:p w:rsidR="009329D7" w:rsidRDefault="00E662D8">
            <w:pPr>
              <w:jc w:val="center"/>
              <w:rPr>
                <w:szCs w:val="24"/>
              </w:rPr>
            </w:pPr>
            <w:r>
              <w:rPr>
                <w:szCs w:val="24"/>
              </w:rPr>
              <w:t>1,4566</w:t>
            </w:r>
          </w:p>
        </w:tc>
      </w:tr>
      <w:tr w:rsidR="009329D7">
        <w:tc>
          <w:tcPr>
            <w:tcW w:w="2245" w:type="dxa"/>
          </w:tcPr>
          <w:p w:rsidR="009329D7" w:rsidRDefault="00E662D8">
            <w:pPr>
              <w:rPr>
                <w:szCs w:val="24"/>
              </w:rPr>
            </w:pPr>
            <w:r>
              <w:rPr>
                <w:szCs w:val="24"/>
              </w:rPr>
              <w:t>Joniškio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18 888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2 599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90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46</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239</w:t>
            </w:r>
          </w:p>
        </w:tc>
        <w:tc>
          <w:tcPr>
            <w:tcW w:w="1566" w:type="dxa"/>
          </w:tcPr>
          <w:p w:rsidR="009329D7" w:rsidRDefault="00E662D8">
            <w:pPr>
              <w:jc w:val="center"/>
              <w:rPr>
                <w:szCs w:val="24"/>
              </w:rPr>
            </w:pPr>
            <w:r>
              <w:rPr>
                <w:szCs w:val="24"/>
              </w:rPr>
              <w:t>0,7309</w:t>
            </w:r>
          </w:p>
        </w:tc>
      </w:tr>
      <w:tr w:rsidR="009329D7">
        <w:tc>
          <w:tcPr>
            <w:tcW w:w="2245" w:type="dxa"/>
          </w:tcPr>
          <w:p w:rsidR="009329D7" w:rsidRDefault="00E662D8">
            <w:pPr>
              <w:rPr>
                <w:szCs w:val="24"/>
              </w:rPr>
            </w:pPr>
            <w:r>
              <w:rPr>
                <w:szCs w:val="24"/>
              </w:rPr>
              <w:t>Jurbarko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22 665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3 103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111</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112</w:t>
            </w:r>
          </w:p>
        </w:tc>
        <w:tc>
          <w:tcPr>
            <w:tcW w:w="1566" w:type="dxa"/>
          </w:tcPr>
          <w:p w:rsidR="009329D7" w:rsidRDefault="00E662D8">
            <w:pPr>
              <w:jc w:val="center"/>
              <w:rPr>
                <w:szCs w:val="24"/>
              </w:rPr>
            </w:pPr>
            <w:r>
              <w:rPr>
                <w:szCs w:val="24"/>
              </w:rPr>
              <w:t>0,8770</w:t>
            </w:r>
          </w:p>
        </w:tc>
      </w:tr>
      <w:tr w:rsidR="009329D7">
        <w:tc>
          <w:tcPr>
            <w:tcW w:w="2245" w:type="dxa"/>
          </w:tcPr>
          <w:p w:rsidR="009329D7" w:rsidRDefault="00E662D8">
            <w:pPr>
              <w:rPr>
                <w:szCs w:val="24"/>
              </w:rPr>
            </w:pPr>
            <w:r>
              <w:rPr>
                <w:szCs w:val="24"/>
              </w:rPr>
              <w:t>Kaišiadorių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24 365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2 694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320</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229</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275</w:t>
            </w:r>
          </w:p>
        </w:tc>
        <w:tc>
          <w:tcPr>
            <w:tcW w:w="1566" w:type="dxa"/>
          </w:tcPr>
          <w:p w:rsidR="009329D7" w:rsidRDefault="00E662D8">
            <w:pPr>
              <w:jc w:val="center"/>
              <w:rPr>
                <w:szCs w:val="24"/>
              </w:rPr>
            </w:pPr>
            <w:r>
              <w:rPr>
                <w:szCs w:val="24"/>
              </w:rPr>
              <w:t>0,9428</w:t>
            </w:r>
          </w:p>
        </w:tc>
      </w:tr>
      <w:tr w:rsidR="009329D7">
        <w:tc>
          <w:tcPr>
            <w:tcW w:w="2245" w:type="dxa"/>
          </w:tcPr>
          <w:p w:rsidR="009329D7" w:rsidRDefault="00E662D8">
            <w:pPr>
              <w:rPr>
                <w:szCs w:val="24"/>
              </w:rPr>
            </w:pPr>
            <w:r>
              <w:rPr>
                <w:szCs w:val="24"/>
              </w:rPr>
              <w:t>Kauno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91 613</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5 250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853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764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166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50</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457</w:t>
            </w:r>
          </w:p>
        </w:tc>
        <w:tc>
          <w:tcPr>
            <w:tcW w:w="1566" w:type="dxa"/>
          </w:tcPr>
          <w:p w:rsidR="009329D7" w:rsidRDefault="00E662D8">
            <w:pPr>
              <w:jc w:val="center"/>
              <w:rPr>
                <w:szCs w:val="24"/>
              </w:rPr>
            </w:pPr>
            <w:r>
              <w:rPr>
                <w:szCs w:val="24"/>
              </w:rPr>
              <w:t>3,5449</w:t>
            </w:r>
          </w:p>
        </w:tc>
      </w:tr>
      <w:tr w:rsidR="009329D7">
        <w:tc>
          <w:tcPr>
            <w:tcW w:w="2245" w:type="dxa"/>
          </w:tcPr>
          <w:p w:rsidR="009329D7" w:rsidRDefault="00E662D8">
            <w:pPr>
              <w:rPr>
                <w:szCs w:val="24"/>
              </w:rPr>
            </w:pPr>
            <w:r>
              <w:rPr>
                <w:szCs w:val="24"/>
              </w:rPr>
              <w:t>Kėdainių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39 669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3 684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381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483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514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168</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459</w:t>
            </w:r>
          </w:p>
        </w:tc>
        <w:tc>
          <w:tcPr>
            <w:tcW w:w="1566" w:type="dxa"/>
          </w:tcPr>
          <w:p w:rsidR="009329D7" w:rsidRDefault="00E662D8">
            <w:pPr>
              <w:jc w:val="center"/>
              <w:rPr>
                <w:szCs w:val="24"/>
              </w:rPr>
            </w:pPr>
            <w:r>
              <w:rPr>
                <w:szCs w:val="24"/>
              </w:rPr>
              <w:t>1,5350</w:t>
            </w:r>
          </w:p>
        </w:tc>
      </w:tr>
      <w:tr w:rsidR="009329D7">
        <w:tc>
          <w:tcPr>
            <w:tcW w:w="2245" w:type="dxa"/>
          </w:tcPr>
          <w:p w:rsidR="009329D7" w:rsidRDefault="00E662D8">
            <w:pPr>
              <w:rPr>
                <w:szCs w:val="24"/>
              </w:rPr>
            </w:pPr>
            <w:r>
              <w:rPr>
                <w:szCs w:val="24"/>
              </w:rPr>
              <w:t>Kelmės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24 340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4 128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226</w:t>
            </w:r>
          </w:p>
        </w:tc>
        <w:tc>
          <w:tcPr>
            <w:tcW w:w="1566" w:type="dxa"/>
          </w:tcPr>
          <w:p w:rsidR="009329D7" w:rsidRDefault="00E662D8">
            <w:pPr>
              <w:jc w:val="center"/>
              <w:rPr>
                <w:szCs w:val="24"/>
              </w:rPr>
            </w:pPr>
            <w:r>
              <w:rPr>
                <w:szCs w:val="24"/>
              </w:rPr>
              <w:t>0,9418</w:t>
            </w:r>
          </w:p>
        </w:tc>
      </w:tr>
      <w:tr w:rsidR="009329D7">
        <w:tc>
          <w:tcPr>
            <w:tcW w:w="2245" w:type="dxa"/>
          </w:tcPr>
          <w:p w:rsidR="009329D7" w:rsidRDefault="00E662D8">
            <w:pPr>
              <w:rPr>
                <w:szCs w:val="24"/>
              </w:rPr>
            </w:pPr>
            <w:r>
              <w:rPr>
                <w:szCs w:val="24"/>
              </w:rPr>
              <w:t>Klaipėdos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61 338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4 156</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1 639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723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477</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162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85</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464</w:t>
            </w:r>
          </w:p>
        </w:tc>
        <w:tc>
          <w:tcPr>
            <w:tcW w:w="1566" w:type="dxa"/>
          </w:tcPr>
          <w:p w:rsidR="009329D7" w:rsidRDefault="00E662D8">
            <w:pPr>
              <w:jc w:val="center"/>
              <w:rPr>
                <w:szCs w:val="24"/>
              </w:rPr>
            </w:pPr>
            <w:r>
              <w:rPr>
                <w:szCs w:val="24"/>
              </w:rPr>
              <w:t>2,3734</w:t>
            </w:r>
          </w:p>
        </w:tc>
      </w:tr>
      <w:tr w:rsidR="009329D7">
        <w:tc>
          <w:tcPr>
            <w:tcW w:w="2245" w:type="dxa"/>
          </w:tcPr>
          <w:p w:rsidR="009329D7" w:rsidRDefault="00E662D8">
            <w:pPr>
              <w:rPr>
                <w:szCs w:val="24"/>
              </w:rPr>
            </w:pPr>
            <w:r>
              <w:rPr>
                <w:szCs w:val="24"/>
              </w:rPr>
              <w:t>Kretingos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31 042</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2 533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338</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464</w:t>
            </w:r>
          </w:p>
        </w:tc>
        <w:tc>
          <w:tcPr>
            <w:tcW w:w="1566" w:type="dxa"/>
          </w:tcPr>
          <w:p w:rsidR="009329D7" w:rsidRDefault="00E662D8">
            <w:pPr>
              <w:jc w:val="center"/>
              <w:rPr>
                <w:szCs w:val="24"/>
              </w:rPr>
            </w:pPr>
            <w:r>
              <w:rPr>
                <w:szCs w:val="24"/>
              </w:rPr>
              <w:t>1,2011</w:t>
            </w:r>
          </w:p>
        </w:tc>
      </w:tr>
      <w:tr w:rsidR="009329D7">
        <w:tc>
          <w:tcPr>
            <w:tcW w:w="2245" w:type="dxa"/>
          </w:tcPr>
          <w:p w:rsidR="009329D7" w:rsidRDefault="00E662D8">
            <w:pPr>
              <w:rPr>
                <w:szCs w:val="24"/>
              </w:rPr>
            </w:pPr>
            <w:r>
              <w:rPr>
                <w:szCs w:val="24"/>
              </w:rPr>
              <w:t>Kupiškio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15 341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2 129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425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152</w:t>
            </w:r>
          </w:p>
        </w:tc>
        <w:tc>
          <w:tcPr>
            <w:tcW w:w="1566" w:type="dxa"/>
          </w:tcPr>
          <w:p w:rsidR="009329D7" w:rsidRDefault="00E662D8">
            <w:pPr>
              <w:jc w:val="center"/>
              <w:rPr>
                <w:szCs w:val="24"/>
              </w:rPr>
            </w:pPr>
            <w:r>
              <w:rPr>
                <w:szCs w:val="24"/>
              </w:rPr>
              <w:t>0,5936</w:t>
            </w:r>
          </w:p>
        </w:tc>
      </w:tr>
      <w:tr w:rsidR="009329D7">
        <w:tc>
          <w:tcPr>
            <w:tcW w:w="2245" w:type="dxa"/>
          </w:tcPr>
          <w:p w:rsidR="009329D7" w:rsidRDefault="00E662D8">
            <w:pPr>
              <w:rPr>
                <w:szCs w:val="24"/>
              </w:rPr>
            </w:pPr>
            <w:r>
              <w:rPr>
                <w:szCs w:val="24"/>
              </w:rPr>
              <w:lastRenderedPageBreak/>
              <w:t>Lazdijų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16 573</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2 275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147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151</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13</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101</w:t>
            </w:r>
          </w:p>
        </w:tc>
        <w:tc>
          <w:tcPr>
            <w:tcW w:w="1566" w:type="dxa"/>
          </w:tcPr>
          <w:p w:rsidR="009329D7" w:rsidRDefault="00E662D8">
            <w:pPr>
              <w:jc w:val="center"/>
              <w:rPr>
                <w:szCs w:val="24"/>
              </w:rPr>
            </w:pPr>
            <w:r>
              <w:rPr>
                <w:szCs w:val="24"/>
              </w:rPr>
              <w:t>0,6413</w:t>
            </w:r>
          </w:p>
        </w:tc>
      </w:tr>
      <w:tr w:rsidR="009329D7">
        <w:tc>
          <w:tcPr>
            <w:tcW w:w="2245" w:type="dxa"/>
          </w:tcPr>
          <w:p w:rsidR="009329D7" w:rsidRDefault="00E662D8">
            <w:pPr>
              <w:rPr>
                <w:szCs w:val="24"/>
              </w:rPr>
            </w:pPr>
            <w:r>
              <w:rPr>
                <w:szCs w:val="24"/>
              </w:rPr>
              <w:t>Mažeikių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46 180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5 200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577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667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478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color w:val="000000"/>
                <w:szCs w:val="24"/>
              </w:rPr>
              <w:t>1 112</w:t>
            </w:r>
          </w:p>
        </w:tc>
        <w:tc>
          <w:tcPr>
            <w:tcW w:w="1566" w:type="dxa"/>
          </w:tcPr>
          <w:p w:rsidR="009329D7" w:rsidRDefault="00E662D8">
            <w:pPr>
              <w:jc w:val="center"/>
              <w:rPr>
                <w:szCs w:val="24"/>
              </w:rPr>
            </w:pPr>
            <w:r>
              <w:rPr>
                <w:szCs w:val="24"/>
              </w:rPr>
              <w:t>1,7869</w:t>
            </w:r>
          </w:p>
        </w:tc>
      </w:tr>
      <w:tr w:rsidR="009329D7">
        <w:tc>
          <w:tcPr>
            <w:tcW w:w="2245" w:type="dxa"/>
          </w:tcPr>
          <w:p w:rsidR="009329D7" w:rsidRDefault="00E662D8">
            <w:pPr>
              <w:rPr>
                <w:szCs w:val="24"/>
              </w:rPr>
            </w:pPr>
            <w:r>
              <w:rPr>
                <w:szCs w:val="24"/>
              </w:rPr>
              <w:t>Molėtų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15 826</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1 878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149</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99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9329D7">
            <w:pPr>
              <w:ind w:firstLine="124"/>
              <w:jc w:val="center"/>
              <w:rPr>
                <w:szCs w:val="24"/>
              </w:rPr>
            </w:pP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174</w:t>
            </w:r>
          </w:p>
        </w:tc>
        <w:tc>
          <w:tcPr>
            <w:tcW w:w="1566" w:type="dxa"/>
          </w:tcPr>
          <w:p w:rsidR="009329D7" w:rsidRDefault="00E662D8">
            <w:pPr>
              <w:jc w:val="center"/>
              <w:rPr>
                <w:szCs w:val="24"/>
              </w:rPr>
            </w:pPr>
            <w:r>
              <w:rPr>
                <w:szCs w:val="24"/>
              </w:rPr>
              <w:t>0,6124</w:t>
            </w:r>
          </w:p>
        </w:tc>
      </w:tr>
      <w:tr w:rsidR="009329D7">
        <w:tc>
          <w:tcPr>
            <w:tcW w:w="2245" w:type="dxa"/>
          </w:tcPr>
          <w:p w:rsidR="009329D7" w:rsidRDefault="00E662D8">
            <w:pPr>
              <w:rPr>
                <w:szCs w:val="24"/>
              </w:rPr>
            </w:pPr>
            <w:r>
              <w:rPr>
                <w:szCs w:val="24"/>
              </w:rPr>
              <w:t>Pakruojo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17 295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2 571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245</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239</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132</w:t>
            </w:r>
          </w:p>
        </w:tc>
        <w:tc>
          <w:tcPr>
            <w:tcW w:w="1566" w:type="dxa"/>
          </w:tcPr>
          <w:p w:rsidR="009329D7" w:rsidRDefault="00E662D8">
            <w:pPr>
              <w:jc w:val="center"/>
              <w:rPr>
                <w:szCs w:val="24"/>
              </w:rPr>
            </w:pPr>
            <w:r>
              <w:rPr>
                <w:szCs w:val="24"/>
              </w:rPr>
              <w:t>0,6692</w:t>
            </w:r>
          </w:p>
        </w:tc>
      </w:tr>
      <w:tr w:rsidR="009329D7">
        <w:tc>
          <w:tcPr>
            <w:tcW w:w="2245" w:type="dxa"/>
          </w:tcPr>
          <w:p w:rsidR="009329D7" w:rsidRDefault="00E662D8">
            <w:pPr>
              <w:rPr>
                <w:szCs w:val="24"/>
              </w:rPr>
            </w:pPr>
            <w:r>
              <w:rPr>
                <w:szCs w:val="24"/>
              </w:rPr>
              <w:t>Panevėžio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31 325</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2 759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357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362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161</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50</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237</w:t>
            </w:r>
          </w:p>
        </w:tc>
        <w:tc>
          <w:tcPr>
            <w:tcW w:w="1566" w:type="dxa"/>
          </w:tcPr>
          <w:p w:rsidR="009329D7" w:rsidRDefault="00E662D8">
            <w:pPr>
              <w:jc w:val="center"/>
              <w:rPr>
                <w:szCs w:val="24"/>
              </w:rPr>
            </w:pPr>
            <w:r>
              <w:rPr>
                <w:szCs w:val="24"/>
              </w:rPr>
              <w:t>1,2121</w:t>
            </w:r>
          </w:p>
        </w:tc>
      </w:tr>
      <w:tr w:rsidR="009329D7">
        <w:tc>
          <w:tcPr>
            <w:tcW w:w="2245" w:type="dxa"/>
          </w:tcPr>
          <w:p w:rsidR="009329D7" w:rsidRDefault="00E662D8">
            <w:pPr>
              <w:rPr>
                <w:szCs w:val="24"/>
              </w:rPr>
            </w:pPr>
            <w:r>
              <w:rPr>
                <w:szCs w:val="24"/>
              </w:rPr>
              <w:t>Pasvalio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20 836</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2 575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290</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248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275</w:t>
            </w:r>
          </w:p>
        </w:tc>
        <w:tc>
          <w:tcPr>
            <w:tcW w:w="1566" w:type="dxa"/>
          </w:tcPr>
          <w:p w:rsidR="009329D7" w:rsidRDefault="00E662D8">
            <w:pPr>
              <w:jc w:val="center"/>
              <w:rPr>
                <w:szCs w:val="24"/>
              </w:rPr>
            </w:pPr>
            <w:r>
              <w:rPr>
                <w:szCs w:val="24"/>
              </w:rPr>
              <w:t>0,8062</w:t>
            </w:r>
          </w:p>
        </w:tc>
      </w:tr>
      <w:tr w:rsidR="009329D7">
        <w:tc>
          <w:tcPr>
            <w:tcW w:w="2245" w:type="dxa"/>
          </w:tcPr>
          <w:p w:rsidR="009329D7" w:rsidRDefault="00E662D8">
            <w:pPr>
              <w:rPr>
                <w:szCs w:val="24"/>
              </w:rPr>
            </w:pPr>
            <w:r>
              <w:rPr>
                <w:szCs w:val="24"/>
              </w:rPr>
              <w:t>Plungės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28 527</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2 484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131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359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333</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36</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492</w:t>
            </w:r>
          </w:p>
        </w:tc>
        <w:tc>
          <w:tcPr>
            <w:tcW w:w="1566" w:type="dxa"/>
          </w:tcPr>
          <w:p w:rsidR="009329D7" w:rsidRDefault="00E662D8">
            <w:pPr>
              <w:jc w:val="center"/>
              <w:rPr>
                <w:szCs w:val="24"/>
              </w:rPr>
            </w:pPr>
            <w:r>
              <w:rPr>
                <w:szCs w:val="24"/>
              </w:rPr>
              <w:t>1,1038</w:t>
            </w:r>
          </w:p>
        </w:tc>
      </w:tr>
      <w:tr w:rsidR="009329D7">
        <w:tc>
          <w:tcPr>
            <w:tcW w:w="2245" w:type="dxa"/>
          </w:tcPr>
          <w:p w:rsidR="009329D7" w:rsidRDefault="00E662D8">
            <w:pPr>
              <w:rPr>
                <w:szCs w:val="24"/>
              </w:rPr>
            </w:pPr>
            <w:r>
              <w:rPr>
                <w:szCs w:val="24"/>
              </w:rPr>
              <w:t>Prienų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22 187</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2 250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515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316</w:t>
            </w:r>
          </w:p>
        </w:tc>
        <w:tc>
          <w:tcPr>
            <w:tcW w:w="1566" w:type="dxa"/>
          </w:tcPr>
          <w:p w:rsidR="009329D7" w:rsidRDefault="00E662D8">
            <w:pPr>
              <w:jc w:val="center"/>
              <w:rPr>
                <w:szCs w:val="24"/>
              </w:rPr>
            </w:pPr>
            <w:r>
              <w:rPr>
                <w:szCs w:val="24"/>
              </w:rPr>
              <w:t>0,8585</w:t>
            </w:r>
          </w:p>
        </w:tc>
      </w:tr>
      <w:tr w:rsidR="009329D7">
        <w:tc>
          <w:tcPr>
            <w:tcW w:w="2245" w:type="dxa"/>
          </w:tcPr>
          <w:p w:rsidR="009329D7" w:rsidRDefault="00E662D8">
            <w:pPr>
              <w:rPr>
                <w:szCs w:val="24"/>
              </w:rPr>
            </w:pPr>
            <w:r>
              <w:rPr>
                <w:szCs w:val="24"/>
              </w:rPr>
              <w:t>Radviliškio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31 568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4 458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372</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458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292</w:t>
            </w:r>
          </w:p>
        </w:tc>
        <w:tc>
          <w:tcPr>
            <w:tcW w:w="1566" w:type="dxa"/>
          </w:tcPr>
          <w:p w:rsidR="009329D7" w:rsidRDefault="00E662D8">
            <w:pPr>
              <w:jc w:val="center"/>
              <w:rPr>
                <w:szCs w:val="24"/>
              </w:rPr>
            </w:pPr>
            <w:r>
              <w:rPr>
                <w:szCs w:val="24"/>
              </w:rPr>
              <w:t>1,2215</w:t>
            </w:r>
          </w:p>
        </w:tc>
      </w:tr>
      <w:tr w:rsidR="009329D7">
        <w:tc>
          <w:tcPr>
            <w:tcW w:w="2245" w:type="dxa"/>
          </w:tcPr>
          <w:p w:rsidR="009329D7" w:rsidRDefault="00E662D8">
            <w:pPr>
              <w:rPr>
                <w:szCs w:val="24"/>
              </w:rPr>
            </w:pPr>
            <w:r>
              <w:rPr>
                <w:szCs w:val="24"/>
              </w:rPr>
              <w:t>Raseinių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25 952</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2 343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410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223</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158</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231</w:t>
            </w:r>
          </w:p>
        </w:tc>
        <w:tc>
          <w:tcPr>
            <w:tcW w:w="1566" w:type="dxa"/>
          </w:tcPr>
          <w:p w:rsidR="009329D7" w:rsidRDefault="00E662D8">
            <w:pPr>
              <w:jc w:val="center"/>
              <w:rPr>
                <w:szCs w:val="24"/>
              </w:rPr>
            </w:pPr>
            <w:r>
              <w:rPr>
                <w:szCs w:val="24"/>
              </w:rPr>
              <w:t>1,0042</w:t>
            </w:r>
          </w:p>
        </w:tc>
      </w:tr>
      <w:tr w:rsidR="009329D7">
        <w:tc>
          <w:tcPr>
            <w:tcW w:w="2245" w:type="dxa"/>
          </w:tcPr>
          <w:p w:rsidR="009329D7" w:rsidRDefault="00E662D8">
            <w:pPr>
              <w:rPr>
                <w:szCs w:val="24"/>
              </w:rPr>
            </w:pPr>
            <w:r>
              <w:rPr>
                <w:szCs w:val="24"/>
              </w:rPr>
              <w:t>Rokiškio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26 232</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3 667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497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375</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261</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153</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389</w:t>
            </w:r>
          </w:p>
        </w:tc>
        <w:tc>
          <w:tcPr>
            <w:tcW w:w="1566" w:type="dxa"/>
          </w:tcPr>
          <w:p w:rsidR="009329D7" w:rsidRDefault="00E662D8">
            <w:pPr>
              <w:jc w:val="center"/>
              <w:rPr>
                <w:szCs w:val="24"/>
              </w:rPr>
            </w:pPr>
            <w:r>
              <w:rPr>
                <w:szCs w:val="24"/>
              </w:rPr>
              <w:t>1,0150</w:t>
            </w:r>
          </w:p>
        </w:tc>
      </w:tr>
      <w:tr w:rsidR="009329D7">
        <w:tc>
          <w:tcPr>
            <w:tcW w:w="2245" w:type="dxa"/>
          </w:tcPr>
          <w:p w:rsidR="009329D7" w:rsidRDefault="00E662D8">
            <w:pPr>
              <w:rPr>
                <w:szCs w:val="24"/>
              </w:rPr>
            </w:pPr>
            <w:r>
              <w:rPr>
                <w:szCs w:val="24"/>
              </w:rPr>
              <w:t>Skuodo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14 839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1 962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67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211</w:t>
            </w:r>
          </w:p>
        </w:tc>
        <w:tc>
          <w:tcPr>
            <w:tcW w:w="1566" w:type="dxa"/>
          </w:tcPr>
          <w:p w:rsidR="009329D7" w:rsidRDefault="00E662D8">
            <w:pPr>
              <w:jc w:val="center"/>
              <w:rPr>
                <w:szCs w:val="24"/>
              </w:rPr>
            </w:pPr>
            <w:r>
              <w:rPr>
                <w:szCs w:val="24"/>
              </w:rPr>
              <w:t>0,5742</w:t>
            </w:r>
          </w:p>
        </w:tc>
      </w:tr>
      <w:tr w:rsidR="009329D7">
        <w:tc>
          <w:tcPr>
            <w:tcW w:w="2245" w:type="dxa"/>
          </w:tcPr>
          <w:p w:rsidR="009329D7" w:rsidRDefault="00E662D8">
            <w:pPr>
              <w:rPr>
                <w:szCs w:val="24"/>
              </w:rPr>
            </w:pPr>
            <w:r>
              <w:rPr>
                <w:szCs w:val="24"/>
              </w:rPr>
              <w:t>Šakių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23 320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2 552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259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209</w:t>
            </w:r>
          </w:p>
        </w:tc>
        <w:tc>
          <w:tcPr>
            <w:tcW w:w="1566" w:type="dxa"/>
          </w:tcPr>
          <w:p w:rsidR="009329D7" w:rsidRDefault="00E662D8">
            <w:pPr>
              <w:jc w:val="center"/>
              <w:rPr>
                <w:szCs w:val="24"/>
              </w:rPr>
            </w:pPr>
            <w:r>
              <w:rPr>
                <w:szCs w:val="24"/>
              </w:rPr>
              <w:t>0,9023</w:t>
            </w:r>
          </w:p>
        </w:tc>
      </w:tr>
      <w:tr w:rsidR="009329D7">
        <w:tc>
          <w:tcPr>
            <w:tcW w:w="2245" w:type="dxa"/>
          </w:tcPr>
          <w:p w:rsidR="009329D7" w:rsidRDefault="00E662D8">
            <w:pPr>
              <w:rPr>
                <w:szCs w:val="24"/>
              </w:rPr>
            </w:pPr>
            <w:r>
              <w:rPr>
                <w:szCs w:val="24"/>
              </w:rPr>
              <w:t>Šalčininkų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27 880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3 729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284</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524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9329D7">
            <w:pPr>
              <w:ind w:firstLine="124"/>
              <w:jc w:val="center"/>
              <w:rPr>
                <w:szCs w:val="24"/>
              </w:rPr>
            </w:pP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294</w:t>
            </w:r>
          </w:p>
        </w:tc>
        <w:tc>
          <w:tcPr>
            <w:tcW w:w="1566" w:type="dxa"/>
          </w:tcPr>
          <w:p w:rsidR="009329D7" w:rsidRDefault="00E662D8">
            <w:pPr>
              <w:jc w:val="center"/>
              <w:rPr>
                <w:szCs w:val="24"/>
              </w:rPr>
            </w:pPr>
            <w:r>
              <w:rPr>
                <w:szCs w:val="24"/>
              </w:rPr>
              <w:t>1,0788</w:t>
            </w:r>
          </w:p>
        </w:tc>
      </w:tr>
      <w:tr w:rsidR="009329D7">
        <w:tc>
          <w:tcPr>
            <w:tcW w:w="2245" w:type="dxa"/>
          </w:tcPr>
          <w:p w:rsidR="009329D7" w:rsidRDefault="00E662D8">
            <w:pPr>
              <w:rPr>
                <w:szCs w:val="24"/>
              </w:rPr>
            </w:pPr>
            <w:r>
              <w:rPr>
                <w:szCs w:val="24"/>
              </w:rPr>
              <w:t>Šiaulių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34 944</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2 947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184</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376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301</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129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60</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442</w:t>
            </w:r>
          </w:p>
        </w:tc>
        <w:tc>
          <w:tcPr>
            <w:tcW w:w="1566" w:type="dxa"/>
          </w:tcPr>
          <w:p w:rsidR="009329D7" w:rsidRDefault="00E662D8">
            <w:pPr>
              <w:jc w:val="center"/>
              <w:rPr>
                <w:szCs w:val="24"/>
              </w:rPr>
            </w:pPr>
            <w:r>
              <w:rPr>
                <w:szCs w:val="24"/>
              </w:rPr>
              <w:t>1,3521</w:t>
            </w:r>
          </w:p>
        </w:tc>
      </w:tr>
      <w:tr w:rsidR="009329D7">
        <w:tc>
          <w:tcPr>
            <w:tcW w:w="2245" w:type="dxa"/>
          </w:tcPr>
          <w:p w:rsidR="009329D7" w:rsidRDefault="00E662D8">
            <w:pPr>
              <w:rPr>
                <w:szCs w:val="24"/>
              </w:rPr>
            </w:pPr>
            <w:r>
              <w:rPr>
                <w:szCs w:val="24"/>
              </w:rPr>
              <w:t>Šilalės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20 214</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2 759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250</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223</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239</w:t>
            </w:r>
          </w:p>
        </w:tc>
        <w:tc>
          <w:tcPr>
            <w:tcW w:w="1566" w:type="dxa"/>
          </w:tcPr>
          <w:p w:rsidR="009329D7" w:rsidRDefault="00E662D8">
            <w:pPr>
              <w:jc w:val="center"/>
              <w:rPr>
                <w:szCs w:val="24"/>
              </w:rPr>
            </w:pPr>
            <w:r>
              <w:rPr>
                <w:szCs w:val="24"/>
              </w:rPr>
              <w:t>0,7822</w:t>
            </w:r>
          </w:p>
        </w:tc>
      </w:tr>
      <w:tr w:rsidR="009329D7">
        <w:tc>
          <w:tcPr>
            <w:tcW w:w="2245" w:type="dxa"/>
          </w:tcPr>
          <w:p w:rsidR="009329D7" w:rsidRDefault="00E662D8">
            <w:pPr>
              <w:rPr>
                <w:szCs w:val="24"/>
              </w:rPr>
            </w:pPr>
            <w:r>
              <w:rPr>
                <w:szCs w:val="24"/>
              </w:rPr>
              <w:t>Šilutės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33 289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2 811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412</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320</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479</w:t>
            </w:r>
          </w:p>
        </w:tc>
        <w:tc>
          <w:tcPr>
            <w:tcW w:w="1566" w:type="dxa"/>
          </w:tcPr>
          <w:p w:rsidR="009329D7" w:rsidRDefault="00E662D8">
            <w:pPr>
              <w:jc w:val="center"/>
              <w:rPr>
                <w:szCs w:val="24"/>
              </w:rPr>
            </w:pPr>
            <w:r>
              <w:rPr>
                <w:szCs w:val="24"/>
              </w:rPr>
              <w:t>1,2881</w:t>
            </w:r>
          </w:p>
        </w:tc>
      </w:tr>
      <w:tr w:rsidR="009329D7">
        <w:tc>
          <w:tcPr>
            <w:tcW w:w="2245" w:type="dxa"/>
          </w:tcPr>
          <w:p w:rsidR="009329D7" w:rsidRDefault="00E662D8">
            <w:pPr>
              <w:rPr>
                <w:szCs w:val="24"/>
              </w:rPr>
            </w:pPr>
            <w:r>
              <w:rPr>
                <w:szCs w:val="24"/>
              </w:rPr>
              <w:t>Širvintų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13 591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1 227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163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69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156</w:t>
            </w:r>
          </w:p>
        </w:tc>
        <w:tc>
          <w:tcPr>
            <w:tcW w:w="1566" w:type="dxa"/>
          </w:tcPr>
          <w:p w:rsidR="009329D7" w:rsidRDefault="00E662D8">
            <w:pPr>
              <w:jc w:val="center"/>
              <w:rPr>
                <w:szCs w:val="24"/>
              </w:rPr>
            </w:pPr>
            <w:r>
              <w:rPr>
                <w:szCs w:val="24"/>
              </w:rPr>
              <w:t>0,5259</w:t>
            </w:r>
          </w:p>
        </w:tc>
      </w:tr>
      <w:tr w:rsidR="009329D7">
        <w:tc>
          <w:tcPr>
            <w:tcW w:w="2245" w:type="dxa"/>
          </w:tcPr>
          <w:p w:rsidR="009329D7" w:rsidRDefault="00E662D8">
            <w:pPr>
              <w:rPr>
                <w:szCs w:val="24"/>
              </w:rPr>
            </w:pPr>
            <w:r>
              <w:rPr>
                <w:szCs w:val="24"/>
              </w:rPr>
              <w:t>Švenčionių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20 936</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1 967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756</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178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116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26</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191</w:t>
            </w:r>
          </w:p>
        </w:tc>
        <w:tc>
          <w:tcPr>
            <w:tcW w:w="1566" w:type="dxa"/>
          </w:tcPr>
          <w:p w:rsidR="009329D7" w:rsidRDefault="00E662D8">
            <w:pPr>
              <w:jc w:val="center"/>
              <w:rPr>
                <w:szCs w:val="24"/>
              </w:rPr>
            </w:pPr>
            <w:r>
              <w:rPr>
                <w:szCs w:val="24"/>
              </w:rPr>
              <w:t>0,8101</w:t>
            </w:r>
          </w:p>
        </w:tc>
      </w:tr>
      <w:tr w:rsidR="009329D7">
        <w:tc>
          <w:tcPr>
            <w:tcW w:w="2245" w:type="dxa"/>
          </w:tcPr>
          <w:p w:rsidR="009329D7" w:rsidRDefault="00E662D8">
            <w:pPr>
              <w:rPr>
                <w:szCs w:val="24"/>
              </w:rPr>
            </w:pPr>
            <w:r>
              <w:rPr>
                <w:szCs w:val="24"/>
              </w:rPr>
              <w:t>Tauragės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31 650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2 429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225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340</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148</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297</w:t>
            </w:r>
          </w:p>
        </w:tc>
        <w:tc>
          <w:tcPr>
            <w:tcW w:w="1566" w:type="dxa"/>
          </w:tcPr>
          <w:p w:rsidR="009329D7" w:rsidRDefault="00E662D8">
            <w:pPr>
              <w:jc w:val="center"/>
              <w:rPr>
                <w:szCs w:val="24"/>
              </w:rPr>
            </w:pPr>
            <w:r>
              <w:rPr>
                <w:szCs w:val="24"/>
              </w:rPr>
              <w:t>1,2247</w:t>
            </w:r>
          </w:p>
        </w:tc>
      </w:tr>
      <w:tr w:rsidR="009329D7">
        <w:tc>
          <w:tcPr>
            <w:tcW w:w="2245" w:type="dxa"/>
          </w:tcPr>
          <w:p w:rsidR="009329D7" w:rsidRDefault="00E662D8">
            <w:pPr>
              <w:rPr>
                <w:szCs w:val="24"/>
              </w:rPr>
            </w:pPr>
            <w:r>
              <w:rPr>
                <w:szCs w:val="24"/>
              </w:rPr>
              <w:lastRenderedPageBreak/>
              <w:t>Telšių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34 909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3 595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628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399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50</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497</w:t>
            </w:r>
          </w:p>
        </w:tc>
        <w:tc>
          <w:tcPr>
            <w:tcW w:w="1566" w:type="dxa"/>
          </w:tcPr>
          <w:p w:rsidR="009329D7" w:rsidRDefault="00E662D8">
            <w:pPr>
              <w:jc w:val="center"/>
              <w:rPr>
                <w:szCs w:val="24"/>
              </w:rPr>
            </w:pPr>
            <w:r>
              <w:rPr>
                <w:szCs w:val="24"/>
              </w:rPr>
              <w:t>1,3508</w:t>
            </w:r>
          </w:p>
        </w:tc>
      </w:tr>
      <w:tr w:rsidR="009329D7">
        <w:tc>
          <w:tcPr>
            <w:tcW w:w="2245" w:type="dxa"/>
          </w:tcPr>
          <w:p w:rsidR="009329D7" w:rsidRDefault="00E662D8">
            <w:pPr>
              <w:rPr>
                <w:szCs w:val="24"/>
              </w:rPr>
            </w:pPr>
            <w:r>
              <w:rPr>
                <w:szCs w:val="24"/>
              </w:rPr>
              <w:t>Trakų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32 988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2 255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384</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9329D7">
            <w:pPr>
              <w:ind w:firstLine="124"/>
              <w:jc w:val="center"/>
              <w:rPr>
                <w:szCs w:val="24"/>
              </w:rPr>
            </w:pP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321</w:t>
            </w:r>
          </w:p>
        </w:tc>
        <w:tc>
          <w:tcPr>
            <w:tcW w:w="1566" w:type="dxa"/>
          </w:tcPr>
          <w:p w:rsidR="009329D7" w:rsidRDefault="00E662D8">
            <w:pPr>
              <w:jc w:val="center"/>
              <w:rPr>
                <w:szCs w:val="24"/>
              </w:rPr>
            </w:pPr>
            <w:r>
              <w:rPr>
                <w:szCs w:val="24"/>
              </w:rPr>
              <w:t>1,2764</w:t>
            </w:r>
          </w:p>
        </w:tc>
      </w:tr>
      <w:tr w:rsidR="009329D7">
        <w:tc>
          <w:tcPr>
            <w:tcW w:w="2245" w:type="dxa"/>
          </w:tcPr>
          <w:p w:rsidR="009329D7" w:rsidRDefault="00E662D8">
            <w:pPr>
              <w:rPr>
                <w:szCs w:val="24"/>
              </w:rPr>
            </w:pPr>
            <w:r>
              <w:rPr>
                <w:szCs w:val="24"/>
              </w:rPr>
              <w:t>Ukmergės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29 860</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3 385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595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337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344</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147</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73</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444</w:t>
            </w:r>
          </w:p>
        </w:tc>
        <w:tc>
          <w:tcPr>
            <w:tcW w:w="1566" w:type="dxa"/>
          </w:tcPr>
          <w:p w:rsidR="009329D7" w:rsidRDefault="00E662D8">
            <w:pPr>
              <w:jc w:val="center"/>
              <w:rPr>
                <w:szCs w:val="24"/>
              </w:rPr>
            </w:pPr>
            <w:r>
              <w:rPr>
                <w:szCs w:val="24"/>
              </w:rPr>
              <w:t>1,1554</w:t>
            </w:r>
          </w:p>
        </w:tc>
      </w:tr>
      <w:tr w:rsidR="009329D7">
        <w:tc>
          <w:tcPr>
            <w:tcW w:w="2245" w:type="dxa"/>
          </w:tcPr>
          <w:p w:rsidR="009329D7" w:rsidRDefault="00E662D8">
            <w:pPr>
              <w:rPr>
                <w:szCs w:val="24"/>
              </w:rPr>
            </w:pPr>
            <w:r>
              <w:rPr>
                <w:szCs w:val="24"/>
              </w:rPr>
              <w:t>Utenos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31 998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3 286</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275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401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144</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305</w:t>
            </w:r>
          </w:p>
        </w:tc>
        <w:tc>
          <w:tcPr>
            <w:tcW w:w="1566" w:type="dxa"/>
          </w:tcPr>
          <w:p w:rsidR="009329D7" w:rsidRDefault="00E662D8">
            <w:pPr>
              <w:jc w:val="center"/>
              <w:rPr>
                <w:szCs w:val="24"/>
              </w:rPr>
            </w:pPr>
            <w:r>
              <w:rPr>
                <w:szCs w:val="24"/>
              </w:rPr>
              <w:t>1,2381</w:t>
            </w:r>
          </w:p>
        </w:tc>
      </w:tr>
      <w:tr w:rsidR="009329D7">
        <w:tc>
          <w:tcPr>
            <w:tcW w:w="2245" w:type="dxa"/>
          </w:tcPr>
          <w:p w:rsidR="009329D7" w:rsidRDefault="00E662D8">
            <w:pPr>
              <w:rPr>
                <w:szCs w:val="24"/>
              </w:rPr>
            </w:pPr>
            <w:r>
              <w:rPr>
                <w:szCs w:val="24"/>
              </w:rPr>
              <w:t>Varėnos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20 282</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2 801</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392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269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215</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126</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154</w:t>
            </w:r>
          </w:p>
        </w:tc>
        <w:tc>
          <w:tcPr>
            <w:tcW w:w="1566" w:type="dxa"/>
          </w:tcPr>
          <w:p w:rsidR="009329D7" w:rsidRDefault="00E662D8">
            <w:pPr>
              <w:jc w:val="center"/>
              <w:rPr>
                <w:szCs w:val="24"/>
              </w:rPr>
            </w:pPr>
            <w:r>
              <w:rPr>
                <w:szCs w:val="24"/>
              </w:rPr>
              <w:t>0,7848</w:t>
            </w:r>
          </w:p>
        </w:tc>
      </w:tr>
      <w:tr w:rsidR="009329D7">
        <w:tc>
          <w:tcPr>
            <w:tcW w:w="2245" w:type="dxa"/>
          </w:tcPr>
          <w:p w:rsidR="009329D7" w:rsidRDefault="00E662D8">
            <w:pPr>
              <w:rPr>
                <w:szCs w:val="24"/>
              </w:rPr>
            </w:pPr>
            <w:r>
              <w:rPr>
                <w:szCs w:val="24"/>
              </w:rPr>
              <w:t>Vilkaviškio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31 351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3 692</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1 078</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356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288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139</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42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426</w:t>
            </w:r>
          </w:p>
        </w:tc>
        <w:tc>
          <w:tcPr>
            <w:tcW w:w="1566" w:type="dxa"/>
          </w:tcPr>
          <w:p w:rsidR="009329D7" w:rsidRDefault="00E662D8">
            <w:pPr>
              <w:jc w:val="center"/>
              <w:rPr>
                <w:szCs w:val="24"/>
              </w:rPr>
            </w:pPr>
            <w:r>
              <w:rPr>
                <w:szCs w:val="24"/>
              </w:rPr>
              <w:t>1,2131</w:t>
            </w:r>
          </w:p>
        </w:tc>
      </w:tr>
      <w:tr w:rsidR="009329D7">
        <w:tc>
          <w:tcPr>
            <w:tcW w:w="2245" w:type="dxa"/>
          </w:tcPr>
          <w:p w:rsidR="009329D7" w:rsidRDefault="00E662D8">
            <w:pPr>
              <w:rPr>
                <w:szCs w:val="24"/>
              </w:rPr>
            </w:pPr>
            <w:r>
              <w:rPr>
                <w:szCs w:val="24"/>
              </w:rPr>
              <w:t>Vilniaus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96 469</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6 905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 xml:space="preserve">53  </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817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62"/>
              <w:jc w:val="center"/>
              <w:rPr>
                <w:szCs w:val="24"/>
              </w:rPr>
            </w:pPr>
            <w:r>
              <w:rPr>
                <w:szCs w:val="24"/>
              </w:rPr>
              <w:t>1 195</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232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435</w:t>
            </w:r>
          </w:p>
        </w:tc>
        <w:tc>
          <w:tcPr>
            <w:tcW w:w="1566" w:type="dxa"/>
          </w:tcPr>
          <w:p w:rsidR="009329D7" w:rsidRDefault="00E662D8">
            <w:pPr>
              <w:jc w:val="center"/>
              <w:rPr>
                <w:szCs w:val="24"/>
              </w:rPr>
            </w:pPr>
            <w:r>
              <w:rPr>
                <w:szCs w:val="24"/>
              </w:rPr>
              <w:t>3,7328</w:t>
            </w:r>
          </w:p>
        </w:tc>
      </w:tr>
      <w:tr w:rsidR="009329D7">
        <w:tc>
          <w:tcPr>
            <w:tcW w:w="2245" w:type="dxa"/>
          </w:tcPr>
          <w:p w:rsidR="009329D7" w:rsidRDefault="00E662D8">
            <w:pPr>
              <w:rPr>
                <w:szCs w:val="24"/>
              </w:rPr>
            </w:pPr>
            <w:r>
              <w:rPr>
                <w:szCs w:val="24"/>
              </w:rPr>
              <w:t>Zarasų rajono</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15 564</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2 855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207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189</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146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104</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29</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145</w:t>
            </w:r>
          </w:p>
        </w:tc>
        <w:tc>
          <w:tcPr>
            <w:tcW w:w="1566" w:type="dxa"/>
          </w:tcPr>
          <w:p w:rsidR="009329D7" w:rsidRDefault="00E662D8">
            <w:pPr>
              <w:jc w:val="center"/>
              <w:rPr>
                <w:szCs w:val="24"/>
              </w:rPr>
            </w:pPr>
            <w:r>
              <w:rPr>
                <w:szCs w:val="24"/>
              </w:rPr>
              <w:t>0,6022</w:t>
            </w:r>
          </w:p>
        </w:tc>
      </w:tr>
      <w:tr w:rsidR="009329D7">
        <w:tc>
          <w:tcPr>
            <w:tcW w:w="2245" w:type="dxa"/>
          </w:tcPr>
          <w:p w:rsidR="009329D7" w:rsidRDefault="00E662D8">
            <w:pPr>
              <w:rPr>
                <w:szCs w:val="24"/>
              </w:rPr>
            </w:pPr>
            <w:r>
              <w:rPr>
                <w:szCs w:val="24"/>
              </w:rPr>
              <w:t xml:space="preserve">Elektrėnų </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23 871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2 007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213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327</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232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70</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34</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338</w:t>
            </w:r>
          </w:p>
        </w:tc>
        <w:tc>
          <w:tcPr>
            <w:tcW w:w="1566" w:type="dxa"/>
          </w:tcPr>
          <w:p w:rsidR="009329D7" w:rsidRDefault="00E662D8">
            <w:pPr>
              <w:jc w:val="center"/>
              <w:rPr>
                <w:szCs w:val="24"/>
              </w:rPr>
            </w:pPr>
            <w:r>
              <w:rPr>
                <w:szCs w:val="24"/>
              </w:rPr>
              <w:t>0,9237</w:t>
            </w:r>
          </w:p>
        </w:tc>
      </w:tr>
      <w:tr w:rsidR="009329D7">
        <w:tc>
          <w:tcPr>
            <w:tcW w:w="2245" w:type="dxa"/>
          </w:tcPr>
          <w:p w:rsidR="009329D7" w:rsidRDefault="00E662D8">
            <w:pPr>
              <w:rPr>
                <w:szCs w:val="24"/>
              </w:rPr>
            </w:pPr>
            <w:r>
              <w:rPr>
                <w:szCs w:val="24"/>
              </w:rPr>
              <w:t>Kalvarijos</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9 021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1 245</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157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116</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92</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44</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62</w:t>
            </w:r>
          </w:p>
        </w:tc>
        <w:tc>
          <w:tcPr>
            <w:tcW w:w="1566" w:type="dxa"/>
          </w:tcPr>
          <w:p w:rsidR="009329D7" w:rsidRDefault="00E662D8">
            <w:pPr>
              <w:jc w:val="center"/>
              <w:rPr>
                <w:szCs w:val="24"/>
              </w:rPr>
            </w:pPr>
            <w:r>
              <w:rPr>
                <w:szCs w:val="24"/>
              </w:rPr>
              <w:t>0,3491</w:t>
            </w:r>
          </w:p>
        </w:tc>
      </w:tr>
      <w:tr w:rsidR="009329D7">
        <w:tc>
          <w:tcPr>
            <w:tcW w:w="2245" w:type="dxa"/>
          </w:tcPr>
          <w:p w:rsidR="009329D7" w:rsidRDefault="00E662D8">
            <w:pPr>
              <w:rPr>
                <w:szCs w:val="24"/>
              </w:rPr>
            </w:pPr>
            <w:r>
              <w:rPr>
                <w:szCs w:val="24"/>
              </w:rPr>
              <w:t xml:space="preserve">Kazlų Rūdos </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9 351</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767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147</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111</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90</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35</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123</w:t>
            </w:r>
          </w:p>
        </w:tc>
        <w:tc>
          <w:tcPr>
            <w:tcW w:w="1566" w:type="dxa"/>
          </w:tcPr>
          <w:p w:rsidR="009329D7" w:rsidRDefault="00E662D8">
            <w:pPr>
              <w:jc w:val="center"/>
              <w:rPr>
                <w:szCs w:val="24"/>
              </w:rPr>
            </w:pPr>
            <w:r>
              <w:rPr>
                <w:szCs w:val="24"/>
              </w:rPr>
              <w:t>0,3618</w:t>
            </w:r>
          </w:p>
        </w:tc>
      </w:tr>
      <w:tr w:rsidR="009329D7">
        <w:tc>
          <w:tcPr>
            <w:tcW w:w="2245" w:type="dxa"/>
          </w:tcPr>
          <w:p w:rsidR="009329D7" w:rsidRDefault="00E662D8">
            <w:pPr>
              <w:rPr>
                <w:szCs w:val="24"/>
              </w:rPr>
            </w:pPr>
            <w:r>
              <w:rPr>
                <w:szCs w:val="24"/>
              </w:rPr>
              <w:t xml:space="preserve">Pagėgių </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7 187</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940</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79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122</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98</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34</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11</w:t>
            </w: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57</w:t>
            </w:r>
          </w:p>
        </w:tc>
        <w:tc>
          <w:tcPr>
            <w:tcW w:w="1566" w:type="dxa"/>
          </w:tcPr>
          <w:p w:rsidR="009329D7" w:rsidRDefault="00E662D8">
            <w:pPr>
              <w:jc w:val="center"/>
              <w:rPr>
                <w:szCs w:val="24"/>
              </w:rPr>
            </w:pPr>
            <w:r>
              <w:rPr>
                <w:szCs w:val="24"/>
              </w:rPr>
              <w:t>0,2781</w:t>
            </w:r>
          </w:p>
        </w:tc>
      </w:tr>
      <w:tr w:rsidR="009329D7">
        <w:tc>
          <w:tcPr>
            <w:tcW w:w="2245" w:type="dxa"/>
          </w:tcPr>
          <w:p w:rsidR="009329D7" w:rsidRDefault="00E662D8">
            <w:pPr>
              <w:rPr>
                <w:szCs w:val="24"/>
              </w:rPr>
            </w:pPr>
            <w:r>
              <w:rPr>
                <w:szCs w:val="24"/>
              </w:rPr>
              <w:t xml:space="preserve">Rietavo </w:t>
            </w:r>
          </w:p>
        </w:tc>
        <w:tc>
          <w:tcPr>
            <w:tcW w:w="129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6 808</w:t>
            </w:r>
          </w:p>
        </w:tc>
        <w:tc>
          <w:tcPr>
            <w:tcW w:w="1418" w:type="dxa"/>
            <w:tcBorders>
              <w:top w:val="nil"/>
              <w:left w:val="single" w:sz="4" w:space="0" w:color="auto"/>
              <w:bottom w:val="single" w:sz="4" w:space="0" w:color="auto"/>
              <w:right w:val="single" w:sz="4" w:space="0" w:color="auto"/>
            </w:tcBorders>
            <w:shd w:val="clear" w:color="auto" w:fill="auto"/>
            <w:vAlign w:val="bottom"/>
          </w:tcPr>
          <w:p w:rsidR="009329D7" w:rsidRDefault="00E662D8">
            <w:pPr>
              <w:jc w:val="center"/>
              <w:rPr>
                <w:szCs w:val="24"/>
              </w:rPr>
            </w:pPr>
            <w:r>
              <w:rPr>
                <w:szCs w:val="24"/>
              </w:rPr>
              <w:t>783</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99</w:t>
            </w:r>
          </w:p>
        </w:tc>
        <w:tc>
          <w:tcPr>
            <w:tcW w:w="1134"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93</w:t>
            </w:r>
          </w:p>
        </w:tc>
        <w:tc>
          <w:tcPr>
            <w:tcW w:w="850"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szCs w:val="24"/>
              </w:rPr>
              <w:t>96</w:t>
            </w:r>
          </w:p>
        </w:tc>
        <w:tc>
          <w:tcPr>
            <w:tcW w:w="1103"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32</w:t>
            </w:r>
          </w:p>
        </w:tc>
        <w:tc>
          <w:tcPr>
            <w:tcW w:w="1525" w:type="dxa"/>
            <w:tcBorders>
              <w:top w:val="nil"/>
              <w:left w:val="single" w:sz="4" w:space="0" w:color="auto"/>
              <w:bottom w:val="single" w:sz="4" w:space="0" w:color="auto"/>
              <w:right w:val="single" w:sz="4" w:space="0" w:color="auto"/>
            </w:tcBorders>
            <w:shd w:val="clear" w:color="auto" w:fill="auto"/>
            <w:vAlign w:val="bottom"/>
          </w:tcPr>
          <w:p w:rsidR="009329D7" w:rsidRDefault="009329D7">
            <w:pPr>
              <w:ind w:firstLine="124"/>
              <w:jc w:val="center"/>
              <w:rPr>
                <w:szCs w:val="24"/>
              </w:rPr>
            </w:pPr>
          </w:p>
        </w:tc>
        <w:tc>
          <w:tcPr>
            <w:tcW w:w="2469" w:type="dxa"/>
            <w:tcBorders>
              <w:top w:val="nil"/>
              <w:left w:val="single" w:sz="4" w:space="0" w:color="auto"/>
              <w:bottom w:val="single" w:sz="4" w:space="0" w:color="auto"/>
              <w:right w:val="single" w:sz="4" w:space="0" w:color="auto"/>
            </w:tcBorders>
            <w:shd w:val="clear" w:color="auto" w:fill="auto"/>
            <w:vAlign w:val="bottom"/>
          </w:tcPr>
          <w:p w:rsidR="009329D7" w:rsidRDefault="00E662D8">
            <w:pPr>
              <w:ind w:firstLine="124"/>
              <w:jc w:val="center"/>
              <w:rPr>
                <w:szCs w:val="24"/>
              </w:rPr>
            </w:pPr>
            <w:r>
              <w:rPr>
                <w:color w:val="000000"/>
                <w:szCs w:val="24"/>
              </w:rPr>
              <w:t>86</w:t>
            </w:r>
          </w:p>
        </w:tc>
        <w:tc>
          <w:tcPr>
            <w:tcW w:w="1566" w:type="dxa"/>
          </w:tcPr>
          <w:p w:rsidR="009329D7" w:rsidRDefault="00E662D8">
            <w:pPr>
              <w:jc w:val="center"/>
              <w:rPr>
                <w:szCs w:val="24"/>
              </w:rPr>
            </w:pPr>
            <w:r>
              <w:rPr>
                <w:szCs w:val="24"/>
              </w:rPr>
              <w:t>0,2634</w:t>
            </w:r>
          </w:p>
        </w:tc>
      </w:tr>
      <w:tr w:rsidR="009329D7">
        <w:tc>
          <w:tcPr>
            <w:tcW w:w="2245" w:type="dxa"/>
          </w:tcPr>
          <w:p w:rsidR="009329D7" w:rsidRDefault="00E662D8">
            <w:pPr>
              <w:rPr>
                <w:szCs w:val="24"/>
              </w:rPr>
            </w:pPr>
            <w:r>
              <w:rPr>
                <w:szCs w:val="24"/>
              </w:rPr>
              <w:t>IŠ VISO</w:t>
            </w:r>
          </w:p>
        </w:tc>
        <w:tc>
          <w:tcPr>
            <w:tcW w:w="1299" w:type="dxa"/>
          </w:tcPr>
          <w:p w:rsidR="009329D7" w:rsidRDefault="00E662D8">
            <w:pPr>
              <w:jc w:val="center"/>
              <w:rPr>
                <w:szCs w:val="24"/>
              </w:rPr>
            </w:pPr>
            <w:r>
              <w:rPr>
                <w:szCs w:val="24"/>
              </w:rPr>
              <w:t>2 584 368</w:t>
            </w:r>
          </w:p>
        </w:tc>
        <w:tc>
          <w:tcPr>
            <w:tcW w:w="1418" w:type="dxa"/>
          </w:tcPr>
          <w:p w:rsidR="009329D7" w:rsidRDefault="00E662D8">
            <w:pPr>
              <w:jc w:val="center"/>
              <w:rPr>
                <w:szCs w:val="24"/>
              </w:rPr>
            </w:pPr>
            <w:r>
              <w:rPr>
                <w:szCs w:val="24"/>
              </w:rPr>
              <w:t>241 593</w:t>
            </w:r>
          </w:p>
        </w:tc>
        <w:tc>
          <w:tcPr>
            <w:tcW w:w="1134" w:type="dxa"/>
          </w:tcPr>
          <w:p w:rsidR="009329D7" w:rsidRDefault="00E662D8">
            <w:pPr>
              <w:jc w:val="center"/>
              <w:rPr>
                <w:szCs w:val="24"/>
              </w:rPr>
            </w:pPr>
            <w:r>
              <w:rPr>
                <w:szCs w:val="24"/>
              </w:rPr>
              <w:t>23 625</w:t>
            </w:r>
          </w:p>
        </w:tc>
        <w:tc>
          <w:tcPr>
            <w:tcW w:w="1134" w:type="dxa"/>
          </w:tcPr>
          <w:p w:rsidR="009329D7" w:rsidRDefault="00E662D8">
            <w:pPr>
              <w:jc w:val="center"/>
              <w:rPr>
                <w:szCs w:val="24"/>
              </w:rPr>
            </w:pPr>
            <w:r>
              <w:rPr>
                <w:rFonts w:ascii="TimesLT" w:hAnsi="TimesLT"/>
                <w:lang w:val="en-US"/>
              </w:rPr>
              <w:t>28 888</w:t>
            </w:r>
          </w:p>
        </w:tc>
        <w:tc>
          <w:tcPr>
            <w:tcW w:w="850" w:type="dxa"/>
          </w:tcPr>
          <w:p w:rsidR="009329D7" w:rsidRDefault="00E662D8">
            <w:pPr>
              <w:jc w:val="center"/>
              <w:rPr>
                <w:szCs w:val="24"/>
              </w:rPr>
            </w:pPr>
            <w:r>
              <w:rPr>
                <w:szCs w:val="24"/>
              </w:rPr>
              <w:t>22 679</w:t>
            </w:r>
          </w:p>
        </w:tc>
        <w:tc>
          <w:tcPr>
            <w:tcW w:w="1103" w:type="dxa"/>
          </w:tcPr>
          <w:p w:rsidR="009329D7" w:rsidRDefault="00E662D8">
            <w:pPr>
              <w:jc w:val="center"/>
              <w:rPr>
                <w:szCs w:val="24"/>
              </w:rPr>
            </w:pPr>
            <w:r>
              <w:rPr>
                <w:szCs w:val="24"/>
              </w:rPr>
              <w:t>7 646</w:t>
            </w:r>
          </w:p>
        </w:tc>
        <w:tc>
          <w:tcPr>
            <w:tcW w:w="1525" w:type="dxa"/>
          </w:tcPr>
          <w:p w:rsidR="009329D7" w:rsidRDefault="00E662D8">
            <w:pPr>
              <w:jc w:val="center"/>
              <w:rPr>
                <w:szCs w:val="24"/>
              </w:rPr>
            </w:pPr>
            <w:r>
              <w:rPr>
                <w:szCs w:val="24"/>
              </w:rPr>
              <w:t>2 032</w:t>
            </w:r>
          </w:p>
        </w:tc>
        <w:tc>
          <w:tcPr>
            <w:tcW w:w="2469" w:type="dxa"/>
          </w:tcPr>
          <w:p w:rsidR="009329D7" w:rsidRDefault="00E662D8">
            <w:pPr>
              <w:jc w:val="center"/>
              <w:rPr>
                <w:szCs w:val="24"/>
              </w:rPr>
            </w:pPr>
            <w:r>
              <w:rPr>
                <w:szCs w:val="24"/>
              </w:rPr>
              <w:t>35 514</w:t>
            </w:r>
          </w:p>
        </w:tc>
        <w:tc>
          <w:tcPr>
            <w:tcW w:w="1566" w:type="dxa"/>
          </w:tcPr>
          <w:p w:rsidR="009329D7" w:rsidRDefault="00E662D8">
            <w:pPr>
              <w:jc w:val="center"/>
              <w:rPr>
                <w:szCs w:val="24"/>
              </w:rPr>
            </w:pPr>
            <w:r>
              <w:rPr>
                <w:szCs w:val="24"/>
              </w:rPr>
              <w:t>100</w:t>
            </w:r>
          </w:p>
        </w:tc>
      </w:tr>
    </w:tbl>
    <w:p w:rsidR="009329D7" w:rsidRDefault="00E662D8" w:rsidP="00E662D8">
      <w:pPr>
        <w:jc w:val="center"/>
      </w:pPr>
      <w:r>
        <w:rPr>
          <w:szCs w:val="24"/>
        </w:rPr>
        <w:t>____________________</w:t>
      </w:r>
    </w:p>
    <w:p w:rsidR="00E662D8" w:rsidRDefault="00E662D8">
      <w:pPr>
        <w:ind w:firstLine="5670"/>
        <w:sectPr w:rsidR="00E662D8" w:rsidSect="00E662D8">
          <w:pgSz w:w="16840" w:h="11907" w:orient="landscape" w:code="9"/>
          <w:pgMar w:top="1701" w:right="1134" w:bottom="851" w:left="1134" w:header="706" w:footer="706" w:gutter="0"/>
          <w:pgNumType w:start="1"/>
          <w:cols w:space="1296"/>
          <w:titlePg/>
          <w:docGrid w:linePitch="326"/>
        </w:sectPr>
      </w:pPr>
    </w:p>
    <w:p w:rsidR="009329D7" w:rsidRDefault="00E662D8">
      <w:pPr>
        <w:ind w:firstLine="5670"/>
        <w:rPr>
          <w:szCs w:val="24"/>
          <w:lang w:eastAsia="lt-LT"/>
        </w:rPr>
      </w:pPr>
      <w:r>
        <w:rPr>
          <w:szCs w:val="24"/>
          <w:lang w:eastAsia="lt-LT"/>
        </w:rPr>
        <w:lastRenderedPageBreak/>
        <w:t>Lietuvos Respublikos</w:t>
      </w:r>
    </w:p>
    <w:p w:rsidR="009329D7" w:rsidRDefault="00E662D8">
      <w:pPr>
        <w:ind w:firstLine="5670"/>
        <w:rPr>
          <w:szCs w:val="24"/>
          <w:lang w:eastAsia="lt-LT"/>
        </w:rPr>
      </w:pPr>
      <w:r>
        <w:rPr>
          <w:szCs w:val="24"/>
          <w:lang w:eastAsia="lt-LT"/>
        </w:rPr>
        <w:t>2023 metų valstybės biudžeto ir</w:t>
      </w:r>
    </w:p>
    <w:p w:rsidR="009329D7" w:rsidRDefault="00E662D8">
      <w:pPr>
        <w:ind w:firstLine="5670"/>
        <w:rPr>
          <w:szCs w:val="24"/>
          <w:lang w:eastAsia="lt-LT"/>
        </w:rPr>
      </w:pPr>
      <w:r>
        <w:rPr>
          <w:szCs w:val="24"/>
          <w:lang w:eastAsia="lt-LT"/>
        </w:rPr>
        <w:t>savivaldybių biudžetų finansinių</w:t>
      </w:r>
    </w:p>
    <w:p w:rsidR="009329D7" w:rsidRDefault="00E662D8">
      <w:pPr>
        <w:ind w:firstLine="5670"/>
        <w:rPr>
          <w:szCs w:val="24"/>
          <w:lang w:eastAsia="lt-LT"/>
        </w:rPr>
      </w:pPr>
      <w:r>
        <w:rPr>
          <w:szCs w:val="24"/>
          <w:lang w:eastAsia="lt-LT"/>
        </w:rPr>
        <w:t>rodiklių patvirtinimo įstatymo</w:t>
      </w:r>
    </w:p>
    <w:p w:rsidR="009329D7" w:rsidRDefault="00C017AD">
      <w:pPr>
        <w:ind w:firstLine="5670"/>
        <w:rPr>
          <w:szCs w:val="24"/>
          <w:lang w:eastAsia="lt-LT"/>
        </w:rPr>
      </w:pPr>
      <w:r w:rsidR="00E662D8">
        <w:rPr>
          <w:szCs w:val="24"/>
          <w:lang w:eastAsia="lt-LT"/>
        </w:rPr>
        <w:t>6</w:t>
      </w:r>
      <w:r w:rsidR="00E662D8">
        <w:rPr>
          <w:szCs w:val="24"/>
          <w:lang w:eastAsia="lt-LT"/>
        </w:rPr>
        <w:t xml:space="preserve"> priedas</w:t>
      </w:r>
    </w:p>
    <w:p w:rsidR="009329D7" w:rsidRDefault="009329D7">
      <w:pPr>
        <w:spacing w:line="360" w:lineRule="auto"/>
        <w:ind w:firstLine="720"/>
        <w:rPr>
          <w:szCs w:val="24"/>
          <w:lang w:eastAsia="lt-LT"/>
        </w:rPr>
      </w:pPr>
    </w:p>
    <w:p w:rsidR="009329D7" w:rsidRDefault="00E662D8">
      <w:pPr>
        <w:spacing w:line="360" w:lineRule="auto"/>
        <w:jc w:val="center"/>
        <w:rPr>
          <w:b/>
          <w:bCs/>
          <w:szCs w:val="24"/>
          <w:lang w:eastAsia="lt-LT"/>
        </w:rPr>
      </w:pPr>
      <w:r>
        <w:rPr>
          <w:b/>
          <w:bCs/>
          <w:szCs w:val="24"/>
          <w:lang w:eastAsia="lt-LT"/>
        </w:rPr>
        <w:t>VALSTYBĖS INVESTICIJŲ 2023–2025 METŲ PROGRAMA</w:t>
      </w:r>
    </w:p>
    <w:p w:rsidR="009329D7" w:rsidRDefault="00E662D8">
      <w:pPr>
        <w:spacing w:line="360" w:lineRule="auto"/>
        <w:jc w:val="center"/>
        <w:rPr>
          <w:b/>
          <w:bCs/>
          <w:szCs w:val="24"/>
          <w:lang w:eastAsia="lt-LT"/>
        </w:rPr>
      </w:pPr>
      <w:r>
        <w:rPr>
          <w:b/>
          <w:bCs/>
          <w:szCs w:val="24"/>
          <w:lang w:eastAsia="lt-LT"/>
        </w:rPr>
        <w:t>(PAGAL INVESTAVIMO SRITIS)</w:t>
      </w:r>
    </w:p>
    <w:p w:rsidR="009329D7" w:rsidRDefault="009329D7">
      <w:pPr>
        <w:spacing w:line="360" w:lineRule="auto"/>
        <w:ind w:firstLine="720"/>
        <w:jc w:val="both"/>
        <w:rPr>
          <w:szCs w:val="24"/>
          <w:lang w:eastAsia="lt-LT"/>
        </w:rPr>
      </w:pPr>
    </w:p>
    <w:p w:rsidR="009329D7" w:rsidRDefault="00E662D8">
      <w:pPr>
        <w:spacing w:line="360" w:lineRule="auto"/>
        <w:ind w:firstLine="720"/>
        <w:jc w:val="both"/>
        <w:rPr>
          <w:rFonts w:eastAsia="Calibri"/>
          <w:szCs w:val="24"/>
          <w:lang w:eastAsia="lt-LT"/>
        </w:rPr>
      </w:pPr>
      <w:r>
        <w:rPr>
          <w:rFonts w:eastAsia="Calibri"/>
          <w:color w:val="000000"/>
          <w:szCs w:val="24"/>
          <w:lang w:eastAsia="lt-LT"/>
        </w:rPr>
        <w:t xml:space="preserve">Lietuvos Respublikos valstybės remiamų programų investicijų projektams </w:t>
      </w:r>
      <w:r>
        <w:rPr>
          <w:rFonts w:eastAsia="Calibri"/>
          <w:bCs/>
          <w:color w:val="000000"/>
          <w:szCs w:val="24"/>
          <w:lang w:eastAsia="lt-LT"/>
        </w:rPr>
        <w:t>(investicijų projektų įgyvendinimo programoms)</w:t>
      </w:r>
      <w:r>
        <w:rPr>
          <w:rFonts w:eastAsia="Calibri"/>
          <w:color w:val="000000"/>
          <w:szCs w:val="24"/>
          <w:lang w:eastAsia="lt-LT"/>
        </w:rPr>
        <w:t xml:space="preserve"> įgyvendinti 2023–2025 metams planuojamos šios Lietuvos Respublikos valstybės biudžeto ir valstybės garantuojamų paskolų lėšos:</w:t>
      </w:r>
    </w:p>
    <w:tbl>
      <w:tblPr>
        <w:tblW w:w="9435" w:type="dxa"/>
        <w:tblCellMar>
          <w:left w:w="28" w:type="dxa"/>
          <w:right w:w="28" w:type="dxa"/>
        </w:tblCellMar>
        <w:tblLook w:val="04A0" w:firstRow="1" w:lastRow="0" w:firstColumn="1" w:lastColumn="0" w:noHBand="0" w:noVBand="1"/>
      </w:tblPr>
      <w:tblGrid>
        <w:gridCol w:w="3114"/>
        <w:gridCol w:w="1134"/>
        <w:gridCol w:w="1169"/>
        <w:gridCol w:w="1469"/>
        <w:gridCol w:w="1189"/>
        <w:gridCol w:w="1352"/>
        <w:gridCol w:w="8"/>
      </w:tblGrid>
      <w:tr w:rsidR="009329D7">
        <w:trPr>
          <w:trHeight w:val="304"/>
        </w:trPr>
        <w:tc>
          <w:tcPr>
            <w:tcW w:w="3114" w:type="dxa"/>
            <w:tcBorders>
              <w:bottom w:val="single" w:sz="4" w:space="0" w:color="auto"/>
            </w:tcBorders>
            <w:shd w:val="clear" w:color="auto" w:fill="auto"/>
            <w:vAlign w:val="center"/>
          </w:tcPr>
          <w:p w:rsidR="009329D7" w:rsidRDefault="009329D7">
            <w:pPr>
              <w:jc w:val="center"/>
              <w:rPr>
                <w:szCs w:val="24"/>
              </w:rPr>
            </w:pPr>
          </w:p>
        </w:tc>
        <w:tc>
          <w:tcPr>
            <w:tcW w:w="1134" w:type="dxa"/>
            <w:tcBorders>
              <w:bottom w:val="single" w:sz="4" w:space="0" w:color="auto"/>
            </w:tcBorders>
            <w:shd w:val="clear" w:color="auto" w:fill="auto"/>
            <w:vAlign w:val="center"/>
          </w:tcPr>
          <w:p w:rsidR="009329D7" w:rsidRDefault="009329D7">
            <w:pPr>
              <w:jc w:val="center"/>
              <w:rPr>
                <w:szCs w:val="24"/>
              </w:rPr>
            </w:pPr>
          </w:p>
        </w:tc>
        <w:tc>
          <w:tcPr>
            <w:tcW w:w="2638" w:type="dxa"/>
            <w:gridSpan w:val="2"/>
            <w:tcBorders>
              <w:bottom w:val="single" w:sz="4" w:space="0" w:color="auto"/>
            </w:tcBorders>
            <w:shd w:val="clear" w:color="auto" w:fill="auto"/>
            <w:vAlign w:val="center"/>
          </w:tcPr>
          <w:p w:rsidR="009329D7" w:rsidRDefault="009329D7">
            <w:pPr>
              <w:jc w:val="center"/>
              <w:rPr>
                <w:szCs w:val="24"/>
              </w:rPr>
            </w:pPr>
          </w:p>
        </w:tc>
        <w:tc>
          <w:tcPr>
            <w:tcW w:w="1189" w:type="dxa"/>
            <w:tcBorders>
              <w:bottom w:val="single" w:sz="4" w:space="0" w:color="auto"/>
            </w:tcBorders>
            <w:shd w:val="clear" w:color="auto" w:fill="auto"/>
            <w:vAlign w:val="center"/>
          </w:tcPr>
          <w:p w:rsidR="009329D7" w:rsidRDefault="009329D7">
            <w:pPr>
              <w:jc w:val="center"/>
              <w:rPr>
                <w:szCs w:val="24"/>
              </w:rPr>
            </w:pPr>
          </w:p>
        </w:tc>
        <w:tc>
          <w:tcPr>
            <w:tcW w:w="1360" w:type="dxa"/>
            <w:gridSpan w:val="2"/>
            <w:tcBorders>
              <w:bottom w:val="single" w:sz="4" w:space="0" w:color="auto"/>
            </w:tcBorders>
            <w:shd w:val="clear" w:color="auto" w:fill="auto"/>
            <w:vAlign w:val="center"/>
          </w:tcPr>
          <w:p w:rsidR="009329D7" w:rsidRDefault="00E662D8">
            <w:pPr>
              <w:jc w:val="center"/>
              <w:rPr>
                <w:szCs w:val="24"/>
              </w:rPr>
            </w:pPr>
            <w:r>
              <w:rPr>
                <w:szCs w:val="24"/>
              </w:rPr>
              <w:t xml:space="preserve">Tūkst. </w:t>
            </w:r>
            <w:proofErr w:type="spellStart"/>
            <w:r>
              <w:rPr>
                <w:szCs w:val="24"/>
              </w:rPr>
              <w:t>Eur</w:t>
            </w:r>
            <w:proofErr w:type="spellEnd"/>
          </w:p>
        </w:tc>
      </w:tr>
      <w:tr w:rsidR="009329D7">
        <w:trPr>
          <w:trHeight w:val="304"/>
        </w:trPr>
        <w:tc>
          <w:tcPr>
            <w:tcW w:w="3114"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rsidR="009329D7" w:rsidRDefault="00E662D8">
            <w:pPr>
              <w:jc w:val="center"/>
              <w:rPr>
                <w:szCs w:val="24"/>
              </w:rPr>
            </w:pPr>
            <w:r>
              <w:rPr>
                <w:szCs w:val="24"/>
              </w:rPr>
              <w:t>Sritis</w:t>
            </w:r>
          </w:p>
        </w:tc>
        <w:tc>
          <w:tcPr>
            <w:tcW w:w="1134"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rsidR="009329D7" w:rsidRDefault="00E662D8">
            <w:pPr>
              <w:jc w:val="center"/>
              <w:rPr>
                <w:szCs w:val="24"/>
              </w:rPr>
            </w:pPr>
            <w:r>
              <w:rPr>
                <w:szCs w:val="24"/>
              </w:rPr>
              <w:t xml:space="preserve">2023 metams, </w:t>
            </w:r>
          </w:p>
          <w:p w:rsidR="009329D7" w:rsidRDefault="00E662D8">
            <w:pPr>
              <w:jc w:val="center"/>
              <w:rPr>
                <w:szCs w:val="24"/>
              </w:rPr>
            </w:pPr>
            <w:r>
              <w:rPr>
                <w:szCs w:val="24"/>
              </w:rPr>
              <w:t>iš viso</w:t>
            </w:r>
          </w:p>
        </w:tc>
        <w:tc>
          <w:tcPr>
            <w:tcW w:w="2638" w:type="dxa"/>
            <w:gridSpan w:val="2"/>
            <w:tcBorders>
              <w:top w:val="single" w:sz="4" w:space="0" w:color="auto"/>
              <w:left w:val="nil"/>
              <w:bottom w:val="single" w:sz="4" w:space="0" w:color="auto"/>
              <w:right w:val="single" w:sz="4" w:space="0" w:color="000000"/>
            </w:tcBorders>
            <w:shd w:val="clear" w:color="auto" w:fill="auto"/>
            <w:vAlign w:val="center"/>
            <w:hideMark/>
          </w:tcPr>
          <w:p w:rsidR="009329D7" w:rsidRDefault="00E662D8">
            <w:pPr>
              <w:jc w:val="center"/>
              <w:rPr>
                <w:szCs w:val="24"/>
              </w:rPr>
            </w:pPr>
            <w:r>
              <w:rPr>
                <w:szCs w:val="24"/>
              </w:rPr>
              <w:t>iš jų</w:t>
            </w:r>
          </w:p>
        </w:tc>
        <w:tc>
          <w:tcPr>
            <w:tcW w:w="1189" w:type="dxa"/>
            <w:vMerge w:val="restart"/>
            <w:tcBorders>
              <w:top w:val="single" w:sz="4" w:space="0" w:color="auto"/>
              <w:left w:val="nil"/>
              <w:right w:val="single" w:sz="4" w:space="0" w:color="000000"/>
            </w:tcBorders>
            <w:shd w:val="clear" w:color="auto" w:fill="auto"/>
            <w:vAlign w:val="center"/>
            <w:hideMark/>
          </w:tcPr>
          <w:p w:rsidR="009329D7" w:rsidRDefault="00E662D8">
            <w:pPr>
              <w:jc w:val="center"/>
              <w:rPr>
                <w:szCs w:val="24"/>
              </w:rPr>
            </w:pPr>
            <w:r>
              <w:rPr>
                <w:szCs w:val="24"/>
              </w:rPr>
              <w:t>2024 metams</w:t>
            </w:r>
          </w:p>
          <w:p w:rsidR="009329D7" w:rsidRDefault="00E662D8">
            <w:pPr>
              <w:jc w:val="center"/>
              <w:rPr>
                <w:szCs w:val="24"/>
              </w:rPr>
            </w:pPr>
            <w:r>
              <w:rPr>
                <w:szCs w:val="24"/>
              </w:rPr>
              <w:t>valstybės biudžetas</w:t>
            </w:r>
          </w:p>
        </w:tc>
        <w:tc>
          <w:tcPr>
            <w:tcW w:w="1360" w:type="dxa"/>
            <w:gridSpan w:val="2"/>
            <w:vMerge w:val="restart"/>
            <w:tcBorders>
              <w:top w:val="single" w:sz="4" w:space="0" w:color="auto"/>
              <w:left w:val="single" w:sz="4" w:space="0" w:color="000000"/>
              <w:right w:val="single" w:sz="4" w:space="0" w:color="000000"/>
            </w:tcBorders>
            <w:shd w:val="clear" w:color="auto" w:fill="auto"/>
            <w:vAlign w:val="center"/>
            <w:hideMark/>
          </w:tcPr>
          <w:p w:rsidR="009329D7" w:rsidRDefault="00E662D8">
            <w:pPr>
              <w:jc w:val="center"/>
              <w:rPr>
                <w:szCs w:val="24"/>
              </w:rPr>
            </w:pPr>
            <w:r>
              <w:rPr>
                <w:szCs w:val="24"/>
              </w:rPr>
              <w:t xml:space="preserve">2025 </w:t>
            </w:r>
          </w:p>
          <w:p w:rsidR="009329D7" w:rsidRDefault="00E662D8">
            <w:pPr>
              <w:jc w:val="center"/>
              <w:rPr>
                <w:szCs w:val="24"/>
              </w:rPr>
            </w:pPr>
            <w:r>
              <w:rPr>
                <w:szCs w:val="24"/>
              </w:rPr>
              <w:t>metams</w:t>
            </w:r>
          </w:p>
          <w:p w:rsidR="009329D7" w:rsidRDefault="00E662D8">
            <w:pPr>
              <w:jc w:val="center"/>
              <w:rPr>
                <w:szCs w:val="24"/>
              </w:rPr>
            </w:pPr>
            <w:r>
              <w:rPr>
                <w:szCs w:val="24"/>
              </w:rPr>
              <w:t>valstybės biudžetas</w:t>
            </w:r>
          </w:p>
        </w:tc>
      </w:tr>
      <w:tr w:rsidR="009329D7">
        <w:trPr>
          <w:trHeight w:val="304"/>
        </w:trPr>
        <w:tc>
          <w:tcPr>
            <w:tcW w:w="31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329D7" w:rsidRDefault="009329D7">
            <w:pPr>
              <w:jc w:val="center"/>
              <w:rPr>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329D7" w:rsidRDefault="009329D7">
            <w:pPr>
              <w:jc w:val="center"/>
              <w:rPr>
                <w:szCs w:val="24"/>
              </w:rPr>
            </w:pPr>
          </w:p>
        </w:tc>
        <w:tc>
          <w:tcPr>
            <w:tcW w:w="1169" w:type="dxa"/>
            <w:tcBorders>
              <w:top w:val="single" w:sz="4" w:space="0" w:color="auto"/>
              <w:left w:val="nil"/>
              <w:bottom w:val="single" w:sz="4" w:space="0" w:color="auto"/>
              <w:right w:val="single" w:sz="4" w:space="0" w:color="000000"/>
            </w:tcBorders>
            <w:shd w:val="clear" w:color="auto" w:fill="auto"/>
            <w:vAlign w:val="center"/>
          </w:tcPr>
          <w:p w:rsidR="009329D7" w:rsidRDefault="00E662D8">
            <w:pPr>
              <w:jc w:val="center"/>
              <w:rPr>
                <w:szCs w:val="24"/>
              </w:rPr>
            </w:pPr>
            <w:r>
              <w:rPr>
                <w:szCs w:val="24"/>
              </w:rPr>
              <w:t>valstybės biudžetas</w:t>
            </w:r>
          </w:p>
        </w:tc>
        <w:tc>
          <w:tcPr>
            <w:tcW w:w="1469" w:type="dxa"/>
            <w:tcBorders>
              <w:top w:val="single" w:sz="4" w:space="0" w:color="auto"/>
              <w:left w:val="nil"/>
              <w:bottom w:val="single" w:sz="4" w:space="0" w:color="auto"/>
              <w:right w:val="single" w:sz="4" w:space="0" w:color="000000"/>
            </w:tcBorders>
            <w:shd w:val="clear" w:color="auto" w:fill="auto"/>
            <w:vAlign w:val="center"/>
          </w:tcPr>
          <w:p w:rsidR="009329D7" w:rsidRDefault="00E662D8">
            <w:pPr>
              <w:jc w:val="center"/>
              <w:rPr>
                <w:szCs w:val="24"/>
              </w:rPr>
            </w:pPr>
            <w:r>
              <w:rPr>
                <w:szCs w:val="24"/>
              </w:rPr>
              <w:t>valstybės garantuojamos paskolos</w:t>
            </w:r>
          </w:p>
        </w:tc>
        <w:tc>
          <w:tcPr>
            <w:tcW w:w="1189" w:type="dxa"/>
            <w:vMerge/>
            <w:tcBorders>
              <w:left w:val="nil"/>
              <w:bottom w:val="single" w:sz="4" w:space="0" w:color="000000"/>
              <w:right w:val="single" w:sz="4" w:space="0" w:color="000000"/>
            </w:tcBorders>
            <w:shd w:val="clear" w:color="auto" w:fill="auto"/>
            <w:vAlign w:val="center"/>
          </w:tcPr>
          <w:p w:rsidR="009329D7" w:rsidRDefault="009329D7">
            <w:pPr>
              <w:jc w:val="center"/>
              <w:rPr>
                <w:szCs w:val="24"/>
              </w:rPr>
            </w:pPr>
          </w:p>
        </w:tc>
        <w:tc>
          <w:tcPr>
            <w:tcW w:w="1360" w:type="dxa"/>
            <w:gridSpan w:val="2"/>
            <w:vMerge/>
            <w:tcBorders>
              <w:left w:val="single" w:sz="4" w:space="0" w:color="000000"/>
              <w:bottom w:val="single" w:sz="4" w:space="0" w:color="000000"/>
              <w:right w:val="single" w:sz="4" w:space="0" w:color="000000"/>
            </w:tcBorders>
            <w:shd w:val="clear" w:color="auto" w:fill="auto"/>
            <w:vAlign w:val="center"/>
          </w:tcPr>
          <w:p w:rsidR="009329D7" w:rsidRDefault="009329D7">
            <w:pPr>
              <w:jc w:val="center"/>
              <w:rPr>
                <w:szCs w:val="24"/>
              </w:rPr>
            </w:pP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Valstybės valdymas, regioninė politika ir viešasis administravimas</w:t>
            </w:r>
          </w:p>
        </w:tc>
        <w:tc>
          <w:tcPr>
            <w:tcW w:w="1134" w:type="dxa"/>
            <w:shd w:val="clear" w:color="auto" w:fill="auto"/>
            <w:hideMark/>
          </w:tcPr>
          <w:p w:rsidR="009329D7" w:rsidRDefault="00E662D8">
            <w:pPr>
              <w:ind w:firstLine="133"/>
              <w:jc w:val="right"/>
              <w:rPr>
                <w:szCs w:val="24"/>
              </w:rPr>
            </w:pPr>
            <w:r>
              <w:rPr>
                <w:szCs w:val="24"/>
              </w:rPr>
              <w:t>50 988</w:t>
            </w:r>
          </w:p>
        </w:tc>
        <w:tc>
          <w:tcPr>
            <w:tcW w:w="1169" w:type="dxa"/>
            <w:shd w:val="clear" w:color="auto" w:fill="auto"/>
            <w:hideMark/>
          </w:tcPr>
          <w:p w:rsidR="009329D7" w:rsidRDefault="00E662D8">
            <w:pPr>
              <w:ind w:firstLine="133"/>
              <w:jc w:val="right"/>
              <w:rPr>
                <w:szCs w:val="24"/>
              </w:rPr>
            </w:pPr>
            <w:r>
              <w:rPr>
                <w:szCs w:val="24"/>
              </w:rPr>
              <w:t>50 988</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133"/>
              <w:jc w:val="right"/>
              <w:rPr>
                <w:szCs w:val="24"/>
              </w:rPr>
            </w:pPr>
            <w:r>
              <w:rPr>
                <w:szCs w:val="24"/>
              </w:rPr>
              <w:t>2 600</w:t>
            </w:r>
          </w:p>
        </w:tc>
        <w:tc>
          <w:tcPr>
            <w:tcW w:w="1352" w:type="dxa"/>
            <w:shd w:val="clear" w:color="auto" w:fill="auto"/>
            <w:hideMark/>
          </w:tcPr>
          <w:p w:rsidR="009329D7" w:rsidRDefault="009329D7">
            <w:pPr>
              <w:ind w:firstLine="195"/>
              <w:jc w:val="right"/>
              <w:rPr>
                <w:szCs w:val="24"/>
              </w:rPr>
            </w:pPr>
          </w:p>
        </w:tc>
      </w:tr>
      <w:tr w:rsidR="009329D7">
        <w:trPr>
          <w:gridAfter w:val="1"/>
          <w:wAfter w:w="8" w:type="dxa"/>
          <w:trHeight w:val="315"/>
        </w:trPr>
        <w:tc>
          <w:tcPr>
            <w:tcW w:w="3114" w:type="dxa"/>
            <w:shd w:val="clear" w:color="auto" w:fill="auto"/>
            <w:vAlign w:val="center"/>
          </w:tcPr>
          <w:p w:rsidR="009329D7" w:rsidRDefault="00E662D8">
            <w:pPr>
              <w:rPr>
                <w:szCs w:val="24"/>
              </w:rPr>
            </w:pPr>
            <w:r>
              <w:rPr>
                <w:szCs w:val="24"/>
              </w:rPr>
              <w:t>Aplinka, miškai ir klimato kaita</w:t>
            </w:r>
          </w:p>
        </w:tc>
        <w:tc>
          <w:tcPr>
            <w:tcW w:w="1134" w:type="dxa"/>
            <w:shd w:val="clear" w:color="auto" w:fill="auto"/>
          </w:tcPr>
          <w:p w:rsidR="009329D7" w:rsidRDefault="00E662D8">
            <w:pPr>
              <w:ind w:firstLine="133"/>
              <w:jc w:val="right"/>
              <w:rPr>
                <w:szCs w:val="24"/>
              </w:rPr>
            </w:pPr>
            <w:r>
              <w:rPr>
                <w:szCs w:val="24"/>
              </w:rPr>
              <w:t>95 218</w:t>
            </w:r>
          </w:p>
        </w:tc>
        <w:tc>
          <w:tcPr>
            <w:tcW w:w="1169" w:type="dxa"/>
            <w:shd w:val="clear" w:color="auto" w:fill="auto"/>
          </w:tcPr>
          <w:p w:rsidR="009329D7" w:rsidRDefault="00E662D8">
            <w:pPr>
              <w:ind w:firstLine="133"/>
              <w:jc w:val="right"/>
              <w:rPr>
                <w:szCs w:val="24"/>
              </w:rPr>
            </w:pPr>
            <w:r>
              <w:rPr>
                <w:szCs w:val="24"/>
              </w:rPr>
              <w:t>95 218</w:t>
            </w:r>
          </w:p>
        </w:tc>
        <w:tc>
          <w:tcPr>
            <w:tcW w:w="1469" w:type="dxa"/>
            <w:shd w:val="clear" w:color="auto" w:fill="auto"/>
          </w:tcPr>
          <w:p w:rsidR="009329D7" w:rsidRDefault="009329D7">
            <w:pPr>
              <w:ind w:firstLine="195"/>
              <w:jc w:val="right"/>
              <w:rPr>
                <w:szCs w:val="24"/>
              </w:rPr>
            </w:pPr>
          </w:p>
        </w:tc>
        <w:tc>
          <w:tcPr>
            <w:tcW w:w="1189" w:type="dxa"/>
            <w:shd w:val="clear" w:color="auto" w:fill="auto"/>
          </w:tcPr>
          <w:p w:rsidR="009329D7" w:rsidRDefault="009329D7">
            <w:pPr>
              <w:ind w:firstLine="195"/>
              <w:jc w:val="right"/>
              <w:rPr>
                <w:szCs w:val="24"/>
              </w:rPr>
            </w:pPr>
          </w:p>
        </w:tc>
        <w:tc>
          <w:tcPr>
            <w:tcW w:w="1352" w:type="dxa"/>
            <w:shd w:val="clear" w:color="auto" w:fill="auto"/>
          </w:tcPr>
          <w:p w:rsidR="009329D7" w:rsidRDefault="009329D7">
            <w:pPr>
              <w:ind w:firstLine="195"/>
              <w:jc w:val="right"/>
              <w:rPr>
                <w:szCs w:val="24"/>
              </w:rPr>
            </w:pP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Energetika</w:t>
            </w:r>
          </w:p>
        </w:tc>
        <w:tc>
          <w:tcPr>
            <w:tcW w:w="1134" w:type="dxa"/>
            <w:shd w:val="clear" w:color="auto" w:fill="auto"/>
            <w:hideMark/>
          </w:tcPr>
          <w:p w:rsidR="009329D7" w:rsidRDefault="00E662D8">
            <w:pPr>
              <w:ind w:firstLine="133"/>
              <w:jc w:val="right"/>
              <w:rPr>
                <w:szCs w:val="24"/>
              </w:rPr>
            </w:pPr>
            <w:r>
              <w:rPr>
                <w:szCs w:val="24"/>
              </w:rPr>
              <w:t>43 145</w:t>
            </w:r>
          </w:p>
        </w:tc>
        <w:tc>
          <w:tcPr>
            <w:tcW w:w="1169" w:type="dxa"/>
            <w:shd w:val="clear" w:color="auto" w:fill="auto"/>
            <w:hideMark/>
          </w:tcPr>
          <w:p w:rsidR="009329D7" w:rsidRDefault="00E662D8">
            <w:pPr>
              <w:ind w:firstLine="133"/>
              <w:jc w:val="right"/>
              <w:rPr>
                <w:szCs w:val="24"/>
              </w:rPr>
            </w:pPr>
            <w:r>
              <w:rPr>
                <w:szCs w:val="24"/>
              </w:rPr>
              <w:t>43 145</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9329D7">
            <w:pPr>
              <w:ind w:firstLine="195"/>
              <w:jc w:val="right"/>
              <w:rPr>
                <w:szCs w:val="24"/>
              </w:rPr>
            </w:pPr>
          </w:p>
        </w:tc>
        <w:tc>
          <w:tcPr>
            <w:tcW w:w="1352" w:type="dxa"/>
            <w:shd w:val="clear" w:color="auto" w:fill="auto"/>
            <w:hideMark/>
          </w:tcPr>
          <w:p w:rsidR="009329D7" w:rsidRDefault="00E662D8">
            <w:pPr>
              <w:ind w:firstLine="195"/>
              <w:jc w:val="right"/>
              <w:rPr>
                <w:szCs w:val="24"/>
              </w:rPr>
            </w:pPr>
            <w:r>
              <w:rPr>
                <w:szCs w:val="24"/>
              </w:rPr>
              <w:t>311</w:t>
            </w:r>
          </w:p>
        </w:tc>
      </w:tr>
      <w:tr w:rsidR="009329D7">
        <w:trPr>
          <w:gridAfter w:val="1"/>
          <w:wAfter w:w="8" w:type="dxa"/>
          <w:trHeight w:val="315"/>
        </w:trPr>
        <w:tc>
          <w:tcPr>
            <w:tcW w:w="3114" w:type="dxa"/>
            <w:shd w:val="clear" w:color="auto" w:fill="auto"/>
            <w:vAlign w:val="center"/>
          </w:tcPr>
          <w:p w:rsidR="009329D7" w:rsidRDefault="00E662D8">
            <w:pPr>
              <w:rPr>
                <w:szCs w:val="24"/>
              </w:rPr>
            </w:pPr>
            <w:r>
              <w:rPr>
                <w:szCs w:val="24"/>
              </w:rPr>
              <w:t>Viešieji finansai ir oficialioji statistika</w:t>
            </w:r>
          </w:p>
        </w:tc>
        <w:tc>
          <w:tcPr>
            <w:tcW w:w="1134" w:type="dxa"/>
            <w:shd w:val="clear" w:color="auto" w:fill="auto"/>
          </w:tcPr>
          <w:p w:rsidR="009329D7" w:rsidRDefault="00E662D8">
            <w:pPr>
              <w:ind w:firstLine="133"/>
              <w:jc w:val="right"/>
              <w:rPr>
                <w:szCs w:val="24"/>
              </w:rPr>
            </w:pPr>
            <w:r>
              <w:rPr>
                <w:szCs w:val="24"/>
              </w:rPr>
              <w:t>20 548</w:t>
            </w:r>
          </w:p>
        </w:tc>
        <w:tc>
          <w:tcPr>
            <w:tcW w:w="1169" w:type="dxa"/>
            <w:shd w:val="clear" w:color="auto" w:fill="auto"/>
          </w:tcPr>
          <w:p w:rsidR="009329D7" w:rsidRDefault="00E662D8">
            <w:pPr>
              <w:ind w:firstLine="133"/>
              <w:jc w:val="right"/>
              <w:rPr>
                <w:szCs w:val="24"/>
              </w:rPr>
            </w:pPr>
            <w:r>
              <w:rPr>
                <w:szCs w:val="24"/>
              </w:rPr>
              <w:t>20 548</w:t>
            </w:r>
          </w:p>
        </w:tc>
        <w:tc>
          <w:tcPr>
            <w:tcW w:w="1469" w:type="dxa"/>
            <w:shd w:val="clear" w:color="auto" w:fill="auto"/>
          </w:tcPr>
          <w:p w:rsidR="009329D7" w:rsidRDefault="009329D7">
            <w:pPr>
              <w:ind w:firstLine="195"/>
              <w:jc w:val="right"/>
              <w:rPr>
                <w:szCs w:val="24"/>
              </w:rPr>
            </w:pPr>
          </w:p>
        </w:tc>
        <w:tc>
          <w:tcPr>
            <w:tcW w:w="1189" w:type="dxa"/>
            <w:shd w:val="clear" w:color="auto" w:fill="auto"/>
          </w:tcPr>
          <w:p w:rsidR="009329D7" w:rsidRDefault="00E662D8">
            <w:pPr>
              <w:ind w:firstLine="133"/>
              <w:jc w:val="right"/>
              <w:rPr>
                <w:szCs w:val="24"/>
              </w:rPr>
            </w:pPr>
            <w:r>
              <w:rPr>
                <w:szCs w:val="24"/>
              </w:rPr>
              <w:t>3 360</w:t>
            </w:r>
          </w:p>
        </w:tc>
        <w:tc>
          <w:tcPr>
            <w:tcW w:w="1352" w:type="dxa"/>
            <w:shd w:val="clear" w:color="auto" w:fill="auto"/>
          </w:tcPr>
          <w:p w:rsidR="009329D7" w:rsidRDefault="00E662D8">
            <w:pPr>
              <w:ind w:firstLine="195"/>
              <w:jc w:val="right"/>
              <w:rPr>
                <w:szCs w:val="24"/>
              </w:rPr>
            </w:pPr>
            <w:r>
              <w:rPr>
                <w:szCs w:val="24"/>
              </w:rPr>
              <w:t>586</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Ekonomikos konkurencingumas ir valstybės informaciniai ištekliai</w:t>
            </w:r>
          </w:p>
        </w:tc>
        <w:tc>
          <w:tcPr>
            <w:tcW w:w="1134" w:type="dxa"/>
            <w:shd w:val="clear" w:color="auto" w:fill="auto"/>
            <w:hideMark/>
          </w:tcPr>
          <w:p w:rsidR="009329D7" w:rsidRDefault="00E662D8">
            <w:pPr>
              <w:ind w:firstLine="133"/>
              <w:jc w:val="right"/>
              <w:rPr>
                <w:szCs w:val="24"/>
              </w:rPr>
            </w:pPr>
            <w:r>
              <w:rPr>
                <w:szCs w:val="24"/>
              </w:rPr>
              <w:t>2 558</w:t>
            </w:r>
          </w:p>
        </w:tc>
        <w:tc>
          <w:tcPr>
            <w:tcW w:w="1169" w:type="dxa"/>
            <w:shd w:val="clear" w:color="auto" w:fill="auto"/>
            <w:hideMark/>
          </w:tcPr>
          <w:p w:rsidR="009329D7" w:rsidRDefault="00E662D8">
            <w:pPr>
              <w:ind w:firstLine="133"/>
              <w:jc w:val="right"/>
              <w:rPr>
                <w:szCs w:val="24"/>
              </w:rPr>
            </w:pPr>
            <w:r>
              <w:rPr>
                <w:szCs w:val="24"/>
              </w:rPr>
              <w:t>2 558</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9329D7">
            <w:pPr>
              <w:ind w:firstLine="195"/>
              <w:jc w:val="right"/>
              <w:rPr>
                <w:szCs w:val="24"/>
              </w:rPr>
            </w:pPr>
          </w:p>
        </w:tc>
        <w:tc>
          <w:tcPr>
            <w:tcW w:w="1352" w:type="dxa"/>
            <w:shd w:val="clear" w:color="auto" w:fill="auto"/>
            <w:hideMark/>
          </w:tcPr>
          <w:p w:rsidR="009329D7" w:rsidRDefault="009329D7">
            <w:pPr>
              <w:ind w:firstLine="195"/>
              <w:jc w:val="right"/>
              <w:rPr>
                <w:szCs w:val="24"/>
              </w:rPr>
            </w:pPr>
          </w:p>
        </w:tc>
      </w:tr>
      <w:tr w:rsidR="009329D7">
        <w:trPr>
          <w:gridAfter w:val="1"/>
          <w:wAfter w:w="8" w:type="dxa"/>
          <w:trHeight w:val="315"/>
        </w:trPr>
        <w:tc>
          <w:tcPr>
            <w:tcW w:w="3114" w:type="dxa"/>
            <w:shd w:val="clear" w:color="auto" w:fill="auto"/>
            <w:vAlign w:val="center"/>
          </w:tcPr>
          <w:p w:rsidR="009329D7" w:rsidRDefault="00E662D8">
            <w:pPr>
              <w:rPr>
                <w:szCs w:val="24"/>
              </w:rPr>
            </w:pPr>
            <w:r>
              <w:rPr>
                <w:szCs w:val="24"/>
              </w:rPr>
              <w:t>Valstybės saugumas ir gynyba</w:t>
            </w:r>
          </w:p>
        </w:tc>
        <w:tc>
          <w:tcPr>
            <w:tcW w:w="1134" w:type="dxa"/>
            <w:shd w:val="clear" w:color="auto" w:fill="auto"/>
          </w:tcPr>
          <w:p w:rsidR="009329D7" w:rsidRDefault="00E662D8">
            <w:pPr>
              <w:ind w:firstLine="71"/>
              <w:jc w:val="right"/>
              <w:rPr>
                <w:szCs w:val="24"/>
              </w:rPr>
            </w:pPr>
            <w:r>
              <w:rPr>
                <w:szCs w:val="24"/>
              </w:rPr>
              <w:t>117 433</w:t>
            </w:r>
          </w:p>
        </w:tc>
        <w:tc>
          <w:tcPr>
            <w:tcW w:w="1169" w:type="dxa"/>
            <w:shd w:val="clear" w:color="auto" w:fill="auto"/>
          </w:tcPr>
          <w:p w:rsidR="009329D7" w:rsidRDefault="00E662D8">
            <w:pPr>
              <w:ind w:firstLine="71"/>
              <w:jc w:val="right"/>
              <w:rPr>
                <w:szCs w:val="24"/>
              </w:rPr>
            </w:pPr>
            <w:r>
              <w:rPr>
                <w:szCs w:val="24"/>
              </w:rPr>
              <w:t>117 433</w:t>
            </w:r>
          </w:p>
        </w:tc>
        <w:tc>
          <w:tcPr>
            <w:tcW w:w="1469" w:type="dxa"/>
            <w:shd w:val="clear" w:color="auto" w:fill="auto"/>
          </w:tcPr>
          <w:p w:rsidR="009329D7" w:rsidRDefault="009329D7">
            <w:pPr>
              <w:ind w:firstLine="195"/>
              <w:jc w:val="right"/>
              <w:rPr>
                <w:szCs w:val="24"/>
              </w:rPr>
            </w:pPr>
          </w:p>
        </w:tc>
        <w:tc>
          <w:tcPr>
            <w:tcW w:w="1189" w:type="dxa"/>
            <w:shd w:val="clear" w:color="auto" w:fill="auto"/>
          </w:tcPr>
          <w:p w:rsidR="009329D7" w:rsidRDefault="00E662D8">
            <w:pPr>
              <w:ind w:firstLine="71"/>
              <w:jc w:val="right"/>
              <w:rPr>
                <w:szCs w:val="24"/>
              </w:rPr>
            </w:pPr>
            <w:r>
              <w:rPr>
                <w:szCs w:val="24"/>
              </w:rPr>
              <w:t>136 714</w:t>
            </w:r>
          </w:p>
        </w:tc>
        <w:tc>
          <w:tcPr>
            <w:tcW w:w="1352" w:type="dxa"/>
            <w:shd w:val="clear" w:color="auto" w:fill="auto"/>
          </w:tcPr>
          <w:p w:rsidR="009329D7" w:rsidRDefault="00E662D8">
            <w:pPr>
              <w:ind w:firstLine="71"/>
              <w:jc w:val="right"/>
              <w:rPr>
                <w:szCs w:val="24"/>
              </w:rPr>
            </w:pPr>
            <w:r>
              <w:rPr>
                <w:szCs w:val="24"/>
              </w:rPr>
              <w:t>94 927</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Viešasis saugumas</w:t>
            </w:r>
          </w:p>
        </w:tc>
        <w:tc>
          <w:tcPr>
            <w:tcW w:w="1134" w:type="dxa"/>
            <w:shd w:val="clear" w:color="auto" w:fill="auto"/>
            <w:hideMark/>
          </w:tcPr>
          <w:p w:rsidR="009329D7" w:rsidRDefault="00E662D8">
            <w:pPr>
              <w:ind w:firstLine="133"/>
              <w:jc w:val="right"/>
              <w:rPr>
                <w:szCs w:val="24"/>
              </w:rPr>
            </w:pPr>
            <w:r>
              <w:rPr>
                <w:szCs w:val="24"/>
              </w:rPr>
              <w:t>22 171</w:t>
            </w:r>
          </w:p>
        </w:tc>
        <w:tc>
          <w:tcPr>
            <w:tcW w:w="1169" w:type="dxa"/>
            <w:shd w:val="clear" w:color="auto" w:fill="auto"/>
            <w:hideMark/>
          </w:tcPr>
          <w:p w:rsidR="009329D7" w:rsidRDefault="00E662D8">
            <w:pPr>
              <w:ind w:firstLine="133"/>
              <w:jc w:val="right"/>
              <w:rPr>
                <w:szCs w:val="24"/>
              </w:rPr>
            </w:pPr>
            <w:r>
              <w:rPr>
                <w:szCs w:val="24"/>
              </w:rPr>
              <w:t>22 171</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133"/>
              <w:jc w:val="right"/>
              <w:rPr>
                <w:szCs w:val="24"/>
              </w:rPr>
            </w:pPr>
            <w:r>
              <w:rPr>
                <w:szCs w:val="24"/>
              </w:rPr>
              <w:t>14 490</w:t>
            </w:r>
          </w:p>
        </w:tc>
        <w:tc>
          <w:tcPr>
            <w:tcW w:w="1352" w:type="dxa"/>
            <w:shd w:val="clear" w:color="auto" w:fill="auto"/>
            <w:hideMark/>
          </w:tcPr>
          <w:p w:rsidR="009329D7" w:rsidRDefault="00E662D8">
            <w:pPr>
              <w:ind w:firstLine="133"/>
              <w:jc w:val="right"/>
              <w:rPr>
                <w:szCs w:val="24"/>
              </w:rPr>
            </w:pPr>
            <w:r>
              <w:rPr>
                <w:szCs w:val="24"/>
              </w:rPr>
              <w:t>2 120</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Kultūra ir visuomenės informavimas</w:t>
            </w:r>
          </w:p>
        </w:tc>
        <w:tc>
          <w:tcPr>
            <w:tcW w:w="1134" w:type="dxa"/>
            <w:shd w:val="clear" w:color="auto" w:fill="auto"/>
            <w:hideMark/>
          </w:tcPr>
          <w:p w:rsidR="009329D7" w:rsidRDefault="00E662D8">
            <w:pPr>
              <w:ind w:firstLine="71"/>
              <w:jc w:val="right"/>
              <w:rPr>
                <w:szCs w:val="24"/>
              </w:rPr>
            </w:pPr>
            <w:r>
              <w:rPr>
                <w:szCs w:val="24"/>
              </w:rPr>
              <w:t>68 557</w:t>
            </w:r>
          </w:p>
        </w:tc>
        <w:tc>
          <w:tcPr>
            <w:tcW w:w="1169" w:type="dxa"/>
            <w:shd w:val="clear" w:color="auto" w:fill="auto"/>
            <w:hideMark/>
          </w:tcPr>
          <w:p w:rsidR="009329D7" w:rsidRDefault="00E662D8">
            <w:pPr>
              <w:ind w:firstLine="71"/>
              <w:jc w:val="right"/>
              <w:rPr>
                <w:szCs w:val="24"/>
              </w:rPr>
            </w:pPr>
            <w:r>
              <w:rPr>
                <w:szCs w:val="24"/>
              </w:rPr>
              <w:t>68 557</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71"/>
              <w:jc w:val="right"/>
              <w:rPr>
                <w:szCs w:val="24"/>
              </w:rPr>
            </w:pPr>
            <w:r>
              <w:rPr>
                <w:szCs w:val="24"/>
              </w:rPr>
              <w:t>23 195</w:t>
            </w:r>
          </w:p>
        </w:tc>
        <w:tc>
          <w:tcPr>
            <w:tcW w:w="1352" w:type="dxa"/>
            <w:shd w:val="clear" w:color="auto" w:fill="auto"/>
            <w:hideMark/>
          </w:tcPr>
          <w:p w:rsidR="009329D7" w:rsidRDefault="00E662D8">
            <w:pPr>
              <w:ind w:firstLine="133"/>
              <w:jc w:val="right"/>
              <w:rPr>
                <w:szCs w:val="24"/>
              </w:rPr>
            </w:pPr>
            <w:r>
              <w:rPr>
                <w:szCs w:val="24"/>
              </w:rPr>
              <w:t>23 443</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Socialinė apsauga ir užimtumas</w:t>
            </w:r>
          </w:p>
        </w:tc>
        <w:tc>
          <w:tcPr>
            <w:tcW w:w="1134" w:type="dxa"/>
            <w:shd w:val="clear" w:color="auto" w:fill="auto"/>
            <w:hideMark/>
          </w:tcPr>
          <w:p w:rsidR="009329D7" w:rsidRDefault="00E662D8">
            <w:pPr>
              <w:ind w:firstLine="133"/>
              <w:jc w:val="right"/>
              <w:rPr>
                <w:szCs w:val="24"/>
              </w:rPr>
            </w:pPr>
            <w:r>
              <w:rPr>
                <w:szCs w:val="24"/>
              </w:rPr>
              <w:t>27 783</w:t>
            </w:r>
          </w:p>
        </w:tc>
        <w:tc>
          <w:tcPr>
            <w:tcW w:w="1169" w:type="dxa"/>
            <w:shd w:val="clear" w:color="auto" w:fill="auto"/>
            <w:hideMark/>
          </w:tcPr>
          <w:p w:rsidR="009329D7" w:rsidRDefault="00E662D8">
            <w:pPr>
              <w:ind w:firstLine="133"/>
              <w:jc w:val="right"/>
              <w:rPr>
                <w:szCs w:val="24"/>
              </w:rPr>
            </w:pPr>
            <w:r>
              <w:rPr>
                <w:szCs w:val="24"/>
              </w:rPr>
              <w:t>27 783</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9329D7">
            <w:pPr>
              <w:ind w:firstLine="195"/>
              <w:jc w:val="right"/>
              <w:rPr>
                <w:szCs w:val="24"/>
              </w:rPr>
            </w:pPr>
          </w:p>
        </w:tc>
        <w:tc>
          <w:tcPr>
            <w:tcW w:w="1352" w:type="dxa"/>
            <w:shd w:val="clear" w:color="auto" w:fill="auto"/>
            <w:hideMark/>
          </w:tcPr>
          <w:p w:rsidR="009329D7" w:rsidRDefault="009329D7">
            <w:pPr>
              <w:ind w:firstLine="195"/>
              <w:jc w:val="right"/>
              <w:rPr>
                <w:szCs w:val="24"/>
              </w:rPr>
            </w:pP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Transportas ir ryšiai</w:t>
            </w:r>
          </w:p>
        </w:tc>
        <w:tc>
          <w:tcPr>
            <w:tcW w:w="1134" w:type="dxa"/>
            <w:shd w:val="clear" w:color="auto" w:fill="auto"/>
            <w:hideMark/>
          </w:tcPr>
          <w:p w:rsidR="009329D7" w:rsidRDefault="00E662D8">
            <w:pPr>
              <w:ind w:firstLine="133"/>
              <w:jc w:val="right"/>
              <w:rPr>
                <w:szCs w:val="24"/>
              </w:rPr>
            </w:pPr>
            <w:r>
              <w:rPr>
                <w:szCs w:val="24"/>
              </w:rPr>
              <w:t>446 278</w:t>
            </w:r>
          </w:p>
        </w:tc>
        <w:tc>
          <w:tcPr>
            <w:tcW w:w="1169" w:type="dxa"/>
            <w:shd w:val="clear" w:color="auto" w:fill="auto"/>
            <w:hideMark/>
          </w:tcPr>
          <w:p w:rsidR="009329D7" w:rsidRDefault="00E662D8">
            <w:pPr>
              <w:ind w:firstLine="133"/>
              <w:jc w:val="right"/>
              <w:rPr>
                <w:szCs w:val="24"/>
              </w:rPr>
            </w:pPr>
            <w:r>
              <w:rPr>
                <w:szCs w:val="24"/>
              </w:rPr>
              <w:t>373 128</w:t>
            </w:r>
          </w:p>
        </w:tc>
        <w:tc>
          <w:tcPr>
            <w:tcW w:w="1469" w:type="dxa"/>
            <w:shd w:val="clear" w:color="auto" w:fill="auto"/>
            <w:hideMark/>
          </w:tcPr>
          <w:p w:rsidR="009329D7" w:rsidRDefault="00E662D8">
            <w:pPr>
              <w:ind w:firstLine="133"/>
              <w:jc w:val="right"/>
              <w:rPr>
                <w:szCs w:val="24"/>
              </w:rPr>
            </w:pPr>
            <w:r>
              <w:rPr>
                <w:szCs w:val="24"/>
              </w:rPr>
              <w:t>73 150</w:t>
            </w:r>
          </w:p>
        </w:tc>
        <w:tc>
          <w:tcPr>
            <w:tcW w:w="1189" w:type="dxa"/>
            <w:shd w:val="clear" w:color="auto" w:fill="auto"/>
            <w:hideMark/>
          </w:tcPr>
          <w:p w:rsidR="009329D7" w:rsidRDefault="00E662D8">
            <w:pPr>
              <w:ind w:firstLine="133"/>
              <w:jc w:val="right"/>
              <w:rPr>
                <w:szCs w:val="24"/>
              </w:rPr>
            </w:pPr>
            <w:r>
              <w:rPr>
                <w:szCs w:val="24"/>
              </w:rPr>
              <w:t>160 356</w:t>
            </w:r>
          </w:p>
        </w:tc>
        <w:tc>
          <w:tcPr>
            <w:tcW w:w="1352" w:type="dxa"/>
            <w:shd w:val="clear" w:color="auto" w:fill="auto"/>
            <w:hideMark/>
          </w:tcPr>
          <w:p w:rsidR="009329D7" w:rsidRDefault="009329D7">
            <w:pPr>
              <w:ind w:firstLine="195"/>
              <w:jc w:val="right"/>
              <w:rPr>
                <w:szCs w:val="24"/>
              </w:rPr>
            </w:pP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Sveikata</w:t>
            </w:r>
          </w:p>
        </w:tc>
        <w:tc>
          <w:tcPr>
            <w:tcW w:w="1134" w:type="dxa"/>
            <w:shd w:val="clear" w:color="auto" w:fill="auto"/>
            <w:hideMark/>
          </w:tcPr>
          <w:p w:rsidR="009329D7" w:rsidRDefault="00E662D8">
            <w:pPr>
              <w:ind w:firstLine="133"/>
              <w:jc w:val="right"/>
              <w:rPr>
                <w:szCs w:val="24"/>
              </w:rPr>
            </w:pPr>
            <w:r>
              <w:rPr>
                <w:szCs w:val="24"/>
              </w:rPr>
              <w:t>36 711</w:t>
            </w:r>
          </w:p>
        </w:tc>
        <w:tc>
          <w:tcPr>
            <w:tcW w:w="1169" w:type="dxa"/>
            <w:shd w:val="clear" w:color="auto" w:fill="auto"/>
            <w:hideMark/>
          </w:tcPr>
          <w:p w:rsidR="009329D7" w:rsidRDefault="00E662D8">
            <w:pPr>
              <w:ind w:firstLine="133"/>
              <w:jc w:val="right"/>
              <w:rPr>
                <w:szCs w:val="24"/>
              </w:rPr>
            </w:pPr>
            <w:r>
              <w:rPr>
                <w:szCs w:val="24"/>
              </w:rPr>
              <w:t>36 711</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133"/>
              <w:jc w:val="right"/>
              <w:rPr>
                <w:szCs w:val="24"/>
              </w:rPr>
            </w:pPr>
            <w:r>
              <w:rPr>
                <w:szCs w:val="24"/>
              </w:rPr>
              <w:t>8 976</w:t>
            </w:r>
          </w:p>
        </w:tc>
        <w:tc>
          <w:tcPr>
            <w:tcW w:w="1352" w:type="dxa"/>
            <w:shd w:val="clear" w:color="auto" w:fill="auto"/>
            <w:hideMark/>
          </w:tcPr>
          <w:p w:rsidR="009329D7" w:rsidRDefault="00E662D8">
            <w:pPr>
              <w:ind w:firstLine="133"/>
              <w:jc w:val="right"/>
              <w:rPr>
                <w:szCs w:val="24"/>
              </w:rPr>
            </w:pPr>
            <w:r>
              <w:rPr>
                <w:szCs w:val="24"/>
              </w:rPr>
              <w:t>1 909</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Švietimas, mokslas ir sportas</w:t>
            </w:r>
          </w:p>
        </w:tc>
        <w:tc>
          <w:tcPr>
            <w:tcW w:w="1134" w:type="dxa"/>
            <w:shd w:val="clear" w:color="auto" w:fill="auto"/>
            <w:hideMark/>
          </w:tcPr>
          <w:p w:rsidR="009329D7" w:rsidRDefault="00E662D8">
            <w:pPr>
              <w:ind w:firstLine="133"/>
              <w:jc w:val="right"/>
              <w:rPr>
                <w:szCs w:val="24"/>
              </w:rPr>
            </w:pPr>
            <w:r>
              <w:rPr>
                <w:szCs w:val="24"/>
              </w:rPr>
              <w:t>104 900</w:t>
            </w:r>
          </w:p>
        </w:tc>
        <w:tc>
          <w:tcPr>
            <w:tcW w:w="1169" w:type="dxa"/>
            <w:shd w:val="clear" w:color="auto" w:fill="auto"/>
            <w:hideMark/>
          </w:tcPr>
          <w:p w:rsidR="009329D7" w:rsidRDefault="00E662D8">
            <w:pPr>
              <w:ind w:firstLine="133"/>
              <w:jc w:val="right"/>
              <w:rPr>
                <w:szCs w:val="24"/>
              </w:rPr>
            </w:pPr>
            <w:r>
              <w:rPr>
                <w:szCs w:val="24"/>
              </w:rPr>
              <w:t>104 900</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133"/>
              <w:jc w:val="right"/>
              <w:rPr>
                <w:szCs w:val="24"/>
              </w:rPr>
            </w:pPr>
            <w:r>
              <w:rPr>
                <w:szCs w:val="24"/>
              </w:rPr>
              <w:t>26 717</w:t>
            </w:r>
          </w:p>
        </w:tc>
        <w:tc>
          <w:tcPr>
            <w:tcW w:w="1352" w:type="dxa"/>
            <w:shd w:val="clear" w:color="auto" w:fill="auto"/>
            <w:hideMark/>
          </w:tcPr>
          <w:p w:rsidR="009329D7" w:rsidRDefault="00E662D8">
            <w:pPr>
              <w:ind w:firstLine="133"/>
              <w:jc w:val="right"/>
              <w:rPr>
                <w:szCs w:val="24"/>
              </w:rPr>
            </w:pPr>
            <w:r>
              <w:rPr>
                <w:szCs w:val="24"/>
              </w:rPr>
              <w:t>22 637</w:t>
            </w:r>
          </w:p>
        </w:tc>
      </w:tr>
      <w:tr w:rsidR="009329D7">
        <w:trPr>
          <w:gridAfter w:val="1"/>
          <w:wAfter w:w="8" w:type="dxa"/>
          <w:trHeight w:val="281"/>
        </w:trPr>
        <w:tc>
          <w:tcPr>
            <w:tcW w:w="3114" w:type="dxa"/>
            <w:shd w:val="clear" w:color="auto" w:fill="auto"/>
            <w:vAlign w:val="center"/>
            <w:hideMark/>
          </w:tcPr>
          <w:p w:rsidR="009329D7" w:rsidRDefault="00E662D8">
            <w:pPr>
              <w:rPr>
                <w:szCs w:val="24"/>
              </w:rPr>
            </w:pPr>
            <w:r>
              <w:rPr>
                <w:szCs w:val="24"/>
              </w:rPr>
              <w:t>Teisingumas</w:t>
            </w:r>
          </w:p>
        </w:tc>
        <w:tc>
          <w:tcPr>
            <w:tcW w:w="1134" w:type="dxa"/>
            <w:shd w:val="clear" w:color="auto" w:fill="auto"/>
            <w:hideMark/>
          </w:tcPr>
          <w:p w:rsidR="009329D7" w:rsidRDefault="00E662D8">
            <w:pPr>
              <w:ind w:firstLine="133"/>
              <w:jc w:val="right"/>
              <w:rPr>
                <w:szCs w:val="24"/>
              </w:rPr>
            </w:pPr>
            <w:r>
              <w:rPr>
                <w:szCs w:val="24"/>
              </w:rPr>
              <w:t>5 197</w:t>
            </w:r>
          </w:p>
        </w:tc>
        <w:tc>
          <w:tcPr>
            <w:tcW w:w="1169" w:type="dxa"/>
            <w:shd w:val="clear" w:color="auto" w:fill="auto"/>
            <w:hideMark/>
          </w:tcPr>
          <w:p w:rsidR="009329D7" w:rsidRDefault="00E662D8">
            <w:pPr>
              <w:ind w:firstLine="133"/>
              <w:jc w:val="right"/>
              <w:rPr>
                <w:szCs w:val="24"/>
              </w:rPr>
            </w:pPr>
            <w:r>
              <w:rPr>
                <w:szCs w:val="24"/>
              </w:rPr>
              <w:t>5 197</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133"/>
              <w:jc w:val="right"/>
              <w:rPr>
                <w:szCs w:val="24"/>
              </w:rPr>
            </w:pPr>
            <w:r>
              <w:rPr>
                <w:szCs w:val="24"/>
              </w:rPr>
              <w:t>3 369</w:t>
            </w:r>
          </w:p>
        </w:tc>
        <w:tc>
          <w:tcPr>
            <w:tcW w:w="1352" w:type="dxa"/>
            <w:shd w:val="clear" w:color="auto" w:fill="auto"/>
            <w:hideMark/>
          </w:tcPr>
          <w:p w:rsidR="009329D7" w:rsidRDefault="00E662D8">
            <w:pPr>
              <w:ind w:firstLine="195"/>
              <w:jc w:val="right"/>
              <w:rPr>
                <w:szCs w:val="24"/>
              </w:rPr>
            </w:pPr>
            <w:r>
              <w:rPr>
                <w:szCs w:val="24"/>
              </w:rPr>
              <w:t>169</w:t>
            </w:r>
          </w:p>
        </w:tc>
      </w:tr>
      <w:tr w:rsidR="009329D7">
        <w:trPr>
          <w:gridAfter w:val="1"/>
          <w:wAfter w:w="8" w:type="dxa"/>
          <w:trHeight w:val="315"/>
        </w:trPr>
        <w:tc>
          <w:tcPr>
            <w:tcW w:w="3114" w:type="dxa"/>
            <w:shd w:val="clear" w:color="auto" w:fill="auto"/>
            <w:vAlign w:val="center"/>
            <w:hideMark/>
          </w:tcPr>
          <w:p w:rsidR="009329D7" w:rsidRDefault="00E662D8">
            <w:pPr>
              <w:rPr>
                <w:szCs w:val="24"/>
              </w:rPr>
            </w:pPr>
            <w:r>
              <w:rPr>
                <w:szCs w:val="24"/>
              </w:rPr>
              <w:t>Užsienio politika</w:t>
            </w:r>
          </w:p>
        </w:tc>
        <w:tc>
          <w:tcPr>
            <w:tcW w:w="1134" w:type="dxa"/>
            <w:shd w:val="clear" w:color="auto" w:fill="auto"/>
            <w:hideMark/>
          </w:tcPr>
          <w:p w:rsidR="009329D7" w:rsidRDefault="00E662D8">
            <w:pPr>
              <w:ind w:firstLine="62"/>
              <w:jc w:val="right"/>
              <w:rPr>
                <w:szCs w:val="24"/>
              </w:rPr>
            </w:pPr>
            <w:r>
              <w:rPr>
                <w:szCs w:val="24"/>
              </w:rPr>
              <w:t>1 290</w:t>
            </w:r>
          </w:p>
        </w:tc>
        <w:tc>
          <w:tcPr>
            <w:tcW w:w="1169" w:type="dxa"/>
            <w:shd w:val="clear" w:color="auto" w:fill="auto"/>
            <w:hideMark/>
          </w:tcPr>
          <w:p w:rsidR="009329D7" w:rsidRDefault="00E662D8">
            <w:pPr>
              <w:ind w:firstLine="62"/>
              <w:jc w:val="right"/>
              <w:rPr>
                <w:szCs w:val="24"/>
              </w:rPr>
            </w:pPr>
            <w:r>
              <w:rPr>
                <w:szCs w:val="24"/>
              </w:rPr>
              <w:t>1 290</w:t>
            </w:r>
          </w:p>
        </w:tc>
        <w:tc>
          <w:tcPr>
            <w:tcW w:w="1469" w:type="dxa"/>
            <w:shd w:val="clear" w:color="auto" w:fill="auto"/>
            <w:hideMark/>
          </w:tcPr>
          <w:p w:rsidR="009329D7" w:rsidRDefault="009329D7">
            <w:pPr>
              <w:ind w:firstLine="195"/>
              <w:jc w:val="right"/>
              <w:rPr>
                <w:szCs w:val="24"/>
              </w:rPr>
            </w:pPr>
          </w:p>
        </w:tc>
        <w:tc>
          <w:tcPr>
            <w:tcW w:w="1189" w:type="dxa"/>
            <w:shd w:val="clear" w:color="auto" w:fill="auto"/>
            <w:hideMark/>
          </w:tcPr>
          <w:p w:rsidR="009329D7" w:rsidRDefault="00E662D8">
            <w:pPr>
              <w:ind w:firstLine="62"/>
              <w:jc w:val="right"/>
              <w:rPr>
                <w:szCs w:val="24"/>
              </w:rPr>
            </w:pPr>
            <w:r>
              <w:rPr>
                <w:szCs w:val="24"/>
              </w:rPr>
              <w:t>1 290</w:t>
            </w:r>
          </w:p>
        </w:tc>
        <w:tc>
          <w:tcPr>
            <w:tcW w:w="1352" w:type="dxa"/>
            <w:shd w:val="clear" w:color="auto" w:fill="auto"/>
            <w:hideMark/>
          </w:tcPr>
          <w:p w:rsidR="009329D7" w:rsidRDefault="00E662D8">
            <w:pPr>
              <w:ind w:firstLine="62"/>
              <w:jc w:val="right"/>
              <w:rPr>
                <w:szCs w:val="24"/>
              </w:rPr>
            </w:pPr>
            <w:r>
              <w:rPr>
                <w:szCs w:val="24"/>
              </w:rPr>
              <w:t>1 290</w:t>
            </w:r>
          </w:p>
        </w:tc>
      </w:tr>
      <w:tr w:rsidR="009329D7">
        <w:trPr>
          <w:gridAfter w:val="1"/>
          <w:wAfter w:w="8" w:type="dxa"/>
          <w:trHeight w:val="315"/>
        </w:trPr>
        <w:tc>
          <w:tcPr>
            <w:tcW w:w="3114" w:type="dxa"/>
            <w:tcBorders>
              <w:bottom w:val="single" w:sz="4" w:space="0" w:color="auto"/>
            </w:tcBorders>
            <w:shd w:val="clear" w:color="auto" w:fill="auto"/>
            <w:vAlign w:val="center"/>
            <w:hideMark/>
          </w:tcPr>
          <w:p w:rsidR="009329D7" w:rsidRDefault="00E662D8">
            <w:pPr>
              <w:rPr>
                <w:szCs w:val="24"/>
              </w:rPr>
            </w:pPr>
            <w:r>
              <w:rPr>
                <w:szCs w:val="24"/>
              </w:rPr>
              <w:t>Žemės ir maisto ūkis, kaimo plėtra, žuvininkystė, veterinarija ir žemės tvarkymas</w:t>
            </w:r>
          </w:p>
        </w:tc>
        <w:tc>
          <w:tcPr>
            <w:tcW w:w="1134" w:type="dxa"/>
            <w:tcBorders>
              <w:bottom w:val="single" w:sz="4" w:space="0" w:color="auto"/>
            </w:tcBorders>
            <w:shd w:val="clear" w:color="auto" w:fill="auto"/>
            <w:hideMark/>
          </w:tcPr>
          <w:p w:rsidR="009329D7" w:rsidRDefault="00E662D8">
            <w:pPr>
              <w:ind w:firstLine="133"/>
              <w:jc w:val="right"/>
              <w:rPr>
                <w:szCs w:val="24"/>
              </w:rPr>
            </w:pPr>
            <w:r>
              <w:rPr>
                <w:szCs w:val="24"/>
              </w:rPr>
              <w:t>12 372</w:t>
            </w:r>
          </w:p>
        </w:tc>
        <w:tc>
          <w:tcPr>
            <w:tcW w:w="1169" w:type="dxa"/>
            <w:tcBorders>
              <w:bottom w:val="single" w:sz="4" w:space="0" w:color="auto"/>
            </w:tcBorders>
            <w:shd w:val="clear" w:color="auto" w:fill="auto"/>
            <w:hideMark/>
          </w:tcPr>
          <w:p w:rsidR="009329D7" w:rsidRDefault="00E662D8">
            <w:pPr>
              <w:ind w:firstLine="133"/>
              <w:jc w:val="right"/>
              <w:rPr>
                <w:szCs w:val="24"/>
              </w:rPr>
            </w:pPr>
            <w:r>
              <w:rPr>
                <w:szCs w:val="24"/>
              </w:rPr>
              <w:t>12 372</w:t>
            </w:r>
          </w:p>
        </w:tc>
        <w:tc>
          <w:tcPr>
            <w:tcW w:w="1469" w:type="dxa"/>
            <w:tcBorders>
              <w:bottom w:val="single" w:sz="4" w:space="0" w:color="auto"/>
            </w:tcBorders>
            <w:shd w:val="clear" w:color="auto" w:fill="auto"/>
            <w:vAlign w:val="center"/>
            <w:hideMark/>
          </w:tcPr>
          <w:p w:rsidR="009329D7" w:rsidRDefault="009329D7">
            <w:pPr>
              <w:ind w:firstLine="195"/>
              <w:jc w:val="right"/>
              <w:rPr>
                <w:szCs w:val="24"/>
              </w:rPr>
            </w:pPr>
          </w:p>
        </w:tc>
        <w:tc>
          <w:tcPr>
            <w:tcW w:w="1189" w:type="dxa"/>
            <w:tcBorders>
              <w:bottom w:val="single" w:sz="4" w:space="0" w:color="auto"/>
            </w:tcBorders>
            <w:shd w:val="clear" w:color="auto" w:fill="auto"/>
            <w:hideMark/>
          </w:tcPr>
          <w:p w:rsidR="009329D7" w:rsidRDefault="00E662D8">
            <w:pPr>
              <w:ind w:firstLine="133"/>
              <w:jc w:val="right"/>
              <w:rPr>
                <w:szCs w:val="24"/>
              </w:rPr>
            </w:pPr>
            <w:r>
              <w:rPr>
                <w:szCs w:val="24"/>
              </w:rPr>
              <w:t>7 000</w:t>
            </w:r>
          </w:p>
        </w:tc>
        <w:tc>
          <w:tcPr>
            <w:tcW w:w="1352" w:type="dxa"/>
            <w:tcBorders>
              <w:bottom w:val="single" w:sz="4" w:space="0" w:color="auto"/>
            </w:tcBorders>
            <w:shd w:val="clear" w:color="auto" w:fill="auto"/>
            <w:hideMark/>
          </w:tcPr>
          <w:p w:rsidR="009329D7" w:rsidRDefault="00E662D8">
            <w:pPr>
              <w:ind w:firstLine="133"/>
              <w:jc w:val="right"/>
              <w:rPr>
                <w:szCs w:val="24"/>
              </w:rPr>
            </w:pPr>
            <w:r>
              <w:rPr>
                <w:szCs w:val="24"/>
              </w:rPr>
              <w:t>5 000</w:t>
            </w:r>
          </w:p>
        </w:tc>
      </w:tr>
      <w:tr w:rsidR="009329D7">
        <w:trPr>
          <w:gridAfter w:val="1"/>
          <w:wAfter w:w="8" w:type="dxa"/>
          <w:trHeight w:val="315"/>
        </w:trPr>
        <w:tc>
          <w:tcPr>
            <w:tcW w:w="3114" w:type="dxa"/>
            <w:tcBorders>
              <w:top w:val="single" w:sz="4" w:space="0" w:color="auto"/>
            </w:tcBorders>
            <w:shd w:val="clear" w:color="auto" w:fill="auto"/>
            <w:vAlign w:val="bottom"/>
            <w:hideMark/>
          </w:tcPr>
          <w:p w:rsidR="009329D7" w:rsidRDefault="00E662D8">
            <w:pPr>
              <w:rPr>
                <w:szCs w:val="24"/>
              </w:rPr>
            </w:pPr>
            <w:r>
              <w:rPr>
                <w:szCs w:val="24"/>
              </w:rPr>
              <w:t>IŠ VISO</w:t>
            </w:r>
          </w:p>
        </w:tc>
        <w:tc>
          <w:tcPr>
            <w:tcW w:w="1134" w:type="dxa"/>
            <w:tcBorders>
              <w:top w:val="single" w:sz="4" w:space="0" w:color="auto"/>
            </w:tcBorders>
            <w:shd w:val="clear" w:color="auto" w:fill="auto"/>
            <w:vAlign w:val="bottom"/>
            <w:hideMark/>
          </w:tcPr>
          <w:p w:rsidR="009329D7" w:rsidRDefault="00E662D8">
            <w:pPr>
              <w:jc w:val="right"/>
              <w:rPr>
                <w:szCs w:val="24"/>
              </w:rPr>
            </w:pPr>
            <w:r>
              <w:rPr>
                <w:szCs w:val="24"/>
              </w:rPr>
              <w:t>1 055 149</w:t>
            </w:r>
          </w:p>
        </w:tc>
        <w:tc>
          <w:tcPr>
            <w:tcW w:w="1169" w:type="dxa"/>
            <w:tcBorders>
              <w:top w:val="single" w:sz="4" w:space="0" w:color="auto"/>
            </w:tcBorders>
            <w:shd w:val="clear" w:color="auto" w:fill="auto"/>
            <w:vAlign w:val="bottom"/>
            <w:hideMark/>
          </w:tcPr>
          <w:p w:rsidR="009329D7" w:rsidRDefault="00E662D8">
            <w:pPr>
              <w:jc w:val="right"/>
              <w:rPr>
                <w:szCs w:val="24"/>
              </w:rPr>
            </w:pPr>
            <w:r>
              <w:rPr>
                <w:szCs w:val="24"/>
              </w:rPr>
              <w:t>981 999</w:t>
            </w:r>
          </w:p>
        </w:tc>
        <w:tc>
          <w:tcPr>
            <w:tcW w:w="1469" w:type="dxa"/>
            <w:tcBorders>
              <w:top w:val="single" w:sz="4" w:space="0" w:color="auto"/>
            </w:tcBorders>
            <w:shd w:val="clear" w:color="auto" w:fill="auto"/>
            <w:vAlign w:val="bottom"/>
            <w:hideMark/>
          </w:tcPr>
          <w:p w:rsidR="009329D7" w:rsidRDefault="00E662D8">
            <w:pPr>
              <w:ind w:firstLine="133"/>
              <w:jc w:val="right"/>
              <w:rPr>
                <w:szCs w:val="24"/>
              </w:rPr>
            </w:pPr>
            <w:r>
              <w:rPr>
                <w:szCs w:val="24"/>
              </w:rPr>
              <w:t>73 150</w:t>
            </w:r>
          </w:p>
        </w:tc>
        <w:tc>
          <w:tcPr>
            <w:tcW w:w="1189" w:type="dxa"/>
            <w:tcBorders>
              <w:top w:val="single" w:sz="4" w:space="0" w:color="auto"/>
            </w:tcBorders>
            <w:shd w:val="clear" w:color="auto" w:fill="auto"/>
            <w:vAlign w:val="bottom"/>
            <w:hideMark/>
          </w:tcPr>
          <w:p w:rsidR="009329D7" w:rsidRDefault="009329D7">
            <w:pPr>
              <w:ind w:firstLine="62"/>
              <w:jc w:val="right"/>
              <w:rPr>
                <w:strike/>
                <w:szCs w:val="24"/>
              </w:rPr>
            </w:pPr>
          </w:p>
          <w:p w:rsidR="009329D7" w:rsidRDefault="00E662D8">
            <w:pPr>
              <w:jc w:val="right"/>
              <w:rPr>
                <w:szCs w:val="24"/>
              </w:rPr>
            </w:pPr>
            <w:r>
              <w:rPr>
                <w:szCs w:val="24"/>
              </w:rPr>
              <w:t xml:space="preserve">388 067 </w:t>
            </w:r>
          </w:p>
        </w:tc>
        <w:tc>
          <w:tcPr>
            <w:tcW w:w="1352" w:type="dxa"/>
            <w:tcBorders>
              <w:top w:val="single" w:sz="4" w:space="0" w:color="auto"/>
            </w:tcBorders>
            <w:shd w:val="clear" w:color="auto" w:fill="auto"/>
            <w:vAlign w:val="bottom"/>
            <w:hideMark/>
          </w:tcPr>
          <w:p w:rsidR="009329D7" w:rsidRDefault="00E662D8">
            <w:pPr>
              <w:jc w:val="right"/>
              <w:rPr>
                <w:szCs w:val="24"/>
              </w:rPr>
            </w:pPr>
            <w:r>
              <w:rPr>
                <w:szCs w:val="24"/>
              </w:rPr>
              <w:t>152 392</w:t>
            </w:r>
          </w:p>
        </w:tc>
      </w:tr>
    </w:tbl>
    <w:p w:rsidR="009329D7" w:rsidRDefault="009329D7">
      <w:pPr>
        <w:ind w:firstLine="720"/>
        <w:jc w:val="both"/>
        <w:rPr>
          <w:rFonts w:eastAsia="Calibri"/>
          <w:szCs w:val="24"/>
          <w:lang w:eastAsia="lt-LT"/>
        </w:rPr>
      </w:pPr>
    </w:p>
    <w:p w:rsidR="009329D7" w:rsidRPr="00E662D8" w:rsidRDefault="00E662D8" w:rsidP="00E662D8">
      <w:pPr>
        <w:jc w:val="center"/>
        <w:rPr>
          <w:szCs w:val="24"/>
        </w:rPr>
      </w:pPr>
      <w:r>
        <w:rPr>
          <w:szCs w:val="24"/>
        </w:rPr>
        <w:t>____________________</w:t>
      </w:r>
    </w:p>
    <w:p w:rsidR="00E662D8" w:rsidRDefault="00E662D8">
      <w:pPr>
        <w:ind w:firstLine="5954"/>
        <w:sectPr w:rsidR="00E662D8">
          <w:pgSz w:w="11907" w:h="16840" w:code="9"/>
          <w:pgMar w:top="1134" w:right="851" w:bottom="1134" w:left="1701" w:header="706" w:footer="706" w:gutter="0"/>
          <w:pgNumType w:start="1"/>
          <w:cols w:space="1296"/>
          <w:titlePg/>
          <w:docGrid w:linePitch="326"/>
        </w:sectPr>
      </w:pPr>
    </w:p>
    <w:p w:rsidR="009329D7" w:rsidRDefault="00E662D8">
      <w:pPr>
        <w:ind w:firstLine="5954"/>
        <w:rPr>
          <w:szCs w:val="24"/>
          <w:lang w:eastAsia="lt-LT"/>
        </w:rPr>
      </w:pPr>
      <w:r>
        <w:rPr>
          <w:szCs w:val="24"/>
          <w:lang w:eastAsia="lt-LT"/>
        </w:rPr>
        <w:lastRenderedPageBreak/>
        <w:t>Lietuvos Respublikos</w:t>
      </w:r>
    </w:p>
    <w:p w:rsidR="009329D7" w:rsidRDefault="00E662D8">
      <w:pPr>
        <w:ind w:firstLine="5954"/>
        <w:rPr>
          <w:szCs w:val="24"/>
          <w:lang w:eastAsia="lt-LT"/>
        </w:rPr>
      </w:pPr>
      <w:r>
        <w:rPr>
          <w:szCs w:val="24"/>
          <w:lang w:eastAsia="lt-LT"/>
        </w:rPr>
        <w:t>2023 metų valstybės biudžeto ir</w:t>
      </w:r>
    </w:p>
    <w:p w:rsidR="009329D7" w:rsidRDefault="00E662D8">
      <w:pPr>
        <w:ind w:firstLine="5954"/>
        <w:rPr>
          <w:szCs w:val="24"/>
          <w:lang w:eastAsia="lt-LT"/>
        </w:rPr>
      </w:pPr>
      <w:r>
        <w:rPr>
          <w:szCs w:val="24"/>
          <w:lang w:eastAsia="lt-LT"/>
        </w:rPr>
        <w:t>savivaldybių biudžetų finansinių</w:t>
      </w:r>
    </w:p>
    <w:p w:rsidR="009329D7" w:rsidRDefault="00E662D8">
      <w:pPr>
        <w:ind w:firstLine="5954"/>
        <w:rPr>
          <w:szCs w:val="24"/>
          <w:lang w:eastAsia="lt-LT"/>
        </w:rPr>
      </w:pPr>
      <w:r>
        <w:rPr>
          <w:szCs w:val="24"/>
          <w:lang w:eastAsia="lt-LT"/>
        </w:rPr>
        <w:t>rodiklių patvirtinimo įstatymo</w:t>
      </w:r>
    </w:p>
    <w:p w:rsidR="009329D7" w:rsidRDefault="00C017AD">
      <w:pPr>
        <w:ind w:firstLine="5954"/>
        <w:rPr>
          <w:szCs w:val="24"/>
          <w:lang w:eastAsia="lt-LT"/>
        </w:rPr>
      </w:pPr>
      <w:r w:rsidR="00E662D8">
        <w:rPr>
          <w:szCs w:val="24"/>
          <w:lang w:eastAsia="lt-LT"/>
        </w:rPr>
        <w:t>7</w:t>
      </w:r>
      <w:r w:rsidR="00E662D8">
        <w:rPr>
          <w:szCs w:val="24"/>
          <w:lang w:eastAsia="lt-LT"/>
        </w:rPr>
        <w:t xml:space="preserve"> priedas</w:t>
      </w:r>
    </w:p>
    <w:tbl>
      <w:tblPr>
        <w:tblW w:w="9262" w:type="dxa"/>
        <w:tblInd w:w="93" w:type="dxa"/>
        <w:tblLook w:val="04A0" w:firstRow="1" w:lastRow="0" w:firstColumn="1" w:lastColumn="0" w:noHBand="0" w:noVBand="1"/>
      </w:tblPr>
      <w:tblGrid>
        <w:gridCol w:w="758"/>
        <w:gridCol w:w="1012"/>
        <w:gridCol w:w="976"/>
        <w:gridCol w:w="976"/>
        <w:gridCol w:w="976"/>
        <w:gridCol w:w="976"/>
        <w:gridCol w:w="1573"/>
        <w:gridCol w:w="817"/>
        <w:gridCol w:w="1198"/>
      </w:tblGrid>
      <w:tr w:rsidR="009329D7">
        <w:trPr>
          <w:trHeight w:val="672"/>
        </w:trPr>
        <w:tc>
          <w:tcPr>
            <w:tcW w:w="9262" w:type="dxa"/>
            <w:gridSpan w:val="9"/>
            <w:tcBorders>
              <w:top w:val="nil"/>
              <w:left w:val="nil"/>
              <w:right w:val="nil"/>
            </w:tcBorders>
            <w:shd w:val="clear" w:color="auto" w:fill="auto"/>
            <w:noWrap/>
            <w:vAlign w:val="center"/>
            <w:hideMark/>
          </w:tcPr>
          <w:p w:rsidR="009329D7" w:rsidRDefault="009329D7">
            <w:pPr>
              <w:spacing w:line="360" w:lineRule="auto"/>
              <w:jc w:val="center"/>
              <w:rPr>
                <w:b/>
                <w:bCs/>
                <w:szCs w:val="24"/>
                <w:lang w:eastAsia="lt-LT"/>
              </w:rPr>
            </w:pPr>
          </w:p>
          <w:p w:rsidR="009329D7" w:rsidRDefault="00E662D8">
            <w:pPr>
              <w:spacing w:line="360" w:lineRule="auto"/>
              <w:jc w:val="center"/>
              <w:rPr>
                <w:b/>
                <w:bCs/>
                <w:szCs w:val="24"/>
                <w:lang w:eastAsia="lt-LT"/>
              </w:rPr>
            </w:pPr>
            <w:r>
              <w:rPr>
                <w:b/>
                <w:bCs/>
                <w:szCs w:val="24"/>
                <w:lang w:eastAsia="lt-LT"/>
              </w:rPr>
              <w:t>2023 METŲ REZERVINIO (STABILIZAVIMO) FONDO LĖŠŲ SĄMATA</w:t>
            </w:r>
          </w:p>
          <w:p w:rsidR="009329D7" w:rsidRDefault="009329D7">
            <w:pPr>
              <w:jc w:val="center"/>
              <w:rPr>
                <w:b/>
                <w:bCs/>
                <w:szCs w:val="24"/>
                <w:lang w:eastAsia="lt-LT"/>
              </w:rPr>
            </w:pPr>
          </w:p>
          <w:p w:rsidR="009329D7" w:rsidRDefault="009329D7">
            <w:pPr>
              <w:jc w:val="center"/>
              <w:rPr>
                <w:b/>
                <w:bCs/>
                <w:szCs w:val="24"/>
                <w:lang w:eastAsia="lt-LT"/>
              </w:rPr>
            </w:pPr>
          </w:p>
        </w:tc>
      </w:tr>
      <w:tr w:rsidR="009329D7">
        <w:trPr>
          <w:trHeight w:val="363"/>
        </w:trPr>
        <w:tc>
          <w:tcPr>
            <w:tcW w:w="758" w:type="dxa"/>
            <w:shd w:val="clear" w:color="auto" w:fill="auto"/>
            <w:noWrap/>
            <w:vAlign w:val="bottom"/>
            <w:hideMark/>
          </w:tcPr>
          <w:p w:rsidR="009329D7" w:rsidRDefault="009329D7">
            <w:pPr>
              <w:rPr>
                <w:szCs w:val="24"/>
                <w:lang w:eastAsia="lt-LT"/>
              </w:rPr>
            </w:pPr>
          </w:p>
        </w:tc>
        <w:tc>
          <w:tcPr>
            <w:tcW w:w="1012" w:type="dxa"/>
            <w:shd w:val="clear" w:color="auto" w:fill="auto"/>
            <w:noWrap/>
            <w:vAlign w:val="bottom"/>
            <w:hideMark/>
          </w:tcPr>
          <w:p w:rsidR="009329D7" w:rsidRDefault="009329D7">
            <w:pPr>
              <w:ind w:firstLine="62"/>
              <w:rPr>
                <w:szCs w:val="24"/>
                <w:lang w:eastAsia="lt-LT"/>
              </w:rPr>
            </w:pPr>
          </w:p>
        </w:tc>
        <w:tc>
          <w:tcPr>
            <w:tcW w:w="976" w:type="dxa"/>
            <w:shd w:val="clear" w:color="auto" w:fill="auto"/>
            <w:noWrap/>
            <w:vAlign w:val="bottom"/>
            <w:hideMark/>
          </w:tcPr>
          <w:p w:rsidR="009329D7" w:rsidRDefault="009329D7">
            <w:pPr>
              <w:rPr>
                <w:szCs w:val="24"/>
                <w:lang w:eastAsia="lt-LT"/>
              </w:rPr>
            </w:pPr>
          </w:p>
        </w:tc>
        <w:tc>
          <w:tcPr>
            <w:tcW w:w="976" w:type="dxa"/>
            <w:shd w:val="clear" w:color="auto" w:fill="auto"/>
            <w:noWrap/>
            <w:vAlign w:val="bottom"/>
            <w:hideMark/>
          </w:tcPr>
          <w:p w:rsidR="009329D7" w:rsidRDefault="009329D7">
            <w:pPr>
              <w:rPr>
                <w:szCs w:val="24"/>
                <w:lang w:eastAsia="lt-LT"/>
              </w:rPr>
            </w:pPr>
          </w:p>
        </w:tc>
        <w:tc>
          <w:tcPr>
            <w:tcW w:w="976" w:type="dxa"/>
            <w:shd w:val="clear" w:color="auto" w:fill="auto"/>
            <w:noWrap/>
            <w:vAlign w:val="bottom"/>
            <w:hideMark/>
          </w:tcPr>
          <w:p w:rsidR="009329D7" w:rsidRDefault="009329D7">
            <w:pPr>
              <w:rPr>
                <w:szCs w:val="24"/>
                <w:lang w:eastAsia="lt-LT"/>
              </w:rPr>
            </w:pPr>
          </w:p>
        </w:tc>
        <w:tc>
          <w:tcPr>
            <w:tcW w:w="976" w:type="dxa"/>
            <w:shd w:val="clear" w:color="auto" w:fill="auto"/>
            <w:noWrap/>
            <w:vAlign w:val="bottom"/>
            <w:hideMark/>
          </w:tcPr>
          <w:p w:rsidR="009329D7" w:rsidRDefault="009329D7">
            <w:pPr>
              <w:rPr>
                <w:szCs w:val="24"/>
                <w:lang w:eastAsia="lt-LT"/>
              </w:rPr>
            </w:pPr>
          </w:p>
        </w:tc>
        <w:tc>
          <w:tcPr>
            <w:tcW w:w="1573" w:type="dxa"/>
            <w:shd w:val="clear" w:color="auto" w:fill="auto"/>
            <w:noWrap/>
            <w:vAlign w:val="bottom"/>
            <w:hideMark/>
          </w:tcPr>
          <w:p w:rsidR="009329D7" w:rsidRDefault="009329D7">
            <w:pPr>
              <w:rPr>
                <w:szCs w:val="24"/>
                <w:lang w:eastAsia="lt-LT"/>
              </w:rPr>
            </w:pPr>
          </w:p>
        </w:tc>
        <w:tc>
          <w:tcPr>
            <w:tcW w:w="817" w:type="dxa"/>
            <w:shd w:val="clear" w:color="auto" w:fill="auto"/>
            <w:noWrap/>
            <w:vAlign w:val="bottom"/>
            <w:hideMark/>
          </w:tcPr>
          <w:p w:rsidR="009329D7" w:rsidRDefault="009329D7">
            <w:pPr>
              <w:rPr>
                <w:szCs w:val="24"/>
                <w:lang w:eastAsia="lt-LT"/>
              </w:rPr>
            </w:pPr>
          </w:p>
        </w:tc>
        <w:tc>
          <w:tcPr>
            <w:tcW w:w="1198" w:type="dxa"/>
            <w:shd w:val="clear" w:color="auto" w:fill="auto"/>
            <w:noWrap/>
            <w:hideMark/>
          </w:tcPr>
          <w:p w:rsidR="009329D7" w:rsidRDefault="00E662D8">
            <w:pPr>
              <w:ind w:right="-116"/>
              <w:rPr>
                <w:szCs w:val="24"/>
                <w:lang w:eastAsia="lt-LT"/>
              </w:rPr>
            </w:pPr>
            <w:r>
              <w:rPr>
                <w:rFonts w:eastAsia="Calibri"/>
                <w:szCs w:val="24"/>
                <w:lang w:eastAsia="lt-LT"/>
              </w:rPr>
              <w:t xml:space="preserve">Tūkst. </w:t>
            </w:r>
            <w:proofErr w:type="spellStart"/>
            <w:r>
              <w:rPr>
                <w:rFonts w:eastAsia="Calibri"/>
                <w:szCs w:val="24"/>
                <w:lang w:eastAsia="lt-LT"/>
              </w:rPr>
              <w:t>Eur</w:t>
            </w:r>
            <w:proofErr w:type="spellEnd"/>
          </w:p>
        </w:tc>
      </w:tr>
      <w:tr w:rsidR="009329D7">
        <w:trPr>
          <w:trHeight w:val="397"/>
        </w:trPr>
        <w:tc>
          <w:tcPr>
            <w:tcW w:w="758" w:type="dxa"/>
            <w:shd w:val="clear" w:color="auto" w:fill="auto"/>
            <w:noWrap/>
            <w:hideMark/>
          </w:tcPr>
          <w:p w:rsidR="009329D7" w:rsidRDefault="00E662D8">
            <w:pPr>
              <w:rPr>
                <w:szCs w:val="24"/>
                <w:lang w:eastAsia="lt-LT"/>
              </w:rPr>
            </w:pPr>
            <w:r>
              <w:rPr>
                <w:szCs w:val="24"/>
                <w:lang w:eastAsia="lt-LT"/>
              </w:rPr>
              <w:t>1.</w:t>
            </w:r>
          </w:p>
        </w:tc>
        <w:tc>
          <w:tcPr>
            <w:tcW w:w="7306" w:type="dxa"/>
            <w:gridSpan w:val="7"/>
            <w:shd w:val="clear" w:color="auto" w:fill="auto"/>
            <w:hideMark/>
          </w:tcPr>
          <w:p w:rsidR="009329D7" w:rsidRDefault="00E662D8">
            <w:pPr>
              <w:jc w:val="both"/>
              <w:rPr>
                <w:szCs w:val="24"/>
                <w:lang w:eastAsia="lt-LT"/>
              </w:rPr>
            </w:pPr>
            <w:r>
              <w:rPr>
                <w:szCs w:val="24"/>
                <w:lang w:eastAsia="lt-LT"/>
              </w:rPr>
              <w:t>NUMATOMAS LĖŠŲ LIKUTIS 2023 M. SAUSIO 1 D.</w:t>
            </w:r>
          </w:p>
        </w:tc>
        <w:tc>
          <w:tcPr>
            <w:tcW w:w="1198" w:type="dxa"/>
            <w:shd w:val="clear" w:color="auto" w:fill="auto"/>
            <w:noWrap/>
            <w:hideMark/>
          </w:tcPr>
          <w:p w:rsidR="009329D7" w:rsidRDefault="00E662D8">
            <w:pPr>
              <w:jc w:val="right"/>
              <w:rPr>
                <w:szCs w:val="24"/>
                <w:lang w:eastAsia="lt-LT"/>
              </w:rPr>
            </w:pPr>
            <w:r>
              <w:rPr>
                <w:szCs w:val="24"/>
                <w:lang w:eastAsia="lt-LT"/>
              </w:rPr>
              <w:t>472 732</w:t>
            </w:r>
          </w:p>
        </w:tc>
      </w:tr>
      <w:tr w:rsidR="009329D7">
        <w:trPr>
          <w:trHeight w:val="436"/>
        </w:trPr>
        <w:tc>
          <w:tcPr>
            <w:tcW w:w="758" w:type="dxa"/>
            <w:shd w:val="clear" w:color="auto" w:fill="auto"/>
            <w:noWrap/>
          </w:tcPr>
          <w:p w:rsidR="009329D7" w:rsidRDefault="009329D7">
            <w:pPr>
              <w:rPr>
                <w:szCs w:val="24"/>
                <w:lang w:eastAsia="lt-LT"/>
              </w:rPr>
            </w:pPr>
          </w:p>
        </w:tc>
        <w:tc>
          <w:tcPr>
            <w:tcW w:w="7306" w:type="dxa"/>
            <w:gridSpan w:val="7"/>
            <w:shd w:val="clear" w:color="auto" w:fill="auto"/>
          </w:tcPr>
          <w:p w:rsidR="009329D7" w:rsidRDefault="00E662D8">
            <w:pPr>
              <w:jc w:val="both"/>
              <w:rPr>
                <w:szCs w:val="24"/>
                <w:lang w:eastAsia="lt-LT"/>
              </w:rPr>
            </w:pPr>
            <w:r>
              <w:rPr>
                <w:szCs w:val="24"/>
                <w:lang w:eastAsia="lt-LT"/>
              </w:rPr>
              <w:t>iš jų:</w:t>
            </w:r>
          </w:p>
        </w:tc>
        <w:tc>
          <w:tcPr>
            <w:tcW w:w="1198" w:type="dxa"/>
            <w:shd w:val="clear" w:color="auto" w:fill="auto"/>
            <w:noWrap/>
          </w:tcPr>
          <w:p w:rsidR="009329D7" w:rsidRDefault="009329D7">
            <w:pPr>
              <w:jc w:val="right"/>
              <w:rPr>
                <w:szCs w:val="24"/>
                <w:lang w:eastAsia="lt-LT"/>
              </w:rPr>
            </w:pPr>
          </w:p>
        </w:tc>
      </w:tr>
      <w:tr w:rsidR="009329D7">
        <w:trPr>
          <w:trHeight w:val="978"/>
        </w:trPr>
        <w:tc>
          <w:tcPr>
            <w:tcW w:w="758" w:type="dxa"/>
            <w:shd w:val="clear" w:color="auto" w:fill="auto"/>
            <w:noWrap/>
          </w:tcPr>
          <w:p w:rsidR="009329D7" w:rsidRDefault="00E662D8">
            <w:pPr>
              <w:rPr>
                <w:szCs w:val="24"/>
                <w:lang w:eastAsia="lt-LT"/>
              </w:rPr>
            </w:pPr>
            <w:r>
              <w:rPr>
                <w:szCs w:val="24"/>
                <w:lang w:eastAsia="lt-LT"/>
              </w:rPr>
              <w:t>1.1.</w:t>
            </w:r>
          </w:p>
        </w:tc>
        <w:tc>
          <w:tcPr>
            <w:tcW w:w="7306" w:type="dxa"/>
            <w:gridSpan w:val="7"/>
            <w:shd w:val="clear" w:color="auto" w:fill="auto"/>
          </w:tcPr>
          <w:p w:rsidR="009329D7" w:rsidRDefault="00E662D8">
            <w:pPr>
              <w:jc w:val="both"/>
              <w:rPr>
                <w:szCs w:val="24"/>
                <w:lang w:eastAsia="lt-LT"/>
              </w:rPr>
            </w:pPr>
            <w:r>
              <w:rPr>
                <w:szCs w:val="24"/>
                <w:lang w:eastAsia="lt-LT"/>
              </w:rPr>
              <w:t xml:space="preserve">Rezervinio (stabilizavimo) fondo lėšų dalis, sukaupta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198" w:type="dxa"/>
            <w:shd w:val="clear" w:color="auto" w:fill="auto"/>
            <w:noWrap/>
          </w:tcPr>
          <w:p w:rsidR="009329D7" w:rsidRDefault="00E662D8">
            <w:pPr>
              <w:jc w:val="right"/>
              <w:rPr>
                <w:szCs w:val="24"/>
                <w:lang w:eastAsia="lt-LT"/>
              </w:rPr>
            </w:pPr>
            <w:r>
              <w:rPr>
                <w:szCs w:val="24"/>
                <w:lang w:eastAsia="lt-LT"/>
              </w:rPr>
              <w:t>61 794</w:t>
            </w:r>
          </w:p>
        </w:tc>
      </w:tr>
      <w:tr w:rsidR="009329D7">
        <w:trPr>
          <w:trHeight w:val="282"/>
        </w:trPr>
        <w:tc>
          <w:tcPr>
            <w:tcW w:w="758" w:type="dxa"/>
            <w:shd w:val="clear" w:color="auto" w:fill="auto"/>
            <w:noWrap/>
            <w:hideMark/>
          </w:tcPr>
          <w:p w:rsidR="009329D7" w:rsidRDefault="00E662D8">
            <w:pPr>
              <w:rPr>
                <w:szCs w:val="24"/>
                <w:lang w:eastAsia="lt-LT"/>
              </w:rPr>
            </w:pPr>
            <w:r>
              <w:rPr>
                <w:szCs w:val="24"/>
                <w:lang w:eastAsia="lt-LT"/>
              </w:rPr>
              <w:t>2.</w:t>
            </w:r>
          </w:p>
        </w:tc>
        <w:tc>
          <w:tcPr>
            <w:tcW w:w="7306" w:type="dxa"/>
            <w:gridSpan w:val="7"/>
            <w:shd w:val="clear" w:color="auto" w:fill="auto"/>
            <w:hideMark/>
          </w:tcPr>
          <w:p w:rsidR="009329D7" w:rsidRDefault="00E662D8">
            <w:pPr>
              <w:jc w:val="both"/>
              <w:rPr>
                <w:szCs w:val="24"/>
                <w:lang w:eastAsia="lt-LT"/>
              </w:rPr>
            </w:pPr>
            <w:r>
              <w:rPr>
                <w:szCs w:val="24"/>
                <w:lang w:eastAsia="lt-LT"/>
              </w:rPr>
              <w:t>PAJAMOS IR ĮPLAUKOS</w:t>
            </w:r>
          </w:p>
        </w:tc>
        <w:tc>
          <w:tcPr>
            <w:tcW w:w="1198" w:type="dxa"/>
            <w:shd w:val="clear" w:color="auto" w:fill="auto"/>
            <w:noWrap/>
            <w:hideMark/>
          </w:tcPr>
          <w:p w:rsidR="009329D7" w:rsidRDefault="00E662D8">
            <w:pPr>
              <w:spacing w:line="276" w:lineRule="auto"/>
              <w:jc w:val="right"/>
              <w:rPr>
                <w:szCs w:val="24"/>
              </w:rPr>
            </w:pPr>
            <w:r>
              <w:rPr>
                <w:szCs w:val="24"/>
              </w:rPr>
              <w:t>67 333</w:t>
            </w:r>
          </w:p>
        </w:tc>
      </w:tr>
      <w:tr w:rsidR="009329D7">
        <w:trPr>
          <w:trHeight w:val="1028"/>
        </w:trPr>
        <w:tc>
          <w:tcPr>
            <w:tcW w:w="758" w:type="dxa"/>
            <w:shd w:val="clear" w:color="auto" w:fill="auto"/>
            <w:noWrap/>
            <w:hideMark/>
          </w:tcPr>
          <w:p w:rsidR="009329D7" w:rsidRDefault="00E662D8">
            <w:pPr>
              <w:rPr>
                <w:szCs w:val="24"/>
                <w:lang w:eastAsia="lt-LT"/>
              </w:rPr>
            </w:pPr>
            <w:r>
              <w:rPr>
                <w:szCs w:val="24"/>
                <w:lang w:eastAsia="lt-LT"/>
              </w:rPr>
              <w:t>2.1.</w:t>
            </w:r>
          </w:p>
        </w:tc>
        <w:tc>
          <w:tcPr>
            <w:tcW w:w="7306" w:type="dxa"/>
            <w:gridSpan w:val="7"/>
            <w:shd w:val="clear" w:color="auto" w:fill="auto"/>
            <w:hideMark/>
          </w:tcPr>
          <w:p w:rsidR="009329D7" w:rsidRDefault="00E662D8">
            <w:pPr>
              <w:rPr>
                <w:szCs w:val="24"/>
                <w:lang w:eastAsia="lt-LT"/>
              </w:rPr>
            </w:pPr>
            <w:r>
              <w:rPr>
                <w:szCs w:val="24"/>
                <w:lang w:eastAsia="lt-LT"/>
              </w:rPr>
              <w:t>50 procentų lėšų, gautų į Lietuvos Respublikos valstybės biudžetą, įstatymų nustatyta tvarka privatizavus valstybei nuosavybės teise priklausančius akcijų paketus</w:t>
            </w:r>
          </w:p>
        </w:tc>
        <w:tc>
          <w:tcPr>
            <w:tcW w:w="1198" w:type="dxa"/>
            <w:shd w:val="clear" w:color="auto" w:fill="auto"/>
            <w:noWrap/>
            <w:hideMark/>
          </w:tcPr>
          <w:p w:rsidR="009329D7" w:rsidRDefault="00E662D8">
            <w:pPr>
              <w:spacing w:line="276" w:lineRule="auto"/>
              <w:jc w:val="right"/>
              <w:rPr>
                <w:szCs w:val="24"/>
              </w:rPr>
            </w:pPr>
            <w:r>
              <w:rPr>
                <w:szCs w:val="24"/>
              </w:rPr>
              <w:t>1 500</w:t>
            </w:r>
          </w:p>
        </w:tc>
      </w:tr>
      <w:tr w:rsidR="009329D7">
        <w:trPr>
          <w:trHeight w:val="231"/>
        </w:trPr>
        <w:tc>
          <w:tcPr>
            <w:tcW w:w="758" w:type="dxa"/>
            <w:shd w:val="clear" w:color="auto" w:fill="auto"/>
            <w:noWrap/>
            <w:hideMark/>
          </w:tcPr>
          <w:p w:rsidR="009329D7" w:rsidRDefault="00E662D8">
            <w:pPr>
              <w:rPr>
                <w:szCs w:val="24"/>
                <w:lang w:eastAsia="lt-LT"/>
              </w:rPr>
            </w:pPr>
            <w:r>
              <w:rPr>
                <w:szCs w:val="24"/>
                <w:lang w:eastAsia="lt-LT"/>
              </w:rPr>
              <w:t>2.2.</w:t>
            </w:r>
          </w:p>
        </w:tc>
        <w:tc>
          <w:tcPr>
            <w:tcW w:w="7306" w:type="dxa"/>
            <w:gridSpan w:val="7"/>
            <w:shd w:val="clear" w:color="auto" w:fill="auto"/>
            <w:hideMark/>
          </w:tcPr>
          <w:p w:rsidR="009329D7" w:rsidRDefault="00E662D8">
            <w:pPr>
              <w:rPr>
                <w:szCs w:val="24"/>
                <w:lang w:eastAsia="lt-LT"/>
              </w:rPr>
            </w:pPr>
            <w:r>
              <w:rPr>
                <w:szCs w:val="24"/>
                <w:lang w:eastAsia="lt-LT"/>
              </w:rPr>
              <w:t>50 procentų gautų į Lietuvos Respublikos valstybės biudžetą dividendų</w:t>
            </w:r>
          </w:p>
        </w:tc>
        <w:tc>
          <w:tcPr>
            <w:tcW w:w="1198" w:type="dxa"/>
            <w:shd w:val="clear" w:color="auto" w:fill="auto"/>
            <w:noWrap/>
            <w:hideMark/>
          </w:tcPr>
          <w:p w:rsidR="009329D7" w:rsidRDefault="00E662D8">
            <w:pPr>
              <w:spacing w:line="276" w:lineRule="auto"/>
              <w:jc w:val="right"/>
              <w:rPr>
                <w:szCs w:val="24"/>
              </w:rPr>
            </w:pPr>
            <w:r>
              <w:rPr>
                <w:szCs w:val="24"/>
              </w:rPr>
              <w:t>40 087</w:t>
            </w:r>
          </w:p>
        </w:tc>
      </w:tr>
      <w:tr w:rsidR="009329D7">
        <w:trPr>
          <w:trHeight w:val="1008"/>
        </w:trPr>
        <w:tc>
          <w:tcPr>
            <w:tcW w:w="758" w:type="dxa"/>
            <w:shd w:val="clear" w:color="auto" w:fill="auto"/>
            <w:noWrap/>
            <w:hideMark/>
          </w:tcPr>
          <w:p w:rsidR="009329D7" w:rsidRDefault="00E662D8">
            <w:pPr>
              <w:rPr>
                <w:szCs w:val="24"/>
                <w:lang w:eastAsia="lt-LT"/>
              </w:rPr>
            </w:pPr>
            <w:r>
              <w:rPr>
                <w:szCs w:val="24"/>
                <w:lang w:eastAsia="lt-LT"/>
              </w:rPr>
              <w:t>2.3.</w:t>
            </w:r>
          </w:p>
        </w:tc>
        <w:tc>
          <w:tcPr>
            <w:tcW w:w="7306" w:type="dxa"/>
            <w:gridSpan w:val="7"/>
            <w:shd w:val="clear" w:color="auto" w:fill="auto"/>
            <w:hideMark/>
          </w:tcPr>
          <w:p w:rsidR="009329D7" w:rsidRDefault="00E662D8">
            <w:pPr>
              <w:rPr>
                <w:szCs w:val="24"/>
                <w:lang w:eastAsia="lt-LT"/>
              </w:rPr>
            </w:pPr>
            <w:r>
              <w:rPr>
                <w:szCs w:val="24"/>
                <w:lang w:eastAsia="lt-LT"/>
              </w:rPr>
              <w:t>50 procentų lėšų, gautų į Lietuvos Respublikos valstybės biudžetą, pardavus viešo aukciono būdu įstatymų nustatyta tvarka valstybės nekilnojamąjį turtą ir kitus nekilnojamuosius daiktus</w:t>
            </w:r>
          </w:p>
        </w:tc>
        <w:tc>
          <w:tcPr>
            <w:tcW w:w="1198" w:type="dxa"/>
            <w:shd w:val="clear" w:color="auto" w:fill="auto"/>
            <w:noWrap/>
            <w:hideMark/>
          </w:tcPr>
          <w:p w:rsidR="009329D7" w:rsidRDefault="00E662D8">
            <w:pPr>
              <w:spacing w:line="276" w:lineRule="auto"/>
              <w:jc w:val="right"/>
              <w:rPr>
                <w:szCs w:val="24"/>
              </w:rPr>
            </w:pPr>
            <w:r>
              <w:rPr>
                <w:szCs w:val="24"/>
              </w:rPr>
              <w:t>8 307</w:t>
            </w:r>
          </w:p>
        </w:tc>
      </w:tr>
      <w:tr w:rsidR="009329D7">
        <w:trPr>
          <w:trHeight w:val="710"/>
        </w:trPr>
        <w:tc>
          <w:tcPr>
            <w:tcW w:w="758" w:type="dxa"/>
            <w:shd w:val="clear" w:color="auto" w:fill="auto"/>
            <w:noWrap/>
            <w:hideMark/>
          </w:tcPr>
          <w:p w:rsidR="009329D7" w:rsidRDefault="00E662D8">
            <w:pPr>
              <w:rPr>
                <w:szCs w:val="24"/>
                <w:lang w:eastAsia="lt-LT"/>
              </w:rPr>
            </w:pPr>
            <w:r>
              <w:rPr>
                <w:szCs w:val="24"/>
                <w:lang w:eastAsia="lt-LT"/>
              </w:rPr>
              <w:t>2.4.</w:t>
            </w:r>
          </w:p>
        </w:tc>
        <w:tc>
          <w:tcPr>
            <w:tcW w:w="7306" w:type="dxa"/>
            <w:gridSpan w:val="7"/>
            <w:shd w:val="clear" w:color="auto" w:fill="auto"/>
            <w:hideMark/>
          </w:tcPr>
          <w:p w:rsidR="009329D7" w:rsidRDefault="00E662D8">
            <w:pPr>
              <w:rPr>
                <w:szCs w:val="24"/>
                <w:lang w:eastAsia="lt-LT"/>
              </w:rPr>
            </w:pPr>
            <w:r>
              <w:rPr>
                <w:szCs w:val="24"/>
                <w:lang w:eastAsia="lt-LT"/>
              </w:rPr>
              <w:t>50 procentų lėšų, gautų į Lietuvos Respublikos valstybės biudžetą, pardavus valstybinės žemės sklypus</w:t>
            </w:r>
          </w:p>
        </w:tc>
        <w:tc>
          <w:tcPr>
            <w:tcW w:w="1198" w:type="dxa"/>
            <w:shd w:val="clear" w:color="auto" w:fill="auto"/>
            <w:noWrap/>
            <w:hideMark/>
          </w:tcPr>
          <w:p w:rsidR="009329D7" w:rsidRDefault="00E662D8">
            <w:pPr>
              <w:spacing w:line="276" w:lineRule="auto"/>
              <w:jc w:val="right"/>
              <w:rPr>
                <w:szCs w:val="24"/>
              </w:rPr>
            </w:pPr>
            <w:r>
              <w:rPr>
                <w:szCs w:val="24"/>
              </w:rPr>
              <w:t>16 419</w:t>
            </w:r>
          </w:p>
        </w:tc>
      </w:tr>
      <w:tr w:rsidR="009329D7">
        <w:trPr>
          <w:trHeight w:val="977"/>
        </w:trPr>
        <w:tc>
          <w:tcPr>
            <w:tcW w:w="758" w:type="dxa"/>
            <w:shd w:val="clear" w:color="auto" w:fill="auto"/>
            <w:noWrap/>
            <w:hideMark/>
          </w:tcPr>
          <w:p w:rsidR="009329D7" w:rsidRDefault="00E662D8">
            <w:pPr>
              <w:rPr>
                <w:szCs w:val="24"/>
                <w:lang w:eastAsia="lt-LT"/>
              </w:rPr>
            </w:pPr>
            <w:r>
              <w:rPr>
                <w:szCs w:val="24"/>
                <w:lang w:eastAsia="lt-LT"/>
              </w:rPr>
              <w:t>2.5.</w:t>
            </w:r>
          </w:p>
        </w:tc>
        <w:tc>
          <w:tcPr>
            <w:tcW w:w="7306" w:type="dxa"/>
            <w:gridSpan w:val="7"/>
            <w:shd w:val="clear" w:color="auto" w:fill="auto"/>
            <w:hideMark/>
          </w:tcPr>
          <w:p w:rsidR="009329D7" w:rsidRDefault="00E662D8">
            <w:pPr>
              <w:rPr>
                <w:szCs w:val="24"/>
                <w:lang w:eastAsia="lt-LT"/>
              </w:rPr>
            </w:pPr>
            <w:r>
              <w:rPr>
                <w:szCs w:val="24"/>
                <w:lang w:eastAsia="lt-LT"/>
              </w:rPr>
              <w:t xml:space="preserve">lėšos, gautos už valstybės įmonės Ignalinos atominės elektrinės parduotą turtą ir kaupiamos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198" w:type="dxa"/>
            <w:shd w:val="clear" w:color="auto" w:fill="auto"/>
            <w:noWrap/>
            <w:hideMark/>
          </w:tcPr>
          <w:p w:rsidR="009329D7" w:rsidRDefault="00E662D8">
            <w:pPr>
              <w:jc w:val="right"/>
              <w:rPr>
                <w:szCs w:val="24"/>
                <w:lang w:eastAsia="lt-LT"/>
              </w:rPr>
            </w:pPr>
            <w:r>
              <w:rPr>
                <w:szCs w:val="24"/>
                <w:lang w:eastAsia="lt-LT"/>
              </w:rPr>
              <w:t>1 020</w:t>
            </w:r>
          </w:p>
        </w:tc>
      </w:tr>
      <w:tr w:rsidR="009329D7">
        <w:trPr>
          <w:trHeight w:val="410"/>
        </w:trPr>
        <w:tc>
          <w:tcPr>
            <w:tcW w:w="758" w:type="dxa"/>
            <w:shd w:val="clear" w:color="auto" w:fill="auto"/>
            <w:noWrap/>
          </w:tcPr>
          <w:p w:rsidR="009329D7" w:rsidRDefault="00E662D8">
            <w:pPr>
              <w:rPr>
                <w:szCs w:val="24"/>
                <w:lang w:eastAsia="lt-LT"/>
              </w:rPr>
            </w:pPr>
            <w:r>
              <w:rPr>
                <w:szCs w:val="24"/>
                <w:lang w:eastAsia="lt-LT"/>
              </w:rPr>
              <w:t>2.6.</w:t>
            </w:r>
          </w:p>
        </w:tc>
        <w:tc>
          <w:tcPr>
            <w:tcW w:w="7306" w:type="dxa"/>
            <w:gridSpan w:val="7"/>
            <w:shd w:val="clear" w:color="auto" w:fill="auto"/>
          </w:tcPr>
          <w:p w:rsidR="009329D7" w:rsidRDefault="00E662D8">
            <w:pPr>
              <w:rPr>
                <w:szCs w:val="24"/>
                <w:lang w:eastAsia="lt-LT"/>
              </w:rPr>
            </w:pPr>
            <w:r>
              <w:rPr>
                <w:szCs w:val="24"/>
                <w:lang w:eastAsia="lt-LT"/>
              </w:rPr>
              <w:t>pajamos, gautos investavus Rezervinio (stabilizavimo) fondo lėšas</w:t>
            </w:r>
          </w:p>
        </w:tc>
        <w:tc>
          <w:tcPr>
            <w:tcW w:w="1198" w:type="dxa"/>
            <w:shd w:val="clear" w:color="auto" w:fill="auto"/>
            <w:noWrap/>
          </w:tcPr>
          <w:p w:rsidR="009329D7" w:rsidRDefault="00E662D8">
            <w:pPr>
              <w:jc w:val="right"/>
              <w:rPr>
                <w:szCs w:val="24"/>
                <w:lang w:eastAsia="lt-LT"/>
              </w:rPr>
            </w:pPr>
            <w:r>
              <w:rPr>
                <w:szCs w:val="24"/>
                <w:lang w:eastAsia="lt-LT"/>
              </w:rPr>
              <w:t>0</w:t>
            </w:r>
          </w:p>
        </w:tc>
      </w:tr>
      <w:tr w:rsidR="009329D7">
        <w:trPr>
          <w:trHeight w:val="713"/>
        </w:trPr>
        <w:tc>
          <w:tcPr>
            <w:tcW w:w="758" w:type="dxa"/>
            <w:shd w:val="clear" w:color="auto" w:fill="auto"/>
            <w:noWrap/>
          </w:tcPr>
          <w:p w:rsidR="009329D7" w:rsidRDefault="00E662D8">
            <w:pPr>
              <w:rPr>
                <w:szCs w:val="24"/>
                <w:lang w:eastAsia="lt-LT"/>
              </w:rPr>
            </w:pPr>
            <w:r>
              <w:rPr>
                <w:szCs w:val="24"/>
                <w:lang w:eastAsia="lt-LT"/>
              </w:rPr>
              <w:t>2.7.</w:t>
            </w:r>
          </w:p>
        </w:tc>
        <w:tc>
          <w:tcPr>
            <w:tcW w:w="7306" w:type="dxa"/>
            <w:gridSpan w:val="7"/>
            <w:shd w:val="clear" w:color="auto" w:fill="auto"/>
          </w:tcPr>
          <w:p w:rsidR="009329D7" w:rsidRDefault="00E662D8">
            <w:pPr>
              <w:rPr>
                <w:szCs w:val="24"/>
                <w:lang w:eastAsia="lt-LT"/>
              </w:rPr>
            </w:pPr>
            <w:r>
              <w:rPr>
                <w:szCs w:val="24"/>
                <w:lang w:eastAsia="lt-LT"/>
              </w:rPr>
              <w:t>pajamos, gautos už Rezervinio (stabilizavimo) fondo lėšų likutį banko sąskaitose</w:t>
            </w:r>
          </w:p>
        </w:tc>
        <w:tc>
          <w:tcPr>
            <w:tcW w:w="1198" w:type="dxa"/>
            <w:shd w:val="clear" w:color="auto" w:fill="auto"/>
            <w:noWrap/>
          </w:tcPr>
          <w:p w:rsidR="009329D7" w:rsidRDefault="00E662D8">
            <w:pPr>
              <w:jc w:val="right"/>
              <w:rPr>
                <w:szCs w:val="24"/>
                <w:lang w:eastAsia="lt-LT"/>
              </w:rPr>
            </w:pPr>
            <w:r>
              <w:rPr>
                <w:szCs w:val="24"/>
                <w:lang w:eastAsia="lt-LT"/>
              </w:rPr>
              <w:t>0</w:t>
            </w:r>
          </w:p>
        </w:tc>
      </w:tr>
      <w:tr w:rsidR="009329D7">
        <w:trPr>
          <w:trHeight w:val="412"/>
        </w:trPr>
        <w:tc>
          <w:tcPr>
            <w:tcW w:w="758" w:type="dxa"/>
            <w:shd w:val="clear" w:color="auto" w:fill="auto"/>
            <w:noWrap/>
            <w:vAlign w:val="center"/>
            <w:hideMark/>
          </w:tcPr>
          <w:p w:rsidR="009329D7" w:rsidRDefault="00E662D8">
            <w:pPr>
              <w:rPr>
                <w:szCs w:val="24"/>
                <w:lang w:eastAsia="lt-LT"/>
              </w:rPr>
            </w:pPr>
            <w:r>
              <w:rPr>
                <w:szCs w:val="24"/>
                <w:lang w:eastAsia="lt-LT"/>
              </w:rPr>
              <w:t>3.</w:t>
            </w:r>
          </w:p>
        </w:tc>
        <w:tc>
          <w:tcPr>
            <w:tcW w:w="7306" w:type="dxa"/>
            <w:gridSpan w:val="7"/>
            <w:shd w:val="clear" w:color="auto" w:fill="auto"/>
            <w:hideMark/>
          </w:tcPr>
          <w:p w:rsidR="009329D7" w:rsidRDefault="00E662D8">
            <w:pPr>
              <w:jc w:val="both"/>
              <w:rPr>
                <w:szCs w:val="24"/>
                <w:lang w:eastAsia="lt-LT"/>
              </w:rPr>
            </w:pPr>
            <w:r>
              <w:rPr>
                <w:szCs w:val="24"/>
                <w:lang w:eastAsia="lt-LT"/>
              </w:rPr>
              <w:t>IŠLAIDOS</w:t>
            </w:r>
          </w:p>
        </w:tc>
        <w:tc>
          <w:tcPr>
            <w:tcW w:w="1198" w:type="dxa"/>
            <w:shd w:val="clear" w:color="auto" w:fill="auto"/>
            <w:noWrap/>
            <w:hideMark/>
          </w:tcPr>
          <w:p w:rsidR="009329D7" w:rsidRDefault="00E662D8">
            <w:pPr>
              <w:jc w:val="right"/>
              <w:rPr>
                <w:szCs w:val="24"/>
                <w:lang w:eastAsia="lt-LT"/>
              </w:rPr>
            </w:pPr>
            <w:r>
              <w:rPr>
                <w:szCs w:val="24"/>
                <w:lang w:eastAsia="lt-LT"/>
              </w:rPr>
              <w:t>0</w:t>
            </w:r>
          </w:p>
        </w:tc>
      </w:tr>
      <w:tr w:rsidR="009329D7">
        <w:trPr>
          <w:trHeight w:val="417"/>
        </w:trPr>
        <w:tc>
          <w:tcPr>
            <w:tcW w:w="758" w:type="dxa"/>
            <w:shd w:val="clear" w:color="auto" w:fill="auto"/>
            <w:noWrap/>
            <w:hideMark/>
          </w:tcPr>
          <w:p w:rsidR="009329D7" w:rsidRDefault="009329D7">
            <w:pPr>
              <w:rPr>
                <w:szCs w:val="24"/>
                <w:lang w:eastAsia="lt-LT"/>
              </w:rPr>
            </w:pPr>
          </w:p>
        </w:tc>
        <w:tc>
          <w:tcPr>
            <w:tcW w:w="7306" w:type="dxa"/>
            <w:gridSpan w:val="7"/>
            <w:shd w:val="clear" w:color="auto" w:fill="auto"/>
            <w:hideMark/>
          </w:tcPr>
          <w:p w:rsidR="009329D7" w:rsidRDefault="00E662D8">
            <w:pPr>
              <w:rPr>
                <w:szCs w:val="24"/>
                <w:lang w:eastAsia="lt-LT"/>
              </w:rPr>
            </w:pPr>
            <w:r>
              <w:rPr>
                <w:szCs w:val="24"/>
                <w:lang w:eastAsia="lt-LT"/>
              </w:rPr>
              <w:t>iš jų:</w:t>
            </w:r>
          </w:p>
        </w:tc>
        <w:tc>
          <w:tcPr>
            <w:tcW w:w="1198" w:type="dxa"/>
            <w:shd w:val="clear" w:color="auto" w:fill="auto"/>
            <w:noWrap/>
            <w:hideMark/>
          </w:tcPr>
          <w:p w:rsidR="009329D7" w:rsidRDefault="009329D7">
            <w:pPr>
              <w:ind w:firstLine="62"/>
              <w:jc w:val="right"/>
              <w:rPr>
                <w:szCs w:val="24"/>
                <w:lang w:eastAsia="lt-LT"/>
              </w:rPr>
            </w:pPr>
          </w:p>
        </w:tc>
      </w:tr>
      <w:tr w:rsidR="009329D7">
        <w:trPr>
          <w:trHeight w:val="409"/>
        </w:trPr>
        <w:tc>
          <w:tcPr>
            <w:tcW w:w="758" w:type="dxa"/>
            <w:shd w:val="clear" w:color="auto" w:fill="auto"/>
            <w:noWrap/>
            <w:hideMark/>
          </w:tcPr>
          <w:p w:rsidR="009329D7" w:rsidRDefault="00E662D8">
            <w:pPr>
              <w:rPr>
                <w:szCs w:val="24"/>
                <w:lang w:eastAsia="lt-LT"/>
              </w:rPr>
            </w:pPr>
            <w:r>
              <w:rPr>
                <w:szCs w:val="24"/>
                <w:lang w:eastAsia="lt-LT"/>
              </w:rPr>
              <w:t>3.1.</w:t>
            </w:r>
          </w:p>
        </w:tc>
        <w:tc>
          <w:tcPr>
            <w:tcW w:w="7306" w:type="dxa"/>
            <w:gridSpan w:val="7"/>
            <w:shd w:val="clear" w:color="auto" w:fill="auto"/>
            <w:hideMark/>
          </w:tcPr>
          <w:p w:rsidR="009329D7" w:rsidRDefault="00E662D8">
            <w:pPr>
              <w:jc w:val="both"/>
              <w:rPr>
                <w:szCs w:val="24"/>
                <w:lang w:eastAsia="lt-LT"/>
              </w:rPr>
            </w:pPr>
            <w:r>
              <w:rPr>
                <w:szCs w:val="24"/>
                <w:lang w:eastAsia="lt-LT"/>
              </w:rPr>
              <w:t>Rezervinio (stabilizavimo) fondo valdymo išlaidos</w:t>
            </w:r>
          </w:p>
        </w:tc>
        <w:tc>
          <w:tcPr>
            <w:tcW w:w="1198" w:type="dxa"/>
            <w:shd w:val="clear" w:color="auto" w:fill="auto"/>
            <w:noWrap/>
            <w:hideMark/>
          </w:tcPr>
          <w:p w:rsidR="009329D7" w:rsidRDefault="00E662D8">
            <w:pPr>
              <w:jc w:val="right"/>
              <w:rPr>
                <w:szCs w:val="24"/>
                <w:lang w:eastAsia="lt-LT"/>
              </w:rPr>
            </w:pPr>
            <w:r>
              <w:rPr>
                <w:szCs w:val="24"/>
                <w:lang w:eastAsia="lt-LT"/>
              </w:rPr>
              <w:t>0</w:t>
            </w:r>
          </w:p>
        </w:tc>
      </w:tr>
      <w:tr w:rsidR="009329D7">
        <w:trPr>
          <w:trHeight w:val="983"/>
        </w:trPr>
        <w:tc>
          <w:tcPr>
            <w:tcW w:w="758" w:type="dxa"/>
            <w:shd w:val="clear" w:color="auto" w:fill="auto"/>
            <w:noWrap/>
          </w:tcPr>
          <w:p w:rsidR="009329D7" w:rsidRDefault="00E662D8">
            <w:pPr>
              <w:rPr>
                <w:szCs w:val="24"/>
                <w:lang w:eastAsia="lt-LT"/>
              </w:rPr>
            </w:pPr>
            <w:r>
              <w:rPr>
                <w:szCs w:val="24"/>
                <w:lang w:eastAsia="lt-LT"/>
              </w:rPr>
              <w:t>4.</w:t>
            </w:r>
          </w:p>
        </w:tc>
        <w:tc>
          <w:tcPr>
            <w:tcW w:w="7306" w:type="dxa"/>
            <w:gridSpan w:val="7"/>
            <w:shd w:val="clear" w:color="auto" w:fill="auto"/>
          </w:tcPr>
          <w:p w:rsidR="009329D7" w:rsidRDefault="00E662D8">
            <w:pPr>
              <w:jc w:val="both"/>
              <w:rPr>
                <w:szCs w:val="24"/>
                <w:lang w:eastAsia="lt-LT"/>
              </w:rPr>
            </w:pPr>
            <w:r>
              <w:rPr>
                <w:szCs w:val="24"/>
                <w:lang w:eastAsia="lt-LT"/>
              </w:rPr>
              <w:t xml:space="preserve">Rezervinio (stabilizavimo) fondo lėšų dalis, kuri 2023 metais kaupiama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198" w:type="dxa"/>
            <w:shd w:val="clear" w:color="auto" w:fill="auto"/>
            <w:noWrap/>
          </w:tcPr>
          <w:p w:rsidR="009329D7" w:rsidRDefault="00E662D8">
            <w:pPr>
              <w:jc w:val="right"/>
              <w:rPr>
                <w:szCs w:val="24"/>
                <w:lang w:eastAsia="lt-LT"/>
              </w:rPr>
            </w:pPr>
            <w:r>
              <w:rPr>
                <w:bCs/>
                <w:szCs w:val="24"/>
                <w:lang w:eastAsia="lt-LT"/>
              </w:rPr>
              <w:t>3 000</w:t>
            </w:r>
          </w:p>
        </w:tc>
      </w:tr>
      <w:tr w:rsidR="009329D7">
        <w:trPr>
          <w:trHeight w:val="983"/>
        </w:trPr>
        <w:tc>
          <w:tcPr>
            <w:tcW w:w="758" w:type="dxa"/>
            <w:shd w:val="clear" w:color="auto" w:fill="auto"/>
            <w:noWrap/>
            <w:hideMark/>
          </w:tcPr>
          <w:p w:rsidR="009329D7" w:rsidRDefault="00E662D8">
            <w:pPr>
              <w:rPr>
                <w:szCs w:val="24"/>
                <w:lang w:eastAsia="lt-LT"/>
              </w:rPr>
            </w:pPr>
            <w:r>
              <w:rPr>
                <w:szCs w:val="24"/>
                <w:lang w:eastAsia="lt-LT"/>
              </w:rPr>
              <w:t>5.</w:t>
            </w:r>
          </w:p>
        </w:tc>
        <w:tc>
          <w:tcPr>
            <w:tcW w:w="7306" w:type="dxa"/>
            <w:gridSpan w:val="7"/>
            <w:shd w:val="clear" w:color="auto" w:fill="auto"/>
            <w:hideMark/>
          </w:tcPr>
          <w:p w:rsidR="009329D7" w:rsidRDefault="00E662D8">
            <w:pPr>
              <w:rPr>
                <w:szCs w:val="24"/>
                <w:lang w:eastAsia="lt-LT"/>
              </w:rPr>
            </w:pPr>
            <w:r>
              <w:rPr>
                <w:szCs w:val="24"/>
                <w:lang w:eastAsia="lt-LT"/>
              </w:rPr>
              <w:t>Rezervinio (stabilizavimo) fondo lėšos, kurios gali būti naudojamos valstybės turtiniams įsipareigojimams, susijusiems su valstybės skola, vykdyti (grąžintinai) iki 2025</w:t>
            </w:r>
            <w:r>
              <w:rPr>
                <w:color w:val="C00000"/>
                <w:szCs w:val="24"/>
                <w:lang w:eastAsia="lt-LT"/>
              </w:rPr>
              <w:t xml:space="preserve"> </w:t>
            </w:r>
            <w:r>
              <w:rPr>
                <w:szCs w:val="24"/>
                <w:lang w:eastAsia="lt-LT"/>
              </w:rPr>
              <w:t>m. gruodžio 31 d.</w:t>
            </w:r>
          </w:p>
        </w:tc>
        <w:tc>
          <w:tcPr>
            <w:tcW w:w="1198" w:type="dxa"/>
            <w:shd w:val="clear" w:color="auto" w:fill="auto"/>
            <w:noWrap/>
            <w:hideMark/>
          </w:tcPr>
          <w:p w:rsidR="009329D7" w:rsidRDefault="00E662D8">
            <w:pPr>
              <w:jc w:val="right"/>
              <w:rPr>
                <w:szCs w:val="24"/>
                <w:lang w:eastAsia="lt-LT"/>
              </w:rPr>
            </w:pPr>
            <w:r>
              <w:rPr>
                <w:szCs w:val="24"/>
                <w:lang w:eastAsia="lt-LT"/>
              </w:rPr>
              <w:t>500 000</w:t>
            </w:r>
          </w:p>
        </w:tc>
      </w:tr>
      <w:tr w:rsidR="009329D7">
        <w:trPr>
          <w:trHeight w:val="272"/>
        </w:trPr>
        <w:tc>
          <w:tcPr>
            <w:tcW w:w="758" w:type="dxa"/>
            <w:shd w:val="clear" w:color="auto" w:fill="auto"/>
            <w:noWrap/>
            <w:hideMark/>
          </w:tcPr>
          <w:p w:rsidR="009329D7" w:rsidRDefault="00E662D8">
            <w:pPr>
              <w:rPr>
                <w:szCs w:val="24"/>
                <w:lang w:eastAsia="lt-LT"/>
              </w:rPr>
            </w:pPr>
            <w:r>
              <w:rPr>
                <w:szCs w:val="24"/>
                <w:lang w:eastAsia="lt-LT"/>
              </w:rPr>
              <w:t>6.</w:t>
            </w:r>
          </w:p>
        </w:tc>
        <w:tc>
          <w:tcPr>
            <w:tcW w:w="7306" w:type="dxa"/>
            <w:gridSpan w:val="7"/>
            <w:shd w:val="clear" w:color="auto" w:fill="auto"/>
            <w:hideMark/>
          </w:tcPr>
          <w:p w:rsidR="009329D7" w:rsidRDefault="00E662D8">
            <w:pPr>
              <w:jc w:val="both"/>
              <w:rPr>
                <w:szCs w:val="24"/>
                <w:lang w:eastAsia="lt-LT"/>
              </w:rPr>
            </w:pPr>
            <w:r>
              <w:rPr>
                <w:szCs w:val="24"/>
                <w:lang w:eastAsia="lt-LT"/>
              </w:rPr>
              <w:t>NUMATOMAS LĖŠŲ LIKUTIS 2024 M. SAUSIO 1 D. (1 + 2 – 3)</w:t>
            </w:r>
          </w:p>
        </w:tc>
        <w:tc>
          <w:tcPr>
            <w:tcW w:w="1198" w:type="dxa"/>
            <w:shd w:val="clear" w:color="auto" w:fill="auto"/>
            <w:noWrap/>
            <w:hideMark/>
          </w:tcPr>
          <w:p w:rsidR="009329D7" w:rsidRDefault="00E662D8">
            <w:pPr>
              <w:spacing w:line="276" w:lineRule="auto"/>
              <w:jc w:val="right"/>
              <w:rPr>
                <w:bCs/>
                <w:szCs w:val="24"/>
                <w:lang w:eastAsia="lt-LT"/>
              </w:rPr>
            </w:pPr>
            <w:r>
              <w:rPr>
                <w:szCs w:val="24"/>
              </w:rPr>
              <w:t>540 065</w:t>
            </w:r>
          </w:p>
        </w:tc>
      </w:tr>
      <w:tr w:rsidR="009329D7">
        <w:trPr>
          <w:trHeight w:val="327"/>
        </w:trPr>
        <w:tc>
          <w:tcPr>
            <w:tcW w:w="758" w:type="dxa"/>
            <w:shd w:val="clear" w:color="auto" w:fill="auto"/>
            <w:noWrap/>
          </w:tcPr>
          <w:p w:rsidR="009329D7" w:rsidRDefault="009329D7">
            <w:pPr>
              <w:rPr>
                <w:szCs w:val="24"/>
                <w:lang w:eastAsia="lt-LT"/>
              </w:rPr>
            </w:pPr>
          </w:p>
        </w:tc>
        <w:tc>
          <w:tcPr>
            <w:tcW w:w="7306" w:type="dxa"/>
            <w:gridSpan w:val="7"/>
            <w:shd w:val="clear" w:color="auto" w:fill="auto"/>
          </w:tcPr>
          <w:p w:rsidR="009329D7" w:rsidRDefault="00E662D8">
            <w:pPr>
              <w:rPr>
                <w:szCs w:val="24"/>
                <w:lang w:eastAsia="lt-LT"/>
              </w:rPr>
            </w:pPr>
            <w:r>
              <w:rPr>
                <w:szCs w:val="24"/>
                <w:lang w:eastAsia="lt-LT"/>
              </w:rPr>
              <w:t>iš jų:</w:t>
            </w:r>
          </w:p>
        </w:tc>
        <w:tc>
          <w:tcPr>
            <w:tcW w:w="1198" w:type="dxa"/>
            <w:shd w:val="clear" w:color="auto" w:fill="auto"/>
            <w:noWrap/>
          </w:tcPr>
          <w:p w:rsidR="009329D7" w:rsidRDefault="009329D7">
            <w:pPr>
              <w:spacing w:line="276" w:lineRule="auto"/>
              <w:jc w:val="right"/>
              <w:rPr>
                <w:szCs w:val="24"/>
              </w:rPr>
            </w:pPr>
          </w:p>
        </w:tc>
      </w:tr>
      <w:tr w:rsidR="009329D7">
        <w:trPr>
          <w:trHeight w:val="397"/>
        </w:trPr>
        <w:tc>
          <w:tcPr>
            <w:tcW w:w="758" w:type="dxa"/>
            <w:shd w:val="clear" w:color="auto" w:fill="auto"/>
            <w:noWrap/>
          </w:tcPr>
          <w:p w:rsidR="009329D7" w:rsidRDefault="00E662D8">
            <w:pPr>
              <w:rPr>
                <w:szCs w:val="24"/>
                <w:lang w:eastAsia="lt-LT"/>
              </w:rPr>
            </w:pPr>
            <w:r>
              <w:rPr>
                <w:szCs w:val="24"/>
                <w:lang w:eastAsia="lt-LT"/>
              </w:rPr>
              <w:lastRenderedPageBreak/>
              <w:t>6.1.</w:t>
            </w:r>
          </w:p>
        </w:tc>
        <w:tc>
          <w:tcPr>
            <w:tcW w:w="7306" w:type="dxa"/>
            <w:gridSpan w:val="7"/>
            <w:shd w:val="clear" w:color="auto" w:fill="auto"/>
          </w:tcPr>
          <w:p w:rsidR="009329D7" w:rsidRDefault="00E662D8">
            <w:pPr>
              <w:jc w:val="both"/>
              <w:rPr>
                <w:szCs w:val="24"/>
                <w:lang w:eastAsia="lt-LT"/>
              </w:rPr>
            </w:pPr>
            <w:r>
              <w:rPr>
                <w:szCs w:val="24"/>
                <w:lang w:eastAsia="lt-LT"/>
              </w:rPr>
              <w:t xml:space="preserve">Rezervinio (stabilizavimo) fondo lėšų dalis, kuri sukaupta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198" w:type="dxa"/>
            <w:shd w:val="clear" w:color="auto" w:fill="auto"/>
            <w:noWrap/>
          </w:tcPr>
          <w:p w:rsidR="009329D7" w:rsidRDefault="00E662D8">
            <w:pPr>
              <w:spacing w:line="276" w:lineRule="auto"/>
              <w:jc w:val="right"/>
              <w:rPr>
                <w:szCs w:val="24"/>
              </w:rPr>
            </w:pPr>
            <w:r>
              <w:rPr>
                <w:szCs w:val="24"/>
              </w:rPr>
              <w:t>64 794</w:t>
            </w:r>
          </w:p>
        </w:tc>
      </w:tr>
      <w:tr w:rsidR="009329D7">
        <w:trPr>
          <w:trHeight w:val="299"/>
        </w:trPr>
        <w:tc>
          <w:tcPr>
            <w:tcW w:w="9262" w:type="dxa"/>
            <w:gridSpan w:val="9"/>
            <w:shd w:val="clear" w:color="auto" w:fill="auto"/>
            <w:noWrap/>
          </w:tcPr>
          <w:p w:rsidR="009329D7" w:rsidRDefault="009329D7">
            <w:pPr>
              <w:spacing w:line="276" w:lineRule="auto"/>
              <w:jc w:val="center"/>
              <w:rPr>
                <w:szCs w:val="24"/>
              </w:rPr>
            </w:pPr>
          </w:p>
        </w:tc>
      </w:tr>
    </w:tbl>
    <w:p w:rsidR="009329D7" w:rsidRDefault="00E662D8" w:rsidP="00E662D8">
      <w:pPr>
        <w:tabs>
          <w:tab w:val="center" w:pos="4986"/>
          <w:tab w:val="right" w:pos="9972"/>
        </w:tabs>
        <w:jc w:val="center"/>
        <w:rPr>
          <w:rFonts w:ascii="TimesLT" w:hAnsi="TimesLT"/>
          <w:lang w:val="en-US"/>
        </w:rPr>
      </w:pPr>
      <w:r>
        <w:t>_________________</w:t>
      </w:r>
    </w:p>
    <w:p w:rsidR="00E662D8" w:rsidRDefault="00E662D8">
      <w:pPr>
        <w:ind w:firstLine="5670"/>
        <w:sectPr w:rsidR="00E662D8">
          <w:pgSz w:w="11907" w:h="16840" w:code="9"/>
          <w:pgMar w:top="1134" w:right="851" w:bottom="1134" w:left="1701" w:header="706" w:footer="706" w:gutter="0"/>
          <w:pgNumType w:start="1"/>
          <w:cols w:space="1296"/>
          <w:titlePg/>
          <w:docGrid w:linePitch="326"/>
        </w:sectPr>
      </w:pPr>
    </w:p>
    <w:p w:rsidR="009329D7" w:rsidRDefault="00E662D8">
      <w:pPr>
        <w:ind w:firstLine="5670"/>
        <w:rPr>
          <w:szCs w:val="24"/>
          <w:lang w:eastAsia="lt-LT"/>
        </w:rPr>
      </w:pPr>
      <w:r>
        <w:rPr>
          <w:szCs w:val="24"/>
          <w:lang w:eastAsia="lt-LT"/>
        </w:rPr>
        <w:lastRenderedPageBreak/>
        <w:t>Lietuvos Respublikos</w:t>
      </w:r>
    </w:p>
    <w:p w:rsidR="009329D7" w:rsidRDefault="00E662D8">
      <w:pPr>
        <w:ind w:firstLine="5670"/>
        <w:rPr>
          <w:szCs w:val="24"/>
          <w:lang w:eastAsia="lt-LT"/>
        </w:rPr>
      </w:pPr>
      <w:r>
        <w:rPr>
          <w:szCs w:val="24"/>
          <w:lang w:eastAsia="lt-LT"/>
        </w:rPr>
        <w:t>2023 metų valstybės biudžeto ir</w:t>
      </w:r>
    </w:p>
    <w:p w:rsidR="009329D7" w:rsidRDefault="00E662D8">
      <w:pPr>
        <w:ind w:firstLine="5670"/>
        <w:rPr>
          <w:szCs w:val="24"/>
          <w:lang w:eastAsia="lt-LT"/>
        </w:rPr>
      </w:pPr>
      <w:r>
        <w:rPr>
          <w:szCs w:val="24"/>
          <w:lang w:eastAsia="lt-LT"/>
        </w:rPr>
        <w:t>savivaldybių biudžetų finansinių</w:t>
      </w:r>
    </w:p>
    <w:p w:rsidR="009329D7" w:rsidRDefault="00E662D8">
      <w:pPr>
        <w:ind w:firstLine="5670"/>
        <w:rPr>
          <w:szCs w:val="24"/>
          <w:lang w:eastAsia="lt-LT"/>
        </w:rPr>
      </w:pPr>
      <w:r>
        <w:rPr>
          <w:szCs w:val="24"/>
          <w:lang w:eastAsia="lt-LT"/>
        </w:rPr>
        <w:t>rodiklių patvirtinimo įstatymo</w:t>
      </w:r>
    </w:p>
    <w:p w:rsidR="009329D7" w:rsidRDefault="00C017AD">
      <w:pPr>
        <w:ind w:firstLine="5670"/>
        <w:rPr>
          <w:szCs w:val="24"/>
          <w:lang w:eastAsia="lt-LT"/>
        </w:rPr>
      </w:pPr>
      <w:r w:rsidR="00E662D8">
        <w:rPr>
          <w:szCs w:val="24"/>
          <w:lang w:eastAsia="lt-LT"/>
        </w:rPr>
        <w:t>8</w:t>
      </w:r>
      <w:r w:rsidR="00E662D8">
        <w:rPr>
          <w:szCs w:val="24"/>
          <w:lang w:eastAsia="lt-LT"/>
        </w:rPr>
        <w:t xml:space="preserve"> priedas</w:t>
      </w:r>
    </w:p>
    <w:p w:rsidR="009329D7" w:rsidRDefault="009329D7">
      <w:pPr>
        <w:jc w:val="both"/>
        <w:rPr>
          <w:rFonts w:eastAsia="Calibri"/>
          <w:szCs w:val="24"/>
          <w:lang w:eastAsia="lt-LT"/>
        </w:rPr>
      </w:pPr>
    </w:p>
    <w:p w:rsidR="009329D7" w:rsidRDefault="009329D7">
      <w:pPr>
        <w:spacing w:line="360" w:lineRule="auto"/>
        <w:jc w:val="center"/>
        <w:rPr>
          <w:szCs w:val="24"/>
        </w:rPr>
      </w:pPr>
    </w:p>
    <w:p w:rsidR="009329D7" w:rsidRDefault="00C017AD">
      <w:pPr>
        <w:spacing w:line="360" w:lineRule="auto"/>
        <w:jc w:val="center"/>
        <w:rPr>
          <w:b/>
          <w:bCs/>
          <w:szCs w:val="24"/>
        </w:rPr>
      </w:pPr>
      <w:r w:rsidR="00E662D8">
        <w:rPr>
          <w:b/>
          <w:bCs/>
          <w:szCs w:val="24"/>
          <w:lang w:eastAsia="lt-LT"/>
        </w:rPr>
        <w:t xml:space="preserve">2023 METŲ </w:t>
      </w:r>
      <w:r w:rsidR="00E662D8">
        <w:rPr>
          <w:b/>
          <w:bCs/>
          <w:szCs w:val="24"/>
        </w:rPr>
        <w:t>GARANTINIO FONDO LĖŠŲ SĄMATA</w:t>
      </w:r>
    </w:p>
    <w:p w:rsidR="009329D7" w:rsidRDefault="009329D7">
      <w:pPr>
        <w:jc w:val="center"/>
        <w:rPr>
          <w:b/>
          <w:bCs/>
          <w:szCs w:val="24"/>
        </w:rPr>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
        <w:gridCol w:w="483"/>
        <w:gridCol w:w="6475"/>
        <w:gridCol w:w="2236"/>
        <w:gridCol w:w="130"/>
      </w:tblGrid>
      <w:tr w:rsidR="009329D7">
        <w:trPr>
          <w:gridAfter w:val="1"/>
          <w:wAfter w:w="130" w:type="dxa"/>
          <w:trHeight w:val="552"/>
        </w:trPr>
        <w:tc>
          <w:tcPr>
            <w:tcW w:w="576" w:type="dxa"/>
            <w:gridSpan w:val="2"/>
            <w:tcBorders>
              <w:top w:val="nil"/>
              <w:left w:val="nil"/>
              <w:bottom w:val="nil"/>
              <w:right w:val="nil"/>
            </w:tcBorders>
          </w:tcPr>
          <w:p w:rsidR="009329D7" w:rsidRDefault="009329D7">
            <w:pPr>
              <w:shd w:val="clear" w:color="auto" w:fill="FFFFFF"/>
              <w:rPr>
                <w:szCs w:val="24"/>
              </w:rPr>
            </w:pPr>
          </w:p>
        </w:tc>
        <w:tc>
          <w:tcPr>
            <w:tcW w:w="6475" w:type="dxa"/>
            <w:tcBorders>
              <w:top w:val="nil"/>
              <w:left w:val="nil"/>
              <w:bottom w:val="nil"/>
              <w:right w:val="nil"/>
            </w:tcBorders>
          </w:tcPr>
          <w:p w:rsidR="009329D7" w:rsidRDefault="009329D7">
            <w:pPr>
              <w:shd w:val="clear" w:color="auto" w:fill="FFFFFF"/>
              <w:rPr>
                <w:bCs/>
                <w:szCs w:val="24"/>
              </w:rPr>
            </w:pPr>
          </w:p>
        </w:tc>
        <w:tc>
          <w:tcPr>
            <w:tcW w:w="2236" w:type="dxa"/>
            <w:tcBorders>
              <w:top w:val="nil"/>
              <w:left w:val="nil"/>
              <w:bottom w:val="nil"/>
              <w:right w:val="nil"/>
            </w:tcBorders>
            <w:hideMark/>
          </w:tcPr>
          <w:p w:rsidR="009329D7" w:rsidRDefault="00E662D8">
            <w:pPr>
              <w:jc w:val="right"/>
              <w:rPr>
                <w:bCs/>
                <w:szCs w:val="24"/>
              </w:rPr>
            </w:pPr>
            <w:r>
              <w:rPr>
                <w:bCs/>
                <w:szCs w:val="24"/>
              </w:rPr>
              <w:t xml:space="preserve">Tūkst. </w:t>
            </w:r>
            <w:proofErr w:type="spellStart"/>
            <w:r>
              <w:rPr>
                <w:bCs/>
                <w:szCs w:val="24"/>
              </w:rPr>
              <w:t>Eur</w:t>
            </w:r>
            <w:proofErr w:type="spellEnd"/>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1.</w:t>
            </w:r>
          </w:p>
        </w:tc>
        <w:tc>
          <w:tcPr>
            <w:tcW w:w="6475" w:type="dxa"/>
            <w:tcBorders>
              <w:top w:val="nil"/>
              <w:left w:val="nil"/>
              <w:bottom w:val="nil"/>
              <w:right w:val="nil"/>
            </w:tcBorders>
            <w:hideMark/>
          </w:tcPr>
          <w:p w:rsidR="009329D7" w:rsidRDefault="00E662D8">
            <w:pPr>
              <w:shd w:val="clear" w:color="auto" w:fill="FFFFFF"/>
              <w:rPr>
                <w:szCs w:val="24"/>
              </w:rPr>
            </w:pPr>
            <w:r>
              <w:rPr>
                <w:bCs/>
                <w:szCs w:val="24"/>
              </w:rPr>
              <w:t>NUMATOMAS LĖŠŲ LIKUTIS 2023 M. SAUSIO 1 D.</w:t>
            </w:r>
          </w:p>
        </w:tc>
        <w:tc>
          <w:tcPr>
            <w:tcW w:w="2236" w:type="dxa"/>
            <w:tcBorders>
              <w:top w:val="nil"/>
              <w:left w:val="nil"/>
              <w:bottom w:val="nil"/>
              <w:right w:val="nil"/>
            </w:tcBorders>
            <w:hideMark/>
          </w:tcPr>
          <w:p w:rsidR="009329D7" w:rsidRDefault="00E662D8">
            <w:pPr>
              <w:jc w:val="right"/>
              <w:rPr>
                <w:szCs w:val="24"/>
              </w:rPr>
            </w:pPr>
            <w:r>
              <w:rPr>
                <w:szCs w:val="24"/>
              </w:rPr>
              <w:t>122 349</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2.</w:t>
            </w:r>
          </w:p>
        </w:tc>
        <w:tc>
          <w:tcPr>
            <w:tcW w:w="6475" w:type="dxa"/>
            <w:tcBorders>
              <w:top w:val="nil"/>
              <w:left w:val="nil"/>
              <w:bottom w:val="nil"/>
              <w:right w:val="nil"/>
            </w:tcBorders>
            <w:hideMark/>
          </w:tcPr>
          <w:p w:rsidR="009329D7" w:rsidRDefault="00E662D8">
            <w:pPr>
              <w:shd w:val="clear" w:color="auto" w:fill="FFFFFF"/>
              <w:rPr>
                <w:szCs w:val="24"/>
              </w:rPr>
            </w:pPr>
            <w:r>
              <w:rPr>
                <w:bCs/>
                <w:szCs w:val="24"/>
              </w:rPr>
              <w:t>PAJAMOS IR ĮPLAUKOS</w:t>
            </w:r>
          </w:p>
        </w:tc>
        <w:tc>
          <w:tcPr>
            <w:tcW w:w="2236" w:type="dxa"/>
            <w:tcBorders>
              <w:top w:val="nil"/>
              <w:left w:val="nil"/>
              <w:bottom w:val="nil"/>
              <w:right w:val="nil"/>
            </w:tcBorders>
          </w:tcPr>
          <w:p w:rsidR="009329D7" w:rsidRDefault="009329D7">
            <w:pPr>
              <w:shd w:val="clear" w:color="auto" w:fill="FFFFFF"/>
              <w:ind w:left="720"/>
              <w:jc w:val="right"/>
              <w:rPr>
                <w:szCs w:val="24"/>
              </w:rPr>
            </w:pP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2.1.</w:t>
            </w:r>
          </w:p>
        </w:tc>
        <w:tc>
          <w:tcPr>
            <w:tcW w:w="6475" w:type="dxa"/>
            <w:tcBorders>
              <w:top w:val="nil"/>
              <w:left w:val="nil"/>
              <w:bottom w:val="nil"/>
              <w:right w:val="nil"/>
            </w:tcBorders>
            <w:hideMark/>
          </w:tcPr>
          <w:p w:rsidR="009329D7" w:rsidRDefault="00E662D8">
            <w:pPr>
              <w:shd w:val="clear" w:color="auto" w:fill="FFFFFF"/>
              <w:rPr>
                <w:szCs w:val="24"/>
              </w:rPr>
            </w:pPr>
            <w:r>
              <w:rPr>
                <w:szCs w:val="24"/>
              </w:rPr>
              <w:t>Darbdavių įmokos</w:t>
            </w:r>
          </w:p>
        </w:tc>
        <w:tc>
          <w:tcPr>
            <w:tcW w:w="2236" w:type="dxa"/>
            <w:tcBorders>
              <w:top w:val="nil"/>
              <w:left w:val="nil"/>
              <w:bottom w:val="nil"/>
              <w:right w:val="nil"/>
            </w:tcBorders>
          </w:tcPr>
          <w:p w:rsidR="009329D7" w:rsidRDefault="00E662D8">
            <w:pPr>
              <w:jc w:val="right"/>
              <w:rPr>
                <w:szCs w:val="24"/>
              </w:rPr>
            </w:pPr>
            <w:r>
              <w:rPr>
                <w:szCs w:val="24"/>
              </w:rPr>
              <w:t>35 789</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2.2.</w:t>
            </w:r>
          </w:p>
        </w:tc>
        <w:tc>
          <w:tcPr>
            <w:tcW w:w="6475" w:type="dxa"/>
            <w:tcBorders>
              <w:top w:val="nil"/>
              <w:left w:val="nil"/>
              <w:bottom w:val="nil"/>
              <w:right w:val="nil"/>
            </w:tcBorders>
          </w:tcPr>
          <w:p w:rsidR="009329D7" w:rsidRDefault="00E662D8">
            <w:pPr>
              <w:shd w:val="clear" w:color="auto" w:fill="FFFFFF"/>
              <w:rPr>
                <w:szCs w:val="24"/>
              </w:rPr>
            </w:pPr>
            <w:r>
              <w:rPr>
                <w:szCs w:val="24"/>
              </w:rPr>
              <w:t>Lėšos, gautos iš darbdavių Garantinio fondo administratoriaus reikalavimams tenkinti</w:t>
            </w:r>
          </w:p>
        </w:tc>
        <w:tc>
          <w:tcPr>
            <w:tcW w:w="2236" w:type="dxa"/>
            <w:tcBorders>
              <w:top w:val="nil"/>
              <w:left w:val="nil"/>
              <w:bottom w:val="nil"/>
              <w:right w:val="nil"/>
            </w:tcBorders>
          </w:tcPr>
          <w:p w:rsidR="009329D7" w:rsidRDefault="00E662D8">
            <w:pPr>
              <w:jc w:val="right"/>
              <w:rPr>
                <w:szCs w:val="24"/>
              </w:rPr>
            </w:pPr>
            <w:r>
              <w:rPr>
                <w:szCs w:val="24"/>
              </w:rPr>
              <w:t>600</w:t>
            </w:r>
          </w:p>
        </w:tc>
      </w:tr>
      <w:tr w:rsidR="009329D7">
        <w:trPr>
          <w:gridAfter w:val="1"/>
          <w:wAfter w:w="130" w:type="dxa"/>
          <w:trHeight w:val="397"/>
        </w:trPr>
        <w:tc>
          <w:tcPr>
            <w:tcW w:w="576" w:type="dxa"/>
            <w:gridSpan w:val="2"/>
            <w:tcBorders>
              <w:top w:val="nil"/>
              <w:left w:val="nil"/>
              <w:bottom w:val="nil"/>
              <w:right w:val="nil"/>
            </w:tcBorders>
          </w:tcPr>
          <w:p w:rsidR="009329D7" w:rsidRDefault="00E662D8">
            <w:pPr>
              <w:shd w:val="clear" w:color="auto" w:fill="FFFFFF"/>
              <w:rPr>
                <w:szCs w:val="24"/>
              </w:rPr>
            </w:pPr>
            <w:r>
              <w:rPr>
                <w:szCs w:val="24"/>
              </w:rPr>
              <w:t>2.3.</w:t>
            </w:r>
          </w:p>
        </w:tc>
        <w:tc>
          <w:tcPr>
            <w:tcW w:w="6475" w:type="dxa"/>
            <w:tcBorders>
              <w:top w:val="nil"/>
              <w:left w:val="nil"/>
              <w:bottom w:val="nil"/>
              <w:right w:val="nil"/>
            </w:tcBorders>
          </w:tcPr>
          <w:p w:rsidR="009329D7" w:rsidRDefault="00E662D8">
            <w:pPr>
              <w:shd w:val="clear" w:color="auto" w:fill="FFFFFF"/>
              <w:rPr>
                <w:szCs w:val="24"/>
              </w:rPr>
            </w:pPr>
            <w:r>
              <w:rPr>
                <w:szCs w:val="24"/>
              </w:rPr>
              <w:t>Pajamos už investuotas laikinai laisvas Garantinio fondo lėšas</w:t>
            </w:r>
          </w:p>
        </w:tc>
        <w:tc>
          <w:tcPr>
            <w:tcW w:w="2236" w:type="dxa"/>
            <w:tcBorders>
              <w:top w:val="nil"/>
              <w:left w:val="nil"/>
              <w:bottom w:val="nil"/>
              <w:right w:val="nil"/>
            </w:tcBorders>
          </w:tcPr>
          <w:p w:rsidR="009329D7" w:rsidRDefault="00E662D8">
            <w:pPr>
              <w:jc w:val="right"/>
              <w:rPr>
                <w:szCs w:val="24"/>
              </w:rPr>
            </w:pPr>
            <w:r>
              <w:rPr>
                <w:szCs w:val="24"/>
              </w:rPr>
              <w:t>0</w:t>
            </w:r>
          </w:p>
        </w:tc>
      </w:tr>
      <w:tr w:rsidR="009329D7">
        <w:trPr>
          <w:gridAfter w:val="1"/>
          <w:wAfter w:w="130" w:type="dxa"/>
          <w:trHeight w:val="397"/>
        </w:trPr>
        <w:tc>
          <w:tcPr>
            <w:tcW w:w="576" w:type="dxa"/>
            <w:gridSpan w:val="2"/>
            <w:tcBorders>
              <w:top w:val="nil"/>
              <w:left w:val="nil"/>
              <w:bottom w:val="nil"/>
              <w:right w:val="nil"/>
            </w:tcBorders>
          </w:tcPr>
          <w:p w:rsidR="009329D7" w:rsidRDefault="00E662D8">
            <w:pPr>
              <w:shd w:val="clear" w:color="auto" w:fill="FFFFFF"/>
              <w:rPr>
                <w:szCs w:val="24"/>
              </w:rPr>
            </w:pPr>
            <w:r>
              <w:rPr>
                <w:szCs w:val="24"/>
              </w:rPr>
              <w:t>2.4.</w:t>
            </w:r>
          </w:p>
        </w:tc>
        <w:tc>
          <w:tcPr>
            <w:tcW w:w="6475" w:type="dxa"/>
            <w:tcBorders>
              <w:top w:val="nil"/>
              <w:left w:val="nil"/>
              <w:bottom w:val="nil"/>
              <w:right w:val="nil"/>
            </w:tcBorders>
          </w:tcPr>
          <w:p w:rsidR="009329D7" w:rsidRDefault="00E662D8">
            <w:pPr>
              <w:shd w:val="clear" w:color="auto" w:fill="FFFFFF"/>
              <w:rPr>
                <w:szCs w:val="24"/>
              </w:rPr>
            </w:pPr>
            <w:r>
              <w:rPr>
                <w:szCs w:val="24"/>
              </w:rPr>
              <w:t>Kitos teisėtai gautos lėšos</w:t>
            </w:r>
          </w:p>
        </w:tc>
        <w:tc>
          <w:tcPr>
            <w:tcW w:w="2236" w:type="dxa"/>
            <w:tcBorders>
              <w:top w:val="nil"/>
              <w:left w:val="nil"/>
              <w:bottom w:val="nil"/>
              <w:right w:val="nil"/>
            </w:tcBorders>
          </w:tcPr>
          <w:p w:rsidR="009329D7" w:rsidRDefault="00E662D8">
            <w:pPr>
              <w:jc w:val="right"/>
              <w:rPr>
                <w:szCs w:val="24"/>
              </w:rPr>
            </w:pPr>
            <w:r>
              <w:rPr>
                <w:szCs w:val="24"/>
              </w:rPr>
              <w:t>250</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3.</w:t>
            </w:r>
          </w:p>
        </w:tc>
        <w:tc>
          <w:tcPr>
            <w:tcW w:w="6475" w:type="dxa"/>
            <w:tcBorders>
              <w:top w:val="nil"/>
              <w:left w:val="nil"/>
              <w:bottom w:val="nil"/>
              <w:right w:val="nil"/>
            </w:tcBorders>
            <w:hideMark/>
          </w:tcPr>
          <w:p w:rsidR="009329D7" w:rsidRDefault="00E662D8">
            <w:pPr>
              <w:shd w:val="clear" w:color="auto" w:fill="FFFFFF"/>
              <w:rPr>
                <w:szCs w:val="24"/>
              </w:rPr>
            </w:pPr>
            <w:r>
              <w:rPr>
                <w:bCs/>
                <w:szCs w:val="24"/>
              </w:rPr>
              <w:t>Iš viso pajamų ir įplaukų</w:t>
            </w:r>
          </w:p>
        </w:tc>
        <w:tc>
          <w:tcPr>
            <w:tcW w:w="2236" w:type="dxa"/>
            <w:tcBorders>
              <w:top w:val="nil"/>
              <w:left w:val="nil"/>
              <w:bottom w:val="nil"/>
              <w:right w:val="nil"/>
            </w:tcBorders>
          </w:tcPr>
          <w:p w:rsidR="009329D7" w:rsidRDefault="00E662D8">
            <w:pPr>
              <w:jc w:val="right"/>
              <w:rPr>
                <w:szCs w:val="24"/>
              </w:rPr>
            </w:pPr>
            <w:r>
              <w:rPr>
                <w:szCs w:val="24"/>
              </w:rPr>
              <w:t>36 639</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4.</w:t>
            </w:r>
          </w:p>
        </w:tc>
        <w:tc>
          <w:tcPr>
            <w:tcW w:w="6475" w:type="dxa"/>
            <w:tcBorders>
              <w:top w:val="nil"/>
              <w:left w:val="nil"/>
              <w:bottom w:val="nil"/>
              <w:right w:val="nil"/>
            </w:tcBorders>
            <w:hideMark/>
          </w:tcPr>
          <w:p w:rsidR="009329D7" w:rsidRDefault="00E662D8">
            <w:pPr>
              <w:shd w:val="clear" w:color="auto" w:fill="FFFFFF"/>
              <w:rPr>
                <w:szCs w:val="24"/>
              </w:rPr>
            </w:pPr>
            <w:r>
              <w:rPr>
                <w:bCs/>
                <w:szCs w:val="24"/>
              </w:rPr>
              <w:t>IŠLAIDOS</w:t>
            </w:r>
          </w:p>
        </w:tc>
        <w:tc>
          <w:tcPr>
            <w:tcW w:w="2236" w:type="dxa"/>
            <w:tcBorders>
              <w:top w:val="nil"/>
              <w:left w:val="nil"/>
              <w:bottom w:val="nil"/>
              <w:right w:val="nil"/>
            </w:tcBorders>
          </w:tcPr>
          <w:p w:rsidR="009329D7" w:rsidRDefault="009329D7">
            <w:pPr>
              <w:shd w:val="clear" w:color="auto" w:fill="FFFFFF"/>
              <w:ind w:left="720"/>
              <w:jc w:val="right"/>
              <w:rPr>
                <w:szCs w:val="24"/>
              </w:rPr>
            </w:pP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4.1.</w:t>
            </w:r>
          </w:p>
        </w:tc>
        <w:tc>
          <w:tcPr>
            <w:tcW w:w="6475" w:type="dxa"/>
            <w:tcBorders>
              <w:top w:val="nil"/>
              <w:left w:val="nil"/>
              <w:bottom w:val="nil"/>
              <w:right w:val="nil"/>
            </w:tcBorders>
            <w:hideMark/>
          </w:tcPr>
          <w:p w:rsidR="009329D7" w:rsidRDefault="00E662D8">
            <w:pPr>
              <w:shd w:val="clear" w:color="auto" w:fill="FFFFFF"/>
              <w:rPr>
                <w:szCs w:val="24"/>
              </w:rPr>
            </w:pPr>
            <w:r>
              <w:rPr>
                <w:szCs w:val="24"/>
              </w:rPr>
              <w:t>Išmokos darbuotojams</w:t>
            </w:r>
          </w:p>
        </w:tc>
        <w:tc>
          <w:tcPr>
            <w:tcW w:w="2236" w:type="dxa"/>
            <w:tcBorders>
              <w:top w:val="nil"/>
              <w:left w:val="nil"/>
              <w:bottom w:val="nil"/>
              <w:right w:val="nil"/>
            </w:tcBorders>
            <w:hideMark/>
          </w:tcPr>
          <w:p w:rsidR="009329D7" w:rsidRDefault="00E662D8">
            <w:pPr>
              <w:jc w:val="right"/>
              <w:rPr>
                <w:szCs w:val="24"/>
              </w:rPr>
            </w:pPr>
            <w:r>
              <w:rPr>
                <w:szCs w:val="24"/>
              </w:rPr>
              <w:t>25 516</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4.2.</w:t>
            </w:r>
          </w:p>
        </w:tc>
        <w:tc>
          <w:tcPr>
            <w:tcW w:w="6475" w:type="dxa"/>
            <w:tcBorders>
              <w:top w:val="nil"/>
              <w:left w:val="nil"/>
              <w:bottom w:val="nil"/>
              <w:right w:val="nil"/>
            </w:tcBorders>
            <w:hideMark/>
          </w:tcPr>
          <w:p w:rsidR="009329D7" w:rsidRDefault="00E662D8">
            <w:pPr>
              <w:shd w:val="clear" w:color="auto" w:fill="FFFFFF"/>
              <w:rPr>
                <w:szCs w:val="24"/>
              </w:rPr>
            </w:pPr>
            <w:r>
              <w:rPr>
                <w:szCs w:val="24"/>
              </w:rPr>
              <w:t>Apmokėjimas už paraiškų parengimą ir banko operacijas</w:t>
            </w:r>
          </w:p>
        </w:tc>
        <w:tc>
          <w:tcPr>
            <w:tcW w:w="2236" w:type="dxa"/>
            <w:tcBorders>
              <w:top w:val="nil"/>
              <w:left w:val="nil"/>
              <w:bottom w:val="nil"/>
              <w:right w:val="nil"/>
            </w:tcBorders>
            <w:hideMark/>
          </w:tcPr>
          <w:p w:rsidR="009329D7" w:rsidRDefault="00E662D8">
            <w:pPr>
              <w:jc w:val="right"/>
              <w:rPr>
                <w:szCs w:val="24"/>
              </w:rPr>
            </w:pPr>
            <w:r>
              <w:rPr>
                <w:szCs w:val="24"/>
              </w:rPr>
              <w:t>0</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4.3.</w:t>
            </w:r>
          </w:p>
        </w:tc>
        <w:tc>
          <w:tcPr>
            <w:tcW w:w="6475" w:type="dxa"/>
            <w:tcBorders>
              <w:top w:val="nil"/>
              <w:left w:val="nil"/>
              <w:bottom w:val="nil"/>
              <w:right w:val="nil"/>
            </w:tcBorders>
            <w:hideMark/>
          </w:tcPr>
          <w:p w:rsidR="009329D7" w:rsidRDefault="00E662D8">
            <w:pPr>
              <w:shd w:val="clear" w:color="auto" w:fill="FFFFFF"/>
              <w:rPr>
                <w:szCs w:val="24"/>
              </w:rPr>
            </w:pPr>
            <w:r>
              <w:rPr>
                <w:szCs w:val="24"/>
              </w:rPr>
              <w:t>Garantinio fondo administravimo išlaidos</w:t>
            </w:r>
          </w:p>
        </w:tc>
        <w:tc>
          <w:tcPr>
            <w:tcW w:w="2236" w:type="dxa"/>
            <w:tcBorders>
              <w:top w:val="nil"/>
              <w:left w:val="nil"/>
              <w:bottom w:val="nil"/>
              <w:right w:val="nil"/>
            </w:tcBorders>
            <w:hideMark/>
          </w:tcPr>
          <w:p w:rsidR="009329D7" w:rsidRDefault="00E662D8">
            <w:pPr>
              <w:shd w:val="clear" w:color="auto" w:fill="FFFFFF"/>
              <w:ind w:left="720"/>
              <w:jc w:val="right"/>
              <w:rPr>
                <w:szCs w:val="24"/>
              </w:rPr>
            </w:pPr>
            <w:r>
              <w:rPr>
                <w:szCs w:val="24"/>
              </w:rPr>
              <w:t>251</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4.4.</w:t>
            </w:r>
          </w:p>
        </w:tc>
        <w:tc>
          <w:tcPr>
            <w:tcW w:w="6475" w:type="dxa"/>
            <w:tcBorders>
              <w:top w:val="nil"/>
              <w:left w:val="nil"/>
              <w:bottom w:val="nil"/>
              <w:right w:val="nil"/>
            </w:tcBorders>
            <w:hideMark/>
          </w:tcPr>
          <w:p w:rsidR="009329D7" w:rsidRDefault="00E662D8">
            <w:pPr>
              <w:shd w:val="clear" w:color="auto" w:fill="FFFFFF"/>
              <w:rPr>
                <w:szCs w:val="24"/>
              </w:rPr>
            </w:pPr>
            <w:r>
              <w:rPr>
                <w:szCs w:val="24"/>
              </w:rPr>
              <w:t>Laikinai laisvų Garantinio fondo lėšų investavimo išlaidos</w:t>
            </w:r>
          </w:p>
        </w:tc>
        <w:tc>
          <w:tcPr>
            <w:tcW w:w="2236" w:type="dxa"/>
            <w:tcBorders>
              <w:top w:val="nil"/>
              <w:left w:val="nil"/>
              <w:bottom w:val="nil"/>
              <w:right w:val="nil"/>
            </w:tcBorders>
            <w:hideMark/>
          </w:tcPr>
          <w:p w:rsidR="009329D7" w:rsidRDefault="00E662D8">
            <w:pPr>
              <w:jc w:val="right"/>
              <w:rPr>
                <w:szCs w:val="24"/>
              </w:rPr>
            </w:pPr>
            <w:r>
              <w:rPr>
                <w:szCs w:val="24"/>
              </w:rPr>
              <w:t>0</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5.</w:t>
            </w:r>
          </w:p>
        </w:tc>
        <w:tc>
          <w:tcPr>
            <w:tcW w:w="6475" w:type="dxa"/>
            <w:tcBorders>
              <w:top w:val="nil"/>
              <w:left w:val="nil"/>
              <w:bottom w:val="nil"/>
              <w:right w:val="nil"/>
            </w:tcBorders>
            <w:hideMark/>
          </w:tcPr>
          <w:p w:rsidR="009329D7" w:rsidRDefault="00E662D8">
            <w:pPr>
              <w:shd w:val="clear" w:color="auto" w:fill="FFFFFF"/>
              <w:rPr>
                <w:szCs w:val="24"/>
              </w:rPr>
            </w:pPr>
            <w:r>
              <w:rPr>
                <w:szCs w:val="24"/>
              </w:rPr>
              <w:t>Iš viso išlaidų</w:t>
            </w:r>
          </w:p>
        </w:tc>
        <w:tc>
          <w:tcPr>
            <w:tcW w:w="2236" w:type="dxa"/>
            <w:tcBorders>
              <w:top w:val="nil"/>
              <w:left w:val="nil"/>
              <w:bottom w:val="nil"/>
              <w:right w:val="nil"/>
            </w:tcBorders>
            <w:hideMark/>
          </w:tcPr>
          <w:p w:rsidR="009329D7" w:rsidRDefault="00E662D8">
            <w:pPr>
              <w:jc w:val="right"/>
              <w:rPr>
                <w:szCs w:val="24"/>
              </w:rPr>
            </w:pPr>
            <w:r>
              <w:rPr>
                <w:bCs/>
                <w:szCs w:val="24"/>
              </w:rPr>
              <w:t>25 767</w:t>
            </w:r>
          </w:p>
        </w:tc>
      </w:tr>
      <w:tr w:rsidR="009329D7">
        <w:trPr>
          <w:gridAfter w:val="1"/>
          <w:wAfter w:w="130" w:type="dxa"/>
          <w:trHeight w:val="397"/>
        </w:trPr>
        <w:tc>
          <w:tcPr>
            <w:tcW w:w="576" w:type="dxa"/>
            <w:gridSpan w:val="2"/>
            <w:tcBorders>
              <w:top w:val="nil"/>
              <w:left w:val="nil"/>
              <w:bottom w:val="nil"/>
              <w:right w:val="nil"/>
            </w:tcBorders>
            <w:hideMark/>
          </w:tcPr>
          <w:p w:rsidR="009329D7" w:rsidRDefault="00E662D8">
            <w:pPr>
              <w:shd w:val="clear" w:color="auto" w:fill="FFFFFF"/>
              <w:rPr>
                <w:szCs w:val="24"/>
              </w:rPr>
            </w:pPr>
            <w:r>
              <w:rPr>
                <w:szCs w:val="24"/>
              </w:rPr>
              <w:t>6.</w:t>
            </w:r>
          </w:p>
        </w:tc>
        <w:tc>
          <w:tcPr>
            <w:tcW w:w="6475" w:type="dxa"/>
            <w:tcBorders>
              <w:top w:val="nil"/>
              <w:left w:val="nil"/>
              <w:bottom w:val="nil"/>
              <w:right w:val="nil"/>
            </w:tcBorders>
            <w:hideMark/>
          </w:tcPr>
          <w:p w:rsidR="009329D7" w:rsidRDefault="00E662D8">
            <w:pPr>
              <w:shd w:val="clear" w:color="auto" w:fill="FFFFFF"/>
              <w:rPr>
                <w:szCs w:val="24"/>
              </w:rPr>
            </w:pPr>
            <w:r>
              <w:rPr>
                <w:bCs/>
                <w:szCs w:val="24"/>
              </w:rPr>
              <w:t>NUMATOMAS LĖŠŲ LIKUTIS 2024 M. SAUSIO 1 D.</w:t>
            </w:r>
          </w:p>
        </w:tc>
        <w:tc>
          <w:tcPr>
            <w:tcW w:w="2236" w:type="dxa"/>
            <w:tcBorders>
              <w:top w:val="nil"/>
              <w:left w:val="nil"/>
              <w:bottom w:val="nil"/>
              <w:right w:val="nil"/>
            </w:tcBorders>
            <w:hideMark/>
          </w:tcPr>
          <w:p w:rsidR="009329D7" w:rsidRDefault="00E662D8">
            <w:pPr>
              <w:jc w:val="right"/>
              <w:rPr>
                <w:szCs w:val="24"/>
              </w:rPr>
            </w:pPr>
            <w:r>
              <w:rPr>
                <w:szCs w:val="24"/>
              </w:rPr>
              <w:t>133 221</w:t>
            </w:r>
          </w:p>
        </w:tc>
      </w:tr>
      <w:tr w:rsidR="009329D7">
        <w:trPr>
          <w:gridAfter w:val="1"/>
          <w:wAfter w:w="130" w:type="dxa"/>
          <w:trHeight w:val="397"/>
        </w:trPr>
        <w:tc>
          <w:tcPr>
            <w:tcW w:w="576" w:type="dxa"/>
            <w:gridSpan w:val="2"/>
            <w:tcBorders>
              <w:top w:val="nil"/>
              <w:left w:val="nil"/>
              <w:bottom w:val="nil"/>
              <w:right w:val="nil"/>
            </w:tcBorders>
          </w:tcPr>
          <w:p w:rsidR="009329D7" w:rsidRDefault="009329D7">
            <w:pPr>
              <w:shd w:val="clear" w:color="auto" w:fill="FFFFFF"/>
              <w:rPr>
                <w:szCs w:val="24"/>
              </w:rPr>
            </w:pPr>
          </w:p>
        </w:tc>
        <w:tc>
          <w:tcPr>
            <w:tcW w:w="6475" w:type="dxa"/>
            <w:tcBorders>
              <w:top w:val="nil"/>
              <w:left w:val="nil"/>
              <w:bottom w:val="nil"/>
              <w:right w:val="nil"/>
            </w:tcBorders>
          </w:tcPr>
          <w:p w:rsidR="009329D7" w:rsidRDefault="009329D7">
            <w:pPr>
              <w:shd w:val="clear" w:color="auto" w:fill="FFFFFF"/>
              <w:rPr>
                <w:bCs/>
                <w:szCs w:val="24"/>
              </w:rPr>
            </w:pPr>
          </w:p>
        </w:tc>
        <w:tc>
          <w:tcPr>
            <w:tcW w:w="2236" w:type="dxa"/>
            <w:tcBorders>
              <w:top w:val="nil"/>
              <w:left w:val="nil"/>
              <w:bottom w:val="nil"/>
              <w:right w:val="nil"/>
            </w:tcBorders>
          </w:tcPr>
          <w:p w:rsidR="009329D7" w:rsidRDefault="009329D7">
            <w:pPr>
              <w:jc w:val="right"/>
              <w:rPr>
                <w:szCs w:val="24"/>
              </w:rPr>
            </w:pPr>
          </w:p>
        </w:tc>
      </w:tr>
      <w:tr w:rsidR="009329D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93" w:type="dxa"/>
          <w:trHeight w:val="397"/>
        </w:trPr>
        <w:tc>
          <w:tcPr>
            <w:tcW w:w="9324" w:type="dxa"/>
            <w:gridSpan w:val="4"/>
            <w:noWrap/>
          </w:tcPr>
          <w:p w:rsidR="009329D7" w:rsidRDefault="009329D7" w:rsidP="00E662D8">
            <w:pPr>
              <w:jc w:val="center"/>
              <w:rPr>
                <w:szCs w:val="24"/>
              </w:rPr>
            </w:pPr>
          </w:p>
        </w:tc>
      </w:tr>
    </w:tbl>
    <w:p w:rsidR="009329D7" w:rsidRDefault="00E662D8" w:rsidP="00E662D8">
      <w:pPr>
        <w:tabs>
          <w:tab w:val="center" w:pos="4986"/>
          <w:tab w:val="right" w:pos="9972"/>
        </w:tabs>
        <w:jc w:val="center"/>
        <w:rPr>
          <w:rFonts w:ascii="TimesLT" w:hAnsi="TimesLT"/>
          <w:lang w:val="en-US"/>
        </w:rPr>
      </w:pPr>
      <w:r>
        <w:t>___________________</w:t>
      </w:r>
    </w:p>
    <w:p w:rsidR="00E662D8" w:rsidRDefault="00E662D8">
      <w:pPr>
        <w:ind w:firstLine="5670"/>
        <w:sectPr w:rsidR="00E662D8">
          <w:pgSz w:w="11907" w:h="16840" w:code="9"/>
          <w:pgMar w:top="1134" w:right="851" w:bottom="1134" w:left="1701" w:header="706" w:footer="706" w:gutter="0"/>
          <w:pgNumType w:start="1"/>
          <w:cols w:space="1296"/>
          <w:titlePg/>
          <w:docGrid w:linePitch="326"/>
        </w:sectPr>
      </w:pPr>
    </w:p>
    <w:p w:rsidR="009329D7" w:rsidRDefault="00E662D8">
      <w:pPr>
        <w:ind w:firstLine="5670"/>
        <w:rPr>
          <w:szCs w:val="24"/>
        </w:rPr>
      </w:pPr>
      <w:r>
        <w:rPr>
          <w:szCs w:val="24"/>
        </w:rPr>
        <w:lastRenderedPageBreak/>
        <w:t>Lietuvos Respublikos</w:t>
      </w:r>
    </w:p>
    <w:p w:rsidR="009329D7" w:rsidRDefault="00E662D8">
      <w:pPr>
        <w:ind w:firstLine="5670"/>
        <w:rPr>
          <w:szCs w:val="24"/>
        </w:rPr>
      </w:pPr>
      <w:r>
        <w:rPr>
          <w:szCs w:val="24"/>
        </w:rPr>
        <w:t>2023 metų valstybės biudžeto ir</w:t>
      </w:r>
    </w:p>
    <w:p w:rsidR="009329D7" w:rsidRDefault="00E662D8">
      <w:pPr>
        <w:ind w:firstLine="5670"/>
        <w:rPr>
          <w:szCs w:val="24"/>
        </w:rPr>
      </w:pPr>
      <w:r>
        <w:rPr>
          <w:szCs w:val="24"/>
        </w:rPr>
        <w:t>savivaldybių biudžetų finansinių</w:t>
      </w:r>
    </w:p>
    <w:p w:rsidR="009329D7" w:rsidRDefault="00E662D8">
      <w:pPr>
        <w:ind w:firstLine="5670"/>
        <w:rPr>
          <w:szCs w:val="24"/>
        </w:rPr>
      </w:pPr>
      <w:r>
        <w:rPr>
          <w:szCs w:val="24"/>
        </w:rPr>
        <w:t>rodiklių patvirtinimo įstatymo</w:t>
      </w:r>
    </w:p>
    <w:p w:rsidR="009329D7" w:rsidRDefault="00C017AD">
      <w:pPr>
        <w:ind w:left="4374" w:firstLine="1296"/>
        <w:rPr>
          <w:szCs w:val="24"/>
        </w:rPr>
      </w:pPr>
      <w:r w:rsidR="00E662D8">
        <w:rPr>
          <w:szCs w:val="24"/>
        </w:rPr>
        <w:t>9</w:t>
      </w:r>
      <w:r w:rsidR="00E662D8">
        <w:rPr>
          <w:szCs w:val="24"/>
        </w:rPr>
        <w:t xml:space="preserve"> priedas</w:t>
      </w:r>
    </w:p>
    <w:p w:rsidR="009329D7" w:rsidRDefault="009329D7">
      <w:pPr>
        <w:rPr>
          <w:szCs w:val="24"/>
        </w:rPr>
      </w:pPr>
    </w:p>
    <w:p w:rsidR="009329D7" w:rsidRDefault="009329D7">
      <w:pPr>
        <w:jc w:val="center"/>
        <w:rPr>
          <w:szCs w:val="24"/>
        </w:rPr>
      </w:pPr>
    </w:p>
    <w:p w:rsidR="009329D7" w:rsidRDefault="00C017AD">
      <w:pPr>
        <w:jc w:val="center"/>
        <w:rPr>
          <w:b/>
          <w:szCs w:val="24"/>
        </w:rPr>
      </w:pPr>
      <w:r w:rsidR="00E662D8">
        <w:rPr>
          <w:b/>
          <w:szCs w:val="24"/>
        </w:rPr>
        <w:t>2023 METŲ ILGALAIKIO DARBO IŠMOKŲ FONDO LĖŠŲ SĄMATA</w:t>
      </w:r>
    </w:p>
    <w:p w:rsidR="009329D7" w:rsidRDefault="009329D7">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540"/>
        <w:gridCol w:w="2011"/>
      </w:tblGrid>
      <w:tr w:rsidR="009329D7">
        <w:trPr>
          <w:trHeight w:val="552"/>
        </w:trPr>
        <w:tc>
          <w:tcPr>
            <w:tcW w:w="576" w:type="dxa"/>
            <w:tcBorders>
              <w:top w:val="nil"/>
              <w:left w:val="nil"/>
              <w:bottom w:val="nil"/>
              <w:right w:val="nil"/>
            </w:tcBorders>
          </w:tcPr>
          <w:p w:rsidR="009329D7" w:rsidRDefault="009329D7">
            <w:pPr>
              <w:shd w:val="clear" w:color="auto" w:fill="FFFFFF"/>
              <w:rPr>
                <w:szCs w:val="24"/>
              </w:rPr>
            </w:pPr>
          </w:p>
        </w:tc>
        <w:tc>
          <w:tcPr>
            <w:tcW w:w="6540" w:type="dxa"/>
            <w:tcBorders>
              <w:top w:val="nil"/>
              <w:left w:val="nil"/>
              <w:bottom w:val="nil"/>
              <w:right w:val="nil"/>
            </w:tcBorders>
          </w:tcPr>
          <w:p w:rsidR="009329D7" w:rsidRDefault="009329D7">
            <w:pPr>
              <w:shd w:val="clear" w:color="auto" w:fill="FFFFFF"/>
              <w:rPr>
                <w:bCs/>
                <w:szCs w:val="24"/>
              </w:rPr>
            </w:pPr>
          </w:p>
        </w:tc>
        <w:tc>
          <w:tcPr>
            <w:tcW w:w="2011" w:type="dxa"/>
            <w:tcBorders>
              <w:top w:val="nil"/>
              <w:left w:val="nil"/>
              <w:bottom w:val="nil"/>
              <w:right w:val="nil"/>
            </w:tcBorders>
          </w:tcPr>
          <w:p w:rsidR="009329D7" w:rsidRDefault="00E662D8">
            <w:pPr>
              <w:jc w:val="right"/>
              <w:rPr>
                <w:bCs/>
                <w:color w:val="000000"/>
                <w:szCs w:val="24"/>
              </w:rPr>
            </w:pPr>
            <w:r>
              <w:rPr>
                <w:szCs w:val="24"/>
              </w:rPr>
              <w:t xml:space="preserve">Tūkst. </w:t>
            </w:r>
            <w:proofErr w:type="spellStart"/>
            <w:r>
              <w:rPr>
                <w:szCs w:val="24"/>
              </w:rPr>
              <w:t>Eur</w:t>
            </w:r>
            <w:proofErr w:type="spellEnd"/>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1.</w:t>
            </w:r>
          </w:p>
        </w:tc>
        <w:tc>
          <w:tcPr>
            <w:tcW w:w="6540" w:type="dxa"/>
            <w:tcBorders>
              <w:top w:val="nil"/>
              <w:left w:val="nil"/>
              <w:bottom w:val="nil"/>
              <w:right w:val="nil"/>
            </w:tcBorders>
          </w:tcPr>
          <w:p w:rsidR="009329D7" w:rsidRDefault="00E662D8">
            <w:pPr>
              <w:shd w:val="clear" w:color="auto" w:fill="FFFFFF"/>
              <w:rPr>
                <w:szCs w:val="24"/>
              </w:rPr>
            </w:pPr>
            <w:r>
              <w:rPr>
                <w:bCs/>
                <w:szCs w:val="24"/>
              </w:rPr>
              <w:t>NUMATOMAS LĖŠŲ LIKUTIS 2023 M. SAUSIO 1 D.</w:t>
            </w:r>
          </w:p>
        </w:tc>
        <w:tc>
          <w:tcPr>
            <w:tcW w:w="2011" w:type="dxa"/>
            <w:tcBorders>
              <w:top w:val="nil"/>
              <w:left w:val="nil"/>
              <w:bottom w:val="nil"/>
              <w:right w:val="nil"/>
            </w:tcBorders>
          </w:tcPr>
          <w:p w:rsidR="009329D7" w:rsidRDefault="00E662D8">
            <w:pPr>
              <w:shd w:val="clear" w:color="auto" w:fill="FFFFFF"/>
              <w:jc w:val="right"/>
              <w:rPr>
                <w:szCs w:val="24"/>
              </w:rPr>
            </w:pPr>
            <w:r>
              <w:rPr>
                <w:szCs w:val="24"/>
              </w:rPr>
              <w:t>140 491</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2.</w:t>
            </w:r>
          </w:p>
        </w:tc>
        <w:tc>
          <w:tcPr>
            <w:tcW w:w="6540" w:type="dxa"/>
            <w:tcBorders>
              <w:top w:val="nil"/>
              <w:left w:val="nil"/>
              <w:bottom w:val="nil"/>
              <w:right w:val="nil"/>
            </w:tcBorders>
          </w:tcPr>
          <w:p w:rsidR="009329D7" w:rsidRDefault="00E662D8">
            <w:pPr>
              <w:shd w:val="clear" w:color="auto" w:fill="FFFFFF"/>
              <w:rPr>
                <w:szCs w:val="24"/>
              </w:rPr>
            </w:pPr>
            <w:r>
              <w:rPr>
                <w:bCs/>
                <w:szCs w:val="24"/>
              </w:rPr>
              <w:t>PAJAMOS IR ĮPLAUKOS</w:t>
            </w:r>
          </w:p>
        </w:tc>
        <w:tc>
          <w:tcPr>
            <w:tcW w:w="2011" w:type="dxa"/>
            <w:tcBorders>
              <w:top w:val="nil"/>
              <w:left w:val="nil"/>
              <w:bottom w:val="nil"/>
              <w:right w:val="nil"/>
            </w:tcBorders>
          </w:tcPr>
          <w:p w:rsidR="009329D7" w:rsidRDefault="009329D7">
            <w:pPr>
              <w:shd w:val="clear" w:color="auto" w:fill="FFFFFF"/>
              <w:jc w:val="right"/>
              <w:rPr>
                <w:szCs w:val="24"/>
              </w:rPr>
            </w:pP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2.1.</w:t>
            </w:r>
          </w:p>
        </w:tc>
        <w:tc>
          <w:tcPr>
            <w:tcW w:w="6540" w:type="dxa"/>
            <w:tcBorders>
              <w:top w:val="nil"/>
              <w:left w:val="nil"/>
              <w:bottom w:val="nil"/>
              <w:right w:val="nil"/>
            </w:tcBorders>
          </w:tcPr>
          <w:p w:rsidR="009329D7" w:rsidRDefault="00E662D8">
            <w:pPr>
              <w:shd w:val="clear" w:color="auto" w:fill="FFFFFF"/>
              <w:rPr>
                <w:szCs w:val="24"/>
              </w:rPr>
            </w:pPr>
            <w:r>
              <w:rPr>
                <w:szCs w:val="24"/>
              </w:rPr>
              <w:t>Darbdavių įmokos</w:t>
            </w:r>
          </w:p>
        </w:tc>
        <w:tc>
          <w:tcPr>
            <w:tcW w:w="2011" w:type="dxa"/>
            <w:tcBorders>
              <w:top w:val="nil"/>
              <w:left w:val="nil"/>
              <w:bottom w:val="nil"/>
              <w:right w:val="nil"/>
            </w:tcBorders>
          </w:tcPr>
          <w:p w:rsidR="009329D7" w:rsidRDefault="00E662D8">
            <w:pPr>
              <w:jc w:val="right"/>
              <w:rPr>
                <w:szCs w:val="24"/>
              </w:rPr>
            </w:pPr>
            <w:r>
              <w:rPr>
                <w:color w:val="000000"/>
                <w:szCs w:val="24"/>
              </w:rPr>
              <w:t>35 789</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2.2.</w:t>
            </w:r>
          </w:p>
        </w:tc>
        <w:tc>
          <w:tcPr>
            <w:tcW w:w="6540" w:type="dxa"/>
            <w:tcBorders>
              <w:top w:val="nil"/>
              <w:left w:val="nil"/>
              <w:bottom w:val="nil"/>
              <w:right w:val="nil"/>
            </w:tcBorders>
          </w:tcPr>
          <w:p w:rsidR="009329D7" w:rsidRDefault="00E662D8">
            <w:pPr>
              <w:shd w:val="clear" w:color="auto" w:fill="FFFFFF"/>
              <w:rPr>
                <w:szCs w:val="24"/>
              </w:rPr>
            </w:pPr>
            <w:r>
              <w:rPr>
                <w:szCs w:val="24"/>
              </w:rPr>
              <w:t>Pajamos už laikinai investuotas laisvas lėšas</w:t>
            </w:r>
          </w:p>
        </w:tc>
        <w:tc>
          <w:tcPr>
            <w:tcW w:w="2011" w:type="dxa"/>
            <w:tcBorders>
              <w:top w:val="nil"/>
              <w:left w:val="nil"/>
              <w:bottom w:val="nil"/>
              <w:right w:val="nil"/>
            </w:tcBorders>
          </w:tcPr>
          <w:p w:rsidR="009329D7" w:rsidRDefault="00E662D8">
            <w:pPr>
              <w:jc w:val="right"/>
              <w:rPr>
                <w:color w:val="000000"/>
                <w:szCs w:val="24"/>
              </w:rPr>
            </w:pPr>
            <w:r>
              <w:rPr>
                <w:color w:val="000000"/>
                <w:szCs w:val="24"/>
              </w:rPr>
              <w:t>0</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2.3.</w:t>
            </w:r>
          </w:p>
        </w:tc>
        <w:tc>
          <w:tcPr>
            <w:tcW w:w="6540" w:type="dxa"/>
            <w:tcBorders>
              <w:top w:val="nil"/>
              <w:left w:val="nil"/>
              <w:bottom w:val="nil"/>
              <w:right w:val="nil"/>
            </w:tcBorders>
          </w:tcPr>
          <w:p w:rsidR="009329D7" w:rsidRDefault="00E662D8">
            <w:pPr>
              <w:shd w:val="clear" w:color="auto" w:fill="FFFFFF"/>
              <w:rPr>
                <w:szCs w:val="24"/>
              </w:rPr>
            </w:pPr>
            <w:r>
              <w:rPr>
                <w:szCs w:val="24"/>
              </w:rPr>
              <w:t>Kitos teisėtai gautos lėšos</w:t>
            </w:r>
          </w:p>
        </w:tc>
        <w:tc>
          <w:tcPr>
            <w:tcW w:w="2011" w:type="dxa"/>
            <w:tcBorders>
              <w:top w:val="nil"/>
              <w:left w:val="nil"/>
              <w:bottom w:val="nil"/>
              <w:right w:val="nil"/>
            </w:tcBorders>
          </w:tcPr>
          <w:p w:rsidR="009329D7" w:rsidRDefault="00E662D8">
            <w:pPr>
              <w:jc w:val="right"/>
              <w:rPr>
                <w:color w:val="000000"/>
                <w:szCs w:val="24"/>
              </w:rPr>
            </w:pPr>
            <w:r>
              <w:rPr>
                <w:color w:val="000000"/>
                <w:szCs w:val="24"/>
              </w:rPr>
              <w:t>0</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 xml:space="preserve">3.  </w:t>
            </w:r>
          </w:p>
        </w:tc>
        <w:tc>
          <w:tcPr>
            <w:tcW w:w="6540" w:type="dxa"/>
            <w:tcBorders>
              <w:top w:val="nil"/>
              <w:left w:val="nil"/>
              <w:bottom w:val="nil"/>
              <w:right w:val="nil"/>
            </w:tcBorders>
          </w:tcPr>
          <w:p w:rsidR="009329D7" w:rsidRDefault="00E662D8">
            <w:pPr>
              <w:shd w:val="clear" w:color="auto" w:fill="FFFFFF"/>
              <w:rPr>
                <w:szCs w:val="24"/>
              </w:rPr>
            </w:pPr>
            <w:r>
              <w:rPr>
                <w:szCs w:val="24"/>
              </w:rPr>
              <w:t>Iš viso pajamų ir įplaukų</w:t>
            </w:r>
          </w:p>
        </w:tc>
        <w:tc>
          <w:tcPr>
            <w:tcW w:w="2011" w:type="dxa"/>
            <w:tcBorders>
              <w:top w:val="nil"/>
              <w:left w:val="nil"/>
              <w:bottom w:val="nil"/>
              <w:right w:val="nil"/>
            </w:tcBorders>
          </w:tcPr>
          <w:p w:rsidR="009329D7" w:rsidRDefault="00E662D8">
            <w:pPr>
              <w:jc w:val="right"/>
              <w:rPr>
                <w:color w:val="000000"/>
                <w:szCs w:val="24"/>
              </w:rPr>
            </w:pPr>
            <w:r>
              <w:rPr>
                <w:color w:val="000000"/>
                <w:szCs w:val="24"/>
              </w:rPr>
              <w:t>35 789</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4.</w:t>
            </w:r>
          </w:p>
        </w:tc>
        <w:tc>
          <w:tcPr>
            <w:tcW w:w="6540" w:type="dxa"/>
            <w:tcBorders>
              <w:top w:val="nil"/>
              <w:left w:val="nil"/>
              <w:bottom w:val="nil"/>
              <w:right w:val="nil"/>
            </w:tcBorders>
          </w:tcPr>
          <w:p w:rsidR="009329D7" w:rsidRDefault="00E662D8">
            <w:pPr>
              <w:shd w:val="clear" w:color="auto" w:fill="FFFFFF"/>
              <w:rPr>
                <w:szCs w:val="24"/>
              </w:rPr>
            </w:pPr>
            <w:r>
              <w:rPr>
                <w:bCs/>
                <w:szCs w:val="24"/>
              </w:rPr>
              <w:t>IŠLAIDOS</w:t>
            </w:r>
          </w:p>
        </w:tc>
        <w:tc>
          <w:tcPr>
            <w:tcW w:w="2011" w:type="dxa"/>
            <w:tcBorders>
              <w:top w:val="nil"/>
              <w:left w:val="nil"/>
              <w:bottom w:val="nil"/>
              <w:right w:val="nil"/>
            </w:tcBorders>
          </w:tcPr>
          <w:p w:rsidR="009329D7" w:rsidRDefault="009329D7">
            <w:pPr>
              <w:ind w:firstLine="62"/>
              <w:jc w:val="right"/>
              <w:rPr>
                <w:szCs w:val="24"/>
              </w:rPr>
            </w:pP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4.1.</w:t>
            </w:r>
          </w:p>
        </w:tc>
        <w:tc>
          <w:tcPr>
            <w:tcW w:w="6540" w:type="dxa"/>
            <w:tcBorders>
              <w:top w:val="nil"/>
              <w:left w:val="nil"/>
              <w:bottom w:val="nil"/>
              <w:right w:val="nil"/>
            </w:tcBorders>
          </w:tcPr>
          <w:p w:rsidR="009329D7" w:rsidRDefault="00E662D8">
            <w:pPr>
              <w:shd w:val="clear" w:color="auto" w:fill="FFFFFF"/>
              <w:rPr>
                <w:szCs w:val="24"/>
              </w:rPr>
            </w:pPr>
            <w:r>
              <w:rPr>
                <w:bCs/>
                <w:szCs w:val="24"/>
              </w:rPr>
              <w:t>Išmokos darbuotojams</w:t>
            </w:r>
          </w:p>
        </w:tc>
        <w:tc>
          <w:tcPr>
            <w:tcW w:w="2011" w:type="dxa"/>
            <w:tcBorders>
              <w:top w:val="nil"/>
              <w:left w:val="nil"/>
              <w:bottom w:val="nil"/>
              <w:right w:val="nil"/>
            </w:tcBorders>
          </w:tcPr>
          <w:p w:rsidR="009329D7" w:rsidRDefault="00E662D8">
            <w:pPr>
              <w:shd w:val="clear" w:color="auto" w:fill="FFFFFF"/>
              <w:jc w:val="right"/>
              <w:rPr>
                <w:szCs w:val="24"/>
              </w:rPr>
            </w:pPr>
            <w:r>
              <w:rPr>
                <w:szCs w:val="24"/>
              </w:rPr>
              <w:t>12 843</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4.2.</w:t>
            </w:r>
          </w:p>
        </w:tc>
        <w:tc>
          <w:tcPr>
            <w:tcW w:w="6540" w:type="dxa"/>
            <w:tcBorders>
              <w:top w:val="nil"/>
              <w:left w:val="nil"/>
              <w:bottom w:val="nil"/>
              <w:right w:val="nil"/>
            </w:tcBorders>
          </w:tcPr>
          <w:p w:rsidR="009329D7" w:rsidRDefault="00E662D8">
            <w:pPr>
              <w:shd w:val="clear" w:color="auto" w:fill="FFFFFF"/>
              <w:rPr>
                <w:szCs w:val="24"/>
              </w:rPr>
            </w:pPr>
            <w:r>
              <w:rPr>
                <w:bCs/>
                <w:szCs w:val="24"/>
              </w:rPr>
              <w:t>Ilgalaikio darbo išmokų fondo administravimo išlaidos</w:t>
            </w:r>
          </w:p>
        </w:tc>
        <w:tc>
          <w:tcPr>
            <w:tcW w:w="2011" w:type="dxa"/>
            <w:tcBorders>
              <w:top w:val="nil"/>
              <w:left w:val="nil"/>
              <w:bottom w:val="nil"/>
              <w:right w:val="nil"/>
            </w:tcBorders>
          </w:tcPr>
          <w:p w:rsidR="009329D7" w:rsidRDefault="00E662D8">
            <w:pPr>
              <w:shd w:val="clear" w:color="auto" w:fill="FFFFFF"/>
              <w:jc w:val="right"/>
              <w:rPr>
                <w:szCs w:val="24"/>
              </w:rPr>
            </w:pPr>
            <w:r>
              <w:rPr>
                <w:szCs w:val="24"/>
              </w:rPr>
              <w:t>241</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4.3.</w:t>
            </w:r>
          </w:p>
        </w:tc>
        <w:tc>
          <w:tcPr>
            <w:tcW w:w="6540" w:type="dxa"/>
            <w:tcBorders>
              <w:top w:val="nil"/>
              <w:left w:val="nil"/>
              <w:bottom w:val="nil"/>
              <w:right w:val="nil"/>
            </w:tcBorders>
          </w:tcPr>
          <w:p w:rsidR="009329D7" w:rsidRDefault="00E662D8">
            <w:pPr>
              <w:shd w:val="clear" w:color="auto" w:fill="FFFFFF"/>
              <w:rPr>
                <w:szCs w:val="24"/>
              </w:rPr>
            </w:pPr>
            <w:r>
              <w:rPr>
                <w:szCs w:val="24"/>
              </w:rPr>
              <w:t>Laikinai laisvų lėšų investavimo išlaidos</w:t>
            </w:r>
          </w:p>
        </w:tc>
        <w:tc>
          <w:tcPr>
            <w:tcW w:w="2011" w:type="dxa"/>
            <w:tcBorders>
              <w:top w:val="nil"/>
              <w:left w:val="nil"/>
              <w:bottom w:val="nil"/>
              <w:right w:val="nil"/>
            </w:tcBorders>
          </w:tcPr>
          <w:p w:rsidR="009329D7" w:rsidRDefault="00E662D8">
            <w:pPr>
              <w:jc w:val="right"/>
              <w:rPr>
                <w:szCs w:val="24"/>
              </w:rPr>
            </w:pPr>
            <w:r>
              <w:rPr>
                <w:color w:val="000000"/>
                <w:szCs w:val="24"/>
              </w:rPr>
              <w:t>0</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5.</w:t>
            </w:r>
          </w:p>
        </w:tc>
        <w:tc>
          <w:tcPr>
            <w:tcW w:w="6540" w:type="dxa"/>
            <w:tcBorders>
              <w:top w:val="nil"/>
              <w:left w:val="nil"/>
              <w:bottom w:val="nil"/>
              <w:right w:val="nil"/>
            </w:tcBorders>
          </w:tcPr>
          <w:p w:rsidR="009329D7" w:rsidRDefault="00E662D8">
            <w:pPr>
              <w:shd w:val="clear" w:color="auto" w:fill="FFFFFF"/>
              <w:rPr>
                <w:szCs w:val="24"/>
              </w:rPr>
            </w:pPr>
            <w:r>
              <w:rPr>
                <w:szCs w:val="24"/>
              </w:rPr>
              <w:t>Iš viso išlaidų</w:t>
            </w:r>
          </w:p>
        </w:tc>
        <w:tc>
          <w:tcPr>
            <w:tcW w:w="2011" w:type="dxa"/>
            <w:tcBorders>
              <w:top w:val="nil"/>
              <w:left w:val="nil"/>
              <w:bottom w:val="nil"/>
              <w:right w:val="nil"/>
            </w:tcBorders>
          </w:tcPr>
          <w:p w:rsidR="009329D7" w:rsidRDefault="00E662D8">
            <w:pPr>
              <w:shd w:val="clear" w:color="auto" w:fill="FFFFFF"/>
              <w:jc w:val="right"/>
              <w:rPr>
                <w:szCs w:val="24"/>
              </w:rPr>
            </w:pPr>
            <w:r>
              <w:rPr>
                <w:szCs w:val="24"/>
              </w:rPr>
              <w:t>13 084</w:t>
            </w:r>
          </w:p>
        </w:tc>
      </w:tr>
      <w:tr w:rsidR="009329D7">
        <w:trPr>
          <w:trHeight w:val="397"/>
        </w:trPr>
        <w:tc>
          <w:tcPr>
            <w:tcW w:w="576" w:type="dxa"/>
            <w:tcBorders>
              <w:top w:val="nil"/>
              <w:left w:val="nil"/>
              <w:bottom w:val="nil"/>
              <w:right w:val="nil"/>
            </w:tcBorders>
          </w:tcPr>
          <w:p w:rsidR="009329D7" w:rsidRDefault="00E662D8">
            <w:pPr>
              <w:shd w:val="clear" w:color="auto" w:fill="FFFFFF"/>
              <w:rPr>
                <w:szCs w:val="24"/>
              </w:rPr>
            </w:pPr>
            <w:r>
              <w:rPr>
                <w:szCs w:val="24"/>
              </w:rPr>
              <w:t>6.</w:t>
            </w:r>
          </w:p>
        </w:tc>
        <w:tc>
          <w:tcPr>
            <w:tcW w:w="6540" w:type="dxa"/>
            <w:tcBorders>
              <w:top w:val="nil"/>
              <w:left w:val="nil"/>
              <w:bottom w:val="nil"/>
              <w:right w:val="nil"/>
            </w:tcBorders>
          </w:tcPr>
          <w:p w:rsidR="009329D7" w:rsidRDefault="00E662D8">
            <w:pPr>
              <w:shd w:val="clear" w:color="auto" w:fill="FFFFFF"/>
              <w:rPr>
                <w:szCs w:val="24"/>
              </w:rPr>
            </w:pPr>
            <w:r>
              <w:rPr>
                <w:szCs w:val="24"/>
              </w:rPr>
              <w:t xml:space="preserve">NUMATOMAS LĖŠŲ LIKUTIS 2024 M. SAUSIO 1 D. </w:t>
            </w:r>
          </w:p>
        </w:tc>
        <w:tc>
          <w:tcPr>
            <w:tcW w:w="2011" w:type="dxa"/>
            <w:tcBorders>
              <w:top w:val="nil"/>
              <w:left w:val="nil"/>
              <w:bottom w:val="nil"/>
              <w:right w:val="nil"/>
            </w:tcBorders>
          </w:tcPr>
          <w:p w:rsidR="009329D7" w:rsidRDefault="00E662D8">
            <w:pPr>
              <w:jc w:val="right"/>
              <w:rPr>
                <w:szCs w:val="24"/>
              </w:rPr>
            </w:pPr>
            <w:r>
              <w:rPr>
                <w:szCs w:val="24"/>
              </w:rPr>
              <w:t>163 196</w:t>
            </w:r>
          </w:p>
        </w:tc>
      </w:tr>
    </w:tbl>
    <w:p w:rsidR="009329D7" w:rsidRDefault="00E662D8" w:rsidP="00E662D8">
      <w:pPr>
        <w:jc w:val="center"/>
      </w:pPr>
      <w:r>
        <w:rPr>
          <w:szCs w:val="24"/>
        </w:rPr>
        <w:t>_______________________</w:t>
      </w:r>
    </w:p>
    <w:p w:rsidR="00E662D8" w:rsidRDefault="00E662D8">
      <w:pPr>
        <w:ind w:firstLine="5670"/>
        <w:sectPr w:rsidR="00E662D8">
          <w:pgSz w:w="11907" w:h="16840" w:code="9"/>
          <w:pgMar w:top="1134" w:right="851" w:bottom="1134" w:left="1701" w:header="709" w:footer="709" w:gutter="0"/>
          <w:pgNumType w:start="1"/>
          <w:cols w:space="1296"/>
          <w:titlePg/>
          <w:docGrid w:linePitch="326"/>
        </w:sectPr>
      </w:pPr>
    </w:p>
    <w:p w:rsidR="009329D7" w:rsidRDefault="00E662D8">
      <w:pPr>
        <w:ind w:firstLine="5670"/>
        <w:rPr>
          <w:szCs w:val="24"/>
        </w:rPr>
      </w:pPr>
      <w:r>
        <w:rPr>
          <w:szCs w:val="24"/>
        </w:rPr>
        <w:lastRenderedPageBreak/>
        <w:t>Lietuvos Respublikos</w:t>
      </w:r>
    </w:p>
    <w:p w:rsidR="009329D7" w:rsidRDefault="00E662D8">
      <w:pPr>
        <w:ind w:firstLine="5670"/>
        <w:rPr>
          <w:szCs w:val="24"/>
        </w:rPr>
      </w:pPr>
      <w:r>
        <w:rPr>
          <w:szCs w:val="24"/>
        </w:rPr>
        <w:t>2023 metų valstybės biudžeto ir</w:t>
      </w:r>
    </w:p>
    <w:p w:rsidR="009329D7" w:rsidRDefault="00E662D8">
      <w:pPr>
        <w:ind w:firstLine="5670"/>
        <w:rPr>
          <w:szCs w:val="24"/>
        </w:rPr>
      </w:pPr>
      <w:r>
        <w:rPr>
          <w:szCs w:val="24"/>
        </w:rPr>
        <w:t>savivaldybių biudžetų finansinių</w:t>
      </w:r>
    </w:p>
    <w:p w:rsidR="009329D7" w:rsidRDefault="00E662D8">
      <w:pPr>
        <w:ind w:firstLine="5670"/>
        <w:rPr>
          <w:szCs w:val="24"/>
        </w:rPr>
      </w:pPr>
      <w:r>
        <w:rPr>
          <w:szCs w:val="24"/>
        </w:rPr>
        <w:t>rodiklių patvirtinimo įstatymo</w:t>
      </w:r>
    </w:p>
    <w:p w:rsidR="009329D7" w:rsidRDefault="00C017AD">
      <w:pPr>
        <w:ind w:left="4374" w:firstLine="1296"/>
        <w:rPr>
          <w:szCs w:val="24"/>
        </w:rPr>
      </w:pPr>
      <w:r w:rsidR="00E662D8">
        <w:rPr>
          <w:szCs w:val="24"/>
        </w:rPr>
        <w:t>10</w:t>
      </w:r>
      <w:r w:rsidR="00E662D8">
        <w:rPr>
          <w:szCs w:val="24"/>
        </w:rPr>
        <w:t xml:space="preserve"> priedas</w:t>
      </w:r>
    </w:p>
    <w:p w:rsidR="009329D7" w:rsidRDefault="009329D7">
      <w:pPr>
        <w:spacing w:line="360" w:lineRule="auto"/>
        <w:ind w:firstLine="1296"/>
        <w:rPr>
          <w:szCs w:val="24"/>
        </w:rPr>
      </w:pPr>
    </w:p>
    <w:p w:rsidR="009329D7" w:rsidRDefault="00E662D8">
      <w:pPr>
        <w:spacing w:line="360" w:lineRule="auto"/>
        <w:jc w:val="center"/>
        <w:rPr>
          <w:b/>
          <w:bCs/>
          <w:szCs w:val="24"/>
          <w:lang w:eastAsia="lt-LT"/>
        </w:rPr>
      </w:pPr>
      <w:r>
        <w:rPr>
          <w:b/>
          <w:bCs/>
          <w:szCs w:val="24"/>
          <w:lang w:eastAsia="lt-LT"/>
        </w:rPr>
        <w:t>2023 METAIS VALSTYBĖS VEIKLOS SRITYSE SIEKIAMOS 2021</w:t>
      </w:r>
      <w:r>
        <w:rPr>
          <w:rFonts w:eastAsia="Calibri"/>
          <w:color w:val="000000"/>
          <w:szCs w:val="24"/>
          <w:lang w:eastAsia="lt-LT"/>
        </w:rPr>
        <w:t>–</w:t>
      </w:r>
      <w:r>
        <w:rPr>
          <w:b/>
          <w:bCs/>
          <w:szCs w:val="24"/>
          <w:lang w:eastAsia="lt-LT"/>
        </w:rPr>
        <w:t xml:space="preserve">2030 METŲ NACIONALINIAME PAŽANGOS PLANE NUSTATYTŲ PAŽANGOS UŽDAVINIŲ, JŲ POVEIKIO RODIKLIŲ REIKŠMĖS </w:t>
      </w:r>
    </w:p>
    <w:p w:rsidR="009329D7" w:rsidRDefault="009329D7">
      <w:pPr>
        <w:jc w:val="center"/>
        <w:rPr>
          <w:b/>
          <w:bCs/>
          <w:szCs w:val="24"/>
          <w:lang w:eastAsia="lt-LT"/>
        </w:rPr>
      </w:pPr>
    </w:p>
    <w:tbl>
      <w:tblPr>
        <w:tblW w:w="9116"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71"/>
        <w:gridCol w:w="2552"/>
        <w:gridCol w:w="1276"/>
        <w:gridCol w:w="1417"/>
      </w:tblGrid>
      <w:tr w:rsidR="009329D7">
        <w:trPr>
          <w:trHeight w:val="1440"/>
          <w:tblHeader/>
        </w:trPr>
        <w:tc>
          <w:tcPr>
            <w:tcW w:w="387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9329D7" w:rsidRDefault="00E662D8">
            <w:pPr>
              <w:jc w:val="center"/>
              <w:textAlignment w:val="baseline"/>
              <w:rPr>
                <w:color w:val="000000"/>
                <w:szCs w:val="24"/>
                <w:lang w:eastAsia="lt-LT"/>
              </w:rPr>
            </w:pPr>
            <w:r>
              <w:rPr>
                <w:color w:val="000000"/>
                <w:szCs w:val="24"/>
                <w:lang w:eastAsia="lt-LT"/>
              </w:rPr>
              <w:t>Valstybės veiklos sritis,</w:t>
            </w:r>
          </w:p>
          <w:p w:rsidR="009329D7" w:rsidRDefault="00E662D8">
            <w:pPr>
              <w:jc w:val="center"/>
              <w:textAlignment w:val="baseline"/>
              <w:rPr>
                <w:szCs w:val="24"/>
                <w:lang w:eastAsia="lt-LT"/>
              </w:rPr>
            </w:pPr>
            <w:r>
              <w:rPr>
                <w:rFonts w:eastAsia="Calibri"/>
                <w:color w:val="000000"/>
                <w:szCs w:val="24"/>
                <w:lang w:eastAsia="lt-LT"/>
              </w:rPr>
              <w:t xml:space="preserve">2021–2030 </w:t>
            </w:r>
            <w:r>
              <w:rPr>
                <w:color w:val="000000"/>
                <w:szCs w:val="24"/>
                <w:lang w:eastAsia="lt-LT"/>
              </w:rPr>
              <w:t>metų nacionaliniame pažangos plane nustatytas pažangos uždavinys</w:t>
            </w:r>
          </w:p>
        </w:tc>
        <w:tc>
          <w:tcPr>
            <w:tcW w:w="255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9329D7" w:rsidRDefault="00E662D8">
            <w:pPr>
              <w:jc w:val="center"/>
              <w:textAlignment w:val="baseline"/>
              <w:rPr>
                <w:szCs w:val="24"/>
                <w:lang w:eastAsia="lt-LT"/>
              </w:rPr>
            </w:pPr>
            <w:r>
              <w:rPr>
                <w:rFonts w:eastAsia="Calibri"/>
                <w:color w:val="000000"/>
                <w:szCs w:val="24"/>
                <w:lang w:eastAsia="lt-LT"/>
              </w:rPr>
              <w:t>2021–2030 metų</w:t>
            </w:r>
          </w:p>
          <w:p w:rsidR="009329D7" w:rsidRDefault="00E662D8">
            <w:pPr>
              <w:jc w:val="center"/>
              <w:textAlignment w:val="baseline"/>
              <w:rPr>
                <w:szCs w:val="24"/>
                <w:lang w:eastAsia="lt-LT"/>
              </w:rPr>
            </w:pPr>
            <w:r>
              <w:rPr>
                <w:color w:val="000000"/>
                <w:szCs w:val="24"/>
                <w:lang w:eastAsia="lt-LT"/>
              </w:rPr>
              <w:t>nacionaliniame pažangos plane nustatytas poveikio rodiklis</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9329D7" w:rsidRDefault="00E662D8">
            <w:pPr>
              <w:jc w:val="center"/>
              <w:textAlignment w:val="baseline"/>
              <w:rPr>
                <w:szCs w:val="24"/>
                <w:lang w:eastAsia="lt-LT"/>
              </w:rPr>
            </w:pPr>
            <w:r>
              <w:rPr>
                <w:color w:val="000000"/>
                <w:szCs w:val="24"/>
                <w:lang w:eastAsia="lt-LT"/>
              </w:rPr>
              <w:t>Faktinė poveikio rodiklio reikšmė</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9329D7" w:rsidRDefault="00E662D8">
            <w:pPr>
              <w:jc w:val="center"/>
              <w:textAlignment w:val="baseline"/>
              <w:rPr>
                <w:szCs w:val="24"/>
                <w:lang w:eastAsia="lt-LT"/>
              </w:rPr>
            </w:pPr>
            <w:r>
              <w:rPr>
                <w:color w:val="000000"/>
                <w:szCs w:val="24"/>
                <w:lang w:eastAsia="lt-LT"/>
              </w:rPr>
              <w:t>2023 m. siekiama poveikio rodiklio reikšmė</w:t>
            </w:r>
          </w:p>
        </w:tc>
      </w:tr>
      <w:tr w:rsidR="009329D7">
        <w:trPr>
          <w:trHeight w:val="57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I SKYRIUS. </w:t>
            </w:r>
            <w:r>
              <w:rPr>
                <w:b/>
                <w:bCs/>
                <w:szCs w:val="24"/>
                <w:lang w:eastAsia="lt-LT"/>
              </w:rPr>
              <w:t>VALSTYBĖS VALDYMAS, REGIONINĖ POLITIKA IR VIEŠASIS ADMINISTRAVIMAS</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8.4. Tobulinti viešojo valdymo sistemą, didinti jos efektyvumą ir atvirumą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8.4.1. Gyventojų, pasitikinčių valstybės institucijomis ir įstaigomis,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56</w:t>
            </w:r>
          </w:p>
          <w:p w:rsidR="009329D7" w:rsidRDefault="00E662D8">
            <w:pPr>
              <w:jc w:val="center"/>
              <w:textAlignment w:val="baseline"/>
              <w:rPr>
                <w:szCs w:val="24"/>
                <w:lang w:eastAsia="lt-LT"/>
              </w:rPr>
            </w:pPr>
            <w:r>
              <w:rPr>
                <w:color w:val="000000"/>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73</w:t>
            </w:r>
          </w:p>
        </w:tc>
      </w:tr>
      <w:tr w:rsidR="009329D7">
        <w:trPr>
          <w:trHeight w:val="405"/>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II SKYRIUS. </w:t>
            </w:r>
            <w:r>
              <w:rPr>
                <w:b/>
                <w:bCs/>
                <w:szCs w:val="24"/>
                <w:lang w:eastAsia="lt-LT"/>
              </w:rPr>
              <w:t>APLINKA, MIŠKAI IR KLIMATO KAITA</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6.7. Gerinti vandens telkinių</w:t>
            </w:r>
          </w:p>
          <w:p w:rsidR="009329D7" w:rsidRDefault="00E662D8">
            <w:pPr>
              <w:textAlignment w:val="baseline"/>
              <w:rPr>
                <w:szCs w:val="24"/>
                <w:lang w:eastAsia="lt-LT"/>
              </w:rPr>
            </w:pPr>
            <w:r>
              <w:rPr>
                <w:szCs w:val="24"/>
                <w:lang w:eastAsia="lt-LT"/>
              </w:rPr>
              <w:t>būklę bei didinti vandens tiekimo ir nuotekų tvarkymo paslaugų prieinamumą ir efektyvumą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6.7.2. Gyventojų, aprūpinamų geriamojo vandens tiekimo paslaugomis, dalis, palyginti su visais gyventojais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83</w:t>
            </w:r>
          </w:p>
          <w:p w:rsidR="009329D7" w:rsidRDefault="00E662D8">
            <w:pPr>
              <w:jc w:val="center"/>
              <w:textAlignment w:val="baseline"/>
              <w:rPr>
                <w:szCs w:val="24"/>
                <w:lang w:eastAsia="lt-LT"/>
              </w:rPr>
            </w:pPr>
            <w:r>
              <w:rPr>
                <w:szCs w:val="24"/>
                <w:lang w:eastAsia="lt-LT"/>
              </w:rPr>
              <w:t>(2021)</w:t>
            </w:r>
          </w:p>
          <w:p w:rsidR="009329D7" w:rsidRDefault="009329D7">
            <w:pPr>
              <w:ind w:firstLine="62"/>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84 </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9329D7">
            <w:pPr>
              <w:ind w:firstLine="62"/>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6.7.3. Gyventojų, aprūpinamų centralizuotai teikiamomis nuotekų tvarkymo paslaugomis, dalis, palyginti su visais gyventojais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80</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81 </w:t>
            </w:r>
          </w:p>
        </w:tc>
      </w:tr>
      <w:tr w:rsidR="009329D7">
        <w:trPr>
          <w:trHeight w:val="1080"/>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6.10. Mažinti susidarančių atliekų kiekį ir efektyviai jas tvarkyti</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6.10.2. Sąvartynuose šalinamų komunalinių atliekų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17,6</w:t>
            </w:r>
          </w:p>
          <w:p w:rsidR="009329D7" w:rsidRDefault="00E662D8">
            <w:pPr>
              <w:jc w:val="center"/>
              <w:textAlignment w:val="baseline"/>
              <w:rPr>
                <w:szCs w:val="24"/>
                <w:lang w:eastAsia="lt-LT"/>
              </w:rPr>
            </w:pPr>
            <w:r>
              <w:rPr>
                <w:szCs w:val="24"/>
                <w:lang w:eastAsia="lt-LT"/>
              </w:rPr>
              <w:t>(2020) </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17,1 </w:t>
            </w:r>
          </w:p>
        </w:tc>
      </w:tr>
      <w:tr w:rsidR="009329D7">
        <w:trPr>
          <w:trHeight w:val="375"/>
        </w:trPr>
        <w:tc>
          <w:tcPr>
            <w:tcW w:w="3871" w:type="dxa"/>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III SKYRIUS. </w:t>
            </w:r>
            <w:r>
              <w:rPr>
                <w:b/>
                <w:bCs/>
                <w:szCs w:val="24"/>
                <w:lang w:eastAsia="lt-LT"/>
              </w:rPr>
              <w:t>ENERGETIKA</w:t>
            </w:r>
          </w:p>
        </w:tc>
        <w:tc>
          <w:tcPr>
            <w:tcW w:w="2552" w:type="dxa"/>
            <w:tcBorders>
              <w:top w:val="single" w:sz="6" w:space="0" w:color="auto"/>
              <w:left w:val="nil"/>
              <w:bottom w:val="single" w:sz="6" w:space="0" w:color="auto"/>
              <w:right w:val="nil"/>
            </w:tcBorders>
            <w:shd w:val="clear" w:color="auto" w:fill="auto"/>
            <w:vAlign w:val="center"/>
            <w:hideMark/>
          </w:tcPr>
          <w:p w:rsidR="009329D7" w:rsidRDefault="009329D7">
            <w:pPr>
              <w:textAlignment w:val="baseline"/>
              <w:rPr>
                <w:szCs w:val="24"/>
                <w:lang w:eastAsia="lt-LT"/>
              </w:rPr>
            </w:pPr>
          </w:p>
        </w:tc>
        <w:tc>
          <w:tcPr>
            <w:tcW w:w="1276"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6.3. Užtikrinti Lietuvos elektros energijos rinkos ir elektros energetikos sistemos adekvatumą, didinti vidaus energijos gamybos ir bendrojo galutinio energijos vartojimo atsinaujinančių energijos išteklių dalį bei diegti taršos mažinimo priemones energetikos sektoriuje</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6.3.3. Elektros energijos iš atsinaujinančių energijos</w:t>
            </w:r>
            <w:r>
              <w:rPr>
                <w:i/>
                <w:iCs/>
                <w:szCs w:val="24"/>
                <w:lang w:eastAsia="lt-LT"/>
              </w:rPr>
              <w:t xml:space="preserve"> </w:t>
            </w:r>
            <w:r>
              <w:rPr>
                <w:szCs w:val="24"/>
                <w:lang w:eastAsia="lt-LT"/>
              </w:rPr>
              <w:t>išteklių dalis galutiniame elektros energijos suvartojimo balanse (proc.)</w:t>
            </w:r>
          </w:p>
          <w:p w:rsidR="009329D7" w:rsidRDefault="009329D7">
            <w:pPr>
              <w:textAlignment w:val="baseline"/>
              <w:rPr>
                <w:szCs w:val="24"/>
                <w:lang w:eastAsia="lt-LT"/>
              </w:rPr>
            </w:pP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20,92</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27,53</w:t>
            </w:r>
          </w:p>
        </w:tc>
      </w:tr>
      <w:tr w:rsidR="009329D7">
        <w:trPr>
          <w:trHeight w:val="37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6.5. Didinti viešųjų centrinės valdžios, individualių gyvenamųjų pastatų ir </w:t>
            </w:r>
            <w:r>
              <w:rPr>
                <w:szCs w:val="24"/>
                <w:lang w:eastAsia="lt-LT"/>
              </w:rPr>
              <w:lastRenderedPageBreak/>
              <w:t>įmonių energijos vartojimo efektyvumą ir energijos iš atsinaujinančių energijos išteklių juose naudojimą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lastRenderedPageBreak/>
              <w:t xml:space="preserve">6.5.1. Sutaupytas viešųjų centrinės valdžios, </w:t>
            </w:r>
            <w:r>
              <w:rPr>
                <w:szCs w:val="24"/>
                <w:lang w:eastAsia="lt-LT"/>
              </w:rPr>
              <w:lastRenderedPageBreak/>
              <w:t>individualių gyvenamųjų pastatų ir įmonių ūkyje energijos suminis kiekis (</w:t>
            </w:r>
            <w:proofErr w:type="spellStart"/>
            <w:r>
              <w:rPr>
                <w:szCs w:val="24"/>
                <w:lang w:eastAsia="lt-LT"/>
              </w:rPr>
              <w:t>GWh</w:t>
            </w:r>
            <w:proofErr w:type="spellEnd"/>
            <w:r>
              <w:rPr>
                <w:szCs w:val="24"/>
                <w:lang w:eastAsia="lt-LT"/>
              </w:rPr>
              <w:t>)</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lastRenderedPageBreak/>
              <w:t>–</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1 578</w:t>
            </w:r>
          </w:p>
        </w:tc>
      </w:tr>
      <w:tr w:rsidR="009329D7">
        <w:trPr>
          <w:trHeight w:val="465"/>
        </w:trPr>
        <w:tc>
          <w:tcPr>
            <w:tcW w:w="7699" w:type="dxa"/>
            <w:gridSpan w:val="3"/>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b/>
                <w:bCs/>
                <w:szCs w:val="24"/>
                <w:lang w:eastAsia="lt-LT"/>
              </w:rPr>
            </w:pPr>
            <w:r>
              <w:rPr>
                <w:b/>
                <w:bCs/>
                <w:szCs w:val="24"/>
                <w:lang w:eastAsia="lt-LT"/>
              </w:rPr>
              <w:t>IV SKYRIUS. VIEŠIEJI FINANSAI IR OFICIALIOJI STATISTIKA</w:t>
            </w:r>
          </w:p>
        </w:tc>
        <w:tc>
          <w:tcPr>
            <w:tcW w:w="1417" w:type="dxa"/>
            <w:tcBorders>
              <w:top w:val="single" w:sz="6" w:space="0" w:color="auto"/>
              <w:left w:val="nil"/>
              <w:bottom w:val="single" w:sz="6" w:space="0" w:color="auto"/>
              <w:right w:val="nil"/>
            </w:tcBorders>
            <w:shd w:val="clear" w:color="auto" w:fill="auto"/>
            <w:vAlign w:val="center"/>
          </w:tcPr>
          <w:p w:rsidR="009329D7" w:rsidRDefault="009329D7">
            <w:pPr>
              <w:jc w:val="right"/>
              <w:textAlignment w:val="baseline"/>
              <w:rPr>
                <w:b/>
                <w:bCs/>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 xml:space="preserve">8.5. </w:t>
            </w:r>
            <w:r>
              <w:rPr>
                <w:color w:val="000000"/>
                <w:szCs w:val="24"/>
                <w:lang w:eastAsia="lt-LT"/>
              </w:rPr>
              <w:t>Didinti viešųjų finansų ir valstybės turto valdymo ir panaudojimo efektyvumą </w:t>
            </w: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8.5.1. Valdžios sektoriaus skolos santykis su bendruoju vidaus produktu (toliau – BVP)</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43,7</w:t>
            </w:r>
          </w:p>
          <w:p w:rsidR="009329D7" w:rsidRDefault="00E662D8">
            <w:pPr>
              <w:jc w:val="center"/>
              <w:textAlignment w:val="baseline"/>
              <w:rPr>
                <w:color w:val="000000"/>
                <w:szCs w:val="24"/>
                <w:lang w:eastAsia="lt-LT"/>
              </w:rPr>
            </w:pPr>
            <w:r>
              <w:rPr>
                <w:color w:val="000000"/>
                <w:szCs w:val="24"/>
                <w:lang w:eastAsia="lt-LT"/>
              </w:rPr>
              <w:t>(2021)</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43,0</w:t>
            </w: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8.5.4. Vidutinės trukmės biudžeto valdysenos indeksas</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0,73</w:t>
            </w:r>
          </w:p>
          <w:p w:rsidR="009329D7" w:rsidRDefault="00E662D8">
            <w:pPr>
              <w:jc w:val="center"/>
              <w:textAlignment w:val="baseline"/>
              <w:rPr>
                <w:color w:val="000000"/>
                <w:szCs w:val="24"/>
                <w:lang w:eastAsia="lt-LT"/>
              </w:rPr>
            </w:pPr>
            <w:r>
              <w:rPr>
                <w:color w:val="000000"/>
                <w:szCs w:val="24"/>
                <w:lang w:eastAsia="lt-LT"/>
              </w:rPr>
              <w:t>(2020)</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0,77</w:t>
            </w:r>
          </w:p>
        </w:tc>
      </w:tr>
      <w:tr w:rsidR="009329D7">
        <w:trPr>
          <w:trHeight w:val="686"/>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8.5.6. Strateginio pajėgumo indeksas</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7</w:t>
            </w:r>
          </w:p>
          <w:p w:rsidR="009329D7" w:rsidRDefault="00E662D8">
            <w:pPr>
              <w:jc w:val="center"/>
              <w:textAlignment w:val="baseline"/>
              <w:rPr>
                <w:color w:val="000000"/>
                <w:szCs w:val="24"/>
                <w:lang w:eastAsia="lt-LT"/>
              </w:rPr>
            </w:pPr>
            <w:r>
              <w:rPr>
                <w:color w:val="000000"/>
                <w:szCs w:val="24"/>
                <w:lang w:eastAsia="lt-LT"/>
              </w:rPr>
              <w:t>(2020)</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8</w:t>
            </w: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8.5.3. Investicijų ekonominės grąžos koeficientas</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1,6</w:t>
            </w:r>
          </w:p>
          <w:p w:rsidR="009329D7" w:rsidRDefault="00E662D8">
            <w:pPr>
              <w:jc w:val="center"/>
              <w:textAlignment w:val="baseline"/>
              <w:rPr>
                <w:color w:val="000000"/>
                <w:szCs w:val="24"/>
                <w:lang w:eastAsia="lt-LT"/>
              </w:rPr>
            </w:pPr>
            <w:r>
              <w:rPr>
                <w:color w:val="000000"/>
                <w:szCs w:val="24"/>
                <w:lang w:eastAsia="lt-LT"/>
              </w:rPr>
              <w:t>(2021)</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1,7</w:t>
            </w: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8.5.2. Pajamų iš mokesčių ir socialinio draudimo įmokų dalis nuo BVP</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32,9</w:t>
            </w:r>
          </w:p>
          <w:p w:rsidR="009329D7" w:rsidRDefault="00E662D8">
            <w:pPr>
              <w:jc w:val="center"/>
              <w:textAlignment w:val="baseline"/>
              <w:rPr>
                <w:color w:val="000000"/>
                <w:szCs w:val="24"/>
                <w:lang w:eastAsia="lt-LT"/>
              </w:rPr>
            </w:pPr>
            <w:r>
              <w:rPr>
                <w:color w:val="000000"/>
                <w:szCs w:val="24"/>
                <w:lang w:eastAsia="lt-LT"/>
              </w:rPr>
              <w:t>(2021)</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31,1</w:t>
            </w: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8.5.5. Centralizuotai valdomo administracinės paskirties valstybės nekilnojamojo turto ploto pokytis, palyginti su 2021 m.</w:t>
            </w:r>
          </w:p>
        </w:tc>
        <w:tc>
          <w:tcPr>
            <w:tcW w:w="1276" w:type="dxa"/>
            <w:tcBorders>
              <w:top w:val="single" w:sz="6" w:space="0" w:color="auto"/>
              <w:left w:val="nil"/>
              <w:bottom w:val="single" w:sz="6" w:space="0" w:color="auto"/>
              <w:right w:val="nil"/>
            </w:tcBorders>
            <w:shd w:val="clear" w:color="auto" w:fill="auto"/>
          </w:tcPr>
          <w:p w:rsidR="009329D7" w:rsidRDefault="009329D7">
            <w:pPr>
              <w:jc w:val="center"/>
              <w:textAlignment w:val="baseline"/>
              <w:rPr>
                <w:color w:val="000000"/>
                <w:szCs w:val="24"/>
                <w:lang w:eastAsia="lt-LT"/>
              </w:rPr>
            </w:pPr>
          </w:p>
          <w:p w:rsidR="009329D7" w:rsidRDefault="00E662D8">
            <w:pPr>
              <w:jc w:val="center"/>
              <w:textAlignment w:val="baseline"/>
              <w:rPr>
                <w:color w:val="000000"/>
                <w:szCs w:val="24"/>
                <w:lang w:eastAsia="lt-LT"/>
              </w:rPr>
            </w:pPr>
            <w:r>
              <w:rPr>
                <w:color w:val="000000"/>
                <w:szCs w:val="24"/>
                <w:lang w:eastAsia="lt-LT"/>
              </w:rPr>
              <w:t>–</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rPr>
                <w:szCs w:val="24"/>
                <w:lang w:eastAsia="lt-LT"/>
              </w:rPr>
            </w:pPr>
            <w:r>
              <w:rPr>
                <w:szCs w:val="24"/>
                <w:lang w:eastAsia="lt-LT"/>
              </w:rPr>
              <w:t>–3</w:t>
            </w:r>
          </w:p>
        </w:tc>
      </w:tr>
      <w:tr w:rsidR="009329D7">
        <w:trPr>
          <w:trHeight w:val="60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szCs w:val="24"/>
                <w:lang w:eastAsia="lt-LT"/>
              </w:rPr>
              <w:t>V</w:t>
            </w:r>
            <w:r>
              <w:rPr>
                <w:b/>
                <w:bCs/>
                <w:color w:val="000000"/>
                <w:szCs w:val="24"/>
                <w:lang w:eastAsia="lt-LT"/>
              </w:rPr>
              <w:t xml:space="preserve"> SKYRIUS.</w:t>
            </w:r>
            <w:r>
              <w:rPr>
                <w:b/>
                <w:bCs/>
                <w:szCs w:val="24"/>
                <w:lang w:eastAsia="lt-LT"/>
              </w:rPr>
              <w:t xml:space="preserve"> EKONOMIKOS KONKURENCINGUMAS IR VALSTYBĖS INFORMACINIAI IŠTEKLIAI</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1.5. Skatinti pažangiųjų technologijų ir inovacijų kūrimą, diegimą ir sklaidą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1.5.1. Mokslinių tyrimų ir eksperimentinės veiklos išlaidos verslo sektoriuje, palyginti su BVP (proc.) </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0,55</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0,62</w:t>
            </w:r>
          </w:p>
        </w:tc>
      </w:tr>
      <w:tr w:rsidR="009329D7">
        <w:trPr>
          <w:trHeight w:val="1080"/>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1.7. Skatinti valstybės skaitmeninimą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1.7.1. Skaitmeninės ekonomikos ir visuomenės indeksas (DESI), vieta Europos Sąjungoje</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14</w:t>
            </w:r>
          </w:p>
          <w:p w:rsidR="009329D7" w:rsidRDefault="00E662D8">
            <w:pPr>
              <w:jc w:val="center"/>
              <w:textAlignment w:val="baseline"/>
              <w:rPr>
                <w:szCs w:val="24"/>
                <w:lang w:eastAsia="lt-LT"/>
              </w:rPr>
            </w:pPr>
            <w:r>
              <w:rPr>
                <w:szCs w:val="24"/>
                <w:lang w:eastAsia="lt-LT"/>
              </w:rPr>
              <w:t>(2021)</w:t>
            </w:r>
          </w:p>
          <w:p w:rsidR="009329D7" w:rsidRDefault="009329D7">
            <w:pPr>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12</w:t>
            </w:r>
          </w:p>
          <w:p w:rsidR="009329D7" w:rsidRDefault="009329D7">
            <w:pPr>
              <w:jc w:val="center"/>
              <w:textAlignment w:val="baseline"/>
              <w:rPr>
                <w:szCs w:val="24"/>
                <w:lang w:eastAsia="lt-LT"/>
              </w:rPr>
            </w:pPr>
          </w:p>
        </w:tc>
      </w:tr>
      <w:tr w:rsidR="009329D7">
        <w:trPr>
          <w:trHeight w:val="656"/>
        </w:trPr>
        <w:tc>
          <w:tcPr>
            <w:tcW w:w="3871"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1.11. Skatinti prekių ir paslaugų eksportą</w:t>
            </w: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1.11.1. Lietuviškos kilmės prekių (be energinių (mineralinių) produktų) ir paslaugų eksportas (mln. eurų)</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31 332,6</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34 064</w:t>
            </w:r>
          </w:p>
        </w:tc>
      </w:tr>
      <w:tr w:rsidR="009329D7">
        <w:trPr>
          <w:trHeight w:val="51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VI SKYRIUS. </w:t>
            </w:r>
            <w:r>
              <w:rPr>
                <w:b/>
                <w:bCs/>
                <w:szCs w:val="24"/>
                <w:lang w:eastAsia="lt-LT"/>
              </w:rPr>
              <w:t>VALSTYBĖS SAUGUMAS IR GYNYBA</w:t>
            </w:r>
          </w:p>
        </w:tc>
      </w:tr>
      <w:tr w:rsidR="009329D7">
        <w:trPr>
          <w:trHeight w:val="971"/>
        </w:trPr>
        <w:tc>
          <w:tcPr>
            <w:tcW w:w="3871" w:type="dxa"/>
            <w:vMerge w:val="restart"/>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lastRenderedPageBreak/>
              <w:t xml:space="preserve">10.1. </w:t>
            </w:r>
            <w:r>
              <w:rPr>
                <w:color w:val="000000"/>
                <w:szCs w:val="24"/>
                <w:lang w:eastAsia="lt-LT"/>
              </w:rPr>
              <w:t>Stiprinti Lietuvos kariuomenės kovinę galią ir atgrasymo potencialą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10.1.1. Bendros gynybai skirtos išlaidos, BVP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color w:val="000000"/>
                <w:szCs w:val="24"/>
                <w:lang w:eastAsia="lt-LT"/>
              </w:rPr>
            </w:pPr>
            <w:r>
              <w:rPr>
                <w:color w:val="000000"/>
                <w:szCs w:val="24"/>
                <w:lang w:eastAsia="lt-LT"/>
              </w:rPr>
              <w:t>2,08</w:t>
            </w:r>
          </w:p>
          <w:p w:rsidR="009329D7" w:rsidRDefault="00E662D8">
            <w:pPr>
              <w:jc w:val="center"/>
              <w:textAlignment w:val="baseline"/>
              <w:rPr>
                <w:szCs w:val="24"/>
                <w:lang w:eastAsia="lt-LT"/>
              </w:rPr>
            </w:pPr>
            <w:r>
              <w:rPr>
                <w:color w:val="000000"/>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2,52</w:t>
            </w:r>
          </w:p>
        </w:tc>
      </w:tr>
      <w:tr w:rsidR="009329D7">
        <w:trPr>
          <w:trHeight w:val="840"/>
        </w:trPr>
        <w:tc>
          <w:tcPr>
            <w:tcW w:w="3871" w:type="dxa"/>
            <w:vMerge/>
            <w:tcBorders>
              <w:top w:val="single" w:sz="6" w:space="0" w:color="auto"/>
              <w:left w:val="nil"/>
              <w:bottom w:val="single" w:sz="6" w:space="0" w:color="auto"/>
              <w:right w:val="nil"/>
            </w:tcBorders>
            <w:shd w:val="clear" w:color="auto" w:fill="auto"/>
            <w:vAlign w:val="center"/>
            <w:hideMark/>
          </w:tcPr>
          <w:p w:rsidR="009329D7" w:rsidRDefault="009329D7">
            <w:pPr>
              <w:rPr>
                <w:szCs w:val="24"/>
                <w:lang w:eastAsia="lt-LT"/>
              </w:rPr>
            </w:pP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10.1.2. Profesinės karo tarnybos karių skaičius (vnt.)</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11 501</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12 993</w:t>
            </w:r>
          </w:p>
        </w:tc>
      </w:tr>
      <w:tr w:rsidR="009329D7">
        <w:trPr>
          <w:trHeight w:val="885"/>
        </w:trPr>
        <w:tc>
          <w:tcPr>
            <w:tcW w:w="3871" w:type="dxa"/>
            <w:vMerge/>
            <w:tcBorders>
              <w:top w:val="single" w:sz="6" w:space="0" w:color="auto"/>
              <w:left w:val="nil"/>
              <w:bottom w:val="single" w:sz="6" w:space="0" w:color="auto"/>
              <w:right w:val="nil"/>
            </w:tcBorders>
            <w:shd w:val="clear" w:color="auto" w:fill="auto"/>
            <w:vAlign w:val="center"/>
            <w:hideMark/>
          </w:tcPr>
          <w:p w:rsidR="009329D7" w:rsidRDefault="009329D7">
            <w:pPr>
              <w:rPr>
                <w:szCs w:val="24"/>
                <w:lang w:eastAsia="lt-LT"/>
              </w:rPr>
            </w:pP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10.1.3. Modernizacijai skiriamų lėšų dalis, palyginti su bendromis gynybai skirtomis išlaidomis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22</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29</w:t>
            </w:r>
          </w:p>
          <w:p w:rsidR="009329D7" w:rsidRDefault="009329D7">
            <w:pPr>
              <w:jc w:val="center"/>
              <w:textAlignment w:val="baseline"/>
              <w:rPr>
                <w:szCs w:val="24"/>
                <w:lang w:eastAsia="lt-LT"/>
              </w:rPr>
            </w:pPr>
          </w:p>
        </w:tc>
      </w:tr>
      <w:tr w:rsidR="009329D7">
        <w:trPr>
          <w:trHeight w:val="1380"/>
        </w:trPr>
        <w:tc>
          <w:tcPr>
            <w:tcW w:w="3871" w:type="dxa"/>
            <w:vMerge w:val="restart"/>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10.3. </w:t>
            </w:r>
            <w:r>
              <w:rPr>
                <w:color w:val="000000"/>
                <w:szCs w:val="24"/>
                <w:lang w:eastAsia="lt-LT"/>
              </w:rPr>
              <w:t>Stiprinti visuomenės kritinį mąstymą ir atsparumą informacinėms atakoms bei informuotumą ir pasirengimą krizėms, mobilizacijai, gynybai ir pilietiniam pasipriešinimui</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10.3.3. Lietuvos piliečių, žinančių, kaip reikia elgtis mobilizacijos atveju,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29</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31</w:t>
            </w:r>
          </w:p>
        </w:tc>
      </w:tr>
      <w:tr w:rsidR="009329D7">
        <w:trPr>
          <w:trHeight w:val="1080"/>
        </w:trPr>
        <w:tc>
          <w:tcPr>
            <w:tcW w:w="3871" w:type="dxa"/>
            <w:vMerge/>
            <w:tcBorders>
              <w:top w:val="single" w:sz="6" w:space="0" w:color="auto"/>
              <w:left w:val="nil"/>
              <w:bottom w:val="single" w:sz="6" w:space="0" w:color="auto"/>
              <w:right w:val="nil"/>
            </w:tcBorders>
            <w:shd w:val="clear" w:color="auto" w:fill="auto"/>
            <w:vAlign w:val="center"/>
            <w:hideMark/>
          </w:tcPr>
          <w:p w:rsidR="009329D7" w:rsidRDefault="009329D7">
            <w:pPr>
              <w:rPr>
                <w:szCs w:val="24"/>
                <w:lang w:eastAsia="lt-LT"/>
              </w:rPr>
            </w:pP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10.3.4. Lietuvos piliečių, pasirengusių ginti šalį,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51,5</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54</w:t>
            </w:r>
          </w:p>
          <w:p w:rsidR="009329D7" w:rsidRDefault="009329D7">
            <w:pPr>
              <w:jc w:val="center"/>
              <w:textAlignment w:val="baseline"/>
              <w:rPr>
                <w:szCs w:val="24"/>
                <w:lang w:eastAsia="lt-LT"/>
              </w:rPr>
            </w:pPr>
          </w:p>
        </w:tc>
      </w:tr>
      <w:tr w:rsidR="009329D7">
        <w:trPr>
          <w:trHeight w:val="1080"/>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10.5 Stiprinti kibernetinį saugumą ir gynybą </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10.5.1. Kibernetinio saugumo indeksas, Lietuvos įvertinimas balais (balai)</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color w:val="000000"/>
                <w:szCs w:val="24"/>
                <w:lang w:eastAsia="lt-LT"/>
              </w:rPr>
            </w:pPr>
            <w:r>
              <w:rPr>
                <w:color w:val="000000"/>
                <w:szCs w:val="24"/>
                <w:lang w:eastAsia="lt-LT"/>
              </w:rPr>
              <w:t>97,93</w:t>
            </w:r>
          </w:p>
          <w:p w:rsidR="009329D7" w:rsidRDefault="00E662D8">
            <w:pPr>
              <w:jc w:val="center"/>
              <w:textAlignment w:val="baseline"/>
              <w:rPr>
                <w:szCs w:val="24"/>
                <w:lang w:eastAsia="lt-LT"/>
              </w:rPr>
            </w:pPr>
            <w:r>
              <w:rPr>
                <w:color w:val="000000"/>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98</w:t>
            </w:r>
          </w:p>
        </w:tc>
      </w:tr>
      <w:tr w:rsidR="009329D7">
        <w:trPr>
          <w:trHeight w:val="525"/>
        </w:trPr>
        <w:tc>
          <w:tcPr>
            <w:tcW w:w="7699" w:type="dxa"/>
            <w:gridSpan w:val="3"/>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VII SKYRIUS. </w:t>
            </w:r>
            <w:r>
              <w:rPr>
                <w:b/>
                <w:bCs/>
                <w:szCs w:val="24"/>
                <w:lang w:eastAsia="lt-LT"/>
              </w:rPr>
              <w:t>VIEŠASIS SAUGUMAS</w:t>
            </w:r>
            <w:r>
              <w:rPr>
                <w:szCs w:val="24"/>
                <w:lang w:eastAsia="lt-LT"/>
              </w:rPr>
              <w:t> </w:t>
            </w: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10.4. Užtikrinti efektyvų krizių nacionalinio saugumo srityje ir ekstremaliųjų situacijų valdymą bei jų prevenciją </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10.4.2. Valstybės ir savivaldybių institucijų ir įstaigų, pasirengusių reaguoti į ekstremaliąsias situacijas,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70</w:t>
            </w:r>
          </w:p>
          <w:p w:rsidR="009329D7" w:rsidRDefault="00E662D8">
            <w:pPr>
              <w:jc w:val="center"/>
              <w:textAlignment w:val="baseline"/>
              <w:rPr>
                <w:szCs w:val="24"/>
                <w:lang w:eastAsia="lt-LT"/>
              </w:rPr>
            </w:pPr>
            <w:r>
              <w:rPr>
                <w:szCs w:val="24"/>
                <w:lang w:eastAsia="lt-LT"/>
              </w:rPr>
              <w:t>(2019)</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80</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10.7. </w:t>
            </w:r>
            <w:r>
              <w:rPr>
                <w:color w:val="000000"/>
                <w:szCs w:val="24"/>
                <w:lang w:eastAsia="lt-LT"/>
              </w:rPr>
              <w:t>Mažinti sunkaus nusikalstamumo ir terorizmo grėsmes </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10.7.2. Ištirtų sunkių ir labai sunkių nusikaltimų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65</w:t>
            </w:r>
          </w:p>
          <w:p w:rsidR="009329D7" w:rsidRDefault="00E662D8">
            <w:pPr>
              <w:jc w:val="center"/>
              <w:textAlignment w:val="baseline"/>
              <w:rPr>
                <w:szCs w:val="24"/>
                <w:lang w:eastAsia="lt-LT"/>
              </w:rPr>
            </w:pPr>
            <w:r>
              <w:rPr>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68</w:t>
            </w:r>
          </w:p>
        </w:tc>
      </w:tr>
      <w:tr w:rsidR="009329D7">
        <w:trPr>
          <w:trHeight w:val="54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VIII SKYRIUS. </w:t>
            </w:r>
            <w:r>
              <w:rPr>
                <w:b/>
                <w:bCs/>
                <w:szCs w:val="24"/>
                <w:lang w:eastAsia="lt-LT"/>
              </w:rPr>
              <w:t>KULTŪRA IR VISUOMENĖS INFORMAVIMAS</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4.1. Skatinti gyventojus dalyvauti kultūrinėse veiklose ir prisidėti prie kultūros plėtros</w:t>
            </w:r>
          </w:p>
        </w:tc>
        <w:tc>
          <w:tcPr>
            <w:tcW w:w="2552" w:type="dxa"/>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szCs w:val="24"/>
                <w:lang w:eastAsia="lt-LT"/>
              </w:rPr>
              <w:t xml:space="preserve">4.1.2. </w:t>
            </w:r>
            <w:r>
              <w:rPr>
                <w:color w:val="000000"/>
                <w:szCs w:val="24"/>
                <w:lang w:eastAsia="lt-LT"/>
              </w:rPr>
              <w:t>Gyventojų, esančių mažiau palankiame kultūriniame kontekste, dalyvaujančių kultūrinėse veiklose,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6,6</w:t>
            </w:r>
          </w:p>
          <w:p w:rsidR="009329D7" w:rsidRDefault="00E662D8">
            <w:pPr>
              <w:jc w:val="center"/>
              <w:textAlignment w:val="baseline"/>
              <w:rPr>
                <w:szCs w:val="24"/>
                <w:lang w:eastAsia="lt-LT"/>
              </w:rPr>
            </w:pPr>
            <w:r>
              <w:rPr>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9,9</w:t>
            </w:r>
          </w:p>
        </w:tc>
      </w:tr>
      <w:tr w:rsidR="009329D7">
        <w:trPr>
          <w:trHeight w:val="45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IX SKYRIUS.</w:t>
            </w:r>
            <w:r>
              <w:rPr>
                <w:b/>
                <w:bCs/>
                <w:szCs w:val="24"/>
                <w:lang w:eastAsia="lt-LT"/>
              </w:rPr>
              <w:t xml:space="preserve"> SOCIALINĖ APSAUGA IR UŽIMTUMAS</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2.1. Mažinti pajamų nelygybę</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2.1.2. Pajamų pasiskirstymo </w:t>
            </w:r>
            <w:r>
              <w:rPr>
                <w:szCs w:val="24"/>
                <w:lang w:eastAsia="lt-LT"/>
              </w:rPr>
              <w:lastRenderedPageBreak/>
              <w:t>koeficientas (skirtumas kartais)</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lastRenderedPageBreak/>
              <w:t>6,1</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5,9</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2.2. Didinti neįgaliųjų ir jų šeimų, senyvo amžiaus žmonių bei kitų pažeidžiamų ir socialinėje atskirtyje esančių grupių gerovę</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2.2.3. Neįgaliųjų gyvenimo kokybės indeksas (balai iš 100)</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52,07</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54</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2.3. Didinti darbo ieškančių asmenų įsidarbinimo galimybes ir užimtumo rėmimo sistemos veiksmingumą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lang w:eastAsia="lt-LT"/>
              </w:rPr>
              <w:t>2.3.2. Pakartotinai per 12 mėnesių nuo neterminuoto į(</w:t>
            </w:r>
            <w:proofErr w:type="spellStart"/>
            <w:r>
              <w:rPr>
                <w:color w:val="000000"/>
                <w:szCs w:val="24"/>
                <w:lang w:eastAsia="lt-LT"/>
              </w:rPr>
              <w:t>si</w:t>
            </w:r>
            <w:proofErr w:type="spellEnd"/>
            <w:r>
              <w:rPr>
                <w:color w:val="000000"/>
                <w:szCs w:val="24"/>
                <w:lang w:eastAsia="lt-LT"/>
              </w:rPr>
              <w:t>)darbinimo įregistruotų bedarbių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24,5</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17</w:t>
            </w:r>
          </w:p>
        </w:tc>
      </w:tr>
      <w:tr w:rsidR="009329D7">
        <w:trPr>
          <w:trHeight w:val="397"/>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2.5. Gerinti aplinką šeimai, siekiant didinti gimstamumą ir gyvenimo kokybę ir sudaryti sąlygas derinti darbo ir šeiminius įsipareigojimus</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2.5.1. Namų ūkių su vaikais skurdo rizikos lygis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15,2</w:t>
            </w:r>
          </w:p>
          <w:p w:rsidR="009329D7" w:rsidRDefault="00E662D8">
            <w:pPr>
              <w:jc w:val="center"/>
              <w:textAlignment w:val="baseline"/>
              <w:rPr>
                <w:szCs w:val="24"/>
                <w:lang w:eastAsia="lt-LT"/>
              </w:rPr>
            </w:pPr>
            <w:r>
              <w:rPr>
                <w:szCs w:val="24"/>
                <w:lang w:eastAsia="lt-LT"/>
              </w:rPr>
              <w:t>(2021)</w:t>
            </w: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14,8</w:t>
            </w:r>
          </w:p>
        </w:tc>
      </w:tr>
      <w:tr w:rsidR="009329D7">
        <w:trPr>
          <w:trHeight w:val="397"/>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2.6. Plėtoti neįgaliesiems tinkamą aplinką visose gyvenimo srityse</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2.6.1. Fizinės ir informacinės aplinkos prieinamumo neįgaliesiems lygis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47,04</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47,04</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2.7. Stiprinti socialinio aktyvumo ir socialinės atsakomybės nuostatas visuomenėje bei bendruomeniškumą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2.7.3. Pilietinės galios indeksas (balai iš 100)</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 xml:space="preserve">41,3 </w:t>
            </w:r>
          </w:p>
          <w:p w:rsidR="009329D7" w:rsidRDefault="00E662D8">
            <w:pPr>
              <w:jc w:val="center"/>
              <w:textAlignment w:val="baseline"/>
              <w:rPr>
                <w:szCs w:val="24"/>
                <w:lang w:eastAsia="lt-LT"/>
              </w:rPr>
            </w:pPr>
            <w:r>
              <w:rPr>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43</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2.8. Skatinti verslo atsakomybę</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2.8.1. Įmonių, kurios matuoja pažangą socialinės atsakomybės srityje pagal verslo tvarumo ir atsakingumo indeksą, skaičius (vnt.)</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10</w:t>
            </w:r>
          </w:p>
          <w:p w:rsidR="009329D7" w:rsidRDefault="00E662D8">
            <w:pPr>
              <w:jc w:val="center"/>
              <w:textAlignment w:val="baseline"/>
              <w:rPr>
                <w:szCs w:val="24"/>
                <w:lang w:eastAsia="lt-LT"/>
              </w:rPr>
            </w:pPr>
            <w:r>
              <w:rPr>
                <w:szCs w:val="24"/>
                <w:lang w:eastAsia="lt-LT"/>
              </w:rPr>
              <w:t>(2019)</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65</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2.9. Stiprinti socialinį dialogą ir gerinti darbo vietų kokybę</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2.9.2. Darbo vietos ir užimtumo kokybės įvertis (balai iš 100)</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 xml:space="preserve">53,62 </w:t>
            </w:r>
          </w:p>
          <w:p w:rsidR="009329D7" w:rsidRDefault="00E662D8">
            <w:pPr>
              <w:jc w:val="center"/>
              <w:textAlignment w:val="baseline"/>
              <w:rPr>
                <w:szCs w:val="24"/>
                <w:lang w:eastAsia="lt-LT"/>
              </w:rPr>
            </w:pPr>
            <w:r>
              <w:rPr>
                <w:szCs w:val="24"/>
                <w:lang w:eastAsia="lt-LT"/>
              </w:rPr>
              <w:t>(2013–2017)</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54,8</w:t>
            </w:r>
          </w:p>
        </w:tc>
      </w:tr>
      <w:tr w:rsidR="009329D7">
        <w:trPr>
          <w:trHeight w:val="495"/>
        </w:trPr>
        <w:tc>
          <w:tcPr>
            <w:tcW w:w="7699" w:type="dxa"/>
            <w:gridSpan w:val="3"/>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color w:val="000000"/>
                <w:szCs w:val="24"/>
                <w:lang w:eastAsia="lt-LT"/>
              </w:rPr>
              <w:t xml:space="preserve">X SKYRIUS. </w:t>
            </w:r>
            <w:r>
              <w:rPr>
                <w:b/>
                <w:bCs/>
                <w:szCs w:val="24"/>
                <w:lang w:eastAsia="lt-LT"/>
              </w:rPr>
              <w:t>TRANSPORTAS IR RYŠIAI</w:t>
            </w: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szCs w:val="24"/>
                <w:lang w:eastAsia="lt-LT"/>
              </w:rPr>
            </w:pPr>
          </w:p>
        </w:tc>
      </w:tr>
      <w:tr w:rsidR="009329D7">
        <w:trPr>
          <w:trHeight w:val="656"/>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6.1. Didinti energijos iš atsinaujinančių energijos išteklių dalį ir alternatyviųjų degalų vartojimą transporto sektoriuje, skatinti darnų įvairiarūšį </w:t>
            </w:r>
            <w:proofErr w:type="spellStart"/>
            <w:r>
              <w:rPr>
                <w:szCs w:val="24"/>
                <w:lang w:eastAsia="lt-LT"/>
              </w:rPr>
              <w:t>judumą</w:t>
            </w:r>
            <w:proofErr w:type="spellEnd"/>
            <w:r>
              <w:rPr>
                <w:szCs w:val="24"/>
                <w:lang w:eastAsia="lt-LT"/>
              </w:rPr>
              <w:t xml:space="preserve"> ir mažinti transporto sukeliamą aplinkos taršą </w:t>
            </w:r>
          </w:p>
        </w:tc>
        <w:tc>
          <w:tcPr>
            <w:tcW w:w="2552" w:type="dxa"/>
            <w:tcBorders>
              <w:top w:val="single" w:sz="6" w:space="0" w:color="auto"/>
              <w:left w:val="nil"/>
              <w:bottom w:val="single" w:sz="4"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6.1.1. Transporto sektoriuje išmetamų šiltnamio efektą sukeliančių dujų kiekio pokytis, palyginti su 2005 metų kiekiu </w:t>
            </w:r>
          </w:p>
          <w:p w:rsidR="009329D7" w:rsidRDefault="00E662D8">
            <w:pPr>
              <w:textAlignment w:val="baseline"/>
              <w:rPr>
                <w:szCs w:val="24"/>
                <w:lang w:eastAsia="lt-LT"/>
              </w:rPr>
            </w:pPr>
            <w:r>
              <w:rPr>
                <w:szCs w:val="24"/>
                <w:lang w:eastAsia="lt-LT"/>
              </w:rPr>
              <w:t>6.1.2. Transporto sektoriuje išmetamų azoto oksidų kiekio pokytis, palyginti su 2005 metų kiekiu</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45,4</w:t>
            </w:r>
          </w:p>
          <w:p w:rsidR="009329D7" w:rsidRDefault="00E662D8">
            <w:pPr>
              <w:jc w:val="center"/>
              <w:textAlignment w:val="baseline"/>
              <w:rPr>
                <w:szCs w:val="24"/>
                <w:lang w:eastAsia="lt-LT"/>
              </w:rPr>
            </w:pPr>
            <w:r>
              <w:rPr>
                <w:szCs w:val="24"/>
                <w:lang w:eastAsia="lt-LT"/>
              </w:rPr>
              <w:t>(2020)</w:t>
            </w: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E662D8">
            <w:pPr>
              <w:jc w:val="center"/>
              <w:textAlignment w:val="baseline"/>
              <w:rPr>
                <w:szCs w:val="24"/>
                <w:lang w:eastAsia="lt-LT"/>
              </w:rPr>
            </w:pPr>
            <w:r>
              <w:rPr>
                <w:szCs w:val="24"/>
                <w:lang w:eastAsia="lt-LT"/>
              </w:rPr>
              <w:t>–19,36</w:t>
            </w:r>
          </w:p>
          <w:p w:rsidR="009329D7" w:rsidRDefault="00E662D8">
            <w:pPr>
              <w:jc w:val="center"/>
              <w:textAlignment w:val="baseline"/>
              <w:rPr>
                <w:szCs w:val="24"/>
                <w:lang w:eastAsia="lt-LT"/>
              </w:rPr>
            </w:pPr>
            <w:r>
              <w:rPr>
                <w:szCs w:val="24"/>
                <w:lang w:eastAsia="lt-LT"/>
              </w:rPr>
              <w:t>(2020)</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17,95</w:t>
            </w: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9329D7">
            <w:pPr>
              <w:jc w:val="center"/>
              <w:textAlignment w:val="baseline"/>
              <w:rPr>
                <w:szCs w:val="24"/>
                <w:lang w:eastAsia="lt-LT"/>
              </w:rPr>
            </w:pPr>
          </w:p>
          <w:p w:rsidR="009329D7" w:rsidRDefault="00E662D8">
            <w:pPr>
              <w:jc w:val="center"/>
              <w:textAlignment w:val="baseline"/>
              <w:rPr>
                <w:szCs w:val="24"/>
                <w:lang w:eastAsia="lt-LT"/>
              </w:rPr>
            </w:pPr>
            <w:r>
              <w:rPr>
                <w:szCs w:val="24"/>
                <w:lang w:eastAsia="lt-LT"/>
              </w:rPr>
              <w:t>–48,9</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lastRenderedPageBreak/>
              <w:t>5.3 Gerinti transporto junglumą šalies viduje, su Europos Sąjungos valstybėmis narėmis ir trečiosiomis šalimis, užtikrinti eismo saugumą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5.3.1.TEN-T pagrindinio tinklo dalis, atitinkanti Europos Sąjungos nustatytus reikalavimus</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bCs/>
                <w:szCs w:val="24"/>
                <w:lang w:eastAsia="lt-LT"/>
              </w:rPr>
            </w:pPr>
            <w:r>
              <w:rPr>
                <w:bCs/>
                <w:szCs w:val="24"/>
                <w:lang w:eastAsia="lt-LT"/>
              </w:rPr>
              <w:t>7</w:t>
            </w:r>
          </w:p>
          <w:p w:rsidR="009329D7" w:rsidRDefault="00E662D8">
            <w:pPr>
              <w:jc w:val="center"/>
              <w:textAlignment w:val="baseline"/>
              <w:rPr>
                <w:szCs w:val="24"/>
                <w:lang w:eastAsia="lt-LT"/>
              </w:rPr>
            </w:pPr>
            <w:r>
              <w:rPr>
                <w:szCs w:val="24"/>
                <w:lang w:eastAsia="lt-LT"/>
              </w:rPr>
              <w:t>(2016)</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35</w:t>
            </w:r>
          </w:p>
          <w:p w:rsidR="009329D7" w:rsidRDefault="009329D7">
            <w:pPr>
              <w:jc w:val="center"/>
              <w:textAlignment w:val="baseline"/>
              <w:rPr>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9329D7">
            <w:pPr>
              <w:textAlignment w:val="baseline"/>
              <w:rPr>
                <w:szCs w:val="24"/>
                <w:lang w:eastAsia="lt-LT"/>
              </w:rPr>
            </w:pP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5.3.5.Valstybinės reikšmės (krašto) kelių, kurių suminio kelio dangos būklės indekso (DBI) reikšmė viršija leistinas ribas, dalies sumažėjimas</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39,69</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34,46</w:t>
            </w:r>
          </w:p>
        </w:tc>
      </w:tr>
      <w:tr w:rsidR="009329D7">
        <w:trPr>
          <w:trHeight w:val="495"/>
        </w:trPr>
        <w:tc>
          <w:tcPr>
            <w:tcW w:w="3871" w:type="dxa"/>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szCs w:val="24"/>
                <w:lang w:eastAsia="lt-LT"/>
              </w:rPr>
              <w:t>XI</w:t>
            </w:r>
            <w:r>
              <w:rPr>
                <w:b/>
                <w:bCs/>
                <w:color w:val="000000"/>
                <w:szCs w:val="24"/>
                <w:lang w:eastAsia="lt-LT"/>
              </w:rPr>
              <w:t xml:space="preserve"> SKYRIUS.</w:t>
            </w:r>
            <w:r>
              <w:rPr>
                <w:b/>
                <w:bCs/>
                <w:szCs w:val="24"/>
                <w:lang w:eastAsia="lt-LT"/>
              </w:rPr>
              <w:t xml:space="preserve"> SVEIKATA</w:t>
            </w:r>
          </w:p>
        </w:tc>
        <w:tc>
          <w:tcPr>
            <w:tcW w:w="2552" w:type="dxa"/>
            <w:tcBorders>
              <w:top w:val="single" w:sz="6" w:space="0" w:color="auto"/>
              <w:left w:val="nil"/>
              <w:bottom w:val="single" w:sz="6" w:space="0" w:color="auto"/>
              <w:right w:val="nil"/>
            </w:tcBorders>
            <w:shd w:val="clear" w:color="auto" w:fill="auto"/>
            <w:vAlign w:val="center"/>
            <w:hideMark/>
          </w:tcPr>
          <w:p w:rsidR="009329D7" w:rsidRDefault="009329D7">
            <w:pPr>
              <w:ind w:firstLine="62"/>
              <w:textAlignment w:val="baseline"/>
              <w:rPr>
                <w:szCs w:val="24"/>
                <w:lang w:eastAsia="lt-LT"/>
              </w:rPr>
            </w:pPr>
          </w:p>
        </w:tc>
        <w:tc>
          <w:tcPr>
            <w:tcW w:w="1276"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2.10. Skatinti sveikatos išsaugojimo ir stiprinimo veiklas ir stiprinti psichologinį (emocinį) visuomenės atsparumą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2.10.1. </w:t>
            </w:r>
            <w:r>
              <w:rPr>
                <w:szCs w:val="24"/>
              </w:rPr>
              <w:t>Prevencinėmis priemonėmis išvengiamas mirtingumas (mirusiųjų skaičius 100 tūkst. gyventojų)</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293</w:t>
            </w:r>
          </w:p>
          <w:p w:rsidR="009329D7" w:rsidRDefault="00E662D8">
            <w:pPr>
              <w:jc w:val="center"/>
              <w:textAlignment w:val="baseline"/>
              <w:rPr>
                <w:szCs w:val="24"/>
                <w:lang w:eastAsia="lt-LT"/>
              </w:rPr>
            </w:pPr>
            <w:r>
              <w:rPr>
                <w:color w:val="000000"/>
                <w:szCs w:val="24"/>
                <w:lang w:eastAsia="lt-LT"/>
              </w:rPr>
              <w:t>(2018)</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szCs w:val="24"/>
                <w:lang w:eastAsia="lt-LT"/>
              </w:rPr>
            </w:pPr>
            <w:r>
              <w:rPr>
                <w:szCs w:val="24"/>
                <w:lang w:eastAsia="lt-LT"/>
              </w:rPr>
              <w:t>255,8</w:t>
            </w:r>
          </w:p>
        </w:tc>
      </w:tr>
      <w:tr w:rsidR="009329D7">
        <w:trPr>
          <w:trHeight w:val="885"/>
        </w:trPr>
        <w:tc>
          <w:tcPr>
            <w:tcW w:w="3871"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 xml:space="preserve">2.11. Didinti kokybiškų ir </w:t>
            </w:r>
            <w:proofErr w:type="spellStart"/>
            <w:r>
              <w:rPr>
                <w:szCs w:val="24"/>
                <w:lang w:eastAsia="lt-LT"/>
              </w:rPr>
              <w:t>inovatyvių</w:t>
            </w:r>
            <w:proofErr w:type="spellEnd"/>
            <w:r>
              <w:rPr>
                <w:szCs w:val="24"/>
                <w:lang w:eastAsia="lt-LT"/>
              </w:rPr>
              <w:t xml:space="preserve"> sveikatos priežiūros paslaugų prieinamumą ir sveikatos atsparumą grėsmėms</w:t>
            </w:r>
          </w:p>
        </w:tc>
        <w:tc>
          <w:tcPr>
            <w:tcW w:w="2552" w:type="dxa"/>
            <w:tcBorders>
              <w:top w:val="single" w:sz="6" w:space="0" w:color="auto"/>
              <w:left w:val="nil"/>
              <w:bottom w:val="single" w:sz="6" w:space="0" w:color="auto"/>
              <w:right w:val="nil"/>
            </w:tcBorders>
            <w:shd w:val="clear" w:color="auto" w:fill="auto"/>
          </w:tcPr>
          <w:p w:rsidR="009329D7" w:rsidRDefault="00E662D8">
            <w:pPr>
              <w:textAlignment w:val="baseline"/>
              <w:rPr>
                <w:szCs w:val="24"/>
                <w:lang w:eastAsia="lt-LT"/>
              </w:rPr>
            </w:pPr>
            <w:r>
              <w:rPr>
                <w:szCs w:val="24"/>
                <w:lang w:eastAsia="lt-LT"/>
              </w:rPr>
              <w:t>2.11.1.</w:t>
            </w:r>
            <w:r>
              <w:rPr>
                <w:szCs w:val="24"/>
              </w:rPr>
              <w:t xml:space="preserve"> Gydymo priemonėmis išvengiamas mirtingumas (mirusiųjų skaičius 100 tūkst. gyventojų)</w:t>
            </w:r>
          </w:p>
        </w:tc>
        <w:tc>
          <w:tcPr>
            <w:tcW w:w="1276"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186</w:t>
            </w:r>
          </w:p>
          <w:p w:rsidR="009329D7" w:rsidRDefault="00E662D8">
            <w:pPr>
              <w:jc w:val="center"/>
              <w:textAlignment w:val="baseline"/>
              <w:rPr>
                <w:color w:val="000000"/>
                <w:szCs w:val="24"/>
                <w:lang w:eastAsia="lt-LT"/>
              </w:rPr>
            </w:pPr>
            <w:r>
              <w:rPr>
                <w:color w:val="000000"/>
                <w:szCs w:val="24"/>
                <w:lang w:eastAsia="lt-LT"/>
              </w:rPr>
              <w:t>(2017)</w:t>
            </w:r>
          </w:p>
        </w:tc>
        <w:tc>
          <w:tcPr>
            <w:tcW w:w="1417" w:type="dxa"/>
            <w:tcBorders>
              <w:top w:val="single" w:sz="6" w:space="0" w:color="auto"/>
              <w:left w:val="nil"/>
              <w:bottom w:val="single" w:sz="6" w:space="0" w:color="auto"/>
              <w:right w:val="nil"/>
            </w:tcBorders>
            <w:shd w:val="clear" w:color="auto" w:fill="auto"/>
          </w:tcPr>
          <w:p w:rsidR="009329D7" w:rsidRDefault="00E662D8">
            <w:pPr>
              <w:jc w:val="center"/>
              <w:textAlignment w:val="baseline"/>
              <w:rPr>
                <w:color w:val="000000"/>
                <w:szCs w:val="24"/>
                <w:lang w:eastAsia="lt-LT"/>
              </w:rPr>
            </w:pPr>
            <w:r>
              <w:rPr>
                <w:color w:val="000000"/>
                <w:szCs w:val="24"/>
                <w:lang w:eastAsia="lt-LT"/>
              </w:rPr>
              <w:t>165</w:t>
            </w:r>
          </w:p>
        </w:tc>
      </w:tr>
      <w:tr w:rsidR="009329D7">
        <w:trPr>
          <w:trHeight w:val="540"/>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szCs w:val="24"/>
                <w:lang w:eastAsia="lt-LT"/>
              </w:rPr>
              <w:t xml:space="preserve">XII </w:t>
            </w:r>
            <w:r>
              <w:rPr>
                <w:b/>
                <w:bCs/>
                <w:color w:val="000000"/>
                <w:szCs w:val="24"/>
                <w:lang w:eastAsia="lt-LT"/>
              </w:rPr>
              <w:t>SKYRIUS.</w:t>
            </w:r>
            <w:r>
              <w:rPr>
                <w:b/>
                <w:bCs/>
                <w:szCs w:val="24"/>
                <w:lang w:eastAsia="lt-LT"/>
              </w:rPr>
              <w:t xml:space="preserve"> ŠVIETIMAS, MOKSLAS IR SPORTAS</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1.2. </w:t>
            </w:r>
            <w:r>
              <w:rPr>
                <w:color w:val="000000"/>
                <w:szCs w:val="24"/>
                <w:lang w:eastAsia="lt-LT"/>
              </w:rPr>
              <w:t>Kurti aukšto lygio mokslo žinias, didinančias šalies konkurencingumą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1.2.2. </w:t>
            </w:r>
            <w:r>
              <w:rPr>
                <w:color w:val="000000"/>
                <w:szCs w:val="24"/>
                <w:lang w:eastAsia="lt-LT"/>
              </w:rPr>
              <w:t>Aukštojo mokslo ir valdžios sektorių mokslinių tyrimų ir eksperimentinės veiklos finansavimas iš Europos Sąjungos ir tarptautinių organizacijų lėšų (be valstybės biudžeto lėšų), dalis nuo viso aukštojo mokslo ir valdžios sektorių mokslinių tyrimų ir eksperimentinės veiklos finansavimo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5,2</w:t>
            </w:r>
          </w:p>
          <w:p w:rsidR="009329D7" w:rsidRDefault="00E662D8">
            <w:pPr>
              <w:jc w:val="center"/>
              <w:textAlignment w:val="baseline"/>
              <w:rPr>
                <w:szCs w:val="24"/>
                <w:lang w:eastAsia="lt-LT"/>
              </w:rPr>
            </w:pPr>
            <w:r>
              <w:rPr>
                <w:color w:val="000000"/>
                <w:szCs w:val="24"/>
                <w:lang w:eastAsia="lt-LT"/>
              </w:rPr>
              <w:t>(</w:t>
            </w:r>
            <w:r>
              <w:rPr>
                <w:szCs w:val="24"/>
                <w:lang w:eastAsia="lt-LT"/>
              </w:rPr>
              <w:t>2021</w:t>
            </w:r>
            <w:r>
              <w:rPr>
                <w:color w:val="000000"/>
                <w:szCs w:val="24"/>
                <w:lang w:eastAsia="lt-LT"/>
              </w:rPr>
              <w:t>)</w:t>
            </w:r>
          </w:p>
          <w:p w:rsidR="009329D7" w:rsidRDefault="009329D7">
            <w:pPr>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5,5</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3.1. </w:t>
            </w:r>
            <w:r>
              <w:rPr>
                <w:color w:val="000000"/>
                <w:szCs w:val="24"/>
                <w:lang w:eastAsia="lt-LT"/>
              </w:rPr>
              <w:t>Pagerinti ugdymosi rezultatus ir sumažinti jų atotrūkį</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3.1.1. </w:t>
            </w:r>
            <w:r>
              <w:rPr>
                <w:color w:val="000000"/>
                <w:szCs w:val="24"/>
                <w:lang w:eastAsia="lt-LT"/>
              </w:rPr>
              <w:t>Mokinių, nepasiekusių 2 (iš 6) tarptautinio penkiolikmečių skaitymo gebėjimų tyrimo PISA lygio,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24,4</w:t>
            </w:r>
          </w:p>
          <w:p w:rsidR="009329D7" w:rsidRDefault="00E662D8">
            <w:pPr>
              <w:jc w:val="center"/>
              <w:textAlignment w:val="baseline"/>
              <w:rPr>
                <w:szCs w:val="24"/>
                <w:lang w:eastAsia="lt-LT"/>
              </w:rPr>
            </w:pPr>
            <w:r>
              <w:rPr>
                <w:color w:val="000000"/>
                <w:szCs w:val="24"/>
                <w:lang w:eastAsia="lt-LT"/>
              </w:rPr>
              <w:t>(2018)</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lang w:eastAsia="lt-LT"/>
              </w:rPr>
              <w:t>21,3</w:t>
            </w:r>
          </w:p>
        </w:tc>
      </w:tr>
      <w:tr w:rsidR="009329D7">
        <w:trPr>
          <w:trHeight w:val="525"/>
        </w:trPr>
        <w:tc>
          <w:tcPr>
            <w:tcW w:w="7699" w:type="dxa"/>
            <w:gridSpan w:val="3"/>
            <w:tcBorders>
              <w:top w:val="single" w:sz="6" w:space="0" w:color="auto"/>
              <w:left w:val="nil"/>
              <w:bottom w:val="single" w:sz="6" w:space="0" w:color="auto"/>
              <w:right w:val="nil"/>
            </w:tcBorders>
            <w:shd w:val="clear" w:color="auto" w:fill="auto"/>
            <w:vAlign w:val="center"/>
          </w:tcPr>
          <w:p w:rsidR="009329D7" w:rsidRDefault="00E662D8">
            <w:pPr>
              <w:textAlignment w:val="baseline"/>
              <w:rPr>
                <w:b/>
                <w:bCs/>
                <w:szCs w:val="24"/>
                <w:lang w:eastAsia="lt-LT"/>
              </w:rPr>
            </w:pPr>
            <w:r>
              <w:rPr>
                <w:b/>
                <w:bCs/>
                <w:szCs w:val="24"/>
                <w:lang w:eastAsia="lt-LT"/>
              </w:rPr>
              <w:t>XIII SKYRIUS. TEISINGUMAS</w:t>
            </w: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b/>
                <w:bCs/>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lastRenderedPageBreak/>
              <w:t xml:space="preserve">8.1. </w:t>
            </w:r>
            <w:r>
              <w:rPr>
                <w:color w:val="000000"/>
                <w:szCs w:val="24"/>
                <w:shd w:val="clear" w:color="auto" w:fill="FFFFFF"/>
                <w:lang w:eastAsia="lt-LT"/>
              </w:rPr>
              <w:t>Didinti teisingumo sistemos efektyvumą ir veiksmingumą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color w:val="000000"/>
                <w:szCs w:val="24"/>
                <w:shd w:val="clear" w:color="auto" w:fill="FFFFFF"/>
                <w:lang w:eastAsia="lt-LT"/>
              </w:rPr>
              <w:t>8.1.2. Lietuvos laisvės atėmimo vietose laikomų asmenų skaičius 100 tūkst. gyventojų (vnt.)</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182</w:t>
            </w:r>
          </w:p>
          <w:p w:rsidR="009329D7" w:rsidRDefault="00E662D8">
            <w:pPr>
              <w:jc w:val="center"/>
              <w:textAlignment w:val="baseline"/>
              <w:rPr>
                <w:szCs w:val="24"/>
                <w:lang w:eastAsia="lt-LT"/>
              </w:rPr>
            </w:pPr>
            <w:r>
              <w:rPr>
                <w:szCs w:val="24"/>
                <w:lang w:eastAsia="lt-LT"/>
              </w:rPr>
              <w:t>(2021)</w:t>
            </w:r>
          </w:p>
          <w:p w:rsidR="009329D7" w:rsidRDefault="009329D7">
            <w:pPr>
              <w:jc w:val="center"/>
              <w:textAlignment w:val="baseline"/>
              <w:rPr>
                <w:szCs w:val="24"/>
                <w:lang w:eastAsia="lt-LT"/>
              </w:rPr>
            </w:pP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color w:val="000000"/>
                <w:szCs w:val="24"/>
                <w:shd w:val="clear" w:color="auto" w:fill="FFFFFF"/>
                <w:lang w:eastAsia="lt-LT"/>
              </w:rPr>
              <w:t>165</w:t>
            </w:r>
          </w:p>
          <w:p w:rsidR="009329D7" w:rsidRDefault="009329D7">
            <w:pPr>
              <w:jc w:val="center"/>
              <w:textAlignment w:val="baseline"/>
              <w:rPr>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8.2. </w:t>
            </w:r>
            <w:r>
              <w:rPr>
                <w:color w:val="000000"/>
                <w:szCs w:val="24"/>
                <w:shd w:val="clear" w:color="auto" w:fill="FFFFFF"/>
                <w:lang w:eastAsia="lt-LT"/>
              </w:rPr>
              <w:t>Didinti bausmių vykdymo sistemos efektyvumą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8.2.1. </w:t>
            </w:r>
            <w:r>
              <w:rPr>
                <w:color w:val="000000"/>
                <w:szCs w:val="24"/>
                <w:shd w:val="clear" w:color="auto" w:fill="FFFFFF"/>
                <w:lang w:eastAsia="lt-LT"/>
              </w:rPr>
              <w:t>Asmenų, grįžusių į laisvės atėmimo vietas, dalies mažėjimas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15,4</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22,4</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1.10. Skatinti intelektinės nuosavybės kūrimą ir naudojimą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1.10.1. Patentinių paraiškų pagal Patentinės kooperacijos sutartį (PCT) skaičius vienam mlrd. BVP (perkamosios galios standartais) </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0,6</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0,9</w:t>
            </w:r>
          </w:p>
        </w:tc>
      </w:tr>
      <w:tr w:rsidR="009329D7">
        <w:trPr>
          <w:trHeight w:val="495"/>
        </w:trPr>
        <w:tc>
          <w:tcPr>
            <w:tcW w:w="7699" w:type="dxa"/>
            <w:gridSpan w:val="3"/>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b/>
                <w:bCs/>
                <w:szCs w:val="24"/>
                <w:lang w:eastAsia="lt-LT"/>
              </w:rPr>
            </w:pPr>
            <w:r>
              <w:rPr>
                <w:b/>
                <w:bCs/>
                <w:szCs w:val="24"/>
                <w:lang w:eastAsia="lt-LT"/>
              </w:rPr>
              <w:t>XIV SKYRIUS. UŽSIENIO POLITIKA</w:t>
            </w:r>
          </w:p>
        </w:tc>
        <w:tc>
          <w:tcPr>
            <w:tcW w:w="1417" w:type="dxa"/>
            <w:tcBorders>
              <w:top w:val="single" w:sz="6" w:space="0" w:color="auto"/>
              <w:left w:val="nil"/>
              <w:bottom w:val="single" w:sz="6" w:space="0" w:color="auto"/>
              <w:right w:val="nil"/>
            </w:tcBorders>
            <w:shd w:val="clear" w:color="auto" w:fill="auto"/>
            <w:vAlign w:val="center"/>
            <w:hideMark/>
          </w:tcPr>
          <w:p w:rsidR="009329D7" w:rsidRDefault="009329D7">
            <w:pPr>
              <w:ind w:firstLine="62"/>
              <w:jc w:val="right"/>
              <w:textAlignment w:val="baseline"/>
              <w:rPr>
                <w:b/>
                <w:bCs/>
                <w:szCs w:val="24"/>
                <w:lang w:eastAsia="lt-LT"/>
              </w:rPr>
            </w:pP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9.1. Stiprinti atstovavimą Lietuvos interesams tarptautinėje erdvėje ir diasporos politiką</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9.1.4. Užsienio lietuvių, įsitraukusių į Lietuvos gyvenimą ir gerovės joje kūrimą, dalis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66</w:t>
            </w:r>
          </w:p>
          <w:p w:rsidR="009329D7" w:rsidRDefault="00E662D8">
            <w:pPr>
              <w:jc w:val="center"/>
              <w:textAlignment w:val="baseline"/>
              <w:rPr>
                <w:szCs w:val="24"/>
                <w:lang w:eastAsia="lt-LT"/>
              </w:rPr>
            </w:pPr>
            <w:r>
              <w:rPr>
                <w:szCs w:val="24"/>
                <w:lang w:eastAsia="lt-LT"/>
              </w:rPr>
              <w:t>(2021)</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66</w:t>
            </w:r>
          </w:p>
        </w:tc>
      </w:tr>
      <w:tr w:rsidR="009329D7">
        <w:trPr>
          <w:trHeight w:val="397"/>
        </w:trPr>
        <w:tc>
          <w:tcPr>
            <w:tcW w:w="9116" w:type="dxa"/>
            <w:gridSpan w:val="4"/>
            <w:tcBorders>
              <w:top w:val="single" w:sz="6" w:space="0" w:color="auto"/>
              <w:left w:val="nil"/>
              <w:bottom w:val="single" w:sz="6" w:space="0" w:color="auto"/>
              <w:right w:val="nil"/>
            </w:tcBorders>
            <w:shd w:val="clear" w:color="auto" w:fill="auto"/>
            <w:vAlign w:val="center"/>
            <w:hideMark/>
          </w:tcPr>
          <w:p w:rsidR="009329D7" w:rsidRDefault="00E662D8">
            <w:pPr>
              <w:textAlignment w:val="baseline"/>
              <w:rPr>
                <w:szCs w:val="24"/>
                <w:lang w:eastAsia="lt-LT"/>
              </w:rPr>
            </w:pPr>
            <w:r>
              <w:rPr>
                <w:b/>
                <w:bCs/>
                <w:szCs w:val="24"/>
                <w:lang w:eastAsia="lt-LT"/>
              </w:rPr>
              <w:t xml:space="preserve">XV </w:t>
            </w:r>
            <w:r>
              <w:rPr>
                <w:b/>
                <w:bCs/>
                <w:color w:val="000000"/>
                <w:szCs w:val="24"/>
                <w:lang w:eastAsia="lt-LT"/>
              </w:rPr>
              <w:t>SKYRIUS.</w:t>
            </w:r>
            <w:r>
              <w:rPr>
                <w:b/>
                <w:bCs/>
                <w:szCs w:val="24"/>
                <w:lang w:eastAsia="lt-LT"/>
              </w:rPr>
              <w:t xml:space="preserve"> ŽEMĖS IR MAISTO ŪKIS, KAIMO PLĖTRA IR ŽUVININKYSTĖ, VETERINARIJA IR ŽEMĖS TVARKYMAS</w:t>
            </w:r>
          </w:p>
        </w:tc>
      </w:tr>
      <w:tr w:rsidR="009329D7">
        <w:trPr>
          <w:trHeight w:val="885"/>
        </w:trPr>
        <w:tc>
          <w:tcPr>
            <w:tcW w:w="3871"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 xml:space="preserve">6.2. Plėtoti tvarų ir </w:t>
            </w:r>
            <w:proofErr w:type="spellStart"/>
            <w:r>
              <w:rPr>
                <w:szCs w:val="24"/>
                <w:lang w:eastAsia="lt-LT"/>
              </w:rPr>
              <w:t>bioekonomikos</w:t>
            </w:r>
            <w:proofErr w:type="spellEnd"/>
            <w:r>
              <w:rPr>
                <w:szCs w:val="24"/>
                <w:lang w:eastAsia="lt-LT"/>
              </w:rPr>
              <w:t xml:space="preserve"> principais paremtą ūkininkavimą visose žemės ūkio šakose </w:t>
            </w:r>
          </w:p>
        </w:tc>
        <w:tc>
          <w:tcPr>
            <w:tcW w:w="2552" w:type="dxa"/>
            <w:tcBorders>
              <w:top w:val="single" w:sz="6" w:space="0" w:color="auto"/>
              <w:left w:val="nil"/>
              <w:bottom w:val="single" w:sz="6" w:space="0" w:color="auto"/>
              <w:right w:val="nil"/>
            </w:tcBorders>
            <w:shd w:val="clear" w:color="auto" w:fill="auto"/>
            <w:hideMark/>
          </w:tcPr>
          <w:p w:rsidR="009329D7" w:rsidRDefault="00E662D8">
            <w:pPr>
              <w:textAlignment w:val="baseline"/>
              <w:rPr>
                <w:szCs w:val="24"/>
                <w:lang w:eastAsia="lt-LT"/>
              </w:rPr>
            </w:pPr>
            <w:r>
              <w:rPr>
                <w:szCs w:val="24"/>
                <w:lang w:eastAsia="lt-LT"/>
              </w:rPr>
              <w:t>6.2.1. Žemės ūkio sektoriuje išmetamų šiltnamio efektą sukeliančių dujų kiekio pokytis, palyginti su 2005 metų kiekiu (proc.)</w:t>
            </w:r>
          </w:p>
        </w:tc>
        <w:tc>
          <w:tcPr>
            <w:tcW w:w="1276"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3,1</w:t>
            </w:r>
          </w:p>
          <w:p w:rsidR="009329D7" w:rsidRDefault="00E662D8">
            <w:pPr>
              <w:jc w:val="center"/>
              <w:textAlignment w:val="baseline"/>
              <w:rPr>
                <w:szCs w:val="24"/>
                <w:lang w:eastAsia="lt-LT"/>
              </w:rPr>
            </w:pPr>
            <w:r>
              <w:rPr>
                <w:szCs w:val="24"/>
                <w:lang w:eastAsia="lt-LT"/>
              </w:rPr>
              <w:t>(2016–2018)</w:t>
            </w:r>
          </w:p>
        </w:tc>
        <w:tc>
          <w:tcPr>
            <w:tcW w:w="1417" w:type="dxa"/>
            <w:tcBorders>
              <w:top w:val="single" w:sz="6" w:space="0" w:color="auto"/>
              <w:left w:val="nil"/>
              <w:bottom w:val="single" w:sz="6" w:space="0" w:color="auto"/>
              <w:right w:val="nil"/>
            </w:tcBorders>
            <w:shd w:val="clear" w:color="auto" w:fill="auto"/>
            <w:hideMark/>
          </w:tcPr>
          <w:p w:rsidR="009329D7" w:rsidRDefault="00E662D8">
            <w:pPr>
              <w:jc w:val="center"/>
              <w:textAlignment w:val="baseline"/>
              <w:rPr>
                <w:szCs w:val="24"/>
                <w:lang w:eastAsia="lt-LT"/>
              </w:rPr>
            </w:pPr>
            <w:r>
              <w:rPr>
                <w:szCs w:val="24"/>
                <w:lang w:eastAsia="lt-LT"/>
              </w:rPr>
              <w:t>1,32</w:t>
            </w:r>
          </w:p>
        </w:tc>
      </w:tr>
    </w:tbl>
    <w:p w:rsidR="009329D7" w:rsidRDefault="009329D7">
      <w:pPr>
        <w:jc w:val="center"/>
        <w:rPr>
          <w:szCs w:val="24"/>
        </w:rPr>
      </w:pPr>
    </w:p>
    <w:p w:rsidR="009329D7" w:rsidRPr="00E662D8" w:rsidRDefault="00E662D8" w:rsidP="00E662D8">
      <w:pPr>
        <w:jc w:val="center"/>
        <w:rPr>
          <w:szCs w:val="24"/>
          <w:lang w:eastAsia="lt-LT"/>
        </w:rPr>
      </w:pPr>
      <w:r>
        <w:rPr>
          <w:szCs w:val="24"/>
        </w:rPr>
        <w:t>_____________________</w:t>
      </w:r>
    </w:p>
    <w:p w:rsidR="00E662D8" w:rsidRDefault="00E662D8">
      <w:pPr>
        <w:ind w:firstLine="5954"/>
        <w:sectPr w:rsidR="00E662D8">
          <w:pgSz w:w="11907" w:h="16840" w:code="9"/>
          <w:pgMar w:top="1134" w:right="851" w:bottom="1134" w:left="1701" w:header="706" w:footer="706" w:gutter="0"/>
          <w:pgNumType w:start="1"/>
          <w:cols w:space="1296"/>
          <w:titlePg/>
          <w:docGrid w:linePitch="326"/>
        </w:sectPr>
      </w:pPr>
    </w:p>
    <w:p w:rsidR="009329D7" w:rsidRDefault="00E662D8">
      <w:pPr>
        <w:ind w:firstLine="5954"/>
        <w:rPr>
          <w:szCs w:val="24"/>
        </w:rPr>
      </w:pPr>
      <w:r>
        <w:rPr>
          <w:szCs w:val="24"/>
        </w:rPr>
        <w:lastRenderedPageBreak/>
        <w:t>Lietuvos Respublikos</w:t>
      </w:r>
    </w:p>
    <w:p w:rsidR="009329D7" w:rsidRDefault="00E662D8">
      <w:pPr>
        <w:ind w:firstLine="5954"/>
        <w:rPr>
          <w:szCs w:val="24"/>
        </w:rPr>
      </w:pPr>
      <w:r>
        <w:rPr>
          <w:szCs w:val="24"/>
        </w:rPr>
        <w:t>2023 metų valstybės biudžeto ir</w:t>
      </w:r>
    </w:p>
    <w:p w:rsidR="009329D7" w:rsidRDefault="00E662D8">
      <w:pPr>
        <w:ind w:firstLine="5954"/>
        <w:rPr>
          <w:szCs w:val="24"/>
        </w:rPr>
      </w:pPr>
      <w:r>
        <w:rPr>
          <w:szCs w:val="24"/>
        </w:rPr>
        <w:t>savivaldybių biudžetų finansinių</w:t>
      </w:r>
    </w:p>
    <w:p w:rsidR="009329D7" w:rsidRDefault="00E662D8">
      <w:pPr>
        <w:ind w:firstLine="5954"/>
        <w:rPr>
          <w:szCs w:val="24"/>
        </w:rPr>
      </w:pPr>
      <w:r>
        <w:rPr>
          <w:szCs w:val="24"/>
        </w:rPr>
        <w:t>rodiklių patvirtinimo įstatymo</w:t>
      </w:r>
    </w:p>
    <w:p w:rsidR="009329D7" w:rsidRDefault="00C017AD">
      <w:pPr>
        <w:ind w:firstLine="5954"/>
        <w:rPr>
          <w:szCs w:val="24"/>
        </w:rPr>
      </w:pPr>
      <w:r w:rsidR="00E662D8">
        <w:rPr>
          <w:szCs w:val="24"/>
        </w:rPr>
        <w:t>11</w:t>
      </w:r>
      <w:r w:rsidR="00E662D8">
        <w:rPr>
          <w:szCs w:val="24"/>
        </w:rPr>
        <w:t xml:space="preserve"> priedas</w:t>
      </w:r>
    </w:p>
    <w:p w:rsidR="009329D7" w:rsidRDefault="009329D7">
      <w:pPr>
        <w:spacing w:line="360" w:lineRule="auto"/>
        <w:ind w:firstLine="720"/>
        <w:rPr>
          <w:szCs w:val="24"/>
        </w:rPr>
      </w:pPr>
    </w:p>
    <w:p w:rsidR="009329D7" w:rsidRDefault="00C017AD">
      <w:pPr>
        <w:spacing w:line="360" w:lineRule="auto"/>
        <w:jc w:val="center"/>
        <w:rPr>
          <w:b/>
          <w:color w:val="000000"/>
          <w:szCs w:val="24"/>
        </w:rPr>
      </w:pPr>
      <w:r w:rsidR="00E662D8">
        <w:rPr>
          <w:b/>
          <w:color w:val="000000"/>
          <w:szCs w:val="24"/>
        </w:rPr>
        <w:t>FINANSŲ MINISTERIJOS ASIGNAVIMUOSE PAŽANGOS PRIEMONĖMS ĮGYVENDINTI NUMATYTŲ 2023 METŲ PAŽANGOS LĖŠŲ PASKIRSTYMAS</w:t>
      </w:r>
    </w:p>
    <w:p w:rsidR="009329D7" w:rsidRDefault="009329D7">
      <w:pPr>
        <w:jc w:val="center"/>
        <w:rPr>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662"/>
        <w:gridCol w:w="1984"/>
      </w:tblGrid>
      <w:tr w:rsidR="009329D7">
        <w:tc>
          <w:tcPr>
            <w:tcW w:w="709" w:type="dxa"/>
            <w:tcBorders>
              <w:top w:val="nil"/>
              <w:left w:val="nil"/>
              <w:right w:val="nil"/>
            </w:tcBorders>
          </w:tcPr>
          <w:p w:rsidR="009329D7" w:rsidRDefault="009329D7">
            <w:pPr>
              <w:jc w:val="center"/>
              <w:rPr>
                <w:color w:val="000000"/>
                <w:szCs w:val="24"/>
              </w:rPr>
            </w:pPr>
          </w:p>
        </w:tc>
        <w:tc>
          <w:tcPr>
            <w:tcW w:w="6662" w:type="dxa"/>
            <w:tcBorders>
              <w:top w:val="nil"/>
              <w:left w:val="nil"/>
              <w:right w:val="nil"/>
            </w:tcBorders>
          </w:tcPr>
          <w:p w:rsidR="009329D7" w:rsidRDefault="009329D7">
            <w:pPr>
              <w:jc w:val="center"/>
              <w:rPr>
                <w:color w:val="000000"/>
                <w:szCs w:val="24"/>
              </w:rPr>
            </w:pPr>
          </w:p>
        </w:tc>
        <w:tc>
          <w:tcPr>
            <w:tcW w:w="1984" w:type="dxa"/>
            <w:tcBorders>
              <w:top w:val="nil"/>
              <w:left w:val="nil"/>
              <w:right w:val="nil"/>
            </w:tcBorders>
          </w:tcPr>
          <w:p w:rsidR="009329D7" w:rsidRDefault="00E662D8">
            <w:pPr>
              <w:jc w:val="right"/>
              <w:rPr>
                <w:color w:val="000000"/>
                <w:szCs w:val="24"/>
              </w:rPr>
            </w:pPr>
            <w:r>
              <w:rPr>
                <w:bCs/>
                <w:color w:val="000000"/>
                <w:szCs w:val="24"/>
                <w:lang w:eastAsia="lt-LT"/>
              </w:rPr>
              <w:t xml:space="preserve">Tūkst. </w:t>
            </w:r>
            <w:proofErr w:type="spellStart"/>
            <w:r>
              <w:rPr>
                <w:bCs/>
                <w:color w:val="000000"/>
                <w:szCs w:val="24"/>
                <w:lang w:eastAsia="lt-LT"/>
              </w:rPr>
              <w:t>Eur</w:t>
            </w:r>
            <w:proofErr w:type="spellEnd"/>
          </w:p>
        </w:tc>
      </w:tr>
      <w:tr w:rsidR="009329D7">
        <w:tc>
          <w:tcPr>
            <w:tcW w:w="709" w:type="dxa"/>
          </w:tcPr>
          <w:p w:rsidR="009329D7" w:rsidRDefault="00E662D8">
            <w:pPr>
              <w:spacing w:line="360" w:lineRule="auto"/>
              <w:jc w:val="center"/>
              <w:rPr>
                <w:szCs w:val="24"/>
                <w:lang w:eastAsia="lt-LT"/>
              </w:rPr>
            </w:pPr>
            <w:r>
              <w:rPr>
                <w:szCs w:val="24"/>
                <w:lang w:eastAsia="lt-LT"/>
              </w:rPr>
              <w:t>Eil. Nr.</w:t>
            </w:r>
          </w:p>
        </w:tc>
        <w:tc>
          <w:tcPr>
            <w:tcW w:w="6662" w:type="dxa"/>
            <w:vAlign w:val="center"/>
          </w:tcPr>
          <w:p w:rsidR="009329D7" w:rsidRDefault="00E662D8">
            <w:pPr>
              <w:spacing w:line="360" w:lineRule="auto"/>
              <w:jc w:val="center"/>
              <w:rPr>
                <w:szCs w:val="24"/>
                <w:lang w:eastAsia="lt-LT"/>
              </w:rPr>
            </w:pPr>
            <w:r>
              <w:rPr>
                <w:szCs w:val="24"/>
                <w:lang w:eastAsia="lt-LT"/>
              </w:rPr>
              <w:t>Ministerijos pavadinimas</w:t>
            </w:r>
          </w:p>
        </w:tc>
        <w:tc>
          <w:tcPr>
            <w:tcW w:w="1984" w:type="dxa"/>
            <w:vAlign w:val="center"/>
          </w:tcPr>
          <w:p w:rsidR="009329D7" w:rsidRDefault="00E662D8">
            <w:pPr>
              <w:spacing w:line="360" w:lineRule="auto"/>
              <w:jc w:val="center"/>
              <w:rPr>
                <w:szCs w:val="24"/>
                <w:lang w:eastAsia="lt-LT"/>
              </w:rPr>
            </w:pPr>
            <w:r>
              <w:rPr>
                <w:szCs w:val="24"/>
                <w:lang w:eastAsia="lt-LT"/>
              </w:rPr>
              <w:t>Suma</w:t>
            </w:r>
          </w:p>
        </w:tc>
      </w:tr>
      <w:tr w:rsidR="009329D7">
        <w:tc>
          <w:tcPr>
            <w:tcW w:w="709" w:type="dxa"/>
          </w:tcPr>
          <w:p w:rsidR="009329D7" w:rsidRDefault="00E662D8">
            <w:pPr>
              <w:spacing w:line="360" w:lineRule="auto"/>
              <w:rPr>
                <w:bCs/>
                <w:szCs w:val="24"/>
                <w:lang w:eastAsia="lt-LT"/>
              </w:rPr>
            </w:pPr>
            <w:r>
              <w:rPr>
                <w:bCs/>
                <w:szCs w:val="24"/>
                <w:lang w:eastAsia="lt-LT"/>
              </w:rPr>
              <w:t>1.</w:t>
            </w:r>
          </w:p>
        </w:tc>
        <w:tc>
          <w:tcPr>
            <w:tcW w:w="6662" w:type="dxa"/>
            <w:vAlign w:val="center"/>
          </w:tcPr>
          <w:p w:rsidR="009329D7" w:rsidRDefault="00E662D8">
            <w:pPr>
              <w:spacing w:line="360" w:lineRule="auto"/>
              <w:rPr>
                <w:bCs/>
                <w:szCs w:val="24"/>
                <w:lang w:eastAsia="lt-LT"/>
              </w:rPr>
            </w:pPr>
            <w:r>
              <w:rPr>
                <w:bCs/>
                <w:szCs w:val="24"/>
                <w:lang w:eastAsia="lt-LT"/>
              </w:rPr>
              <w:t>Aplinkos ministerija</w:t>
            </w:r>
          </w:p>
        </w:tc>
        <w:tc>
          <w:tcPr>
            <w:tcW w:w="1984" w:type="dxa"/>
          </w:tcPr>
          <w:p w:rsidR="009329D7" w:rsidRDefault="00E662D8">
            <w:pPr>
              <w:spacing w:line="360" w:lineRule="auto"/>
              <w:jc w:val="right"/>
              <w:rPr>
                <w:bCs/>
                <w:szCs w:val="24"/>
                <w:lang w:eastAsia="lt-LT"/>
              </w:rPr>
            </w:pPr>
            <w:r>
              <w:rPr>
                <w:szCs w:val="24"/>
              </w:rPr>
              <w:t xml:space="preserve">25 349 </w:t>
            </w:r>
          </w:p>
        </w:tc>
      </w:tr>
      <w:tr w:rsidR="009329D7">
        <w:tc>
          <w:tcPr>
            <w:tcW w:w="709" w:type="dxa"/>
          </w:tcPr>
          <w:p w:rsidR="009329D7" w:rsidRDefault="00E662D8">
            <w:pPr>
              <w:spacing w:line="360" w:lineRule="auto"/>
              <w:rPr>
                <w:bCs/>
                <w:szCs w:val="24"/>
                <w:lang w:eastAsia="lt-LT"/>
              </w:rPr>
            </w:pPr>
            <w:r>
              <w:rPr>
                <w:bCs/>
                <w:szCs w:val="24"/>
                <w:lang w:eastAsia="lt-LT"/>
              </w:rPr>
              <w:t>2.</w:t>
            </w:r>
          </w:p>
        </w:tc>
        <w:tc>
          <w:tcPr>
            <w:tcW w:w="6662" w:type="dxa"/>
            <w:vAlign w:val="center"/>
          </w:tcPr>
          <w:p w:rsidR="009329D7" w:rsidRDefault="00E662D8">
            <w:pPr>
              <w:spacing w:line="360" w:lineRule="auto"/>
              <w:rPr>
                <w:bCs/>
                <w:szCs w:val="24"/>
                <w:lang w:eastAsia="lt-LT"/>
              </w:rPr>
            </w:pPr>
            <w:r>
              <w:rPr>
                <w:bCs/>
                <w:szCs w:val="24"/>
                <w:lang w:eastAsia="lt-LT"/>
              </w:rPr>
              <w:t>Ekonomikos ir inovacijų ministerija</w:t>
            </w:r>
          </w:p>
        </w:tc>
        <w:tc>
          <w:tcPr>
            <w:tcW w:w="1984" w:type="dxa"/>
          </w:tcPr>
          <w:p w:rsidR="009329D7" w:rsidRDefault="00E662D8">
            <w:pPr>
              <w:spacing w:line="360" w:lineRule="auto"/>
              <w:jc w:val="right"/>
              <w:rPr>
                <w:bCs/>
                <w:szCs w:val="24"/>
                <w:lang w:eastAsia="lt-LT"/>
              </w:rPr>
            </w:pPr>
            <w:r>
              <w:rPr>
                <w:szCs w:val="24"/>
              </w:rPr>
              <w:t xml:space="preserve">16 027 </w:t>
            </w:r>
          </w:p>
        </w:tc>
      </w:tr>
      <w:tr w:rsidR="009329D7">
        <w:tc>
          <w:tcPr>
            <w:tcW w:w="709" w:type="dxa"/>
          </w:tcPr>
          <w:p w:rsidR="009329D7" w:rsidRDefault="00E662D8">
            <w:pPr>
              <w:spacing w:line="360" w:lineRule="auto"/>
              <w:rPr>
                <w:bCs/>
                <w:szCs w:val="24"/>
                <w:lang w:eastAsia="lt-LT"/>
              </w:rPr>
            </w:pPr>
            <w:r>
              <w:rPr>
                <w:bCs/>
                <w:szCs w:val="24"/>
                <w:lang w:eastAsia="lt-LT"/>
              </w:rPr>
              <w:t>3.</w:t>
            </w:r>
          </w:p>
        </w:tc>
        <w:tc>
          <w:tcPr>
            <w:tcW w:w="6662" w:type="dxa"/>
            <w:vAlign w:val="center"/>
          </w:tcPr>
          <w:p w:rsidR="009329D7" w:rsidRDefault="00E662D8">
            <w:pPr>
              <w:spacing w:line="360" w:lineRule="auto"/>
              <w:rPr>
                <w:bCs/>
                <w:szCs w:val="24"/>
                <w:lang w:eastAsia="lt-LT"/>
              </w:rPr>
            </w:pPr>
            <w:r>
              <w:rPr>
                <w:bCs/>
                <w:szCs w:val="24"/>
                <w:lang w:eastAsia="lt-LT"/>
              </w:rPr>
              <w:t>Energetikos ministerija</w:t>
            </w:r>
          </w:p>
        </w:tc>
        <w:tc>
          <w:tcPr>
            <w:tcW w:w="1984" w:type="dxa"/>
          </w:tcPr>
          <w:p w:rsidR="009329D7" w:rsidRDefault="00E662D8">
            <w:pPr>
              <w:spacing w:line="360" w:lineRule="auto"/>
              <w:jc w:val="right"/>
              <w:rPr>
                <w:bCs/>
                <w:szCs w:val="24"/>
                <w:lang w:eastAsia="lt-LT"/>
              </w:rPr>
            </w:pPr>
            <w:r>
              <w:rPr>
                <w:szCs w:val="24"/>
              </w:rPr>
              <w:t xml:space="preserve">183 975 </w:t>
            </w:r>
          </w:p>
        </w:tc>
      </w:tr>
      <w:tr w:rsidR="009329D7">
        <w:tc>
          <w:tcPr>
            <w:tcW w:w="709" w:type="dxa"/>
          </w:tcPr>
          <w:p w:rsidR="009329D7" w:rsidRDefault="00E662D8">
            <w:pPr>
              <w:spacing w:line="360" w:lineRule="auto"/>
              <w:rPr>
                <w:bCs/>
                <w:szCs w:val="24"/>
                <w:lang w:eastAsia="lt-LT"/>
              </w:rPr>
            </w:pPr>
            <w:r>
              <w:rPr>
                <w:bCs/>
                <w:szCs w:val="24"/>
                <w:lang w:eastAsia="lt-LT"/>
              </w:rPr>
              <w:t>4.</w:t>
            </w:r>
          </w:p>
        </w:tc>
        <w:tc>
          <w:tcPr>
            <w:tcW w:w="6662" w:type="dxa"/>
            <w:vAlign w:val="center"/>
          </w:tcPr>
          <w:p w:rsidR="009329D7" w:rsidRDefault="00E662D8">
            <w:pPr>
              <w:spacing w:line="360" w:lineRule="auto"/>
              <w:rPr>
                <w:bCs/>
                <w:szCs w:val="24"/>
                <w:lang w:eastAsia="lt-LT"/>
              </w:rPr>
            </w:pPr>
            <w:r>
              <w:rPr>
                <w:bCs/>
                <w:szCs w:val="24"/>
                <w:lang w:eastAsia="lt-LT"/>
              </w:rPr>
              <w:t>Finansų ministerija</w:t>
            </w:r>
          </w:p>
        </w:tc>
        <w:tc>
          <w:tcPr>
            <w:tcW w:w="1984" w:type="dxa"/>
          </w:tcPr>
          <w:p w:rsidR="009329D7" w:rsidRDefault="00E662D8">
            <w:pPr>
              <w:spacing w:line="360" w:lineRule="auto"/>
              <w:jc w:val="right"/>
              <w:rPr>
                <w:bCs/>
                <w:szCs w:val="24"/>
                <w:lang w:eastAsia="lt-LT"/>
              </w:rPr>
            </w:pPr>
            <w:r>
              <w:rPr>
                <w:szCs w:val="24"/>
              </w:rPr>
              <w:t xml:space="preserve">42 429 </w:t>
            </w:r>
          </w:p>
        </w:tc>
      </w:tr>
      <w:tr w:rsidR="009329D7">
        <w:tc>
          <w:tcPr>
            <w:tcW w:w="709" w:type="dxa"/>
          </w:tcPr>
          <w:p w:rsidR="009329D7" w:rsidRDefault="00E662D8">
            <w:pPr>
              <w:spacing w:line="360" w:lineRule="auto"/>
              <w:rPr>
                <w:bCs/>
                <w:szCs w:val="24"/>
                <w:lang w:eastAsia="lt-LT"/>
              </w:rPr>
            </w:pPr>
            <w:r>
              <w:rPr>
                <w:bCs/>
                <w:szCs w:val="24"/>
                <w:lang w:eastAsia="lt-LT"/>
              </w:rPr>
              <w:t>5.</w:t>
            </w:r>
          </w:p>
        </w:tc>
        <w:tc>
          <w:tcPr>
            <w:tcW w:w="6662" w:type="dxa"/>
            <w:vAlign w:val="center"/>
          </w:tcPr>
          <w:p w:rsidR="009329D7" w:rsidRDefault="00E662D8">
            <w:pPr>
              <w:spacing w:line="360" w:lineRule="auto"/>
              <w:rPr>
                <w:bCs/>
                <w:szCs w:val="24"/>
                <w:lang w:eastAsia="lt-LT"/>
              </w:rPr>
            </w:pPr>
            <w:r>
              <w:rPr>
                <w:bCs/>
                <w:szCs w:val="24"/>
                <w:lang w:eastAsia="lt-LT"/>
              </w:rPr>
              <w:t>Krašto apsaugos ministerija</w:t>
            </w:r>
          </w:p>
        </w:tc>
        <w:tc>
          <w:tcPr>
            <w:tcW w:w="1984" w:type="dxa"/>
          </w:tcPr>
          <w:p w:rsidR="009329D7" w:rsidRDefault="00E662D8">
            <w:pPr>
              <w:spacing w:line="360" w:lineRule="auto"/>
              <w:jc w:val="right"/>
              <w:rPr>
                <w:bCs/>
                <w:szCs w:val="24"/>
                <w:lang w:eastAsia="lt-LT"/>
              </w:rPr>
            </w:pPr>
            <w:r>
              <w:rPr>
                <w:szCs w:val="24"/>
              </w:rPr>
              <w:t xml:space="preserve">5 346 </w:t>
            </w:r>
          </w:p>
        </w:tc>
      </w:tr>
      <w:tr w:rsidR="009329D7">
        <w:tc>
          <w:tcPr>
            <w:tcW w:w="709" w:type="dxa"/>
          </w:tcPr>
          <w:p w:rsidR="009329D7" w:rsidRDefault="00E662D8">
            <w:pPr>
              <w:spacing w:line="360" w:lineRule="auto"/>
              <w:rPr>
                <w:bCs/>
                <w:szCs w:val="24"/>
                <w:lang w:eastAsia="lt-LT"/>
              </w:rPr>
            </w:pPr>
            <w:r>
              <w:rPr>
                <w:bCs/>
                <w:szCs w:val="24"/>
                <w:lang w:eastAsia="lt-LT"/>
              </w:rPr>
              <w:t>6.</w:t>
            </w:r>
          </w:p>
        </w:tc>
        <w:tc>
          <w:tcPr>
            <w:tcW w:w="6662" w:type="dxa"/>
            <w:vAlign w:val="center"/>
          </w:tcPr>
          <w:p w:rsidR="009329D7" w:rsidRDefault="00E662D8">
            <w:pPr>
              <w:spacing w:line="360" w:lineRule="auto"/>
              <w:rPr>
                <w:bCs/>
                <w:szCs w:val="24"/>
                <w:lang w:eastAsia="lt-LT"/>
              </w:rPr>
            </w:pPr>
            <w:r>
              <w:rPr>
                <w:bCs/>
                <w:szCs w:val="24"/>
                <w:lang w:eastAsia="lt-LT"/>
              </w:rPr>
              <w:t>Kultūros ministerija</w:t>
            </w:r>
          </w:p>
        </w:tc>
        <w:tc>
          <w:tcPr>
            <w:tcW w:w="1984" w:type="dxa"/>
          </w:tcPr>
          <w:p w:rsidR="009329D7" w:rsidRDefault="00E662D8">
            <w:pPr>
              <w:spacing w:line="360" w:lineRule="auto"/>
              <w:jc w:val="right"/>
              <w:rPr>
                <w:bCs/>
                <w:szCs w:val="24"/>
                <w:lang w:eastAsia="lt-LT"/>
              </w:rPr>
            </w:pPr>
            <w:r>
              <w:rPr>
                <w:szCs w:val="24"/>
              </w:rPr>
              <w:t xml:space="preserve">426 </w:t>
            </w:r>
          </w:p>
        </w:tc>
      </w:tr>
      <w:tr w:rsidR="009329D7">
        <w:tc>
          <w:tcPr>
            <w:tcW w:w="709" w:type="dxa"/>
          </w:tcPr>
          <w:p w:rsidR="009329D7" w:rsidRDefault="00E662D8">
            <w:pPr>
              <w:spacing w:line="360" w:lineRule="auto"/>
              <w:rPr>
                <w:bCs/>
                <w:szCs w:val="24"/>
                <w:lang w:eastAsia="lt-LT"/>
              </w:rPr>
            </w:pPr>
            <w:r>
              <w:rPr>
                <w:bCs/>
                <w:szCs w:val="24"/>
                <w:lang w:eastAsia="lt-LT"/>
              </w:rPr>
              <w:t>7.</w:t>
            </w:r>
          </w:p>
        </w:tc>
        <w:tc>
          <w:tcPr>
            <w:tcW w:w="6662" w:type="dxa"/>
            <w:vAlign w:val="center"/>
          </w:tcPr>
          <w:p w:rsidR="009329D7" w:rsidRDefault="00E662D8">
            <w:pPr>
              <w:spacing w:line="360" w:lineRule="auto"/>
              <w:rPr>
                <w:bCs/>
                <w:szCs w:val="24"/>
                <w:lang w:eastAsia="lt-LT"/>
              </w:rPr>
            </w:pPr>
            <w:r>
              <w:rPr>
                <w:bCs/>
                <w:szCs w:val="24"/>
                <w:lang w:eastAsia="lt-LT"/>
              </w:rPr>
              <w:t>Socialinės apsaugos ir darbo ministerija</w:t>
            </w:r>
          </w:p>
        </w:tc>
        <w:tc>
          <w:tcPr>
            <w:tcW w:w="1984" w:type="dxa"/>
          </w:tcPr>
          <w:p w:rsidR="009329D7" w:rsidRDefault="00E662D8">
            <w:pPr>
              <w:spacing w:line="360" w:lineRule="auto"/>
              <w:jc w:val="right"/>
              <w:rPr>
                <w:bCs/>
                <w:szCs w:val="24"/>
                <w:lang w:eastAsia="lt-LT"/>
              </w:rPr>
            </w:pPr>
            <w:r>
              <w:rPr>
                <w:szCs w:val="24"/>
              </w:rPr>
              <w:t xml:space="preserve">7 263 </w:t>
            </w:r>
          </w:p>
        </w:tc>
      </w:tr>
      <w:tr w:rsidR="009329D7">
        <w:tc>
          <w:tcPr>
            <w:tcW w:w="709" w:type="dxa"/>
          </w:tcPr>
          <w:p w:rsidR="009329D7" w:rsidRDefault="00E662D8">
            <w:pPr>
              <w:spacing w:line="360" w:lineRule="auto"/>
              <w:rPr>
                <w:bCs/>
                <w:szCs w:val="24"/>
                <w:lang w:eastAsia="lt-LT"/>
              </w:rPr>
            </w:pPr>
            <w:r>
              <w:rPr>
                <w:bCs/>
                <w:szCs w:val="24"/>
                <w:lang w:eastAsia="lt-LT"/>
              </w:rPr>
              <w:t>8.</w:t>
            </w:r>
          </w:p>
        </w:tc>
        <w:tc>
          <w:tcPr>
            <w:tcW w:w="6662" w:type="dxa"/>
            <w:vAlign w:val="center"/>
          </w:tcPr>
          <w:p w:rsidR="009329D7" w:rsidRDefault="00E662D8">
            <w:pPr>
              <w:spacing w:line="360" w:lineRule="auto"/>
              <w:rPr>
                <w:bCs/>
                <w:szCs w:val="24"/>
                <w:lang w:eastAsia="lt-LT"/>
              </w:rPr>
            </w:pPr>
            <w:r>
              <w:rPr>
                <w:bCs/>
                <w:szCs w:val="24"/>
                <w:lang w:eastAsia="lt-LT"/>
              </w:rPr>
              <w:t>Susisiekimo ministerija</w:t>
            </w:r>
          </w:p>
        </w:tc>
        <w:tc>
          <w:tcPr>
            <w:tcW w:w="1984" w:type="dxa"/>
          </w:tcPr>
          <w:p w:rsidR="009329D7" w:rsidRDefault="00E662D8">
            <w:pPr>
              <w:spacing w:line="360" w:lineRule="auto"/>
              <w:jc w:val="right"/>
              <w:rPr>
                <w:bCs/>
                <w:szCs w:val="24"/>
                <w:lang w:eastAsia="lt-LT"/>
              </w:rPr>
            </w:pPr>
            <w:r>
              <w:rPr>
                <w:szCs w:val="24"/>
              </w:rPr>
              <w:t xml:space="preserve">445 542 </w:t>
            </w:r>
          </w:p>
        </w:tc>
      </w:tr>
      <w:tr w:rsidR="009329D7">
        <w:tc>
          <w:tcPr>
            <w:tcW w:w="709" w:type="dxa"/>
          </w:tcPr>
          <w:p w:rsidR="009329D7" w:rsidRDefault="00E662D8">
            <w:pPr>
              <w:spacing w:line="360" w:lineRule="auto"/>
              <w:rPr>
                <w:bCs/>
                <w:szCs w:val="24"/>
                <w:lang w:eastAsia="lt-LT"/>
              </w:rPr>
            </w:pPr>
            <w:r>
              <w:rPr>
                <w:bCs/>
                <w:szCs w:val="24"/>
                <w:lang w:eastAsia="lt-LT"/>
              </w:rPr>
              <w:t>9.</w:t>
            </w:r>
          </w:p>
        </w:tc>
        <w:tc>
          <w:tcPr>
            <w:tcW w:w="6662" w:type="dxa"/>
            <w:vAlign w:val="center"/>
          </w:tcPr>
          <w:p w:rsidR="009329D7" w:rsidRDefault="00E662D8">
            <w:pPr>
              <w:spacing w:line="360" w:lineRule="auto"/>
              <w:rPr>
                <w:bCs/>
                <w:szCs w:val="24"/>
                <w:lang w:eastAsia="lt-LT"/>
              </w:rPr>
            </w:pPr>
            <w:r>
              <w:rPr>
                <w:bCs/>
                <w:szCs w:val="24"/>
                <w:lang w:eastAsia="lt-LT"/>
              </w:rPr>
              <w:t>Sveikatos apsaugos ministerija</w:t>
            </w:r>
          </w:p>
        </w:tc>
        <w:tc>
          <w:tcPr>
            <w:tcW w:w="1984" w:type="dxa"/>
          </w:tcPr>
          <w:p w:rsidR="009329D7" w:rsidRDefault="00E662D8">
            <w:pPr>
              <w:spacing w:line="360" w:lineRule="auto"/>
              <w:jc w:val="right"/>
              <w:rPr>
                <w:bCs/>
                <w:szCs w:val="24"/>
                <w:lang w:eastAsia="lt-LT"/>
              </w:rPr>
            </w:pPr>
            <w:r>
              <w:rPr>
                <w:szCs w:val="24"/>
              </w:rPr>
              <w:t xml:space="preserve">2 739 </w:t>
            </w:r>
          </w:p>
        </w:tc>
      </w:tr>
      <w:tr w:rsidR="009329D7">
        <w:tc>
          <w:tcPr>
            <w:tcW w:w="709" w:type="dxa"/>
          </w:tcPr>
          <w:p w:rsidR="009329D7" w:rsidRDefault="00E662D8">
            <w:pPr>
              <w:spacing w:line="360" w:lineRule="auto"/>
              <w:rPr>
                <w:bCs/>
                <w:szCs w:val="24"/>
                <w:lang w:eastAsia="lt-LT"/>
              </w:rPr>
            </w:pPr>
            <w:r>
              <w:rPr>
                <w:bCs/>
                <w:szCs w:val="24"/>
                <w:lang w:eastAsia="lt-LT"/>
              </w:rPr>
              <w:t>10.</w:t>
            </w:r>
          </w:p>
        </w:tc>
        <w:tc>
          <w:tcPr>
            <w:tcW w:w="6662" w:type="dxa"/>
            <w:vAlign w:val="center"/>
          </w:tcPr>
          <w:p w:rsidR="009329D7" w:rsidRDefault="00E662D8">
            <w:pPr>
              <w:spacing w:line="360" w:lineRule="auto"/>
              <w:rPr>
                <w:bCs/>
                <w:szCs w:val="24"/>
                <w:lang w:eastAsia="lt-LT"/>
              </w:rPr>
            </w:pPr>
            <w:r>
              <w:rPr>
                <w:bCs/>
                <w:szCs w:val="24"/>
                <w:lang w:eastAsia="lt-LT"/>
              </w:rPr>
              <w:t>Švietimo, mokslo ir sporto ministerija</w:t>
            </w:r>
          </w:p>
        </w:tc>
        <w:tc>
          <w:tcPr>
            <w:tcW w:w="1984" w:type="dxa"/>
          </w:tcPr>
          <w:p w:rsidR="009329D7" w:rsidRDefault="00E662D8">
            <w:pPr>
              <w:spacing w:line="360" w:lineRule="auto"/>
              <w:jc w:val="right"/>
              <w:rPr>
                <w:bCs/>
                <w:szCs w:val="24"/>
                <w:lang w:eastAsia="lt-LT"/>
              </w:rPr>
            </w:pPr>
            <w:r>
              <w:rPr>
                <w:szCs w:val="24"/>
              </w:rPr>
              <w:t xml:space="preserve">21 460 </w:t>
            </w:r>
          </w:p>
        </w:tc>
      </w:tr>
      <w:tr w:rsidR="009329D7">
        <w:tc>
          <w:tcPr>
            <w:tcW w:w="709" w:type="dxa"/>
          </w:tcPr>
          <w:p w:rsidR="009329D7" w:rsidRDefault="00E662D8">
            <w:pPr>
              <w:spacing w:line="360" w:lineRule="auto"/>
              <w:rPr>
                <w:bCs/>
                <w:szCs w:val="24"/>
                <w:lang w:eastAsia="lt-LT"/>
              </w:rPr>
            </w:pPr>
            <w:r>
              <w:rPr>
                <w:bCs/>
                <w:szCs w:val="24"/>
                <w:lang w:eastAsia="lt-LT"/>
              </w:rPr>
              <w:t>11.</w:t>
            </w:r>
          </w:p>
        </w:tc>
        <w:tc>
          <w:tcPr>
            <w:tcW w:w="6662" w:type="dxa"/>
            <w:vAlign w:val="center"/>
          </w:tcPr>
          <w:p w:rsidR="009329D7" w:rsidRDefault="00E662D8">
            <w:pPr>
              <w:spacing w:line="360" w:lineRule="auto"/>
              <w:rPr>
                <w:bCs/>
                <w:szCs w:val="24"/>
                <w:lang w:eastAsia="lt-LT"/>
              </w:rPr>
            </w:pPr>
            <w:r>
              <w:rPr>
                <w:bCs/>
                <w:szCs w:val="24"/>
                <w:lang w:eastAsia="lt-LT"/>
              </w:rPr>
              <w:t>Teisingumo ministerija</w:t>
            </w:r>
          </w:p>
        </w:tc>
        <w:tc>
          <w:tcPr>
            <w:tcW w:w="1984" w:type="dxa"/>
          </w:tcPr>
          <w:p w:rsidR="009329D7" w:rsidRDefault="00E662D8">
            <w:pPr>
              <w:spacing w:line="360" w:lineRule="auto"/>
              <w:jc w:val="right"/>
              <w:rPr>
                <w:bCs/>
                <w:szCs w:val="24"/>
                <w:lang w:eastAsia="lt-LT"/>
              </w:rPr>
            </w:pPr>
            <w:r>
              <w:rPr>
                <w:szCs w:val="24"/>
              </w:rPr>
              <w:t>2 134</w:t>
            </w:r>
          </w:p>
        </w:tc>
      </w:tr>
      <w:tr w:rsidR="009329D7">
        <w:tc>
          <w:tcPr>
            <w:tcW w:w="709" w:type="dxa"/>
          </w:tcPr>
          <w:p w:rsidR="009329D7" w:rsidRDefault="00E662D8">
            <w:pPr>
              <w:spacing w:line="360" w:lineRule="auto"/>
              <w:rPr>
                <w:bCs/>
                <w:szCs w:val="24"/>
                <w:lang w:eastAsia="lt-LT"/>
              </w:rPr>
            </w:pPr>
            <w:r>
              <w:rPr>
                <w:bCs/>
                <w:szCs w:val="24"/>
                <w:lang w:eastAsia="lt-LT"/>
              </w:rPr>
              <w:t>12.</w:t>
            </w:r>
          </w:p>
        </w:tc>
        <w:tc>
          <w:tcPr>
            <w:tcW w:w="6662" w:type="dxa"/>
            <w:vAlign w:val="center"/>
          </w:tcPr>
          <w:p w:rsidR="009329D7" w:rsidRDefault="00E662D8">
            <w:pPr>
              <w:spacing w:line="360" w:lineRule="auto"/>
              <w:rPr>
                <w:bCs/>
                <w:szCs w:val="24"/>
                <w:lang w:eastAsia="lt-LT"/>
              </w:rPr>
            </w:pPr>
            <w:r>
              <w:rPr>
                <w:bCs/>
                <w:szCs w:val="24"/>
                <w:lang w:eastAsia="lt-LT"/>
              </w:rPr>
              <w:t>Užsienio reikalų ministerija</w:t>
            </w:r>
          </w:p>
        </w:tc>
        <w:tc>
          <w:tcPr>
            <w:tcW w:w="1984" w:type="dxa"/>
          </w:tcPr>
          <w:p w:rsidR="009329D7" w:rsidRDefault="00E662D8">
            <w:pPr>
              <w:spacing w:line="360" w:lineRule="auto"/>
              <w:jc w:val="right"/>
              <w:rPr>
                <w:bCs/>
                <w:szCs w:val="24"/>
                <w:lang w:eastAsia="lt-LT"/>
              </w:rPr>
            </w:pPr>
            <w:r>
              <w:rPr>
                <w:szCs w:val="24"/>
              </w:rPr>
              <w:t xml:space="preserve">2 842 </w:t>
            </w:r>
          </w:p>
        </w:tc>
      </w:tr>
      <w:tr w:rsidR="009329D7">
        <w:tc>
          <w:tcPr>
            <w:tcW w:w="709" w:type="dxa"/>
          </w:tcPr>
          <w:p w:rsidR="009329D7" w:rsidRDefault="00E662D8">
            <w:pPr>
              <w:spacing w:line="360" w:lineRule="auto"/>
              <w:rPr>
                <w:bCs/>
                <w:szCs w:val="24"/>
                <w:lang w:eastAsia="lt-LT"/>
              </w:rPr>
            </w:pPr>
            <w:r>
              <w:rPr>
                <w:bCs/>
                <w:szCs w:val="24"/>
                <w:lang w:eastAsia="lt-LT"/>
              </w:rPr>
              <w:t>13.</w:t>
            </w:r>
          </w:p>
        </w:tc>
        <w:tc>
          <w:tcPr>
            <w:tcW w:w="6662" w:type="dxa"/>
            <w:vAlign w:val="center"/>
          </w:tcPr>
          <w:p w:rsidR="009329D7" w:rsidRDefault="00E662D8">
            <w:pPr>
              <w:spacing w:line="360" w:lineRule="auto"/>
              <w:rPr>
                <w:bCs/>
                <w:szCs w:val="24"/>
                <w:lang w:eastAsia="lt-LT"/>
              </w:rPr>
            </w:pPr>
            <w:r>
              <w:rPr>
                <w:bCs/>
                <w:szCs w:val="24"/>
                <w:lang w:eastAsia="lt-LT"/>
              </w:rPr>
              <w:t>Vidaus reikalų ministerija</w:t>
            </w:r>
          </w:p>
        </w:tc>
        <w:tc>
          <w:tcPr>
            <w:tcW w:w="1984" w:type="dxa"/>
          </w:tcPr>
          <w:p w:rsidR="009329D7" w:rsidRDefault="00E662D8">
            <w:pPr>
              <w:spacing w:line="360" w:lineRule="auto"/>
              <w:jc w:val="right"/>
              <w:rPr>
                <w:bCs/>
                <w:szCs w:val="24"/>
                <w:lang w:eastAsia="lt-LT"/>
              </w:rPr>
            </w:pPr>
            <w:r>
              <w:rPr>
                <w:szCs w:val="24"/>
              </w:rPr>
              <w:t xml:space="preserve">39 656 </w:t>
            </w:r>
          </w:p>
        </w:tc>
      </w:tr>
      <w:tr w:rsidR="009329D7">
        <w:tc>
          <w:tcPr>
            <w:tcW w:w="709" w:type="dxa"/>
          </w:tcPr>
          <w:p w:rsidR="009329D7" w:rsidRDefault="00E662D8">
            <w:pPr>
              <w:spacing w:line="360" w:lineRule="auto"/>
              <w:rPr>
                <w:bCs/>
                <w:szCs w:val="24"/>
                <w:lang w:eastAsia="lt-LT"/>
              </w:rPr>
            </w:pPr>
            <w:r>
              <w:rPr>
                <w:bCs/>
                <w:szCs w:val="24"/>
                <w:lang w:eastAsia="lt-LT"/>
              </w:rPr>
              <w:t>14.</w:t>
            </w:r>
          </w:p>
        </w:tc>
        <w:tc>
          <w:tcPr>
            <w:tcW w:w="6662" w:type="dxa"/>
            <w:vAlign w:val="center"/>
          </w:tcPr>
          <w:p w:rsidR="009329D7" w:rsidRDefault="00E662D8">
            <w:pPr>
              <w:spacing w:line="360" w:lineRule="auto"/>
              <w:rPr>
                <w:bCs/>
                <w:szCs w:val="24"/>
                <w:lang w:eastAsia="lt-LT"/>
              </w:rPr>
            </w:pPr>
            <w:r>
              <w:rPr>
                <w:bCs/>
                <w:szCs w:val="24"/>
                <w:lang w:eastAsia="lt-LT"/>
              </w:rPr>
              <w:t>Žemės ūkio ministerija</w:t>
            </w:r>
          </w:p>
        </w:tc>
        <w:tc>
          <w:tcPr>
            <w:tcW w:w="1984" w:type="dxa"/>
          </w:tcPr>
          <w:p w:rsidR="009329D7" w:rsidRDefault="00E662D8">
            <w:pPr>
              <w:spacing w:line="360" w:lineRule="auto"/>
              <w:jc w:val="right"/>
              <w:rPr>
                <w:szCs w:val="24"/>
              </w:rPr>
            </w:pPr>
            <w:r>
              <w:rPr>
                <w:szCs w:val="24"/>
              </w:rPr>
              <w:t xml:space="preserve">67 725 </w:t>
            </w:r>
          </w:p>
        </w:tc>
      </w:tr>
      <w:tr w:rsidR="009329D7">
        <w:tc>
          <w:tcPr>
            <w:tcW w:w="709" w:type="dxa"/>
          </w:tcPr>
          <w:p w:rsidR="009329D7" w:rsidRDefault="009329D7">
            <w:pPr>
              <w:spacing w:line="360" w:lineRule="auto"/>
              <w:rPr>
                <w:b/>
                <w:szCs w:val="24"/>
                <w:lang w:eastAsia="lt-LT"/>
              </w:rPr>
            </w:pPr>
          </w:p>
        </w:tc>
        <w:tc>
          <w:tcPr>
            <w:tcW w:w="6662" w:type="dxa"/>
            <w:vAlign w:val="center"/>
          </w:tcPr>
          <w:p w:rsidR="009329D7" w:rsidRDefault="00E662D8">
            <w:pPr>
              <w:spacing w:line="360" w:lineRule="auto"/>
              <w:rPr>
                <w:b/>
                <w:color w:val="000000"/>
                <w:szCs w:val="24"/>
                <w:lang w:eastAsia="lt-LT"/>
              </w:rPr>
            </w:pPr>
            <w:r>
              <w:rPr>
                <w:b/>
                <w:szCs w:val="24"/>
                <w:lang w:eastAsia="lt-LT"/>
              </w:rPr>
              <w:t>IŠ VISO</w:t>
            </w:r>
          </w:p>
        </w:tc>
        <w:tc>
          <w:tcPr>
            <w:tcW w:w="1984" w:type="dxa"/>
          </w:tcPr>
          <w:p w:rsidR="009329D7" w:rsidRDefault="00E662D8">
            <w:pPr>
              <w:spacing w:line="360" w:lineRule="auto"/>
              <w:jc w:val="right"/>
              <w:rPr>
                <w:b/>
                <w:bCs/>
                <w:color w:val="000000"/>
                <w:szCs w:val="24"/>
                <w:lang w:eastAsia="lt-LT"/>
              </w:rPr>
            </w:pPr>
            <w:r>
              <w:rPr>
                <w:b/>
                <w:bCs/>
                <w:szCs w:val="24"/>
              </w:rPr>
              <w:t xml:space="preserve">862 913 </w:t>
            </w:r>
          </w:p>
        </w:tc>
      </w:tr>
    </w:tbl>
    <w:p w:rsidR="009329D7" w:rsidRDefault="00E662D8">
      <w:pPr>
        <w:jc w:val="both"/>
        <w:rPr>
          <w:color w:val="000000"/>
          <w:szCs w:val="24"/>
        </w:rPr>
      </w:pPr>
      <w:r>
        <w:rPr>
          <w:color w:val="000000"/>
          <w:szCs w:val="24"/>
        </w:rPr>
        <w:t>Pastaba.</w:t>
      </w:r>
      <w:r>
        <w:rPr>
          <w:szCs w:val="24"/>
        </w:rPr>
        <w:t xml:space="preserve"> Iš 4 punkte nurodytos sumos </w:t>
      </w:r>
      <w:r>
        <w:rPr>
          <w:bCs/>
          <w:szCs w:val="24"/>
          <w:lang w:eastAsia="lt-LT"/>
        </w:rPr>
        <w:t xml:space="preserve">Europos Komisijos plano </w:t>
      </w:r>
      <w:proofErr w:type="spellStart"/>
      <w:r>
        <w:rPr>
          <w:bCs/>
          <w:i/>
          <w:szCs w:val="24"/>
          <w:lang w:eastAsia="lt-LT"/>
        </w:rPr>
        <w:t>REPower</w:t>
      </w:r>
      <w:proofErr w:type="spellEnd"/>
      <w:r>
        <w:rPr>
          <w:bCs/>
          <w:i/>
          <w:szCs w:val="24"/>
          <w:lang w:eastAsia="lt-LT"/>
        </w:rPr>
        <w:t xml:space="preserve"> EU </w:t>
      </w:r>
      <w:r>
        <w:rPr>
          <w:bCs/>
          <w:iCs/>
          <w:szCs w:val="24"/>
          <w:lang w:eastAsia="lt-LT"/>
        </w:rPr>
        <w:t>lėšos sudaro 36 000 tūkst. eurų, kurie pagal ministerijas dar nepaskirstyti.</w:t>
      </w:r>
    </w:p>
    <w:p w:rsidR="009329D7" w:rsidRDefault="009329D7">
      <w:pPr>
        <w:jc w:val="center"/>
        <w:rPr>
          <w:color w:val="000000"/>
          <w:szCs w:val="24"/>
        </w:rPr>
      </w:pPr>
    </w:p>
    <w:p w:rsidR="009329D7" w:rsidRDefault="00E662D8">
      <w:pPr>
        <w:jc w:val="center"/>
        <w:rPr>
          <w:szCs w:val="24"/>
          <w:lang w:eastAsia="lt-LT"/>
        </w:rPr>
      </w:pPr>
      <w:r>
        <w:rPr>
          <w:szCs w:val="24"/>
        </w:rPr>
        <w:t>_________________</w:t>
      </w:r>
    </w:p>
    <w:sectPr w:rsidR="009329D7">
      <w:pgSz w:w="11907" w:h="16840" w:code="9"/>
      <w:pgMar w:top="1134" w:right="851" w:bottom="1134" w:left="1701" w:header="706" w:footer="706" w:gutter="0"/>
      <w:pgNumType w:start="1"/>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9D7" w:rsidRDefault="00E662D8">
      <w:pPr>
        <w:rPr>
          <w:rFonts w:ascii="TimesLT" w:hAnsi="TimesLT"/>
          <w:lang w:val="en-US"/>
        </w:rPr>
      </w:pPr>
      <w:r>
        <w:rPr>
          <w:rFonts w:ascii="TimesLT" w:hAnsi="TimesLT"/>
          <w:lang w:val="en-US"/>
        </w:rPr>
        <w:separator/>
      </w:r>
    </w:p>
  </w:endnote>
  <w:endnote w:type="continuationSeparator" w:id="0">
    <w:p w:rsidR="009329D7" w:rsidRDefault="00E662D8">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00000000" w:usb1="C0007841" w:usb2="00000009" w:usb3="00000000" w:csb0="000001F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E662D8">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rsidR="009329D7" w:rsidRDefault="009329D7">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9329D7">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9329D7">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9D7" w:rsidRDefault="00E662D8">
      <w:pPr>
        <w:rPr>
          <w:rFonts w:ascii="TimesLT" w:hAnsi="TimesLT"/>
          <w:lang w:val="en-US"/>
        </w:rPr>
      </w:pPr>
      <w:r>
        <w:rPr>
          <w:rFonts w:ascii="TimesLT" w:hAnsi="TimesLT"/>
          <w:lang w:val="en-US"/>
        </w:rPr>
        <w:separator/>
      </w:r>
    </w:p>
  </w:footnote>
  <w:footnote w:type="continuationSeparator" w:id="0">
    <w:p w:rsidR="009329D7" w:rsidRDefault="00E662D8">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E662D8">
    <w:pPr>
      <w:framePr w:wrap="auto" w:vAnchor="text" w:hAnchor="margin" w:xAlign="center" w:y="1"/>
      <w:tabs>
        <w:tab w:val="center" w:pos="4153"/>
        <w:tab w:val="right" w:pos="8306"/>
      </w:tabs>
      <w:spacing w:after="160" w:line="259" w:lineRule="auto"/>
      <w:rPr>
        <w:rFonts w:ascii="TimesLT" w:hAnsi="TimesLT"/>
        <w:sz w:val="22"/>
        <w:szCs w:val="22"/>
        <w:lang w:val="en-US" w:eastAsia="lt-LT"/>
      </w:rPr>
    </w:pPr>
    <w:r>
      <w:rPr>
        <w:rFonts w:ascii="TimesLT" w:hAnsi="TimesLT"/>
        <w:sz w:val="22"/>
        <w:szCs w:val="22"/>
        <w:lang w:val="en-US" w:eastAsia="lt-LT"/>
      </w:rPr>
      <w:fldChar w:fldCharType="begin"/>
    </w:r>
    <w:r>
      <w:rPr>
        <w:rFonts w:ascii="TimesLT" w:hAnsi="TimesLT"/>
        <w:sz w:val="22"/>
        <w:szCs w:val="22"/>
        <w:lang w:val="en-US" w:eastAsia="lt-LT"/>
      </w:rPr>
      <w:instrText xml:space="preserve">PAGE  </w:instrText>
    </w:r>
    <w:r>
      <w:rPr>
        <w:rFonts w:ascii="TimesLT" w:hAnsi="TimesLT"/>
        <w:sz w:val="22"/>
        <w:szCs w:val="22"/>
        <w:lang w:val="en-US" w:eastAsia="lt-LT"/>
      </w:rPr>
      <w:fldChar w:fldCharType="end"/>
    </w:r>
  </w:p>
  <w:p w:rsidR="009329D7" w:rsidRDefault="009329D7">
    <w:pPr>
      <w:tabs>
        <w:tab w:val="center" w:pos="4153"/>
        <w:tab w:val="right" w:pos="8306"/>
      </w:tabs>
      <w:spacing w:after="160" w:line="259" w:lineRule="auto"/>
      <w:rPr>
        <w:rFonts w:ascii="TimesLT" w:hAnsi="TimesLT"/>
        <w:sz w:val="22"/>
        <w:szCs w:val="22"/>
        <w:lang w:val="en-US" w:eastAsia="lt-LT"/>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E662D8">
    <w:pPr>
      <w:tabs>
        <w:tab w:val="center" w:pos="4153"/>
        <w:tab w:val="right" w:pos="8306"/>
      </w:tabs>
      <w:spacing w:after="160" w:line="259" w:lineRule="auto"/>
      <w:jc w:val="center"/>
      <w:rPr>
        <w:rFonts w:ascii="TimesLT" w:hAnsi="TimesLT"/>
        <w:sz w:val="22"/>
        <w:szCs w:val="22"/>
        <w:lang w:val="en-US" w:eastAsia="lt-LT"/>
      </w:rPr>
    </w:pPr>
    <w:r>
      <w:rPr>
        <w:rFonts w:ascii="TimesLT" w:hAnsi="TimesLT"/>
        <w:sz w:val="22"/>
        <w:szCs w:val="22"/>
        <w:lang w:val="en-US" w:eastAsia="lt-LT"/>
      </w:rPr>
      <w:fldChar w:fldCharType="begin"/>
    </w:r>
    <w:r>
      <w:rPr>
        <w:rFonts w:ascii="TimesLT" w:hAnsi="TimesLT"/>
        <w:sz w:val="22"/>
        <w:szCs w:val="22"/>
        <w:lang w:val="en-US" w:eastAsia="lt-LT"/>
      </w:rPr>
      <w:instrText>PAGE   \* MERGEFORMAT</w:instrText>
    </w:r>
    <w:r>
      <w:rPr>
        <w:rFonts w:ascii="TimesLT" w:hAnsi="TimesLT"/>
        <w:sz w:val="22"/>
        <w:szCs w:val="22"/>
        <w:lang w:val="en-US" w:eastAsia="lt-LT"/>
      </w:rPr>
      <w:fldChar w:fldCharType="separate"/>
    </w:r>
    <w:r w:rsidR="00C017AD" w:rsidRPr="00C017AD">
      <w:rPr>
        <w:rFonts w:ascii="TimesLT" w:hAnsi="TimesLT"/>
        <w:noProof/>
        <w:sz w:val="22"/>
        <w:szCs w:val="22"/>
        <w:lang w:eastAsia="lt-LT"/>
      </w:rPr>
      <w:t>2</w:t>
    </w:r>
    <w:r>
      <w:rPr>
        <w:rFonts w:ascii="TimesLT" w:hAnsi="TimesLT"/>
        <w:sz w:val="22"/>
        <w:szCs w:val="22"/>
        <w:lang w:val="en-US" w:eastAsia="lt-LT"/>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9D7" w:rsidRDefault="009329D7">
    <w:pPr>
      <w:tabs>
        <w:tab w:val="center" w:pos="4986"/>
        <w:tab w:val="right" w:pos="9972"/>
      </w:tabs>
      <w:spacing w:after="160" w:line="259" w:lineRule="auto"/>
      <w:rPr>
        <w:sz w:val="22"/>
        <w:szCs w:val="22"/>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321"/>
    <w:rsid w:val="002A7321"/>
    <w:rsid w:val="009329D7"/>
    <w:rsid w:val="00C017AD"/>
    <w:rsid w:val="00E662D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5A1F89F-1B18-4D93-8AD8-597CF72E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E662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glossaryDocument" Target="glossary/document.xml"/>
  <Relationship Id="rId17"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Bendrosios nuostatos"/>
          <w:gallery w:val="placeholder"/>
        </w:category>
        <w:types>
          <w:type w:val="bbPlcHdr"/>
        </w:types>
        <w:behaviors>
          <w:behavior w:val="content"/>
        </w:behaviors>
        <w:guid w:val="{48FA898E-5AA5-45FE-B88C-5603FE315645}"/>
      </w:docPartPr>
      <w:docPartBody>
        <w:p w:rsidR="00A22AC8" w:rsidRDefault="00BC7A0F">
          <w:r w:rsidRPr="00CD4DC5">
            <w:rPr>
              <w:rStyle w:val="Vietosrezervavimoenklotekstas"/>
            </w:rPr>
            <w:t>Norėdami įvesti tekstą, spustelėkite arba bakstelėkite čia.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00000000" w:usb1="C0007841" w:usb2="00000009" w:usb3="00000000" w:csb0="000001F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A0F"/>
    <w:rsid w:val="00A22AC8"/>
    <w:rsid w:val="00BC7A0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BC7A0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E390CE49-8CE0-4AF6-849A-6BF8A50AA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43</Pages>
  <Words>9551</Words>
  <Characters>63297</Characters>
  <Application>Microsoft Office Word</Application>
  <DocSecurity>0</DocSecurity>
  <Lines>527</Lines>
  <Paragraphs>145</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72703</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2023-11-30T14:22:00Z</dcterms:created>
  <dc:creator>MOZERĖ Dainora</dc:creator>
  <lastModifiedBy>TAMALIŪNIENĖ Vilija</lastModifiedBy>
  <lastPrinted>2022-11-24T09:41:00Z</lastPrinted>
  <dcterms:modified xsi:type="dcterms:W3CDTF">2023-11-30T14:37:00Z</dcterms:modified>
  <revision>4</revision>
</coreProperties>
</file>