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712" w:rsidRPr="00893564" w:rsidRDefault="00CA0903" w:rsidP="00347A4C">
      <w:pPr>
        <w:spacing w:beforeLines="120" w:before="288"/>
        <w:rPr>
          <w:sz w:val="22"/>
          <w:szCs w:val="24"/>
        </w:rPr>
      </w:pPr>
      <w:bookmarkStart w:id="0" w:name="_GoBack"/>
      <w:bookmarkEnd w:id="0"/>
      <w:r w:rsidRPr="00893564">
        <w:rPr>
          <w:noProof/>
          <w:sz w:val="22"/>
          <w:szCs w:val="24"/>
          <w:lang w:val="en-AU" w:eastAsia="en-AU"/>
        </w:rPr>
        <w:drawing>
          <wp:inline distT="0" distB="0" distL="0" distR="0">
            <wp:extent cx="1438275" cy="1000125"/>
            <wp:effectExtent l="0" t="0" r="9525" b="9525"/>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1000125"/>
                    </a:xfrm>
                    <a:prstGeom prst="rect">
                      <a:avLst/>
                    </a:prstGeom>
                    <a:noFill/>
                    <a:ln>
                      <a:noFill/>
                    </a:ln>
                  </pic:spPr>
                </pic:pic>
              </a:graphicData>
            </a:graphic>
          </wp:inline>
        </w:drawing>
      </w:r>
    </w:p>
    <w:p w:rsidR="005F6712" w:rsidRPr="00893564" w:rsidRDefault="005F6712" w:rsidP="0014564F">
      <w:pPr>
        <w:shd w:val="clear" w:color="auto" w:fill="FFFFFF"/>
        <w:spacing w:before="600"/>
        <w:rPr>
          <w:b/>
          <w:sz w:val="36"/>
        </w:rPr>
      </w:pPr>
      <w:r w:rsidRPr="00893564">
        <w:rPr>
          <w:b/>
          <w:sz w:val="36"/>
          <w:szCs w:val="42"/>
        </w:rPr>
        <w:t>Appropriation (Parliamentary Departments) Act 1996-97</w:t>
      </w:r>
    </w:p>
    <w:p w:rsidR="005F6712" w:rsidRPr="00893564" w:rsidRDefault="005F6712" w:rsidP="0014564F">
      <w:pPr>
        <w:shd w:val="clear" w:color="auto" w:fill="FFFFFF"/>
        <w:spacing w:before="600" w:after="1200"/>
        <w:rPr>
          <w:b/>
          <w:sz w:val="36"/>
        </w:rPr>
      </w:pPr>
      <w:r w:rsidRPr="00893564">
        <w:rPr>
          <w:b/>
          <w:sz w:val="36"/>
          <w:szCs w:val="42"/>
        </w:rPr>
        <w:t>No. 67, 1996</w:t>
      </w:r>
    </w:p>
    <w:p w:rsidR="005F6712" w:rsidRPr="00893564" w:rsidRDefault="005F6712" w:rsidP="0014564F">
      <w:pPr>
        <w:shd w:val="clear" w:color="auto" w:fill="FFFFFF"/>
        <w:spacing w:before="120"/>
        <w:rPr>
          <w:sz w:val="28"/>
        </w:rPr>
      </w:pPr>
      <w:r w:rsidRPr="00893564">
        <w:rPr>
          <w:b/>
          <w:bCs/>
          <w:sz w:val="28"/>
          <w:szCs w:val="34"/>
        </w:rPr>
        <w:t>An Act to appropriate money out of the Consolidated Revenue Fund for certain expenditure in relation to the Parliamentary Departments in respect of the year ending on 30 June 1997, and for related purposes</w:t>
      </w:r>
    </w:p>
    <w:p w:rsidR="005F6712" w:rsidRPr="00893564" w:rsidRDefault="00CA0903" w:rsidP="00EF002C">
      <w:pPr>
        <w:shd w:val="clear" w:color="auto" w:fill="FFFFFF"/>
        <w:spacing w:after="360"/>
        <w:rPr>
          <w:sz w:val="28"/>
        </w:rPr>
      </w:pPr>
      <w:r w:rsidRPr="00893564">
        <w:rPr>
          <w:sz w:val="22"/>
        </w:rPr>
        <w:br w:type="page"/>
      </w:r>
      <w:r w:rsidR="005F6712" w:rsidRPr="00893564">
        <w:rPr>
          <w:b/>
          <w:bCs/>
          <w:sz w:val="28"/>
          <w:szCs w:val="38"/>
        </w:rPr>
        <w:lastRenderedPageBreak/>
        <w:t>Contents</w:t>
      </w:r>
    </w:p>
    <w:tbl>
      <w:tblPr>
        <w:tblW w:w="5000" w:type="pct"/>
        <w:jc w:val="center"/>
        <w:tblLayout w:type="fixed"/>
        <w:tblCellMar>
          <w:left w:w="40" w:type="dxa"/>
          <w:right w:w="40" w:type="dxa"/>
        </w:tblCellMar>
        <w:tblLook w:val="0000" w:firstRow="0" w:lastRow="0" w:firstColumn="0" w:lastColumn="0" w:noHBand="0" w:noVBand="0"/>
      </w:tblPr>
      <w:tblGrid>
        <w:gridCol w:w="999"/>
        <w:gridCol w:w="7755"/>
        <w:gridCol w:w="355"/>
      </w:tblGrid>
      <w:tr w:rsidR="005F6712" w:rsidRPr="00893564" w:rsidTr="00EF002C">
        <w:trPr>
          <w:trHeight w:val="20"/>
          <w:jc w:val="center"/>
        </w:trPr>
        <w:tc>
          <w:tcPr>
            <w:tcW w:w="8677" w:type="dxa"/>
            <w:gridSpan w:val="2"/>
            <w:tcBorders>
              <w:top w:val="nil"/>
              <w:left w:val="nil"/>
              <w:bottom w:val="nil"/>
              <w:right w:val="nil"/>
            </w:tcBorders>
            <w:shd w:val="clear" w:color="auto" w:fill="FFFFFF"/>
            <w:vAlign w:val="bottom"/>
          </w:tcPr>
          <w:p w:rsidR="005F6712" w:rsidRPr="00893564" w:rsidRDefault="005F6712" w:rsidP="00535709">
            <w:pPr>
              <w:shd w:val="clear" w:color="auto" w:fill="FFFFFF"/>
              <w:rPr>
                <w:sz w:val="24"/>
              </w:rPr>
            </w:pPr>
            <w:r w:rsidRPr="00893564">
              <w:rPr>
                <w:b/>
                <w:bCs/>
                <w:sz w:val="24"/>
                <w:szCs w:val="30"/>
              </w:rPr>
              <w:t xml:space="preserve">Part 1 </w:t>
            </w:r>
            <w:r w:rsidRPr="00893564">
              <w:rPr>
                <w:rFonts w:eastAsia="Times New Roman"/>
                <w:b/>
                <w:bCs/>
                <w:sz w:val="24"/>
                <w:szCs w:val="30"/>
              </w:rPr>
              <w:t>— General</w:t>
            </w:r>
          </w:p>
        </w:tc>
        <w:tc>
          <w:tcPr>
            <w:tcW w:w="352" w:type="dxa"/>
            <w:tcBorders>
              <w:top w:val="nil"/>
              <w:left w:val="nil"/>
              <w:bottom w:val="nil"/>
              <w:right w:val="nil"/>
            </w:tcBorders>
            <w:shd w:val="clear" w:color="auto" w:fill="FFFFFF"/>
            <w:vAlign w:val="bottom"/>
          </w:tcPr>
          <w:p w:rsidR="005F6712" w:rsidRPr="00893564" w:rsidRDefault="005F6712" w:rsidP="00EF002C">
            <w:pPr>
              <w:shd w:val="clear" w:color="auto" w:fill="FFFFFF"/>
              <w:ind w:right="14"/>
              <w:jc w:val="right"/>
            </w:pPr>
            <w:r w:rsidRPr="00893564">
              <w:rPr>
                <w:szCs w:val="22"/>
              </w:rPr>
              <w:t>1</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w:t>
            </w:r>
          </w:p>
        </w:tc>
        <w:tc>
          <w:tcPr>
            <w:tcW w:w="7687" w:type="dxa"/>
            <w:tcBorders>
              <w:top w:val="nil"/>
              <w:left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Short title</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2</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jc w:val="both"/>
              <w:rPr>
                <w:sz w:val="22"/>
                <w:szCs w:val="22"/>
              </w:rPr>
            </w:pPr>
            <w:r w:rsidRPr="00383DC1">
              <w:rPr>
                <w:rFonts w:eastAsia="Times New Roman"/>
                <w:noProof/>
                <w:sz w:val="22"/>
                <w:szCs w:val="22"/>
              </w:rPr>
              <w:t>Commencement</w:t>
            </w:r>
            <w:r w:rsidR="00893564" w:rsidRPr="00383DC1">
              <w:rPr>
                <w:rFonts w:eastAsia="Times New Roman"/>
                <w:noProof/>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3</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Issue and application of $ 69 616 000</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4</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Appropriation of $ 137 191 000</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2</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5</w:t>
            </w:r>
          </w:p>
        </w:tc>
        <w:tc>
          <w:tcPr>
            <w:tcW w:w="7687" w:type="dxa"/>
            <w:tcBorders>
              <w:left w:val="nil"/>
              <w:bottom w:val="nil"/>
              <w:right w:val="nil"/>
            </w:tcBorders>
            <w:shd w:val="clear" w:color="auto" w:fill="FFFFFF"/>
            <w:vAlign w:val="bottom"/>
          </w:tcPr>
          <w:p w:rsidR="005F6712" w:rsidRPr="00383DC1" w:rsidRDefault="005F6712" w:rsidP="00893564">
            <w:pPr>
              <w:shd w:val="clear" w:color="auto" w:fill="FFFFFF"/>
              <w:tabs>
                <w:tab w:val="left" w:leader="dot" w:pos="7520"/>
              </w:tabs>
              <w:ind w:left="14"/>
              <w:jc w:val="both"/>
              <w:rPr>
                <w:sz w:val="22"/>
                <w:szCs w:val="22"/>
              </w:rPr>
            </w:pPr>
            <w:r w:rsidRPr="00383DC1">
              <w:rPr>
                <w:sz w:val="22"/>
                <w:szCs w:val="22"/>
              </w:rPr>
              <w:t>Additional appropriation in respect of increases in salaries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2</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6</w:t>
            </w:r>
          </w:p>
        </w:tc>
        <w:tc>
          <w:tcPr>
            <w:tcW w:w="7687" w:type="dxa"/>
            <w:tcBorders>
              <w:top w:val="nil"/>
              <w:left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Amounts expended under Supply (Parliamentary Departments) Act in respect of increases in salaries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3</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7</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ind w:left="24"/>
              <w:jc w:val="both"/>
              <w:rPr>
                <w:sz w:val="22"/>
                <w:szCs w:val="22"/>
              </w:rPr>
            </w:pPr>
            <w:r w:rsidRPr="00383DC1">
              <w:rPr>
                <w:sz w:val="22"/>
                <w:szCs w:val="22"/>
              </w:rPr>
              <w:t>Net annotated appropriations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4</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8</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ind w:left="5" w:firstLine="10"/>
              <w:jc w:val="both"/>
              <w:rPr>
                <w:sz w:val="22"/>
                <w:szCs w:val="22"/>
              </w:rPr>
            </w:pPr>
            <w:r w:rsidRPr="00383DC1">
              <w:rPr>
                <w:sz w:val="22"/>
                <w:szCs w:val="22"/>
              </w:rPr>
              <w:t>Payments to Departments out of money appropriated for the purposes of certain employment subsidy schemes or programs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5</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9</w:t>
            </w:r>
          </w:p>
        </w:tc>
        <w:tc>
          <w:tcPr>
            <w:tcW w:w="7687" w:type="dxa"/>
            <w:tcBorders>
              <w:left w:val="nil"/>
              <w:bottom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Advances to President, Speaker or President and Speaker</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6</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10</w:t>
            </w:r>
          </w:p>
        </w:tc>
        <w:tc>
          <w:tcPr>
            <w:tcW w:w="7687" w:type="dxa"/>
            <w:tcBorders>
              <w:top w:val="nil"/>
              <w:left w:val="nil"/>
              <w:right w:val="nil"/>
            </w:tcBorders>
            <w:shd w:val="clear" w:color="auto" w:fill="FFFFFF"/>
            <w:vAlign w:val="bottom"/>
          </w:tcPr>
          <w:p w:rsidR="005F6712" w:rsidRPr="00383DC1" w:rsidRDefault="005F6712" w:rsidP="00893564">
            <w:pPr>
              <w:shd w:val="clear" w:color="auto" w:fill="FFFFFF"/>
              <w:tabs>
                <w:tab w:val="left" w:leader="dot" w:pos="7520"/>
              </w:tabs>
              <w:ind w:left="14"/>
              <w:jc w:val="both"/>
              <w:rPr>
                <w:sz w:val="22"/>
                <w:szCs w:val="22"/>
              </w:rPr>
            </w:pPr>
            <w:r w:rsidRPr="00383DC1">
              <w:rPr>
                <w:sz w:val="22"/>
                <w:szCs w:val="22"/>
              </w:rPr>
              <w:t>Parliamentary Reporting Staff</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7</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11</w:t>
            </w:r>
          </w:p>
        </w:tc>
        <w:tc>
          <w:tcPr>
            <w:tcW w:w="7687" w:type="dxa"/>
            <w:tcBorders>
              <w:left w:val="nil"/>
              <w:bottom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 xml:space="preserve">Accounting errors etc. may be corrected after close of </w:t>
            </w:r>
            <w:r w:rsidRPr="00383DC1">
              <w:rPr>
                <w:rFonts w:eastAsia="Times New Roman"/>
                <w:noProof/>
                <w:sz w:val="22"/>
                <w:szCs w:val="22"/>
              </w:rPr>
              <w:t>financial yea</w:t>
            </w:r>
            <w:r w:rsidRPr="00383DC1">
              <w:rPr>
                <w:rFonts w:eastAsia="Times New Roman"/>
                <w:sz w:val="22"/>
                <w:szCs w:val="22"/>
              </w:rPr>
              <w:t>r</w:t>
            </w:r>
            <w:r w:rsidR="00893564" w:rsidRPr="00383DC1">
              <w:rPr>
                <w:rFonts w:eastAsia="Times New Roman"/>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7</w:t>
            </w:r>
          </w:p>
        </w:tc>
      </w:tr>
      <w:tr w:rsidR="005F6712" w:rsidRPr="00893564" w:rsidTr="00EF002C">
        <w:trPr>
          <w:trHeight w:val="20"/>
          <w:jc w:val="center"/>
        </w:trPr>
        <w:tc>
          <w:tcPr>
            <w:tcW w:w="8677" w:type="dxa"/>
            <w:gridSpan w:val="2"/>
            <w:tcBorders>
              <w:top w:val="nil"/>
              <w:left w:val="nil"/>
              <w:bottom w:val="nil"/>
              <w:right w:val="nil"/>
            </w:tcBorders>
            <w:shd w:val="clear" w:color="auto" w:fill="FFFFFF"/>
            <w:vAlign w:val="bottom"/>
          </w:tcPr>
          <w:p w:rsidR="005F6712" w:rsidRPr="00893564" w:rsidRDefault="005F6712" w:rsidP="00893564">
            <w:pPr>
              <w:shd w:val="clear" w:color="auto" w:fill="FFFFFF"/>
              <w:tabs>
                <w:tab w:val="left" w:leader="dot" w:pos="7520"/>
              </w:tabs>
              <w:spacing w:before="240" w:after="240"/>
            </w:pPr>
            <w:r w:rsidRPr="00893564">
              <w:rPr>
                <w:b/>
                <w:bCs/>
                <w:szCs w:val="30"/>
              </w:rPr>
              <w:t xml:space="preserve">Part 2 </w:t>
            </w:r>
            <w:r w:rsidRPr="00893564">
              <w:rPr>
                <w:rFonts w:eastAsia="Times New Roman"/>
                <w:b/>
                <w:bCs/>
                <w:szCs w:val="30"/>
              </w:rPr>
              <w:t>— Special Application of Act</w:t>
            </w:r>
          </w:p>
        </w:tc>
        <w:tc>
          <w:tcPr>
            <w:tcW w:w="352" w:type="dxa"/>
            <w:tcBorders>
              <w:top w:val="nil"/>
              <w:left w:val="nil"/>
              <w:bottom w:val="nil"/>
              <w:right w:val="nil"/>
            </w:tcBorders>
            <w:shd w:val="clear" w:color="auto" w:fill="FFFFFF"/>
            <w:vAlign w:val="bottom"/>
          </w:tcPr>
          <w:p w:rsidR="005F6712" w:rsidRPr="00893564" w:rsidRDefault="005F6712" w:rsidP="00EF002C">
            <w:pPr>
              <w:shd w:val="clear" w:color="auto" w:fill="FFFFFF"/>
              <w:ind w:right="14"/>
              <w:jc w:val="right"/>
            </w:pPr>
            <w:r w:rsidRPr="00893564">
              <w:rPr>
                <w:szCs w:val="22"/>
              </w:rPr>
              <w:t>8</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12</w:t>
            </w:r>
          </w:p>
        </w:tc>
        <w:tc>
          <w:tcPr>
            <w:tcW w:w="7687" w:type="dxa"/>
            <w:tcBorders>
              <w:top w:val="nil"/>
              <w:left w:val="nil"/>
              <w:right w:val="nil"/>
            </w:tcBorders>
            <w:shd w:val="clear" w:color="auto" w:fill="FFFFFF"/>
            <w:vAlign w:val="bottom"/>
          </w:tcPr>
          <w:p w:rsidR="005F6712" w:rsidRPr="00383DC1" w:rsidRDefault="005F6712" w:rsidP="00893564">
            <w:pPr>
              <w:shd w:val="clear" w:color="auto" w:fill="FFFFFF"/>
              <w:tabs>
                <w:tab w:val="left" w:leader="dot" w:pos="7520"/>
              </w:tabs>
              <w:jc w:val="both"/>
              <w:rPr>
                <w:sz w:val="22"/>
                <w:szCs w:val="22"/>
              </w:rPr>
            </w:pPr>
            <w:r w:rsidRPr="00383DC1">
              <w:rPr>
                <w:rFonts w:eastAsia="Times New Roman"/>
                <w:noProof/>
                <w:sz w:val="22"/>
                <w:szCs w:val="22"/>
              </w:rPr>
              <w:t>Definition</w:t>
            </w:r>
            <w:r w:rsidR="00893564" w:rsidRPr="00383DC1">
              <w:rPr>
                <w:rFonts w:eastAsia="Times New Roman"/>
                <w:noProof/>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8</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13</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jc w:val="both"/>
              <w:rPr>
                <w:sz w:val="22"/>
                <w:szCs w:val="22"/>
              </w:rPr>
            </w:pPr>
            <w:r w:rsidRPr="00383DC1">
              <w:rPr>
                <w:rFonts w:eastAsia="Times New Roman"/>
                <w:noProof/>
                <w:sz w:val="22"/>
                <w:szCs w:val="22"/>
              </w:rPr>
              <w:t>Application of Part</w:t>
            </w:r>
            <w:r w:rsidR="00893564" w:rsidRPr="00383DC1">
              <w:rPr>
                <w:rFonts w:eastAsia="Times New Roman"/>
                <w:noProof/>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8</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14</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jc w:val="both"/>
              <w:rPr>
                <w:sz w:val="22"/>
                <w:szCs w:val="22"/>
              </w:rPr>
            </w:pPr>
            <w:r w:rsidRPr="00383DC1">
              <w:rPr>
                <w:sz w:val="22"/>
                <w:szCs w:val="22"/>
              </w:rPr>
              <w:t>Act to have effect subject to modifications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8</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15</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jc w:val="both"/>
              <w:rPr>
                <w:sz w:val="22"/>
                <w:szCs w:val="22"/>
              </w:rPr>
            </w:pPr>
            <w:r w:rsidRPr="00383DC1">
              <w:rPr>
                <w:rFonts w:eastAsia="Times New Roman"/>
                <w:noProof/>
                <w:sz w:val="22"/>
                <w:szCs w:val="22"/>
              </w:rPr>
              <w:t>Insertion of definition</w:t>
            </w:r>
            <w:r w:rsidR="00893564" w:rsidRPr="00383DC1">
              <w:rPr>
                <w:rFonts w:eastAsia="Times New Roman"/>
                <w:noProof/>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8</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16</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jc w:val="both"/>
              <w:rPr>
                <w:sz w:val="22"/>
                <w:szCs w:val="22"/>
              </w:rPr>
            </w:pPr>
            <w:r w:rsidRPr="00383DC1">
              <w:rPr>
                <w:sz w:val="22"/>
                <w:szCs w:val="22"/>
              </w:rPr>
              <w:t>Modification relating to net annotated appropriations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9</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17</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Modifications relating to payments to Departments out of money appropriated for certain purposes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9</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18</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ind w:left="19"/>
              <w:jc w:val="both"/>
              <w:rPr>
                <w:sz w:val="22"/>
                <w:szCs w:val="22"/>
              </w:rPr>
            </w:pPr>
            <w:r w:rsidRPr="00383DC1">
              <w:rPr>
                <w:sz w:val="22"/>
                <w:szCs w:val="22"/>
              </w:rPr>
              <w:t>Modification relating to the appropriation of certain amounts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10</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19</w:t>
            </w:r>
          </w:p>
        </w:tc>
        <w:tc>
          <w:tcPr>
            <w:tcW w:w="7687" w:type="dxa"/>
            <w:tcBorders>
              <w:left w:val="nil"/>
              <w:right w:val="nil"/>
            </w:tcBorders>
            <w:shd w:val="clear" w:color="auto" w:fill="FFFFFF"/>
            <w:vAlign w:val="bottom"/>
          </w:tcPr>
          <w:p w:rsidR="005F6712" w:rsidRPr="00383DC1" w:rsidRDefault="005F6712" w:rsidP="00893564">
            <w:pPr>
              <w:shd w:val="clear" w:color="auto" w:fill="FFFFFF"/>
              <w:tabs>
                <w:tab w:val="left" w:leader="dot" w:pos="7520"/>
              </w:tabs>
              <w:ind w:left="10" w:firstLine="10"/>
              <w:jc w:val="both"/>
              <w:rPr>
                <w:sz w:val="22"/>
                <w:szCs w:val="22"/>
              </w:rPr>
            </w:pPr>
            <w:r w:rsidRPr="00383DC1">
              <w:rPr>
                <w:sz w:val="22"/>
                <w:szCs w:val="22"/>
              </w:rPr>
              <w:t>Modification relating to the debiting of the Consolidated Revenue Fund after the close of a financial year</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10</w:t>
            </w:r>
          </w:p>
        </w:tc>
      </w:tr>
      <w:tr w:rsidR="005F6712" w:rsidRPr="00383DC1" w:rsidTr="00EF002C">
        <w:trPr>
          <w:trHeight w:val="20"/>
          <w:jc w:val="center"/>
        </w:trPr>
        <w:tc>
          <w:tcPr>
            <w:tcW w:w="990" w:type="dxa"/>
            <w:tcBorders>
              <w:top w:val="nil"/>
              <w:left w:val="nil"/>
              <w:bottom w:val="nil"/>
              <w:right w:val="nil"/>
            </w:tcBorders>
            <w:shd w:val="clear" w:color="auto" w:fill="FFFFFF"/>
          </w:tcPr>
          <w:p w:rsidR="005F6712" w:rsidRPr="00383DC1" w:rsidRDefault="005F6712" w:rsidP="00893564">
            <w:pPr>
              <w:shd w:val="clear" w:color="auto" w:fill="FFFFFF"/>
              <w:tabs>
                <w:tab w:val="left" w:leader="dot" w:pos="7520"/>
              </w:tabs>
              <w:ind w:right="14"/>
              <w:jc w:val="right"/>
              <w:rPr>
                <w:sz w:val="22"/>
                <w:szCs w:val="22"/>
              </w:rPr>
            </w:pPr>
            <w:r w:rsidRPr="00383DC1">
              <w:rPr>
                <w:sz w:val="22"/>
                <w:szCs w:val="22"/>
              </w:rPr>
              <w:t>20</w:t>
            </w:r>
          </w:p>
        </w:tc>
        <w:tc>
          <w:tcPr>
            <w:tcW w:w="7687" w:type="dxa"/>
            <w:tcBorders>
              <w:left w:val="nil"/>
              <w:bottom w:val="nil"/>
              <w:right w:val="nil"/>
            </w:tcBorders>
            <w:shd w:val="clear" w:color="auto" w:fill="FFFFFF"/>
            <w:vAlign w:val="bottom"/>
          </w:tcPr>
          <w:p w:rsidR="005F6712" w:rsidRPr="00383DC1" w:rsidRDefault="005F6712" w:rsidP="00893564">
            <w:pPr>
              <w:shd w:val="clear" w:color="auto" w:fill="FFFFFF"/>
              <w:tabs>
                <w:tab w:val="left" w:leader="dot" w:pos="7520"/>
              </w:tabs>
              <w:ind w:left="19"/>
              <w:rPr>
                <w:sz w:val="22"/>
                <w:szCs w:val="22"/>
              </w:rPr>
            </w:pPr>
            <w:r w:rsidRPr="00383DC1">
              <w:rPr>
                <w:sz w:val="22"/>
                <w:szCs w:val="22"/>
              </w:rPr>
              <w:t>Modification relating to act of grace payments</w:t>
            </w:r>
            <w:r w:rsidR="00893564" w:rsidRPr="00383DC1">
              <w:rPr>
                <w:sz w:val="22"/>
                <w:szCs w:val="22"/>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11</w:t>
            </w:r>
          </w:p>
        </w:tc>
      </w:tr>
      <w:tr w:rsidR="005F6712" w:rsidRPr="00893564" w:rsidTr="00EF002C">
        <w:trPr>
          <w:trHeight w:val="20"/>
          <w:jc w:val="center"/>
        </w:trPr>
        <w:tc>
          <w:tcPr>
            <w:tcW w:w="8677" w:type="dxa"/>
            <w:gridSpan w:val="2"/>
            <w:tcBorders>
              <w:top w:val="nil"/>
              <w:left w:val="nil"/>
              <w:bottom w:val="nil"/>
              <w:right w:val="nil"/>
            </w:tcBorders>
            <w:shd w:val="clear" w:color="auto" w:fill="FFFFFF"/>
            <w:vAlign w:val="bottom"/>
          </w:tcPr>
          <w:p w:rsidR="005F6712" w:rsidRPr="00893564" w:rsidRDefault="005F6712" w:rsidP="00893564">
            <w:pPr>
              <w:shd w:val="clear" w:color="auto" w:fill="FFFFFF"/>
              <w:tabs>
                <w:tab w:val="left" w:leader="dot" w:pos="8510"/>
              </w:tabs>
              <w:spacing w:before="120"/>
              <w:ind w:left="1728" w:hanging="1728"/>
              <w:rPr>
                <w:sz w:val="24"/>
              </w:rPr>
            </w:pPr>
            <w:r w:rsidRPr="00893564">
              <w:rPr>
                <w:b/>
                <w:bCs/>
                <w:sz w:val="24"/>
                <w:szCs w:val="30"/>
              </w:rPr>
              <w:t xml:space="preserve">Schedule 1 </w:t>
            </w:r>
            <w:r w:rsidRPr="00893564">
              <w:rPr>
                <w:rFonts w:eastAsia="Times New Roman"/>
                <w:b/>
                <w:bCs/>
                <w:sz w:val="24"/>
                <w:szCs w:val="30"/>
              </w:rPr>
              <w:t xml:space="preserve">— Sums </w:t>
            </w:r>
            <w:proofErr w:type="spellStart"/>
            <w:r w:rsidRPr="00893564">
              <w:rPr>
                <w:rFonts w:eastAsia="Times New Roman"/>
                <w:b/>
                <w:bCs/>
                <w:sz w:val="24"/>
                <w:szCs w:val="30"/>
              </w:rPr>
              <w:t>authorised</w:t>
            </w:r>
            <w:proofErr w:type="spellEnd"/>
            <w:r w:rsidRPr="00893564">
              <w:rPr>
                <w:rFonts w:eastAsia="Times New Roman"/>
                <w:b/>
                <w:bCs/>
                <w:sz w:val="24"/>
                <w:szCs w:val="30"/>
              </w:rPr>
              <w:t xml:space="preserve"> to be issued out of </w:t>
            </w:r>
            <w:r w:rsidRPr="00893564">
              <w:rPr>
                <w:rFonts w:eastAsia="Times New Roman"/>
                <w:b/>
                <w:bCs/>
                <w:noProof/>
                <w:sz w:val="24"/>
                <w:szCs w:val="30"/>
              </w:rPr>
              <w:t>the Consolidated Revenue Fund</w:t>
            </w:r>
            <w:r w:rsidR="00893564" w:rsidRPr="00893564">
              <w:rPr>
                <w:rFonts w:eastAsia="Times New Roman"/>
                <w:b/>
                <w:bCs/>
                <w:noProof/>
                <w:sz w:val="24"/>
                <w:szCs w:val="30"/>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13</w:t>
            </w:r>
          </w:p>
        </w:tc>
      </w:tr>
      <w:tr w:rsidR="005F6712" w:rsidRPr="00893564" w:rsidTr="00EF002C">
        <w:trPr>
          <w:trHeight w:val="20"/>
          <w:jc w:val="center"/>
        </w:trPr>
        <w:tc>
          <w:tcPr>
            <w:tcW w:w="8677" w:type="dxa"/>
            <w:gridSpan w:val="2"/>
            <w:tcBorders>
              <w:top w:val="nil"/>
              <w:left w:val="nil"/>
              <w:bottom w:val="nil"/>
              <w:right w:val="nil"/>
            </w:tcBorders>
            <w:shd w:val="clear" w:color="auto" w:fill="FFFFFF"/>
            <w:vAlign w:val="bottom"/>
          </w:tcPr>
          <w:p w:rsidR="005F6712" w:rsidRPr="00893564" w:rsidRDefault="005F6712" w:rsidP="00893564">
            <w:pPr>
              <w:shd w:val="clear" w:color="auto" w:fill="FFFFFF"/>
              <w:tabs>
                <w:tab w:val="left" w:leader="dot" w:pos="8510"/>
              </w:tabs>
              <w:spacing w:before="120"/>
              <w:ind w:left="1728" w:hanging="1728"/>
              <w:rPr>
                <w:sz w:val="24"/>
              </w:rPr>
            </w:pPr>
            <w:r w:rsidRPr="00893564">
              <w:rPr>
                <w:b/>
                <w:bCs/>
                <w:sz w:val="24"/>
                <w:szCs w:val="30"/>
              </w:rPr>
              <w:t xml:space="preserve">Schedule 2 </w:t>
            </w:r>
            <w:r w:rsidRPr="00893564">
              <w:rPr>
                <w:rFonts w:eastAsia="Times New Roman"/>
                <w:b/>
                <w:bCs/>
                <w:sz w:val="24"/>
                <w:szCs w:val="30"/>
              </w:rPr>
              <w:t xml:space="preserve">— Amount to be deducted from sum appropriated by section 3 of the </w:t>
            </w:r>
            <w:r w:rsidRPr="00893564">
              <w:rPr>
                <w:rFonts w:eastAsia="Times New Roman"/>
                <w:b/>
                <w:bCs/>
                <w:i/>
                <w:iCs/>
                <w:sz w:val="24"/>
                <w:szCs w:val="30"/>
              </w:rPr>
              <w:t>Supply (Parliamentary Departments) Act 1996-97</w:t>
            </w:r>
            <w:r w:rsidR="00893564" w:rsidRPr="00893564">
              <w:rPr>
                <w:rFonts w:eastAsia="Times New Roman"/>
                <w:b/>
                <w:bCs/>
                <w:i/>
                <w:iCs/>
                <w:sz w:val="24"/>
                <w:szCs w:val="30"/>
              </w:rPr>
              <w:tab/>
            </w:r>
          </w:p>
        </w:tc>
        <w:tc>
          <w:tcPr>
            <w:tcW w:w="352" w:type="dxa"/>
            <w:tcBorders>
              <w:top w:val="nil"/>
              <w:left w:val="nil"/>
              <w:bottom w:val="nil"/>
              <w:right w:val="nil"/>
            </w:tcBorders>
            <w:shd w:val="clear" w:color="auto" w:fill="FFFFFF"/>
            <w:vAlign w:val="bottom"/>
          </w:tcPr>
          <w:p w:rsidR="005F6712" w:rsidRPr="00383DC1" w:rsidRDefault="005F6712" w:rsidP="00EF002C">
            <w:pPr>
              <w:shd w:val="clear" w:color="auto" w:fill="FFFFFF"/>
              <w:ind w:right="14"/>
              <w:jc w:val="right"/>
              <w:rPr>
                <w:sz w:val="22"/>
                <w:szCs w:val="22"/>
              </w:rPr>
            </w:pPr>
            <w:r w:rsidRPr="00383DC1">
              <w:rPr>
                <w:sz w:val="22"/>
                <w:szCs w:val="22"/>
              </w:rPr>
              <w:t>14</w:t>
            </w:r>
          </w:p>
        </w:tc>
      </w:tr>
    </w:tbl>
    <w:p w:rsidR="00C223DC" w:rsidRDefault="00CA0903" w:rsidP="00383DC1">
      <w:pPr>
        <w:pBdr>
          <w:top w:val="single" w:sz="4" w:space="1" w:color="auto"/>
        </w:pBdr>
        <w:shd w:val="clear" w:color="auto" w:fill="FFFFFF"/>
        <w:tabs>
          <w:tab w:val="left" w:pos="8730"/>
        </w:tabs>
        <w:spacing w:before="120"/>
        <w:ind w:left="2160" w:hanging="2131"/>
        <w:rPr>
          <w:sz w:val="22"/>
        </w:rPr>
      </w:pPr>
      <w:r w:rsidRPr="00893564">
        <w:rPr>
          <w:sz w:val="22"/>
        </w:rPr>
        <w:br w:type="page"/>
      </w:r>
    </w:p>
    <w:p w:rsidR="00C223DC" w:rsidRDefault="00C223DC" w:rsidP="00383DC1">
      <w:pPr>
        <w:shd w:val="clear" w:color="auto" w:fill="FFFFFF"/>
        <w:tabs>
          <w:tab w:val="left" w:pos="8730"/>
        </w:tabs>
        <w:spacing w:before="120"/>
        <w:ind w:left="2160" w:hanging="2131"/>
        <w:rPr>
          <w:sz w:val="22"/>
        </w:rPr>
      </w:pPr>
    </w:p>
    <w:p w:rsidR="005F6712" w:rsidRPr="00F45FAF" w:rsidRDefault="005F6712" w:rsidP="00383DC1">
      <w:pPr>
        <w:pBdr>
          <w:top w:val="single" w:sz="4" w:space="1" w:color="auto"/>
        </w:pBdr>
        <w:shd w:val="clear" w:color="auto" w:fill="FFFFFF"/>
        <w:tabs>
          <w:tab w:val="left" w:pos="8730"/>
        </w:tabs>
        <w:spacing w:before="120"/>
        <w:ind w:left="2160" w:hanging="2131"/>
        <w:rPr>
          <w:sz w:val="22"/>
        </w:rPr>
      </w:pPr>
      <w:r w:rsidRPr="00893564">
        <w:rPr>
          <w:b/>
          <w:bCs/>
          <w:sz w:val="24"/>
          <w:szCs w:val="30"/>
        </w:rPr>
        <w:t xml:space="preserve">Schedule 3 </w:t>
      </w:r>
      <w:r w:rsidRPr="00893564">
        <w:rPr>
          <w:rFonts w:eastAsia="Times New Roman"/>
          <w:b/>
          <w:bCs/>
          <w:sz w:val="24"/>
          <w:szCs w:val="30"/>
        </w:rPr>
        <w:t>— Services for which money is</w:t>
      </w:r>
      <w:r w:rsidR="00893564" w:rsidRPr="00893564">
        <w:rPr>
          <w:rFonts w:eastAsia="Times New Roman"/>
          <w:b/>
          <w:bCs/>
          <w:sz w:val="24"/>
          <w:szCs w:val="30"/>
        </w:rPr>
        <w:t xml:space="preserve"> </w:t>
      </w:r>
      <w:r w:rsidRPr="00893564">
        <w:rPr>
          <w:rFonts w:eastAsia="Times New Roman"/>
          <w:b/>
          <w:bCs/>
          <w:sz w:val="24"/>
          <w:szCs w:val="30"/>
        </w:rPr>
        <w:t>appropriated</w:t>
      </w:r>
      <w:r w:rsidRPr="00893564">
        <w:rPr>
          <w:rFonts w:eastAsia="Times New Roman"/>
          <w:b/>
          <w:bCs/>
          <w:sz w:val="22"/>
          <w:szCs w:val="30"/>
        </w:rPr>
        <w:tab/>
      </w:r>
      <w:r w:rsidRPr="00F45FAF">
        <w:rPr>
          <w:rFonts w:eastAsia="Times New Roman"/>
          <w:bCs/>
          <w:sz w:val="22"/>
          <w:szCs w:val="30"/>
        </w:rPr>
        <w:t>15</w:t>
      </w:r>
    </w:p>
    <w:p w:rsidR="005F6712" w:rsidRPr="00893564" w:rsidRDefault="00CA0903" w:rsidP="00347A4C">
      <w:pPr>
        <w:shd w:val="clear" w:color="auto" w:fill="FFFFFF"/>
        <w:tabs>
          <w:tab w:val="left" w:pos="586"/>
        </w:tabs>
        <w:spacing w:beforeLines="120" w:before="288"/>
        <w:rPr>
          <w:sz w:val="22"/>
        </w:rPr>
      </w:pPr>
      <w:r w:rsidRPr="00893564">
        <w:rPr>
          <w:sz w:val="22"/>
        </w:rPr>
        <w:br w:type="page"/>
      </w:r>
    </w:p>
    <w:p w:rsidR="00F45FAF" w:rsidRDefault="00F45FAF" w:rsidP="00F45FAF">
      <w:pPr>
        <w:pBdr>
          <w:top w:val="single" w:sz="4" w:space="1" w:color="auto"/>
        </w:pBdr>
        <w:spacing w:beforeLines="120" w:before="288"/>
        <w:ind w:left="10"/>
        <w:rPr>
          <w:sz w:val="22"/>
        </w:rPr>
      </w:pPr>
    </w:p>
    <w:p w:rsidR="00A26AA4" w:rsidRDefault="00A26AA4" w:rsidP="00347A4C">
      <w:pPr>
        <w:spacing w:beforeLines="120" w:before="288"/>
        <w:ind w:left="10"/>
        <w:rPr>
          <w:sz w:val="22"/>
        </w:rPr>
        <w:sectPr w:rsidR="00A26AA4" w:rsidSect="00A26AA4">
          <w:headerReference w:type="even" r:id="rId9"/>
          <w:headerReference w:type="default" r:id="rId10"/>
          <w:footerReference w:type="even" r:id="rId11"/>
          <w:footerReference w:type="default" r:id="rId12"/>
          <w:headerReference w:type="first" r:id="rId13"/>
          <w:footerReference w:type="first" r:id="rId14"/>
          <w:type w:val="continuous"/>
          <w:pgSz w:w="11909" w:h="16834" w:code="9"/>
          <w:pgMar w:top="1440" w:right="1440" w:bottom="1440" w:left="1440" w:header="720" w:footer="720" w:gutter="0"/>
          <w:pgNumType w:fmt="lowerRoman"/>
          <w:cols w:space="60"/>
          <w:noEndnote/>
          <w:titlePg/>
          <w:docGrid w:linePitch="272"/>
        </w:sectPr>
      </w:pPr>
    </w:p>
    <w:p w:rsidR="005F6712" w:rsidRPr="00893564" w:rsidRDefault="00CA0903" w:rsidP="00347A4C">
      <w:pPr>
        <w:spacing w:beforeLines="120" w:before="288"/>
        <w:ind w:left="10"/>
        <w:rPr>
          <w:sz w:val="22"/>
          <w:szCs w:val="24"/>
        </w:rPr>
      </w:pPr>
      <w:r w:rsidRPr="00893564">
        <w:rPr>
          <w:noProof/>
          <w:sz w:val="22"/>
          <w:szCs w:val="24"/>
          <w:lang w:val="en-AU" w:eastAsia="en-AU"/>
        </w:rPr>
        <w:lastRenderedPageBreak/>
        <w:drawing>
          <wp:inline distT="0" distB="0" distL="0" distR="0" wp14:anchorId="6E6BC885" wp14:editId="37F896D2">
            <wp:extent cx="1457325" cy="1019175"/>
            <wp:effectExtent l="0" t="0" r="9525" b="9525"/>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7325" cy="1019175"/>
                    </a:xfrm>
                    <a:prstGeom prst="rect">
                      <a:avLst/>
                    </a:prstGeom>
                    <a:noFill/>
                    <a:ln>
                      <a:noFill/>
                    </a:ln>
                  </pic:spPr>
                </pic:pic>
              </a:graphicData>
            </a:graphic>
          </wp:inline>
        </w:drawing>
      </w:r>
    </w:p>
    <w:p w:rsidR="005F6712" w:rsidRPr="00A14A40" w:rsidRDefault="005F6712" w:rsidP="0014564F">
      <w:pPr>
        <w:shd w:val="clear" w:color="auto" w:fill="FFFFFF"/>
        <w:spacing w:before="120"/>
        <w:ind w:left="106"/>
        <w:rPr>
          <w:b/>
          <w:sz w:val="36"/>
        </w:rPr>
      </w:pPr>
      <w:r w:rsidRPr="00A14A40">
        <w:rPr>
          <w:b/>
          <w:sz w:val="36"/>
          <w:szCs w:val="42"/>
        </w:rPr>
        <w:t>Appropriation (Parliamentary Departments) Act 1996-97</w:t>
      </w:r>
    </w:p>
    <w:p w:rsidR="005F6712" w:rsidRPr="00A14A40" w:rsidRDefault="00831AA5" w:rsidP="00831AA5">
      <w:pPr>
        <w:shd w:val="clear" w:color="auto" w:fill="FFFFFF"/>
        <w:spacing w:before="360" w:after="1000"/>
        <w:ind w:left="101"/>
        <w:rPr>
          <w:sz w:val="24"/>
        </w:rPr>
      </w:pPr>
      <w:r>
        <w:rPr>
          <w:b/>
          <w:bCs/>
          <w:noProof/>
          <w:sz w:val="24"/>
          <w:szCs w:val="28"/>
          <w:lang w:val="en-AU" w:eastAsia="en-AU"/>
        </w:rPr>
        <mc:AlternateContent>
          <mc:Choice Requires="wps">
            <w:drawing>
              <wp:anchor distT="0" distB="0" distL="114300" distR="114300" simplePos="0" relativeHeight="251661312" behindDoc="0" locked="0" layoutInCell="1" allowOverlap="1" wp14:anchorId="56BEBD8B" wp14:editId="6E7A73BB">
                <wp:simplePos x="0" y="0"/>
                <wp:positionH relativeFrom="column">
                  <wp:posOffset>67945</wp:posOffset>
                </wp:positionH>
                <wp:positionV relativeFrom="paragraph">
                  <wp:posOffset>695656</wp:posOffset>
                </wp:positionV>
                <wp:extent cx="5724939"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724939"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78D910A7"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5pt,54.8pt" to="456.1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" strokecolor="black [3040]" strokeweight="1.5pt"/>
            </w:pict>
          </mc:Fallback>
        </mc:AlternateContent>
      </w:r>
      <w:r>
        <w:rPr>
          <w:b/>
          <w:bCs/>
          <w:noProof/>
          <w:sz w:val="24"/>
          <w:szCs w:val="28"/>
          <w:lang w:val="en-AU" w:eastAsia="en-AU"/>
        </w:rPr>
        <mc:AlternateContent>
          <mc:Choice Requires="wps">
            <w:drawing>
              <wp:anchor distT="0" distB="0" distL="114300" distR="114300" simplePos="0" relativeHeight="251659264" behindDoc="0" locked="0" layoutInCell="1" allowOverlap="1" wp14:anchorId="6AB6BEE6" wp14:editId="7FC66208">
                <wp:simplePos x="0" y="0"/>
                <wp:positionH relativeFrom="column">
                  <wp:posOffset>71561</wp:posOffset>
                </wp:positionH>
                <wp:positionV relativeFrom="paragraph">
                  <wp:posOffset>667744</wp:posOffset>
                </wp:positionV>
                <wp:extent cx="5724939"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7249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8F6EE7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5pt,52.6pt" to="456.45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" strokecolor="black [3040]"/>
            </w:pict>
          </mc:Fallback>
        </mc:AlternateContent>
      </w:r>
      <w:r w:rsidR="005F6712" w:rsidRPr="00A14A40">
        <w:rPr>
          <w:b/>
          <w:bCs/>
          <w:sz w:val="24"/>
          <w:szCs w:val="28"/>
        </w:rPr>
        <w:t>No. 67,</w:t>
      </w:r>
      <w:r w:rsidR="00F45FAF" w:rsidRPr="00A14A40">
        <w:rPr>
          <w:b/>
          <w:bCs/>
          <w:sz w:val="24"/>
          <w:szCs w:val="28"/>
        </w:rPr>
        <w:t xml:space="preserve"> </w:t>
      </w:r>
      <w:r w:rsidR="005F6712" w:rsidRPr="00A14A40">
        <w:rPr>
          <w:b/>
          <w:bCs/>
          <w:sz w:val="24"/>
          <w:szCs w:val="28"/>
        </w:rPr>
        <w:t>1996</w:t>
      </w:r>
    </w:p>
    <w:p w:rsidR="005F6712" w:rsidRPr="00A14A40" w:rsidRDefault="005F6712" w:rsidP="0014564F">
      <w:pPr>
        <w:shd w:val="clear" w:color="auto" w:fill="FFFFFF"/>
        <w:spacing w:before="120"/>
        <w:ind w:left="34"/>
        <w:rPr>
          <w:sz w:val="28"/>
        </w:rPr>
      </w:pPr>
      <w:r w:rsidRPr="00A14A40">
        <w:rPr>
          <w:b/>
          <w:bCs/>
          <w:sz w:val="28"/>
          <w:szCs w:val="34"/>
        </w:rPr>
        <w:t>An Act to appropriate money out of the Consolidated Revenue Fund for certain expenditure in relation to the Parliamentary Departments in respect of the year ending on 30 June 1997, and for related purposes</w:t>
      </w:r>
    </w:p>
    <w:p w:rsidR="005F6712" w:rsidRPr="00893564" w:rsidRDefault="005F6712" w:rsidP="0014564F">
      <w:pPr>
        <w:shd w:val="clear" w:color="auto" w:fill="FFFFFF"/>
        <w:spacing w:before="120"/>
        <w:ind w:left="53"/>
        <w:rPr>
          <w:sz w:val="22"/>
        </w:rPr>
      </w:pPr>
      <w:r w:rsidRPr="00893564">
        <w:rPr>
          <w:sz w:val="22"/>
          <w:szCs w:val="24"/>
        </w:rPr>
        <w:t>[</w:t>
      </w:r>
      <w:r w:rsidRPr="00893564">
        <w:rPr>
          <w:i/>
          <w:iCs/>
          <w:sz w:val="22"/>
          <w:szCs w:val="24"/>
        </w:rPr>
        <w:t>Assented to 28 November 1996</w:t>
      </w:r>
      <w:r w:rsidRPr="00893564">
        <w:rPr>
          <w:sz w:val="22"/>
          <w:szCs w:val="24"/>
        </w:rPr>
        <w:t>]</w:t>
      </w:r>
    </w:p>
    <w:p w:rsidR="005F6712" w:rsidRPr="00383DC1" w:rsidRDefault="005F6712" w:rsidP="0014564F">
      <w:pPr>
        <w:shd w:val="clear" w:color="auto" w:fill="FFFFFF"/>
        <w:spacing w:before="120"/>
        <w:ind w:left="29"/>
        <w:rPr>
          <w:sz w:val="26"/>
        </w:rPr>
      </w:pPr>
      <w:r w:rsidRPr="00383DC1">
        <w:rPr>
          <w:sz w:val="26"/>
          <w:szCs w:val="28"/>
        </w:rPr>
        <w:t>The Parliament of Australia enacts:</w:t>
      </w:r>
    </w:p>
    <w:p w:rsidR="005F6712" w:rsidRPr="00893564" w:rsidRDefault="005F6712" w:rsidP="0014564F">
      <w:pPr>
        <w:shd w:val="clear" w:color="auto" w:fill="FFFFFF"/>
        <w:spacing w:before="120"/>
        <w:ind w:left="5"/>
        <w:rPr>
          <w:sz w:val="22"/>
        </w:rPr>
      </w:pPr>
      <w:r w:rsidRPr="00893564">
        <w:rPr>
          <w:b/>
          <w:bCs/>
          <w:sz w:val="22"/>
          <w:szCs w:val="28"/>
        </w:rPr>
        <w:t xml:space="preserve">Part 1 </w:t>
      </w:r>
      <w:r w:rsidRPr="00893564">
        <w:rPr>
          <w:rFonts w:eastAsia="Times New Roman"/>
          <w:b/>
          <w:bCs/>
          <w:sz w:val="22"/>
          <w:szCs w:val="28"/>
        </w:rPr>
        <w:t>— General</w:t>
      </w:r>
    </w:p>
    <w:p w:rsidR="005F6712" w:rsidRPr="00893564" w:rsidRDefault="005F6712" w:rsidP="0014564F">
      <w:pPr>
        <w:shd w:val="clear" w:color="auto" w:fill="FFFFFF"/>
        <w:tabs>
          <w:tab w:val="left" w:pos="278"/>
        </w:tabs>
        <w:spacing w:before="120"/>
        <w:rPr>
          <w:sz w:val="22"/>
        </w:rPr>
      </w:pPr>
      <w:r w:rsidRPr="00893564">
        <w:rPr>
          <w:b/>
          <w:bCs/>
          <w:sz w:val="22"/>
          <w:szCs w:val="24"/>
        </w:rPr>
        <w:t>1</w:t>
      </w:r>
      <w:r w:rsidRPr="00893564">
        <w:rPr>
          <w:b/>
          <w:bCs/>
          <w:sz w:val="22"/>
          <w:szCs w:val="24"/>
        </w:rPr>
        <w:tab/>
        <w:t>Short title</w:t>
      </w:r>
    </w:p>
    <w:p w:rsidR="005F6712" w:rsidRPr="00893564" w:rsidRDefault="005F6712" w:rsidP="0014564F">
      <w:pPr>
        <w:shd w:val="clear" w:color="auto" w:fill="FFFFFF"/>
        <w:spacing w:before="120"/>
        <w:ind w:left="1162"/>
        <w:rPr>
          <w:sz w:val="22"/>
        </w:rPr>
      </w:pPr>
      <w:r w:rsidRPr="00893564">
        <w:rPr>
          <w:sz w:val="22"/>
          <w:szCs w:val="24"/>
        </w:rPr>
        <w:t xml:space="preserve">This Act may be cited as the </w:t>
      </w:r>
      <w:r w:rsidRPr="00893564">
        <w:rPr>
          <w:i/>
          <w:iCs/>
          <w:sz w:val="22"/>
          <w:szCs w:val="24"/>
        </w:rPr>
        <w:t>Appropriation (Parliamentary Departments) Act 1996-97.</w:t>
      </w:r>
    </w:p>
    <w:p w:rsidR="005F6712" w:rsidRPr="00893564" w:rsidRDefault="005F6712" w:rsidP="0014564F">
      <w:pPr>
        <w:shd w:val="clear" w:color="auto" w:fill="FFFFFF"/>
        <w:tabs>
          <w:tab w:val="left" w:pos="278"/>
        </w:tabs>
        <w:spacing w:before="120"/>
        <w:rPr>
          <w:sz w:val="22"/>
        </w:rPr>
      </w:pPr>
      <w:r w:rsidRPr="00893564">
        <w:rPr>
          <w:b/>
          <w:bCs/>
          <w:sz w:val="22"/>
          <w:szCs w:val="24"/>
        </w:rPr>
        <w:t>2</w:t>
      </w:r>
      <w:r w:rsidRPr="00893564">
        <w:rPr>
          <w:b/>
          <w:bCs/>
          <w:sz w:val="22"/>
          <w:szCs w:val="24"/>
        </w:rPr>
        <w:tab/>
        <w:t>Commencement</w:t>
      </w:r>
    </w:p>
    <w:p w:rsidR="005F6712" w:rsidRPr="00893564" w:rsidRDefault="005F6712" w:rsidP="0014564F">
      <w:pPr>
        <w:shd w:val="clear" w:color="auto" w:fill="FFFFFF"/>
        <w:spacing w:before="120"/>
        <w:ind w:left="1190"/>
        <w:rPr>
          <w:sz w:val="22"/>
        </w:rPr>
      </w:pPr>
      <w:r w:rsidRPr="00893564">
        <w:rPr>
          <w:sz w:val="22"/>
          <w:szCs w:val="24"/>
        </w:rPr>
        <w:t>This Act commences on the day on which it receives the Royal Assent.</w:t>
      </w:r>
    </w:p>
    <w:p w:rsidR="005F6712" w:rsidRPr="00893564" w:rsidRDefault="005F6712" w:rsidP="0014564F">
      <w:pPr>
        <w:shd w:val="clear" w:color="auto" w:fill="FFFFFF"/>
        <w:tabs>
          <w:tab w:val="left" w:pos="278"/>
        </w:tabs>
        <w:spacing w:before="120"/>
        <w:rPr>
          <w:sz w:val="22"/>
        </w:rPr>
      </w:pPr>
      <w:r w:rsidRPr="00893564">
        <w:rPr>
          <w:b/>
          <w:bCs/>
          <w:sz w:val="22"/>
          <w:szCs w:val="24"/>
        </w:rPr>
        <w:t>3</w:t>
      </w:r>
      <w:r w:rsidRPr="00893564">
        <w:rPr>
          <w:b/>
          <w:bCs/>
          <w:sz w:val="22"/>
          <w:szCs w:val="24"/>
        </w:rPr>
        <w:tab/>
        <w:t xml:space="preserve">Issue and application of </w:t>
      </w:r>
      <w:r w:rsidRPr="00893564">
        <w:rPr>
          <w:sz w:val="22"/>
          <w:szCs w:val="24"/>
        </w:rPr>
        <w:t xml:space="preserve">$ </w:t>
      </w:r>
      <w:r w:rsidRPr="00893564">
        <w:rPr>
          <w:b/>
          <w:bCs/>
          <w:sz w:val="22"/>
          <w:szCs w:val="24"/>
        </w:rPr>
        <w:t>69 616 000</w:t>
      </w:r>
    </w:p>
    <w:p w:rsidR="005F6712" w:rsidRPr="00893564" w:rsidRDefault="005F6712" w:rsidP="0014564F">
      <w:pPr>
        <w:shd w:val="clear" w:color="auto" w:fill="FFFFFF"/>
        <w:spacing w:before="120"/>
        <w:ind w:left="1157"/>
        <w:rPr>
          <w:sz w:val="22"/>
        </w:rPr>
      </w:pPr>
      <w:r w:rsidRPr="00893564">
        <w:rPr>
          <w:sz w:val="22"/>
          <w:szCs w:val="24"/>
        </w:rPr>
        <w:t>The Minister may issue out of the Consolidated Revenue Fund and apply for the services specified in Schedule 3, in respect of the year ending on 30 June 1997, the sum of $ 69 616 000.</w:t>
      </w:r>
    </w:p>
    <w:p w:rsidR="005F6712" w:rsidRPr="00893564" w:rsidRDefault="00CA0903" w:rsidP="008452C0">
      <w:pPr>
        <w:shd w:val="clear" w:color="auto" w:fill="FFFFFF"/>
        <w:spacing w:after="240"/>
        <w:jc w:val="both"/>
        <w:rPr>
          <w:sz w:val="22"/>
        </w:rPr>
      </w:pPr>
      <w:r w:rsidRPr="00893564">
        <w:rPr>
          <w:sz w:val="22"/>
        </w:rPr>
        <w:br w:type="page"/>
      </w:r>
      <w:r w:rsidR="005F6712" w:rsidRPr="00893564">
        <w:rPr>
          <w:b/>
          <w:bCs/>
          <w:sz w:val="22"/>
          <w:szCs w:val="18"/>
        </w:rPr>
        <w:lastRenderedPageBreak/>
        <w:t xml:space="preserve">Part 1 </w:t>
      </w:r>
      <w:r w:rsidR="005F6712" w:rsidRPr="00893564">
        <w:rPr>
          <w:sz w:val="22"/>
          <w:szCs w:val="18"/>
        </w:rPr>
        <w:t>General</w:t>
      </w:r>
    </w:p>
    <w:p w:rsidR="005F6712" w:rsidRDefault="005F6712" w:rsidP="008452C0">
      <w:pPr>
        <w:shd w:val="clear" w:color="auto" w:fill="FFFFFF"/>
        <w:spacing w:before="120"/>
        <w:jc w:val="both"/>
        <w:rPr>
          <w:sz w:val="22"/>
          <w:szCs w:val="22"/>
        </w:rPr>
      </w:pPr>
      <w:r w:rsidRPr="00893564">
        <w:rPr>
          <w:sz w:val="22"/>
          <w:szCs w:val="22"/>
        </w:rPr>
        <w:t>Section 4</w:t>
      </w:r>
    </w:p>
    <w:p w:rsidR="008452C0" w:rsidRPr="00893564" w:rsidRDefault="008452C0" w:rsidP="008452C0">
      <w:pPr>
        <w:pBdr>
          <w:top w:val="single" w:sz="4" w:space="1" w:color="auto"/>
        </w:pBdr>
        <w:shd w:val="clear" w:color="auto" w:fill="FFFFFF"/>
        <w:spacing w:before="120"/>
        <w:jc w:val="both"/>
        <w:rPr>
          <w:sz w:val="22"/>
        </w:rPr>
      </w:pPr>
    </w:p>
    <w:p w:rsidR="005F6712" w:rsidRPr="00893564" w:rsidRDefault="005F6712" w:rsidP="0014564F">
      <w:pPr>
        <w:shd w:val="clear" w:color="auto" w:fill="FFFFFF"/>
        <w:tabs>
          <w:tab w:val="left" w:pos="298"/>
        </w:tabs>
        <w:spacing w:before="120"/>
        <w:rPr>
          <w:sz w:val="22"/>
        </w:rPr>
      </w:pPr>
      <w:r w:rsidRPr="00893564">
        <w:rPr>
          <w:b/>
          <w:bCs/>
          <w:sz w:val="22"/>
          <w:szCs w:val="22"/>
        </w:rPr>
        <w:t>4</w:t>
      </w:r>
      <w:r w:rsidRPr="00893564">
        <w:rPr>
          <w:b/>
          <w:bCs/>
          <w:sz w:val="22"/>
          <w:szCs w:val="22"/>
        </w:rPr>
        <w:tab/>
        <w:t>Appropriation of $</w:t>
      </w:r>
      <w:r w:rsidRPr="00893564">
        <w:rPr>
          <w:sz w:val="22"/>
          <w:szCs w:val="22"/>
        </w:rPr>
        <w:t xml:space="preserve"> </w:t>
      </w:r>
      <w:r w:rsidRPr="00893564">
        <w:rPr>
          <w:b/>
          <w:bCs/>
          <w:sz w:val="22"/>
          <w:szCs w:val="22"/>
        </w:rPr>
        <w:t>137 191 000</w:t>
      </w:r>
    </w:p>
    <w:p w:rsidR="005F6712" w:rsidRPr="00893564" w:rsidRDefault="005F6712" w:rsidP="0014564F">
      <w:pPr>
        <w:shd w:val="clear" w:color="auto" w:fill="FFFFFF"/>
        <w:spacing w:before="120"/>
        <w:ind w:left="1205"/>
        <w:rPr>
          <w:sz w:val="22"/>
        </w:rPr>
      </w:pPr>
      <w:r w:rsidRPr="00893564">
        <w:rPr>
          <w:sz w:val="22"/>
          <w:szCs w:val="22"/>
        </w:rPr>
        <w:t>The following sums amounting in aggregate, as appears in Schedule 1, to $ 137 191 000, are appropriated, and are taken to have been appropriated as from 1 July 1996, for the services specified in Schedule 3 in respect of the year that commenced on that day:</w:t>
      </w:r>
    </w:p>
    <w:p w:rsidR="005F6712" w:rsidRPr="00893564" w:rsidRDefault="005F6712" w:rsidP="0014564F">
      <w:pPr>
        <w:numPr>
          <w:ilvl w:val="0"/>
          <w:numId w:val="1"/>
        </w:numPr>
        <w:shd w:val="clear" w:color="auto" w:fill="FFFFFF"/>
        <w:tabs>
          <w:tab w:val="left" w:pos="1622"/>
        </w:tabs>
        <w:spacing w:before="120"/>
        <w:ind w:left="1622" w:hanging="403"/>
        <w:rPr>
          <w:sz w:val="22"/>
          <w:szCs w:val="22"/>
        </w:rPr>
      </w:pPr>
      <w:r w:rsidRPr="00893564">
        <w:rPr>
          <w:sz w:val="22"/>
          <w:szCs w:val="22"/>
        </w:rPr>
        <w:t xml:space="preserve">the sum appropriated by section 3 of the </w:t>
      </w:r>
      <w:r w:rsidRPr="00893564">
        <w:rPr>
          <w:i/>
          <w:iCs/>
          <w:sz w:val="22"/>
          <w:szCs w:val="22"/>
        </w:rPr>
        <w:t xml:space="preserve">Supply (Parliamentary Departments) Act 1996-97 </w:t>
      </w:r>
      <w:r w:rsidRPr="00893564">
        <w:rPr>
          <w:sz w:val="22"/>
          <w:szCs w:val="22"/>
        </w:rPr>
        <w:t>as that Act is affected by this Act, being the sum appropriated by that section as originally in force less the amount specified in Schedule 2 (which is the amount by which the amount originally appropriated under the subdivision in the Schedule to that Act that is specified in Schedule 2 is reduced by this Act);</w:t>
      </w:r>
    </w:p>
    <w:p w:rsidR="005F6712" w:rsidRPr="00893564" w:rsidRDefault="005F6712" w:rsidP="0014564F">
      <w:pPr>
        <w:numPr>
          <w:ilvl w:val="0"/>
          <w:numId w:val="1"/>
        </w:numPr>
        <w:shd w:val="clear" w:color="auto" w:fill="FFFFFF"/>
        <w:tabs>
          <w:tab w:val="left" w:pos="1622"/>
        </w:tabs>
        <w:spacing w:before="120"/>
        <w:ind w:left="1219"/>
        <w:rPr>
          <w:sz w:val="22"/>
          <w:szCs w:val="22"/>
        </w:rPr>
      </w:pPr>
      <w:r w:rsidRPr="00893564">
        <w:rPr>
          <w:sz w:val="22"/>
          <w:szCs w:val="22"/>
        </w:rPr>
        <w:t>the sum specified in section 3 of this Act.</w:t>
      </w:r>
    </w:p>
    <w:p w:rsidR="005F6712" w:rsidRPr="00893564" w:rsidRDefault="005F6712" w:rsidP="0014564F">
      <w:pPr>
        <w:shd w:val="clear" w:color="auto" w:fill="FFFFFF"/>
        <w:tabs>
          <w:tab w:val="left" w:pos="298"/>
        </w:tabs>
        <w:spacing w:before="120"/>
        <w:rPr>
          <w:sz w:val="22"/>
        </w:rPr>
      </w:pPr>
      <w:r w:rsidRPr="00893564">
        <w:rPr>
          <w:b/>
          <w:bCs/>
          <w:sz w:val="22"/>
          <w:szCs w:val="22"/>
        </w:rPr>
        <w:t>5</w:t>
      </w:r>
      <w:r w:rsidRPr="00893564">
        <w:rPr>
          <w:b/>
          <w:bCs/>
          <w:sz w:val="22"/>
          <w:szCs w:val="22"/>
        </w:rPr>
        <w:tab/>
        <w:t>Additional appropriation in respect of increases in salaries</w:t>
      </w:r>
    </w:p>
    <w:p w:rsidR="005F6712" w:rsidRPr="00893564" w:rsidRDefault="005F6712" w:rsidP="0014564F">
      <w:pPr>
        <w:numPr>
          <w:ilvl w:val="0"/>
          <w:numId w:val="2"/>
        </w:numPr>
        <w:shd w:val="clear" w:color="auto" w:fill="FFFFFF"/>
        <w:tabs>
          <w:tab w:val="left" w:pos="1214"/>
        </w:tabs>
        <w:spacing w:before="120"/>
        <w:ind w:left="1214" w:hanging="403"/>
        <w:rPr>
          <w:sz w:val="22"/>
          <w:szCs w:val="22"/>
        </w:rPr>
      </w:pPr>
      <w:r w:rsidRPr="00893564">
        <w:rPr>
          <w:sz w:val="22"/>
          <w:szCs w:val="22"/>
        </w:rPr>
        <w:t>In addition to the sum referred to in section 3, the Minister may issue out of the Consolidated Revenue Fund for the service of the year ending on 30 June 1997 amounts not exceeding the amounts determined by the President, by the Speaker, or by the President and the Speaker, in accordance with subsection (2), (3) or (4), as the case may be.</w:t>
      </w:r>
    </w:p>
    <w:p w:rsidR="005F6712" w:rsidRPr="00893564" w:rsidRDefault="005F6712" w:rsidP="0014564F">
      <w:pPr>
        <w:numPr>
          <w:ilvl w:val="0"/>
          <w:numId w:val="2"/>
        </w:numPr>
        <w:shd w:val="clear" w:color="auto" w:fill="FFFFFF"/>
        <w:tabs>
          <w:tab w:val="left" w:pos="1214"/>
        </w:tabs>
        <w:spacing w:before="120"/>
        <w:ind w:left="1214" w:hanging="403"/>
        <w:rPr>
          <w:sz w:val="22"/>
          <w:szCs w:val="22"/>
        </w:rPr>
      </w:pPr>
      <w:r w:rsidRPr="00893564">
        <w:rPr>
          <w:sz w:val="22"/>
          <w:szCs w:val="22"/>
        </w:rPr>
        <w:t>For the purposes of subsection (1), the President may determine amounts not exceeding the amounts estimated to be necessary for the payment of such increases in salaries, and in payments in the nature of salary, for which provision is made in subdivision 1 of Division 101 in Schedule 3 as become payable, or commence to be paid, during the year ending 30 June 1997 under a law, or an award, order or determination made under a law.</w:t>
      </w:r>
    </w:p>
    <w:p w:rsidR="005F6712" w:rsidRPr="00893564" w:rsidRDefault="005F6712" w:rsidP="0014564F">
      <w:pPr>
        <w:numPr>
          <w:ilvl w:val="0"/>
          <w:numId w:val="2"/>
        </w:numPr>
        <w:shd w:val="clear" w:color="auto" w:fill="FFFFFF"/>
        <w:tabs>
          <w:tab w:val="left" w:pos="1214"/>
        </w:tabs>
        <w:spacing w:before="120"/>
        <w:ind w:left="1214" w:hanging="403"/>
        <w:rPr>
          <w:sz w:val="22"/>
          <w:szCs w:val="22"/>
        </w:rPr>
      </w:pPr>
      <w:r w:rsidRPr="00893564">
        <w:rPr>
          <w:sz w:val="22"/>
          <w:szCs w:val="22"/>
        </w:rPr>
        <w:t>For the purposes of subsection (1), the Speaker may determine amounts not exceeding the amounts estimated to be necessary for the payment of such increases in salaries, and in payments in the nature of salary, for which provision is made in subdivision 1 of Division 104 in Schedule 3 as become payable, or commence to be paid, during the year ending 30 June 1997 under a law, or an award, order or determination made under a law.</w:t>
      </w:r>
    </w:p>
    <w:p w:rsidR="005F6712" w:rsidRPr="00893564" w:rsidRDefault="00CA0903" w:rsidP="008452C0">
      <w:pPr>
        <w:shd w:val="clear" w:color="auto" w:fill="FFFFFF"/>
        <w:spacing w:before="120" w:after="240"/>
        <w:jc w:val="right"/>
        <w:rPr>
          <w:sz w:val="22"/>
        </w:rPr>
      </w:pPr>
      <w:r w:rsidRPr="00893564">
        <w:rPr>
          <w:sz w:val="22"/>
        </w:rPr>
        <w:br w:type="page"/>
      </w:r>
      <w:r w:rsidR="005F6712" w:rsidRPr="00893564">
        <w:rPr>
          <w:b/>
          <w:bCs/>
          <w:sz w:val="22"/>
          <w:szCs w:val="24"/>
        </w:rPr>
        <w:lastRenderedPageBreak/>
        <w:t>Part 1</w:t>
      </w:r>
      <w:r w:rsidR="005F6712" w:rsidRPr="00893564">
        <w:rPr>
          <w:sz w:val="22"/>
          <w:szCs w:val="24"/>
        </w:rPr>
        <w:t xml:space="preserve"> General</w:t>
      </w:r>
    </w:p>
    <w:p w:rsidR="005F6712" w:rsidRDefault="005F6712" w:rsidP="008452C0">
      <w:pPr>
        <w:shd w:val="clear" w:color="auto" w:fill="FFFFFF"/>
        <w:spacing w:before="120"/>
        <w:jc w:val="right"/>
        <w:rPr>
          <w:sz w:val="22"/>
          <w:szCs w:val="24"/>
        </w:rPr>
      </w:pPr>
      <w:r w:rsidRPr="00893564">
        <w:rPr>
          <w:sz w:val="22"/>
          <w:szCs w:val="24"/>
        </w:rPr>
        <w:t>Section 5</w:t>
      </w:r>
    </w:p>
    <w:p w:rsidR="008452C0" w:rsidRPr="00893564" w:rsidRDefault="008452C0" w:rsidP="008452C0">
      <w:pPr>
        <w:pBdr>
          <w:top w:val="single" w:sz="4" w:space="1" w:color="auto"/>
        </w:pBdr>
        <w:shd w:val="clear" w:color="auto" w:fill="FFFFFF"/>
        <w:spacing w:before="120"/>
        <w:jc w:val="right"/>
        <w:rPr>
          <w:sz w:val="22"/>
        </w:rPr>
      </w:pPr>
    </w:p>
    <w:p w:rsidR="005F6712" w:rsidRPr="00893564" w:rsidRDefault="005F6712" w:rsidP="0014564F">
      <w:pPr>
        <w:numPr>
          <w:ilvl w:val="0"/>
          <w:numId w:val="3"/>
        </w:numPr>
        <w:shd w:val="clear" w:color="auto" w:fill="FFFFFF"/>
        <w:tabs>
          <w:tab w:val="left" w:pos="1262"/>
        </w:tabs>
        <w:spacing w:before="120"/>
        <w:ind w:left="1262" w:hanging="384"/>
        <w:rPr>
          <w:sz w:val="22"/>
          <w:szCs w:val="24"/>
        </w:rPr>
      </w:pPr>
      <w:r w:rsidRPr="00893564">
        <w:rPr>
          <w:sz w:val="22"/>
          <w:szCs w:val="24"/>
        </w:rPr>
        <w:t>For the purposes of subsection (1), the President and the Speaker may jointly determine amounts not exceeding the amounts estimated to be necessary for the payment of such increases in salaries, and in payments in the nature of salary, for which provision is made in subdivision 1 of Division 107, subdivision 1 of Division 108, or subdivision 1 of Division 109, in Schedule 3 as become payable, or commence to be paid, during the year ending 30 June 1997 under a law, or an award, order or determination made under a law.</w:t>
      </w:r>
    </w:p>
    <w:p w:rsidR="005F6712" w:rsidRPr="00893564" w:rsidRDefault="005F6712" w:rsidP="0014564F">
      <w:pPr>
        <w:numPr>
          <w:ilvl w:val="0"/>
          <w:numId w:val="3"/>
        </w:numPr>
        <w:shd w:val="clear" w:color="auto" w:fill="FFFFFF"/>
        <w:tabs>
          <w:tab w:val="left" w:pos="1262"/>
        </w:tabs>
        <w:spacing w:before="120"/>
        <w:ind w:left="1262" w:hanging="384"/>
        <w:rPr>
          <w:sz w:val="22"/>
          <w:szCs w:val="24"/>
        </w:rPr>
      </w:pPr>
      <w:r w:rsidRPr="00893564">
        <w:rPr>
          <w:sz w:val="22"/>
          <w:szCs w:val="24"/>
        </w:rPr>
        <w:t>Amounts issued under subsection (1) may be applied only for the purpose of expenditure in respect of increases referred to in subsection (2), (3) or (4) in salaries and in payments in the nature of salary.</w:t>
      </w:r>
    </w:p>
    <w:p w:rsidR="005F6712" w:rsidRPr="00893564" w:rsidRDefault="005F6712" w:rsidP="0014564F">
      <w:pPr>
        <w:numPr>
          <w:ilvl w:val="0"/>
          <w:numId w:val="3"/>
        </w:numPr>
        <w:shd w:val="clear" w:color="auto" w:fill="FFFFFF"/>
        <w:tabs>
          <w:tab w:val="left" w:pos="1262"/>
        </w:tabs>
        <w:spacing w:before="120"/>
        <w:ind w:left="878"/>
        <w:rPr>
          <w:sz w:val="22"/>
          <w:szCs w:val="24"/>
        </w:rPr>
      </w:pPr>
      <w:r w:rsidRPr="00893564">
        <w:rPr>
          <w:sz w:val="22"/>
          <w:szCs w:val="24"/>
        </w:rPr>
        <w:t>The Minister must report the amounts so issued to the Parliament.</w:t>
      </w:r>
    </w:p>
    <w:p w:rsidR="005F6712" w:rsidRPr="00893564" w:rsidRDefault="005F6712" w:rsidP="0014564F">
      <w:pPr>
        <w:numPr>
          <w:ilvl w:val="0"/>
          <w:numId w:val="3"/>
        </w:numPr>
        <w:shd w:val="clear" w:color="auto" w:fill="FFFFFF"/>
        <w:tabs>
          <w:tab w:val="left" w:pos="1262"/>
        </w:tabs>
        <w:spacing w:before="120"/>
        <w:ind w:left="1262" w:hanging="384"/>
        <w:rPr>
          <w:sz w:val="22"/>
          <w:szCs w:val="24"/>
        </w:rPr>
      </w:pPr>
      <w:r w:rsidRPr="00893564">
        <w:rPr>
          <w:sz w:val="22"/>
          <w:szCs w:val="24"/>
        </w:rPr>
        <w:t>The Consolidated Revenue Fund is appropriated as necessary for the purposes of this section.</w:t>
      </w:r>
    </w:p>
    <w:p w:rsidR="005F6712" w:rsidRPr="00893564" w:rsidRDefault="005F6712" w:rsidP="0014564F">
      <w:pPr>
        <w:numPr>
          <w:ilvl w:val="0"/>
          <w:numId w:val="3"/>
        </w:numPr>
        <w:shd w:val="clear" w:color="auto" w:fill="FFFFFF"/>
        <w:tabs>
          <w:tab w:val="left" w:pos="1262"/>
        </w:tabs>
        <w:spacing w:before="120"/>
        <w:ind w:left="878"/>
        <w:rPr>
          <w:sz w:val="22"/>
          <w:szCs w:val="24"/>
        </w:rPr>
      </w:pPr>
      <w:r w:rsidRPr="00893564">
        <w:rPr>
          <w:sz w:val="22"/>
          <w:szCs w:val="24"/>
        </w:rPr>
        <w:t>In this section:</w:t>
      </w:r>
    </w:p>
    <w:p w:rsidR="005F6712" w:rsidRPr="00893564" w:rsidRDefault="005F6712" w:rsidP="0014564F">
      <w:pPr>
        <w:shd w:val="clear" w:color="auto" w:fill="FFFFFF"/>
        <w:spacing w:before="120"/>
        <w:ind w:left="1267"/>
        <w:rPr>
          <w:sz w:val="22"/>
        </w:rPr>
      </w:pPr>
      <w:r w:rsidRPr="00893564">
        <w:rPr>
          <w:b/>
          <w:bCs/>
          <w:i/>
          <w:iCs/>
          <w:sz w:val="22"/>
          <w:szCs w:val="24"/>
        </w:rPr>
        <w:t xml:space="preserve">President </w:t>
      </w:r>
      <w:r w:rsidRPr="00893564">
        <w:rPr>
          <w:sz w:val="22"/>
          <w:szCs w:val="24"/>
        </w:rPr>
        <w:t>means the President of the Senate.</w:t>
      </w:r>
    </w:p>
    <w:p w:rsidR="005F6712" w:rsidRPr="00893564" w:rsidRDefault="005F6712" w:rsidP="0014564F">
      <w:pPr>
        <w:shd w:val="clear" w:color="auto" w:fill="FFFFFF"/>
        <w:spacing w:before="120"/>
        <w:ind w:left="1267"/>
        <w:rPr>
          <w:sz w:val="22"/>
        </w:rPr>
      </w:pPr>
      <w:r w:rsidRPr="00893564">
        <w:rPr>
          <w:b/>
          <w:bCs/>
          <w:i/>
          <w:iCs/>
          <w:sz w:val="22"/>
          <w:szCs w:val="24"/>
        </w:rPr>
        <w:t xml:space="preserve">Speaker </w:t>
      </w:r>
      <w:r w:rsidRPr="00893564">
        <w:rPr>
          <w:sz w:val="22"/>
          <w:szCs w:val="24"/>
        </w:rPr>
        <w:t>means the Speaker of the House of Representatives.</w:t>
      </w:r>
    </w:p>
    <w:p w:rsidR="005F6712" w:rsidRPr="00893564" w:rsidRDefault="005F6712" w:rsidP="0014564F">
      <w:pPr>
        <w:shd w:val="clear" w:color="auto" w:fill="FFFFFF"/>
        <w:spacing w:before="120"/>
        <w:ind w:left="1267" w:hanging="1267"/>
        <w:rPr>
          <w:sz w:val="22"/>
        </w:rPr>
      </w:pPr>
      <w:r w:rsidRPr="00893564">
        <w:rPr>
          <w:b/>
          <w:bCs/>
          <w:sz w:val="22"/>
          <w:szCs w:val="24"/>
        </w:rPr>
        <w:t>6 Amounts expended under Supply (Parliamentary Departments) Act in respect of increases in salaries</w:t>
      </w:r>
    </w:p>
    <w:p w:rsidR="005F6712" w:rsidRPr="00893564" w:rsidRDefault="005F6712" w:rsidP="0014564F">
      <w:pPr>
        <w:shd w:val="clear" w:color="auto" w:fill="FFFFFF"/>
        <w:spacing w:before="120"/>
        <w:ind w:left="1267"/>
        <w:rPr>
          <w:sz w:val="22"/>
        </w:rPr>
      </w:pPr>
      <w:r w:rsidRPr="00893564">
        <w:rPr>
          <w:sz w:val="22"/>
          <w:szCs w:val="24"/>
        </w:rPr>
        <w:t>Amounts:</w:t>
      </w:r>
    </w:p>
    <w:p w:rsidR="005F6712" w:rsidRPr="00893564" w:rsidRDefault="005F6712" w:rsidP="0014564F">
      <w:pPr>
        <w:numPr>
          <w:ilvl w:val="0"/>
          <w:numId w:val="4"/>
        </w:numPr>
        <w:shd w:val="clear" w:color="auto" w:fill="FFFFFF"/>
        <w:tabs>
          <w:tab w:val="left" w:pos="1670"/>
        </w:tabs>
        <w:spacing w:before="120"/>
        <w:ind w:left="1670" w:hanging="398"/>
        <w:rPr>
          <w:sz w:val="22"/>
          <w:szCs w:val="24"/>
        </w:rPr>
      </w:pPr>
      <w:r w:rsidRPr="00893564">
        <w:rPr>
          <w:sz w:val="22"/>
          <w:szCs w:val="24"/>
        </w:rPr>
        <w:t xml:space="preserve">issued, before the commencement of this Act, in accordance with section 4 of the </w:t>
      </w:r>
      <w:r w:rsidRPr="00893564">
        <w:rPr>
          <w:i/>
          <w:iCs/>
          <w:sz w:val="22"/>
          <w:szCs w:val="24"/>
        </w:rPr>
        <w:t xml:space="preserve">Supply (Parliamentary Departments) Act 1996-97; </w:t>
      </w:r>
      <w:r w:rsidRPr="00893564">
        <w:rPr>
          <w:sz w:val="22"/>
          <w:szCs w:val="24"/>
        </w:rPr>
        <w:t>and</w:t>
      </w:r>
    </w:p>
    <w:p w:rsidR="005F6712" w:rsidRPr="00893564" w:rsidRDefault="005F6712" w:rsidP="0014564F">
      <w:pPr>
        <w:numPr>
          <w:ilvl w:val="0"/>
          <w:numId w:val="4"/>
        </w:numPr>
        <w:shd w:val="clear" w:color="auto" w:fill="FFFFFF"/>
        <w:tabs>
          <w:tab w:val="left" w:pos="1670"/>
        </w:tabs>
        <w:spacing w:before="120"/>
        <w:ind w:left="1670" w:hanging="398"/>
        <w:rPr>
          <w:sz w:val="22"/>
          <w:szCs w:val="24"/>
        </w:rPr>
      </w:pPr>
      <w:r w:rsidRPr="00893564">
        <w:rPr>
          <w:sz w:val="22"/>
          <w:szCs w:val="24"/>
        </w:rPr>
        <w:t>applied in payment of salaries, or payments in the nature of salaries, for which provision is made in Schedule 3;</w:t>
      </w:r>
    </w:p>
    <w:p w:rsidR="005F6712" w:rsidRPr="00893564" w:rsidRDefault="005F6712" w:rsidP="0014564F">
      <w:pPr>
        <w:shd w:val="clear" w:color="auto" w:fill="FFFFFF"/>
        <w:spacing w:before="120"/>
        <w:ind w:left="1262"/>
        <w:rPr>
          <w:sz w:val="22"/>
        </w:rPr>
      </w:pPr>
      <w:r w:rsidRPr="00893564">
        <w:rPr>
          <w:sz w:val="22"/>
          <w:szCs w:val="24"/>
        </w:rPr>
        <w:t xml:space="preserve">are taken to have been issued and applied under </w:t>
      </w:r>
      <w:r w:rsidR="008452C0">
        <w:rPr>
          <w:sz w:val="22"/>
          <w:szCs w:val="24"/>
        </w:rPr>
        <w:t>thi</w:t>
      </w:r>
      <w:r w:rsidRPr="00893564">
        <w:rPr>
          <w:sz w:val="22"/>
          <w:szCs w:val="24"/>
        </w:rPr>
        <w:t>s Act.</w:t>
      </w:r>
    </w:p>
    <w:p w:rsidR="008452C0" w:rsidRDefault="00CA0903" w:rsidP="008452C0">
      <w:pPr>
        <w:shd w:val="clear" w:color="auto" w:fill="FFFFFF"/>
        <w:spacing w:after="240"/>
        <w:jc w:val="both"/>
        <w:rPr>
          <w:sz w:val="22"/>
        </w:rPr>
      </w:pPr>
      <w:r w:rsidRPr="00893564">
        <w:rPr>
          <w:sz w:val="22"/>
        </w:rPr>
        <w:br w:type="page"/>
      </w:r>
      <w:r w:rsidR="005F6712" w:rsidRPr="00893564">
        <w:rPr>
          <w:b/>
          <w:bCs/>
          <w:sz w:val="22"/>
        </w:rPr>
        <w:lastRenderedPageBreak/>
        <w:t xml:space="preserve">Part 1 </w:t>
      </w:r>
      <w:r w:rsidR="005F6712" w:rsidRPr="00893564">
        <w:rPr>
          <w:sz w:val="22"/>
        </w:rPr>
        <w:t>General</w:t>
      </w:r>
    </w:p>
    <w:p w:rsidR="005F6712" w:rsidRDefault="005F6712" w:rsidP="008452C0">
      <w:pPr>
        <w:shd w:val="clear" w:color="auto" w:fill="FFFFFF"/>
        <w:spacing w:before="120"/>
        <w:jc w:val="both"/>
        <w:rPr>
          <w:sz w:val="22"/>
          <w:szCs w:val="22"/>
        </w:rPr>
      </w:pPr>
      <w:r w:rsidRPr="00893564">
        <w:rPr>
          <w:sz w:val="22"/>
          <w:szCs w:val="22"/>
        </w:rPr>
        <w:t>Section 7</w:t>
      </w:r>
    </w:p>
    <w:p w:rsidR="008452C0" w:rsidRPr="00893564" w:rsidRDefault="008452C0" w:rsidP="008452C0">
      <w:pPr>
        <w:pBdr>
          <w:top w:val="single" w:sz="4" w:space="1" w:color="auto"/>
        </w:pBdr>
        <w:shd w:val="clear" w:color="auto" w:fill="FFFFFF"/>
        <w:spacing w:before="120"/>
        <w:jc w:val="both"/>
        <w:rPr>
          <w:sz w:val="22"/>
        </w:rPr>
      </w:pPr>
    </w:p>
    <w:p w:rsidR="005F6712" w:rsidRPr="00893564" w:rsidRDefault="005F6712" w:rsidP="0014564F">
      <w:pPr>
        <w:shd w:val="clear" w:color="auto" w:fill="FFFFFF"/>
        <w:spacing w:before="120"/>
        <w:ind w:left="5"/>
        <w:rPr>
          <w:sz w:val="22"/>
        </w:rPr>
      </w:pPr>
      <w:r w:rsidRPr="00893564">
        <w:rPr>
          <w:b/>
          <w:bCs/>
          <w:sz w:val="22"/>
          <w:szCs w:val="22"/>
        </w:rPr>
        <w:t>7</w:t>
      </w:r>
      <w:r w:rsidR="00F5672F" w:rsidRPr="00893564">
        <w:rPr>
          <w:b/>
          <w:bCs/>
          <w:sz w:val="22"/>
          <w:szCs w:val="22"/>
        </w:rPr>
        <w:t xml:space="preserve"> </w:t>
      </w:r>
      <w:r w:rsidRPr="00893564">
        <w:rPr>
          <w:b/>
          <w:bCs/>
          <w:sz w:val="22"/>
          <w:szCs w:val="22"/>
        </w:rPr>
        <w:t>Net annotated appropriations</w:t>
      </w:r>
    </w:p>
    <w:p w:rsidR="005F6712" w:rsidRPr="00893564" w:rsidRDefault="005F6712" w:rsidP="0014564F">
      <w:pPr>
        <w:shd w:val="clear" w:color="auto" w:fill="FFFFFF"/>
        <w:tabs>
          <w:tab w:val="left" w:pos="1224"/>
        </w:tabs>
        <w:spacing w:before="120"/>
        <w:ind w:left="1224" w:hanging="418"/>
        <w:rPr>
          <w:sz w:val="22"/>
        </w:rPr>
      </w:pPr>
      <w:r w:rsidRPr="00893564">
        <w:rPr>
          <w:sz w:val="22"/>
          <w:szCs w:val="22"/>
        </w:rPr>
        <w:t>(1)</w:t>
      </w:r>
      <w:r w:rsidRPr="00893564">
        <w:rPr>
          <w:sz w:val="22"/>
          <w:szCs w:val="22"/>
        </w:rPr>
        <w:tab/>
        <w:t>If the description of the purpose of an appropriation set out in an</w:t>
      </w:r>
      <w:r w:rsidR="00893564" w:rsidRPr="00893564">
        <w:rPr>
          <w:sz w:val="22"/>
          <w:szCs w:val="22"/>
        </w:rPr>
        <w:t xml:space="preserve"> </w:t>
      </w:r>
      <w:r w:rsidRPr="00893564">
        <w:rPr>
          <w:sz w:val="22"/>
          <w:szCs w:val="22"/>
        </w:rPr>
        <w:t>item, subdivision or Division in Schedule 3 includes the words</w:t>
      </w:r>
      <w:r w:rsidR="00893564" w:rsidRPr="00893564">
        <w:rPr>
          <w:sz w:val="22"/>
          <w:szCs w:val="22"/>
        </w:rPr>
        <w:t xml:space="preserve"> </w:t>
      </w:r>
      <w:r w:rsidRPr="00893564">
        <w:rPr>
          <w:sz w:val="22"/>
          <w:szCs w:val="22"/>
        </w:rPr>
        <w:t xml:space="preserve">"net appropriation </w:t>
      </w:r>
      <w:r w:rsidRPr="00893564">
        <w:rPr>
          <w:rFonts w:eastAsia="Times New Roman"/>
          <w:sz w:val="22"/>
          <w:szCs w:val="22"/>
        </w:rPr>
        <w:t>— see section 7", the Schedule is taken, for the</w:t>
      </w:r>
      <w:r w:rsidR="00893564" w:rsidRPr="00893564">
        <w:rPr>
          <w:rFonts w:eastAsia="Times New Roman"/>
          <w:sz w:val="22"/>
          <w:szCs w:val="22"/>
        </w:rPr>
        <w:t xml:space="preserve"> </w:t>
      </w:r>
      <w:r w:rsidRPr="00893564">
        <w:rPr>
          <w:rFonts w:eastAsia="Times New Roman"/>
          <w:sz w:val="22"/>
          <w:szCs w:val="22"/>
        </w:rPr>
        <w:t xml:space="preserve">purposes of this Act and the </w:t>
      </w:r>
      <w:r w:rsidRPr="00893564">
        <w:rPr>
          <w:rFonts w:eastAsia="Times New Roman"/>
          <w:i/>
          <w:iCs/>
          <w:sz w:val="22"/>
          <w:szCs w:val="22"/>
        </w:rPr>
        <w:t xml:space="preserve">Audit Act 1901, </w:t>
      </w:r>
      <w:r w:rsidRPr="00893564">
        <w:rPr>
          <w:rFonts w:eastAsia="Times New Roman"/>
          <w:sz w:val="22"/>
          <w:szCs w:val="22"/>
        </w:rPr>
        <w:t>to provide that any</w:t>
      </w:r>
      <w:r w:rsidR="00893564" w:rsidRPr="00893564">
        <w:rPr>
          <w:rFonts w:eastAsia="Times New Roman"/>
          <w:sz w:val="22"/>
          <w:szCs w:val="22"/>
        </w:rPr>
        <w:t xml:space="preserve"> </w:t>
      </w:r>
      <w:r w:rsidRPr="00893564">
        <w:rPr>
          <w:rFonts w:eastAsia="Times New Roman"/>
          <w:sz w:val="22"/>
          <w:szCs w:val="22"/>
        </w:rPr>
        <w:t>money received by the Parliamentary Department for which the</w:t>
      </w:r>
      <w:r w:rsidR="00893564" w:rsidRPr="00893564">
        <w:rPr>
          <w:rFonts w:eastAsia="Times New Roman"/>
          <w:sz w:val="22"/>
          <w:szCs w:val="22"/>
        </w:rPr>
        <w:t xml:space="preserve"> </w:t>
      </w:r>
      <w:r w:rsidRPr="00893564">
        <w:rPr>
          <w:rFonts w:eastAsia="Times New Roman"/>
          <w:sz w:val="22"/>
          <w:szCs w:val="22"/>
        </w:rPr>
        <w:t>appropriation is made:</w:t>
      </w:r>
    </w:p>
    <w:p w:rsidR="005F6712" w:rsidRPr="00893564" w:rsidRDefault="005F6712" w:rsidP="0014564F">
      <w:pPr>
        <w:numPr>
          <w:ilvl w:val="0"/>
          <w:numId w:val="5"/>
        </w:numPr>
        <w:shd w:val="clear" w:color="auto" w:fill="FFFFFF"/>
        <w:tabs>
          <w:tab w:val="left" w:pos="1646"/>
        </w:tabs>
        <w:spacing w:before="120"/>
        <w:ind w:left="1646" w:hanging="413"/>
        <w:rPr>
          <w:sz w:val="22"/>
          <w:szCs w:val="22"/>
        </w:rPr>
      </w:pPr>
      <w:r w:rsidRPr="00893564">
        <w:rPr>
          <w:sz w:val="22"/>
          <w:szCs w:val="22"/>
        </w:rPr>
        <w:t>from the sale, leasing or hiring out of, or other dealing with, goods or other personal property; or</w:t>
      </w:r>
    </w:p>
    <w:p w:rsidR="005F6712" w:rsidRPr="00893564" w:rsidRDefault="005F6712" w:rsidP="0014564F">
      <w:pPr>
        <w:numPr>
          <w:ilvl w:val="0"/>
          <w:numId w:val="5"/>
        </w:numPr>
        <w:shd w:val="clear" w:color="auto" w:fill="FFFFFF"/>
        <w:tabs>
          <w:tab w:val="left" w:pos="1646"/>
        </w:tabs>
        <w:spacing w:before="120"/>
        <w:ind w:left="1646" w:hanging="413"/>
        <w:rPr>
          <w:sz w:val="22"/>
          <w:szCs w:val="22"/>
        </w:rPr>
      </w:pPr>
      <w:r w:rsidRPr="00893564">
        <w:rPr>
          <w:sz w:val="22"/>
          <w:szCs w:val="22"/>
        </w:rPr>
        <w:t>from the sale of real property used for the purpose of providing staff residential accommodation or from the leasing of real property for that purpose; or</w:t>
      </w:r>
    </w:p>
    <w:p w:rsidR="005F6712" w:rsidRPr="00893564" w:rsidRDefault="005F6712" w:rsidP="0014564F">
      <w:pPr>
        <w:numPr>
          <w:ilvl w:val="0"/>
          <w:numId w:val="6"/>
        </w:numPr>
        <w:shd w:val="clear" w:color="auto" w:fill="FFFFFF"/>
        <w:tabs>
          <w:tab w:val="left" w:pos="1646"/>
        </w:tabs>
        <w:spacing w:before="120"/>
        <w:ind w:left="1234"/>
        <w:rPr>
          <w:sz w:val="22"/>
          <w:szCs w:val="22"/>
        </w:rPr>
      </w:pPr>
      <w:r w:rsidRPr="00893564">
        <w:rPr>
          <w:sz w:val="22"/>
          <w:szCs w:val="22"/>
        </w:rPr>
        <w:t>from the provision of services; or</w:t>
      </w:r>
    </w:p>
    <w:p w:rsidR="005F6712" w:rsidRPr="00893564" w:rsidRDefault="005F6712" w:rsidP="0014564F">
      <w:pPr>
        <w:numPr>
          <w:ilvl w:val="0"/>
          <w:numId w:val="5"/>
        </w:numPr>
        <w:shd w:val="clear" w:color="auto" w:fill="FFFFFF"/>
        <w:tabs>
          <w:tab w:val="left" w:pos="1646"/>
        </w:tabs>
        <w:spacing w:before="120"/>
        <w:ind w:left="1646" w:hanging="413"/>
        <w:rPr>
          <w:sz w:val="22"/>
          <w:szCs w:val="22"/>
        </w:rPr>
      </w:pPr>
      <w:r w:rsidRPr="00893564">
        <w:rPr>
          <w:sz w:val="22"/>
          <w:szCs w:val="22"/>
        </w:rPr>
        <w:t xml:space="preserve">from a person </w:t>
      </w:r>
      <w:r w:rsidRPr="00893564">
        <w:rPr>
          <w:i/>
          <w:iCs/>
          <w:sz w:val="22"/>
          <w:szCs w:val="22"/>
        </w:rPr>
        <w:t xml:space="preserve">(employee) </w:t>
      </w:r>
      <w:r w:rsidRPr="00893564">
        <w:rPr>
          <w:sz w:val="22"/>
          <w:szCs w:val="22"/>
        </w:rPr>
        <w:t>appointed or employed by, or performing services for, the Commonwealth as payment for any benefit provided (whether to the employee or another person) in respect of the appointment or employment of, or the services performed by, the employee; or</w:t>
      </w:r>
    </w:p>
    <w:p w:rsidR="005F6712" w:rsidRPr="00893564" w:rsidRDefault="005F6712" w:rsidP="0014564F">
      <w:pPr>
        <w:numPr>
          <w:ilvl w:val="0"/>
          <w:numId w:val="5"/>
        </w:numPr>
        <w:shd w:val="clear" w:color="auto" w:fill="FFFFFF"/>
        <w:tabs>
          <w:tab w:val="left" w:pos="1646"/>
        </w:tabs>
        <w:spacing w:before="120"/>
        <w:ind w:left="1646" w:hanging="413"/>
        <w:rPr>
          <w:sz w:val="22"/>
          <w:szCs w:val="22"/>
        </w:rPr>
      </w:pPr>
      <w:r w:rsidRPr="00893564">
        <w:rPr>
          <w:sz w:val="22"/>
          <w:szCs w:val="22"/>
        </w:rPr>
        <w:t>from the sub-leasing of real property, or the resale of goods used in fitting out premises, under a property resource agreement between the Minister and the Presiding Officer or Presiding Officers responsible for that Department;</w:t>
      </w:r>
    </w:p>
    <w:p w:rsidR="005F6712" w:rsidRPr="00893564" w:rsidRDefault="005F6712" w:rsidP="0014564F">
      <w:pPr>
        <w:shd w:val="clear" w:color="auto" w:fill="FFFFFF"/>
        <w:spacing w:before="120"/>
        <w:ind w:left="1238"/>
        <w:rPr>
          <w:sz w:val="22"/>
        </w:rPr>
      </w:pPr>
      <w:r w:rsidRPr="00893564">
        <w:rPr>
          <w:sz w:val="22"/>
          <w:szCs w:val="22"/>
        </w:rPr>
        <w:t>may be credited to that item, subdivision or Division, to the extent and on the conditions agreed between the Minister and the Presiding Officer or Presiding Officers.</w:t>
      </w:r>
    </w:p>
    <w:p w:rsidR="005F6712" w:rsidRPr="00893564" w:rsidRDefault="005F6712" w:rsidP="0014564F">
      <w:pPr>
        <w:shd w:val="clear" w:color="auto" w:fill="FFFFFF"/>
        <w:tabs>
          <w:tab w:val="left" w:pos="1224"/>
        </w:tabs>
        <w:spacing w:before="120"/>
        <w:ind w:left="1224" w:hanging="418"/>
        <w:rPr>
          <w:sz w:val="22"/>
        </w:rPr>
      </w:pPr>
      <w:r w:rsidRPr="00893564">
        <w:rPr>
          <w:sz w:val="22"/>
          <w:szCs w:val="22"/>
        </w:rPr>
        <w:t>(2)</w:t>
      </w:r>
      <w:r w:rsidRPr="00893564">
        <w:rPr>
          <w:sz w:val="22"/>
          <w:szCs w:val="22"/>
        </w:rPr>
        <w:tab/>
        <w:t>If the Consolidated Revenue Fund is credited with an amount</w:t>
      </w:r>
      <w:r w:rsidR="00893564" w:rsidRPr="00893564">
        <w:rPr>
          <w:sz w:val="22"/>
          <w:szCs w:val="22"/>
        </w:rPr>
        <w:t xml:space="preserve"> </w:t>
      </w:r>
      <w:r w:rsidRPr="00893564">
        <w:rPr>
          <w:sz w:val="22"/>
          <w:szCs w:val="22"/>
        </w:rPr>
        <w:t>purported to have been paid in respect of:</w:t>
      </w:r>
    </w:p>
    <w:p w:rsidR="005F6712" w:rsidRPr="00893564" w:rsidRDefault="005F6712" w:rsidP="0014564F">
      <w:pPr>
        <w:numPr>
          <w:ilvl w:val="0"/>
          <w:numId w:val="7"/>
        </w:numPr>
        <w:shd w:val="clear" w:color="auto" w:fill="FFFFFF"/>
        <w:tabs>
          <w:tab w:val="left" w:pos="1661"/>
        </w:tabs>
        <w:spacing w:before="120"/>
        <w:ind w:left="1661" w:hanging="413"/>
        <w:rPr>
          <w:sz w:val="22"/>
          <w:szCs w:val="22"/>
        </w:rPr>
      </w:pPr>
      <w:r w:rsidRPr="00893564">
        <w:rPr>
          <w:sz w:val="22"/>
          <w:szCs w:val="22"/>
        </w:rPr>
        <w:t>a sale, or other transaction, referred to in paragraph (1)(a), (b) or (e); or</w:t>
      </w:r>
    </w:p>
    <w:p w:rsidR="005F6712" w:rsidRPr="00893564" w:rsidRDefault="005F6712" w:rsidP="0014564F">
      <w:pPr>
        <w:numPr>
          <w:ilvl w:val="0"/>
          <w:numId w:val="7"/>
        </w:numPr>
        <w:shd w:val="clear" w:color="auto" w:fill="FFFFFF"/>
        <w:tabs>
          <w:tab w:val="left" w:pos="1661"/>
        </w:tabs>
        <w:spacing w:before="120"/>
        <w:ind w:left="1248"/>
        <w:rPr>
          <w:sz w:val="22"/>
          <w:szCs w:val="22"/>
        </w:rPr>
      </w:pPr>
      <w:r w:rsidRPr="00893564">
        <w:rPr>
          <w:sz w:val="22"/>
          <w:szCs w:val="22"/>
        </w:rPr>
        <w:t>the provision of services; or</w:t>
      </w:r>
    </w:p>
    <w:p w:rsidR="005F6712" w:rsidRPr="00893564" w:rsidRDefault="005F6712" w:rsidP="0014564F">
      <w:pPr>
        <w:numPr>
          <w:ilvl w:val="0"/>
          <w:numId w:val="7"/>
        </w:numPr>
        <w:shd w:val="clear" w:color="auto" w:fill="FFFFFF"/>
        <w:tabs>
          <w:tab w:val="left" w:pos="1661"/>
        </w:tabs>
        <w:spacing w:before="120"/>
        <w:ind w:left="1248"/>
        <w:rPr>
          <w:sz w:val="22"/>
          <w:szCs w:val="22"/>
        </w:rPr>
      </w:pPr>
      <w:r w:rsidRPr="00893564">
        <w:rPr>
          <w:sz w:val="22"/>
          <w:szCs w:val="22"/>
        </w:rPr>
        <w:t>any benefit referred to in paragraph (1)(d);</w:t>
      </w:r>
    </w:p>
    <w:p w:rsidR="005F6712" w:rsidRPr="00893564" w:rsidRDefault="00CA0903" w:rsidP="008452C0">
      <w:pPr>
        <w:shd w:val="clear" w:color="auto" w:fill="FFFFFF"/>
        <w:spacing w:before="120" w:after="240"/>
        <w:jc w:val="right"/>
        <w:rPr>
          <w:sz w:val="22"/>
        </w:rPr>
      </w:pPr>
      <w:r w:rsidRPr="00893564">
        <w:rPr>
          <w:sz w:val="22"/>
        </w:rPr>
        <w:br w:type="page"/>
      </w:r>
      <w:r w:rsidR="005F6712" w:rsidRPr="00893564">
        <w:rPr>
          <w:b/>
          <w:bCs/>
          <w:sz w:val="22"/>
          <w:szCs w:val="18"/>
        </w:rPr>
        <w:lastRenderedPageBreak/>
        <w:t xml:space="preserve">Part 1 </w:t>
      </w:r>
      <w:r w:rsidR="005F6712" w:rsidRPr="00893564">
        <w:rPr>
          <w:sz w:val="22"/>
          <w:szCs w:val="18"/>
        </w:rPr>
        <w:t>General</w:t>
      </w:r>
    </w:p>
    <w:p w:rsidR="005F6712" w:rsidRDefault="005F6712" w:rsidP="008452C0">
      <w:pPr>
        <w:shd w:val="clear" w:color="auto" w:fill="FFFFFF"/>
        <w:spacing w:before="120"/>
        <w:jc w:val="right"/>
        <w:rPr>
          <w:sz w:val="22"/>
          <w:szCs w:val="22"/>
        </w:rPr>
      </w:pPr>
      <w:r w:rsidRPr="00893564">
        <w:rPr>
          <w:sz w:val="22"/>
          <w:szCs w:val="22"/>
        </w:rPr>
        <w:t>Section 7</w:t>
      </w:r>
    </w:p>
    <w:p w:rsidR="008452C0" w:rsidRPr="00893564" w:rsidRDefault="008452C0" w:rsidP="008452C0">
      <w:pPr>
        <w:pBdr>
          <w:top w:val="single" w:sz="4" w:space="1" w:color="auto"/>
        </w:pBdr>
        <w:shd w:val="clear" w:color="auto" w:fill="FFFFFF"/>
        <w:spacing w:before="120"/>
        <w:jc w:val="right"/>
        <w:rPr>
          <w:sz w:val="22"/>
        </w:rPr>
      </w:pPr>
    </w:p>
    <w:p w:rsidR="005F6712" w:rsidRPr="00893564" w:rsidRDefault="005F6712" w:rsidP="0014564F">
      <w:pPr>
        <w:shd w:val="clear" w:color="auto" w:fill="FFFFFF"/>
        <w:spacing w:before="120"/>
        <w:ind w:left="1267"/>
        <w:rPr>
          <w:sz w:val="22"/>
        </w:rPr>
      </w:pPr>
      <w:r w:rsidRPr="00893564">
        <w:rPr>
          <w:sz w:val="22"/>
          <w:szCs w:val="22"/>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5F6712" w:rsidRPr="00893564" w:rsidRDefault="005F6712" w:rsidP="0014564F">
      <w:pPr>
        <w:shd w:val="clear" w:color="auto" w:fill="FFFFFF"/>
        <w:spacing w:before="120"/>
        <w:ind w:left="1277" w:hanging="1277"/>
        <w:jc w:val="both"/>
        <w:rPr>
          <w:sz w:val="22"/>
        </w:rPr>
      </w:pPr>
      <w:r w:rsidRPr="00893564">
        <w:rPr>
          <w:b/>
          <w:bCs/>
          <w:sz w:val="22"/>
          <w:szCs w:val="22"/>
        </w:rPr>
        <w:t>8 Payments to Departments out of money appropriated for the purposes of certain employment subsidy schemes or programs</w:t>
      </w:r>
    </w:p>
    <w:p w:rsidR="005F6712" w:rsidRPr="00893564" w:rsidRDefault="005F6712" w:rsidP="0014564F">
      <w:pPr>
        <w:shd w:val="clear" w:color="auto" w:fill="FFFFFF"/>
        <w:tabs>
          <w:tab w:val="left" w:pos="1277"/>
        </w:tabs>
        <w:spacing w:before="120"/>
        <w:ind w:left="878"/>
        <w:rPr>
          <w:sz w:val="22"/>
        </w:rPr>
      </w:pPr>
      <w:r w:rsidRPr="00893564">
        <w:rPr>
          <w:sz w:val="22"/>
          <w:szCs w:val="22"/>
        </w:rPr>
        <w:t>(1)</w:t>
      </w:r>
      <w:r w:rsidRPr="00893564">
        <w:rPr>
          <w:sz w:val="22"/>
          <w:szCs w:val="22"/>
        </w:rPr>
        <w:tab/>
        <w:t>If:</w:t>
      </w:r>
    </w:p>
    <w:p w:rsidR="005F6712" w:rsidRPr="00893564" w:rsidRDefault="005F6712" w:rsidP="0014564F">
      <w:pPr>
        <w:numPr>
          <w:ilvl w:val="0"/>
          <w:numId w:val="8"/>
        </w:numPr>
        <w:shd w:val="clear" w:color="auto" w:fill="FFFFFF"/>
        <w:tabs>
          <w:tab w:val="left" w:pos="1680"/>
        </w:tabs>
        <w:spacing w:before="120"/>
        <w:ind w:left="1680" w:hanging="398"/>
        <w:rPr>
          <w:sz w:val="22"/>
          <w:szCs w:val="22"/>
        </w:rPr>
      </w:pPr>
      <w:r w:rsidRPr="00893564">
        <w:rPr>
          <w:sz w:val="22"/>
          <w:szCs w:val="22"/>
        </w:rPr>
        <w:t>a payment (whether real or notional) is made to a Parliamentary Department out of money appropriated for the purposes of an approved employment subsidy scheme or program; and</w:t>
      </w:r>
    </w:p>
    <w:p w:rsidR="005F6712" w:rsidRPr="00893564" w:rsidRDefault="005F6712" w:rsidP="0014564F">
      <w:pPr>
        <w:numPr>
          <w:ilvl w:val="0"/>
          <w:numId w:val="8"/>
        </w:numPr>
        <w:shd w:val="clear" w:color="auto" w:fill="FFFFFF"/>
        <w:tabs>
          <w:tab w:val="left" w:pos="1680"/>
        </w:tabs>
        <w:spacing w:before="120"/>
        <w:ind w:left="1282"/>
        <w:rPr>
          <w:sz w:val="22"/>
          <w:szCs w:val="22"/>
        </w:rPr>
      </w:pPr>
      <w:r w:rsidRPr="00893564">
        <w:rPr>
          <w:sz w:val="22"/>
          <w:szCs w:val="22"/>
        </w:rPr>
        <w:t>the payment is an approved payment; and</w:t>
      </w:r>
    </w:p>
    <w:p w:rsidR="005F6712" w:rsidRPr="00893564" w:rsidRDefault="005F6712" w:rsidP="0014564F">
      <w:pPr>
        <w:numPr>
          <w:ilvl w:val="0"/>
          <w:numId w:val="8"/>
        </w:numPr>
        <w:shd w:val="clear" w:color="auto" w:fill="FFFFFF"/>
        <w:tabs>
          <w:tab w:val="left" w:pos="1680"/>
        </w:tabs>
        <w:spacing w:before="120"/>
        <w:ind w:left="1680" w:hanging="398"/>
        <w:jc w:val="both"/>
        <w:rPr>
          <w:sz w:val="22"/>
          <w:szCs w:val="22"/>
        </w:rPr>
      </w:pPr>
      <w:r w:rsidRPr="00893564">
        <w:rPr>
          <w:sz w:val="22"/>
          <w:szCs w:val="22"/>
        </w:rPr>
        <w:t>an item, subdivision or Division in Schedule 3 appropriates money to that Department for running costs;</w:t>
      </w:r>
    </w:p>
    <w:p w:rsidR="005F6712" w:rsidRPr="00893564" w:rsidRDefault="005F6712" w:rsidP="0014564F">
      <w:pPr>
        <w:shd w:val="clear" w:color="auto" w:fill="FFFFFF"/>
        <w:spacing w:before="120"/>
        <w:ind w:left="1262"/>
        <w:rPr>
          <w:sz w:val="22"/>
        </w:rPr>
      </w:pPr>
      <w:r w:rsidRPr="00893564">
        <w:rPr>
          <w:sz w:val="22"/>
          <w:szCs w:val="22"/>
        </w:rPr>
        <w:t xml:space="preserve">that Schedule is taken, for the purposes of this Act and the </w:t>
      </w:r>
      <w:r w:rsidRPr="00893564">
        <w:rPr>
          <w:i/>
          <w:iCs/>
          <w:sz w:val="22"/>
          <w:szCs w:val="22"/>
        </w:rPr>
        <w:t xml:space="preserve">Audit Act 1901, </w:t>
      </w:r>
      <w:r w:rsidRPr="00893564">
        <w:rPr>
          <w:sz w:val="22"/>
          <w:szCs w:val="22"/>
        </w:rPr>
        <w:t>to provide that any money received by the Department by way of such a payment may be credited to that item, subdivision or Division.</w:t>
      </w:r>
    </w:p>
    <w:p w:rsidR="005F6712" w:rsidRPr="00893564" w:rsidRDefault="005F6712" w:rsidP="0014564F">
      <w:pPr>
        <w:shd w:val="clear" w:color="auto" w:fill="FFFFFF"/>
        <w:tabs>
          <w:tab w:val="left" w:pos="1277"/>
        </w:tabs>
        <w:spacing w:before="120"/>
        <w:ind w:left="878"/>
        <w:rPr>
          <w:sz w:val="22"/>
        </w:rPr>
      </w:pPr>
      <w:r w:rsidRPr="00893564">
        <w:rPr>
          <w:sz w:val="22"/>
          <w:szCs w:val="22"/>
        </w:rPr>
        <w:t>(2)</w:t>
      </w:r>
      <w:r w:rsidRPr="00893564">
        <w:rPr>
          <w:sz w:val="22"/>
          <w:szCs w:val="22"/>
        </w:rPr>
        <w:tab/>
        <w:t>If:</w:t>
      </w:r>
    </w:p>
    <w:p w:rsidR="005F6712" w:rsidRPr="00893564" w:rsidRDefault="005F6712" w:rsidP="0014564F">
      <w:pPr>
        <w:numPr>
          <w:ilvl w:val="0"/>
          <w:numId w:val="9"/>
        </w:numPr>
        <w:shd w:val="clear" w:color="auto" w:fill="FFFFFF"/>
        <w:tabs>
          <w:tab w:val="left" w:pos="1680"/>
        </w:tabs>
        <w:spacing w:before="120"/>
        <w:ind w:left="1680" w:hanging="394"/>
        <w:jc w:val="both"/>
        <w:rPr>
          <w:sz w:val="22"/>
          <w:szCs w:val="22"/>
        </w:rPr>
      </w:pPr>
      <w:r w:rsidRPr="00893564">
        <w:rPr>
          <w:sz w:val="22"/>
          <w:szCs w:val="22"/>
        </w:rPr>
        <w:t>the Consolidated Revenue Fund is credited with an amount purporting to be a payment to a Parliamentary Department; and</w:t>
      </w:r>
    </w:p>
    <w:p w:rsidR="005F6712" w:rsidRPr="00893564" w:rsidRDefault="005F6712" w:rsidP="0014564F">
      <w:pPr>
        <w:numPr>
          <w:ilvl w:val="0"/>
          <w:numId w:val="9"/>
        </w:numPr>
        <w:shd w:val="clear" w:color="auto" w:fill="FFFFFF"/>
        <w:tabs>
          <w:tab w:val="left" w:pos="1680"/>
        </w:tabs>
        <w:spacing w:before="120"/>
        <w:ind w:left="1286"/>
        <w:rPr>
          <w:sz w:val="22"/>
          <w:szCs w:val="22"/>
        </w:rPr>
      </w:pPr>
      <w:r w:rsidRPr="00893564">
        <w:rPr>
          <w:sz w:val="22"/>
          <w:szCs w:val="22"/>
        </w:rPr>
        <w:t>that payment is an approved payment;</w:t>
      </w:r>
    </w:p>
    <w:p w:rsidR="005F6712" w:rsidRPr="00893564" w:rsidRDefault="005F6712" w:rsidP="0014564F">
      <w:pPr>
        <w:shd w:val="clear" w:color="auto" w:fill="FFFFFF"/>
        <w:spacing w:before="120"/>
        <w:ind w:left="1277"/>
        <w:rPr>
          <w:sz w:val="22"/>
        </w:rPr>
      </w:pPr>
      <w:r w:rsidRPr="00893564">
        <w:rPr>
          <w:sz w:val="22"/>
          <w:szCs w:val="22"/>
        </w:rPr>
        <w:t>that amount is taken, for the purposes of subsection (1), to be money received by the Department by way of such a payment, whether or not money has in fact been received in respect of the payment.</w:t>
      </w:r>
    </w:p>
    <w:p w:rsidR="005F6712" w:rsidRPr="00893564" w:rsidRDefault="005F6712" w:rsidP="0014564F">
      <w:pPr>
        <w:shd w:val="clear" w:color="auto" w:fill="FFFFFF"/>
        <w:spacing w:before="120"/>
        <w:jc w:val="right"/>
        <w:rPr>
          <w:sz w:val="22"/>
        </w:rPr>
      </w:pPr>
    </w:p>
    <w:p w:rsidR="005F6712" w:rsidRPr="00893564" w:rsidRDefault="00CA0903" w:rsidP="008452C0">
      <w:pPr>
        <w:shd w:val="clear" w:color="auto" w:fill="FFFFFF"/>
        <w:spacing w:after="240"/>
        <w:jc w:val="both"/>
        <w:rPr>
          <w:sz w:val="22"/>
        </w:rPr>
      </w:pPr>
      <w:r w:rsidRPr="00893564">
        <w:rPr>
          <w:sz w:val="22"/>
        </w:rPr>
        <w:br w:type="page"/>
      </w:r>
      <w:r w:rsidR="005F6712" w:rsidRPr="00893564">
        <w:rPr>
          <w:b/>
          <w:bCs/>
          <w:sz w:val="22"/>
          <w:szCs w:val="18"/>
        </w:rPr>
        <w:lastRenderedPageBreak/>
        <w:t xml:space="preserve">Part 1 </w:t>
      </w:r>
      <w:r w:rsidR="005F6712" w:rsidRPr="00893564">
        <w:rPr>
          <w:sz w:val="22"/>
          <w:szCs w:val="18"/>
        </w:rPr>
        <w:t>General</w:t>
      </w:r>
    </w:p>
    <w:p w:rsidR="005F6712" w:rsidRDefault="005F6712" w:rsidP="008452C0">
      <w:pPr>
        <w:shd w:val="clear" w:color="auto" w:fill="FFFFFF"/>
        <w:spacing w:before="120"/>
        <w:jc w:val="both"/>
        <w:rPr>
          <w:sz w:val="22"/>
          <w:szCs w:val="22"/>
        </w:rPr>
      </w:pPr>
      <w:r w:rsidRPr="00893564">
        <w:rPr>
          <w:sz w:val="22"/>
          <w:szCs w:val="22"/>
        </w:rPr>
        <w:t>Section 8</w:t>
      </w:r>
    </w:p>
    <w:p w:rsidR="008452C0" w:rsidRPr="00893564" w:rsidRDefault="008452C0" w:rsidP="008452C0">
      <w:pPr>
        <w:pBdr>
          <w:top w:val="single" w:sz="4" w:space="1" w:color="auto"/>
        </w:pBdr>
        <w:shd w:val="clear" w:color="auto" w:fill="FFFFFF"/>
        <w:spacing w:before="120"/>
        <w:jc w:val="both"/>
        <w:rPr>
          <w:sz w:val="22"/>
        </w:rPr>
      </w:pPr>
    </w:p>
    <w:p w:rsidR="005F6712" w:rsidRPr="00893564" w:rsidRDefault="005F6712" w:rsidP="0014564F">
      <w:pPr>
        <w:shd w:val="clear" w:color="auto" w:fill="FFFFFF"/>
        <w:spacing w:before="120"/>
        <w:ind w:left="792"/>
        <w:rPr>
          <w:sz w:val="22"/>
        </w:rPr>
      </w:pPr>
      <w:r w:rsidRPr="00893564">
        <w:rPr>
          <w:sz w:val="22"/>
          <w:szCs w:val="22"/>
        </w:rPr>
        <w:t>(3)</w:t>
      </w:r>
      <w:r w:rsidR="00F5672F" w:rsidRPr="00893564">
        <w:rPr>
          <w:sz w:val="22"/>
          <w:szCs w:val="22"/>
        </w:rPr>
        <w:t xml:space="preserve"> </w:t>
      </w:r>
      <w:r w:rsidRPr="00893564">
        <w:rPr>
          <w:sz w:val="22"/>
          <w:szCs w:val="22"/>
        </w:rPr>
        <w:t>In this section:</w:t>
      </w:r>
    </w:p>
    <w:p w:rsidR="005F6712" w:rsidRPr="00893564" w:rsidRDefault="005F6712" w:rsidP="0014564F">
      <w:pPr>
        <w:shd w:val="clear" w:color="auto" w:fill="FFFFFF"/>
        <w:spacing w:before="120"/>
        <w:ind w:left="1205"/>
        <w:rPr>
          <w:sz w:val="22"/>
        </w:rPr>
      </w:pPr>
      <w:r w:rsidRPr="00893564">
        <w:rPr>
          <w:b/>
          <w:bCs/>
          <w:i/>
          <w:iCs/>
          <w:sz w:val="22"/>
          <w:szCs w:val="22"/>
        </w:rPr>
        <w:t xml:space="preserve">approved employment subsidy scheme or program </w:t>
      </w:r>
      <w:r w:rsidRPr="00893564">
        <w:rPr>
          <w:sz w:val="22"/>
          <w:szCs w:val="22"/>
        </w:rPr>
        <w:t xml:space="preserve">means an employment subsidy scheme or program determined by the Minister, under subsection 10(1) of the </w:t>
      </w:r>
      <w:r w:rsidRPr="00893564">
        <w:rPr>
          <w:i/>
          <w:iCs/>
          <w:sz w:val="22"/>
          <w:szCs w:val="22"/>
        </w:rPr>
        <w:t xml:space="preserve">Appropriation Act (No. 1) 1996-97, </w:t>
      </w:r>
      <w:r w:rsidRPr="00893564">
        <w:rPr>
          <w:sz w:val="22"/>
          <w:szCs w:val="22"/>
        </w:rPr>
        <w:t>to be an approved employment subsidy scheme or program for the purposes of that Act.</w:t>
      </w:r>
    </w:p>
    <w:p w:rsidR="005F6712" w:rsidRPr="00893564" w:rsidRDefault="005F6712" w:rsidP="0014564F">
      <w:pPr>
        <w:shd w:val="clear" w:color="auto" w:fill="FFFFFF"/>
        <w:spacing w:before="120"/>
        <w:ind w:left="1205"/>
        <w:rPr>
          <w:sz w:val="22"/>
        </w:rPr>
      </w:pPr>
      <w:r w:rsidRPr="00D672EE">
        <w:rPr>
          <w:b/>
          <w:i/>
          <w:iCs/>
          <w:sz w:val="22"/>
          <w:szCs w:val="22"/>
        </w:rPr>
        <w:t>approved payment</w:t>
      </w:r>
      <w:r w:rsidRPr="00893564">
        <w:rPr>
          <w:i/>
          <w:iCs/>
          <w:sz w:val="22"/>
          <w:szCs w:val="22"/>
        </w:rPr>
        <w:t xml:space="preserve"> </w:t>
      </w:r>
      <w:r w:rsidRPr="00893564">
        <w:rPr>
          <w:sz w:val="22"/>
          <w:szCs w:val="22"/>
        </w:rPr>
        <w:t xml:space="preserve">means a payment (out of money appropriated for an approved employment subsidy scheme or program) declared by the Minister, under subsection 10(2) of the </w:t>
      </w:r>
      <w:r w:rsidRPr="00893564">
        <w:rPr>
          <w:i/>
          <w:iCs/>
          <w:sz w:val="22"/>
          <w:szCs w:val="22"/>
        </w:rPr>
        <w:t xml:space="preserve">Appropriation Act (No. 1) 1996-97, </w:t>
      </w:r>
      <w:r w:rsidRPr="00893564">
        <w:rPr>
          <w:sz w:val="22"/>
          <w:szCs w:val="22"/>
        </w:rPr>
        <w:t>to be an approved payment for the purposes of that Act.</w:t>
      </w:r>
    </w:p>
    <w:p w:rsidR="005F6712" w:rsidRPr="00893564" w:rsidRDefault="005F6712" w:rsidP="0014564F">
      <w:pPr>
        <w:shd w:val="clear" w:color="auto" w:fill="FFFFFF"/>
        <w:spacing w:before="120"/>
        <w:rPr>
          <w:sz w:val="22"/>
        </w:rPr>
      </w:pPr>
      <w:r w:rsidRPr="00893564">
        <w:rPr>
          <w:b/>
          <w:bCs/>
          <w:sz w:val="22"/>
          <w:szCs w:val="22"/>
        </w:rPr>
        <w:t>9</w:t>
      </w:r>
      <w:r w:rsidR="00F5672F" w:rsidRPr="00893564">
        <w:rPr>
          <w:b/>
          <w:bCs/>
          <w:sz w:val="22"/>
          <w:szCs w:val="22"/>
        </w:rPr>
        <w:t xml:space="preserve"> </w:t>
      </w:r>
      <w:r w:rsidRPr="00893564">
        <w:rPr>
          <w:b/>
          <w:bCs/>
          <w:sz w:val="22"/>
          <w:szCs w:val="22"/>
        </w:rPr>
        <w:t>Advances to President, Speaker or President and Speaker</w:t>
      </w:r>
    </w:p>
    <w:p w:rsidR="005F6712" w:rsidRPr="00893564" w:rsidRDefault="005F6712" w:rsidP="0014564F">
      <w:pPr>
        <w:numPr>
          <w:ilvl w:val="0"/>
          <w:numId w:val="10"/>
        </w:numPr>
        <w:shd w:val="clear" w:color="auto" w:fill="FFFFFF"/>
        <w:tabs>
          <w:tab w:val="left" w:pos="1205"/>
        </w:tabs>
        <w:spacing w:before="120"/>
        <w:ind w:left="1205" w:hanging="408"/>
        <w:rPr>
          <w:b/>
          <w:bCs/>
          <w:sz w:val="22"/>
          <w:szCs w:val="22"/>
        </w:rPr>
      </w:pPr>
      <w:r w:rsidRPr="00893564">
        <w:rPr>
          <w:sz w:val="22"/>
          <w:szCs w:val="22"/>
        </w:rPr>
        <w:t>Expenditure in relation to the Senate in excess of specific appropriation may be charged to any subdivision of Division 101 in Schedule 3 as the President directs but the total expenditure so charged in the year ending on 30 June 1997, after deduction of amounts of repayments, must not at any time exceed the amount appropriated for that year under the head "Advance to the President of the Senate".</w:t>
      </w:r>
    </w:p>
    <w:p w:rsidR="005F6712" w:rsidRPr="00893564" w:rsidRDefault="005F6712" w:rsidP="0014564F">
      <w:pPr>
        <w:numPr>
          <w:ilvl w:val="0"/>
          <w:numId w:val="10"/>
        </w:numPr>
        <w:shd w:val="clear" w:color="auto" w:fill="FFFFFF"/>
        <w:tabs>
          <w:tab w:val="left" w:pos="1205"/>
        </w:tabs>
        <w:spacing w:before="120"/>
        <w:ind w:left="1205" w:hanging="408"/>
        <w:rPr>
          <w:sz w:val="22"/>
          <w:szCs w:val="22"/>
        </w:rPr>
      </w:pPr>
      <w:r w:rsidRPr="00893564">
        <w:rPr>
          <w:sz w:val="22"/>
          <w:szCs w:val="22"/>
        </w:rPr>
        <w:t>Expenditure in relation to the House of Representatives in excess of specific appropriation may be charged to any subdivision of Division 104 in Schedule 3 as the Speaker directs but the total expenditure so charged in the year ending 30 June 1997, after deduction of amounts of repayments, must not at any time exceed the amount appropriated for that year under the head "Advance to the Speaker of the House of Representatives".</w:t>
      </w:r>
    </w:p>
    <w:p w:rsidR="005F6712" w:rsidRPr="00893564" w:rsidRDefault="005F6712" w:rsidP="0014564F">
      <w:pPr>
        <w:numPr>
          <w:ilvl w:val="0"/>
          <w:numId w:val="10"/>
        </w:numPr>
        <w:shd w:val="clear" w:color="auto" w:fill="FFFFFF"/>
        <w:tabs>
          <w:tab w:val="left" w:pos="1205"/>
        </w:tabs>
        <w:spacing w:before="120"/>
        <w:ind w:left="1205" w:hanging="408"/>
        <w:rPr>
          <w:sz w:val="22"/>
          <w:szCs w:val="22"/>
        </w:rPr>
      </w:pPr>
      <w:r w:rsidRPr="00893564">
        <w:rPr>
          <w:sz w:val="22"/>
          <w:szCs w:val="22"/>
        </w:rPr>
        <w:t>Expenditure in relation to the Parliamentary Reporting Staff, the Parliamentary Library or the Joint House Department in excess of specific appropriation may be charged to any subdivision of Division 107, 108 or 109 in Schedule 3 as the President and the Speaker both direct but the total expenditure so charged in the year ending 30 June 1997, after deduction of amounts of repayments, must not at any time exceed the amount appropriated for that year under the head "Joint Advance to the President and the Speaker".</w:t>
      </w:r>
    </w:p>
    <w:p w:rsidR="005F6712" w:rsidRPr="00893564" w:rsidRDefault="00CA0903" w:rsidP="007A3999">
      <w:pPr>
        <w:shd w:val="clear" w:color="auto" w:fill="FFFFFF"/>
        <w:spacing w:before="120" w:after="240"/>
        <w:jc w:val="right"/>
        <w:rPr>
          <w:sz w:val="22"/>
        </w:rPr>
      </w:pPr>
      <w:r w:rsidRPr="00893564">
        <w:rPr>
          <w:sz w:val="22"/>
        </w:rPr>
        <w:br w:type="page"/>
      </w:r>
      <w:r w:rsidR="005F6712" w:rsidRPr="00893564">
        <w:rPr>
          <w:b/>
          <w:bCs/>
          <w:sz w:val="22"/>
          <w:szCs w:val="18"/>
        </w:rPr>
        <w:lastRenderedPageBreak/>
        <w:t xml:space="preserve">Part 1 </w:t>
      </w:r>
      <w:r w:rsidR="005F6712" w:rsidRPr="00893564">
        <w:rPr>
          <w:sz w:val="22"/>
          <w:szCs w:val="18"/>
        </w:rPr>
        <w:t>General</w:t>
      </w:r>
    </w:p>
    <w:p w:rsidR="005F6712" w:rsidRDefault="005F6712" w:rsidP="007A3999">
      <w:pPr>
        <w:shd w:val="clear" w:color="auto" w:fill="FFFFFF"/>
        <w:spacing w:before="120"/>
        <w:jc w:val="right"/>
        <w:rPr>
          <w:sz w:val="22"/>
          <w:szCs w:val="24"/>
        </w:rPr>
      </w:pPr>
      <w:r w:rsidRPr="00893564">
        <w:rPr>
          <w:sz w:val="22"/>
          <w:szCs w:val="24"/>
        </w:rPr>
        <w:t>Section 10</w:t>
      </w:r>
    </w:p>
    <w:p w:rsidR="007A3999" w:rsidRPr="00893564" w:rsidRDefault="007A3999" w:rsidP="007A3999">
      <w:pPr>
        <w:pBdr>
          <w:top w:val="single" w:sz="4" w:space="1" w:color="auto"/>
        </w:pBdr>
        <w:shd w:val="clear" w:color="auto" w:fill="FFFFFF"/>
        <w:spacing w:before="120"/>
        <w:jc w:val="right"/>
        <w:rPr>
          <w:sz w:val="22"/>
        </w:rPr>
      </w:pPr>
    </w:p>
    <w:p w:rsidR="005F6712" w:rsidRPr="00893564" w:rsidRDefault="005F6712" w:rsidP="0014564F">
      <w:pPr>
        <w:shd w:val="clear" w:color="auto" w:fill="FFFFFF"/>
        <w:tabs>
          <w:tab w:val="left" w:pos="312"/>
        </w:tabs>
        <w:spacing w:before="120"/>
        <w:rPr>
          <w:sz w:val="22"/>
        </w:rPr>
      </w:pPr>
      <w:r w:rsidRPr="00893564">
        <w:rPr>
          <w:b/>
          <w:bCs/>
          <w:sz w:val="22"/>
          <w:szCs w:val="24"/>
        </w:rPr>
        <w:t>10</w:t>
      </w:r>
      <w:r w:rsidRPr="00893564">
        <w:rPr>
          <w:b/>
          <w:bCs/>
          <w:sz w:val="22"/>
          <w:szCs w:val="24"/>
        </w:rPr>
        <w:tab/>
        <w:t>Parliamentary Reporting Staff</w:t>
      </w:r>
    </w:p>
    <w:p w:rsidR="005F6712" w:rsidRPr="00893564" w:rsidRDefault="005F6712" w:rsidP="0014564F">
      <w:pPr>
        <w:shd w:val="clear" w:color="auto" w:fill="FFFFFF"/>
        <w:spacing w:before="120"/>
        <w:ind w:left="1147"/>
        <w:rPr>
          <w:sz w:val="22"/>
        </w:rPr>
      </w:pPr>
      <w:r w:rsidRPr="00893564">
        <w:rPr>
          <w:sz w:val="22"/>
          <w:szCs w:val="24"/>
        </w:rPr>
        <w:t xml:space="preserve">The </w:t>
      </w:r>
      <w:r w:rsidRPr="00893564">
        <w:rPr>
          <w:i/>
          <w:iCs/>
          <w:sz w:val="22"/>
          <w:szCs w:val="24"/>
        </w:rPr>
        <w:t xml:space="preserve">Supply (Parliamentary Departments) Act 1996-97 </w:t>
      </w:r>
      <w:r w:rsidRPr="00893564">
        <w:rPr>
          <w:sz w:val="22"/>
          <w:szCs w:val="24"/>
        </w:rPr>
        <w:t>has effect, and is taken at all times to have had effect, as if the amount appropriated under subdivision 2 of Division 107 in the Schedule to that Act for Capital expenditure, and each amount that includes that amount, were reduced by $95 000.</w:t>
      </w:r>
    </w:p>
    <w:p w:rsidR="005F6712" w:rsidRPr="00893564" w:rsidRDefault="005F6712" w:rsidP="007A3999">
      <w:pPr>
        <w:shd w:val="clear" w:color="auto" w:fill="FFFFFF"/>
        <w:tabs>
          <w:tab w:val="left" w:pos="437"/>
        </w:tabs>
        <w:spacing w:before="120"/>
        <w:ind w:left="43"/>
        <w:rPr>
          <w:sz w:val="22"/>
        </w:rPr>
      </w:pPr>
      <w:r w:rsidRPr="00893564">
        <w:rPr>
          <w:b/>
          <w:bCs/>
          <w:sz w:val="22"/>
          <w:szCs w:val="24"/>
        </w:rPr>
        <w:t>11</w:t>
      </w:r>
      <w:r w:rsidRPr="00893564">
        <w:rPr>
          <w:b/>
          <w:bCs/>
          <w:sz w:val="22"/>
          <w:szCs w:val="24"/>
        </w:rPr>
        <w:tab/>
        <w:t>Accounting errors etc. may be corrected after close of financial</w:t>
      </w:r>
      <w:r w:rsidR="007A3999">
        <w:rPr>
          <w:b/>
          <w:bCs/>
          <w:sz w:val="22"/>
          <w:szCs w:val="24"/>
        </w:rPr>
        <w:t xml:space="preserve"> </w:t>
      </w:r>
      <w:r w:rsidRPr="00893564">
        <w:rPr>
          <w:b/>
          <w:bCs/>
          <w:sz w:val="22"/>
          <w:szCs w:val="24"/>
        </w:rPr>
        <w:t>year</w:t>
      </w:r>
    </w:p>
    <w:p w:rsidR="005F6712" w:rsidRPr="00893564" w:rsidRDefault="005F6712" w:rsidP="0014564F">
      <w:pPr>
        <w:shd w:val="clear" w:color="auto" w:fill="FFFFFF"/>
        <w:spacing w:before="120"/>
        <w:ind w:left="1157"/>
        <w:rPr>
          <w:sz w:val="22"/>
        </w:rPr>
      </w:pPr>
      <w:r w:rsidRPr="00893564">
        <w:rPr>
          <w:sz w:val="22"/>
          <w:szCs w:val="24"/>
        </w:rPr>
        <w:t xml:space="preserve">Despite section 36 of the </w:t>
      </w:r>
      <w:r w:rsidRPr="00893564">
        <w:rPr>
          <w:i/>
          <w:iCs/>
          <w:sz w:val="22"/>
          <w:szCs w:val="24"/>
        </w:rPr>
        <w:t xml:space="preserve">Audit Act 1901, </w:t>
      </w:r>
      <w:r w:rsidRPr="00893564">
        <w:rPr>
          <w:sz w:val="22"/>
          <w:szCs w:val="24"/>
        </w:rPr>
        <w:t>the Minister may take action after 30 June 1997:</w:t>
      </w:r>
    </w:p>
    <w:p w:rsidR="005F6712" w:rsidRPr="00893564" w:rsidRDefault="005F6712" w:rsidP="0014564F">
      <w:pPr>
        <w:numPr>
          <w:ilvl w:val="0"/>
          <w:numId w:val="11"/>
        </w:numPr>
        <w:shd w:val="clear" w:color="auto" w:fill="FFFFFF"/>
        <w:tabs>
          <w:tab w:val="left" w:pos="1546"/>
        </w:tabs>
        <w:spacing w:before="120"/>
        <w:ind w:left="1546" w:hanging="384"/>
        <w:rPr>
          <w:sz w:val="22"/>
          <w:szCs w:val="24"/>
        </w:rPr>
      </w:pPr>
      <w:r w:rsidRPr="00893564">
        <w:rPr>
          <w:sz w:val="22"/>
          <w:szCs w:val="24"/>
        </w:rPr>
        <w:t xml:space="preserve">to correct errors or </w:t>
      </w:r>
      <w:proofErr w:type="spellStart"/>
      <w:r w:rsidRPr="00893564">
        <w:rPr>
          <w:sz w:val="22"/>
          <w:szCs w:val="24"/>
        </w:rPr>
        <w:t>mispostings</w:t>
      </w:r>
      <w:proofErr w:type="spellEnd"/>
      <w:r w:rsidRPr="00893564">
        <w:rPr>
          <w:sz w:val="22"/>
          <w:szCs w:val="24"/>
        </w:rPr>
        <w:t xml:space="preserve"> in the official accounting records of the Commonwealth for the year ending on that day; or</w:t>
      </w:r>
    </w:p>
    <w:p w:rsidR="005F6712" w:rsidRPr="00893564" w:rsidRDefault="005F6712" w:rsidP="0014564F">
      <w:pPr>
        <w:numPr>
          <w:ilvl w:val="0"/>
          <w:numId w:val="11"/>
        </w:numPr>
        <w:shd w:val="clear" w:color="auto" w:fill="FFFFFF"/>
        <w:tabs>
          <w:tab w:val="left" w:pos="1546"/>
        </w:tabs>
        <w:spacing w:before="120"/>
        <w:ind w:left="1546" w:hanging="384"/>
        <w:rPr>
          <w:sz w:val="22"/>
          <w:szCs w:val="24"/>
        </w:rPr>
      </w:pPr>
      <w:r w:rsidRPr="00893564">
        <w:rPr>
          <w:sz w:val="22"/>
          <w:szCs w:val="24"/>
        </w:rPr>
        <w:t>to balance the Consolidated Revenue Fund, the Trust Fund or the Loan Fund;</w:t>
      </w:r>
    </w:p>
    <w:p w:rsidR="005F6712" w:rsidRPr="00893564" w:rsidRDefault="005F6712" w:rsidP="0014564F">
      <w:pPr>
        <w:shd w:val="clear" w:color="auto" w:fill="FFFFFF"/>
        <w:spacing w:before="120"/>
        <w:ind w:left="1157"/>
        <w:rPr>
          <w:sz w:val="22"/>
        </w:rPr>
      </w:pPr>
      <w:r w:rsidRPr="00893564">
        <w:rPr>
          <w:sz w:val="22"/>
          <w:szCs w:val="24"/>
        </w:rPr>
        <w:t>if the action does not result in an amount being debited from one of those Funds otherwise than for the purpose of being credited to another of those Funds.</w:t>
      </w:r>
    </w:p>
    <w:p w:rsidR="005F6712" w:rsidRPr="007A3999" w:rsidRDefault="005F6712" w:rsidP="007A3999">
      <w:pPr>
        <w:shd w:val="clear" w:color="auto" w:fill="FFFFFF"/>
        <w:spacing w:before="120"/>
        <w:ind w:left="1656" w:hanging="504"/>
      </w:pPr>
      <w:r w:rsidRPr="007A3999">
        <w:rPr>
          <w:szCs w:val="16"/>
        </w:rPr>
        <w:t xml:space="preserve">Note: Section 36 of the </w:t>
      </w:r>
      <w:r w:rsidRPr="007A3999">
        <w:rPr>
          <w:i/>
          <w:iCs/>
          <w:szCs w:val="16"/>
        </w:rPr>
        <w:t xml:space="preserve">Audit Act 1901 </w:t>
      </w:r>
      <w:r w:rsidRPr="007A3999">
        <w:rPr>
          <w:szCs w:val="16"/>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5F6712" w:rsidRPr="00893564" w:rsidRDefault="00CA0903" w:rsidP="003C44D6">
      <w:pPr>
        <w:shd w:val="clear" w:color="auto" w:fill="FFFFFF"/>
        <w:spacing w:after="240"/>
        <w:jc w:val="both"/>
        <w:rPr>
          <w:sz w:val="22"/>
        </w:rPr>
      </w:pPr>
      <w:r w:rsidRPr="00893564">
        <w:rPr>
          <w:sz w:val="22"/>
        </w:rPr>
        <w:br w:type="page"/>
      </w:r>
      <w:r w:rsidR="005F6712" w:rsidRPr="00893564">
        <w:rPr>
          <w:b/>
          <w:bCs/>
          <w:sz w:val="22"/>
        </w:rPr>
        <w:lastRenderedPageBreak/>
        <w:t xml:space="preserve">Part 2 </w:t>
      </w:r>
      <w:r w:rsidR="005F6712" w:rsidRPr="00893564">
        <w:rPr>
          <w:sz w:val="22"/>
        </w:rPr>
        <w:t>Special Application of Act</w:t>
      </w:r>
    </w:p>
    <w:p w:rsidR="005F6712" w:rsidRDefault="005F6712" w:rsidP="003C44D6">
      <w:pPr>
        <w:shd w:val="clear" w:color="auto" w:fill="FFFFFF"/>
        <w:spacing w:before="120"/>
        <w:jc w:val="both"/>
        <w:rPr>
          <w:sz w:val="22"/>
          <w:szCs w:val="24"/>
        </w:rPr>
      </w:pPr>
      <w:r w:rsidRPr="00893564">
        <w:rPr>
          <w:sz w:val="22"/>
          <w:szCs w:val="24"/>
        </w:rPr>
        <w:t>Section 12</w:t>
      </w:r>
    </w:p>
    <w:p w:rsidR="003C44D6" w:rsidRPr="00893564" w:rsidRDefault="003C44D6" w:rsidP="003C44D6">
      <w:pPr>
        <w:pBdr>
          <w:top w:val="single" w:sz="4" w:space="1" w:color="auto"/>
        </w:pBdr>
        <w:shd w:val="clear" w:color="auto" w:fill="FFFFFF"/>
        <w:spacing w:before="120"/>
        <w:jc w:val="both"/>
        <w:rPr>
          <w:sz w:val="22"/>
        </w:rPr>
      </w:pPr>
    </w:p>
    <w:p w:rsidR="005F6712" w:rsidRPr="003C44D6" w:rsidRDefault="005F6712" w:rsidP="0014564F">
      <w:pPr>
        <w:shd w:val="clear" w:color="auto" w:fill="FFFFFF"/>
        <w:spacing w:before="120"/>
        <w:rPr>
          <w:sz w:val="28"/>
        </w:rPr>
      </w:pPr>
      <w:r w:rsidRPr="003C44D6">
        <w:rPr>
          <w:b/>
          <w:bCs/>
          <w:sz w:val="28"/>
          <w:szCs w:val="30"/>
        </w:rPr>
        <w:t xml:space="preserve">Part 2 </w:t>
      </w:r>
      <w:r w:rsidRPr="003C44D6">
        <w:rPr>
          <w:rFonts w:eastAsia="Times New Roman"/>
          <w:b/>
          <w:bCs/>
          <w:sz w:val="28"/>
          <w:szCs w:val="30"/>
        </w:rPr>
        <w:t>— Special Application of Act</w:t>
      </w:r>
    </w:p>
    <w:p w:rsidR="005F6712" w:rsidRPr="003C44D6" w:rsidRDefault="005F6712" w:rsidP="0014564F">
      <w:pPr>
        <w:shd w:val="clear" w:color="auto" w:fill="FFFFFF"/>
        <w:tabs>
          <w:tab w:val="left" w:pos="418"/>
        </w:tabs>
        <w:spacing w:before="120"/>
        <w:ind w:left="14"/>
        <w:rPr>
          <w:sz w:val="24"/>
        </w:rPr>
      </w:pPr>
      <w:r w:rsidRPr="003C44D6">
        <w:rPr>
          <w:b/>
          <w:bCs/>
          <w:sz w:val="24"/>
          <w:szCs w:val="24"/>
        </w:rPr>
        <w:t>12</w:t>
      </w:r>
      <w:r w:rsidRPr="003C44D6">
        <w:rPr>
          <w:b/>
          <w:bCs/>
          <w:sz w:val="24"/>
          <w:szCs w:val="24"/>
        </w:rPr>
        <w:tab/>
        <w:t>Definition</w:t>
      </w:r>
    </w:p>
    <w:p w:rsidR="005F6712" w:rsidRPr="00893564" w:rsidRDefault="005F6712" w:rsidP="0014564F">
      <w:pPr>
        <w:shd w:val="clear" w:color="auto" w:fill="FFFFFF"/>
        <w:spacing w:before="120"/>
        <w:ind w:left="1229"/>
        <w:rPr>
          <w:sz w:val="22"/>
        </w:rPr>
      </w:pPr>
      <w:r w:rsidRPr="00893564">
        <w:rPr>
          <w:sz w:val="22"/>
          <w:szCs w:val="24"/>
        </w:rPr>
        <w:t>In this Part:</w:t>
      </w:r>
    </w:p>
    <w:p w:rsidR="005F6712" w:rsidRPr="00893564" w:rsidRDefault="005F6712" w:rsidP="0014564F">
      <w:pPr>
        <w:shd w:val="clear" w:color="auto" w:fill="FFFFFF"/>
        <w:spacing w:before="120"/>
        <w:ind w:left="1224"/>
        <w:rPr>
          <w:sz w:val="22"/>
        </w:rPr>
      </w:pPr>
      <w:r w:rsidRPr="003C44D6">
        <w:rPr>
          <w:b/>
          <w:i/>
          <w:iCs/>
          <w:sz w:val="22"/>
          <w:szCs w:val="24"/>
        </w:rPr>
        <w:t>Financial Management and Accountability Act</w:t>
      </w:r>
      <w:r w:rsidRPr="00893564">
        <w:rPr>
          <w:i/>
          <w:iCs/>
          <w:sz w:val="22"/>
          <w:szCs w:val="24"/>
        </w:rPr>
        <w:t xml:space="preserve"> </w:t>
      </w:r>
      <w:r w:rsidRPr="00893564">
        <w:rPr>
          <w:sz w:val="22"/>
          <w:szCs w:val="24"/>
        </w:rPr>
        <w:t>means the Act to be cited as:</w:t>
      </w:r>
    </w:p>
    <w:p w:rsidR="005F6712" w:rsidRPr="00893564" w:rsidRDefault="005F6712" w:rsidP="0014564F">
      <w:pPr>
        <w:numPr>
          <w:ilvl w:val="0"/>
          <w:numId w:val="12"/>
        </w:numPr>
        <w:shd w:val="clear" w:color="auto" w:fill="FFFFFF"/>
        <w:tabs>
          <w:tab w:val="left" w:pos="1646"/>
        </w:tabs>
        <w:spacing w:before="120"/>
        <w:ind w:left="1234"/>
        <w:rPr>
          <w:sz w:val="22"/>
          <w:szCs w:val="24"/>
        </w:rPr>
      </w:pPr>
      <w:r w:rsidRPr="00893564">
        <w:rPr>
          <w:sz w:val="22"/>
          <w:szCs w:val="24"/>
        </w:rPr>
        <w:t xml:space="preserve">the </w:t>
      </w:r>
      <w:r w:rsidRPr="00893564">
        <w:rPr>
          <w:i/>
          <w:iCs/>
          <w:sz w:val="22"/>
          <w:szCs w:val="24"/>
        </w:rPr>
        <w:t xml:space="preserve">Financial Management and Accountability Act 1996; </w:t>
      </w:r>
      <w:r w:rsidRPr="00893564">
        <w:rPr>
          <w:sz w:val="22"/>
          <w:szCs w:val="24"/>
        </w:rPr>
        <w:t>or</w:t>
      </w:r>
    </w:p>
    <w:p w:rsidR="005F6712" w:rsidRPr="00893564" w:rsidRDefault="005F6712" w:rsidP="0014564F">
      <w:pPr>
        <w:numPr>
          <w:ilvl w:val="0"/>
          <w:numId w:val="12"/>
        </w:numPr>
        <w:shd w:val="clear" w:color="auto" w:fill="FFFFFF"/>
        <w:tabs>
          <w:tab w:val="left" w:pos="1646"/>
        </w:tabs>
        <w:spacing w:before="120"/>
        <w:ind w:left="1234"/>
        <w:rPr>
          <w:sz w:val="22"/>
          <w:szCs w:val="24"/>
        </w:rPr>
      </w:pPr>
      <w:r w:rsidRPr="00893564">
        <w:rPr>
          <w:sz w:val="22"/>
          <w:szCs w:val="24"/>
        </w:rPr>
        <w:t xml:space="preserve">the </w:t>
      </w:r>
      <w:r w:rsidRPr="00893564">
        <w:rPr>
          <w:i/>
          <w:iCs/>
          <w:sz w:val="22"/>
          <w:szCs w:val="24"/>
        </w:rPr>
        <w:t>Financial Management and Accountability Act 1997.</w:t>
      </w:r>
    </w:p>
    <w:p w:rsidR="005F6712" w:rsidRPr="003C44D6" w:rsidRDefault="005F6712" w:rsidP="0014564F">
      <w:pPr>
        <w:shd w:val="clear" w:color="auto" w:fill="FFFFFF"/>
        <w:tabs>
          <w:tab w:val="left" w:pos="418"/>
        </w:tabs>
        <w:spacing w:before="120"/>
        <w:ind w:left="14"/>
        <w:rPr>
          <w:sz w:val="24"/>
        </w:rPr>
      </w:pPr>
      <w:r w:rsidRPr="003C44D6">
        <w:rPr>
          <w:b/>
          <w:bCs/>
          <w:sz w:val="24"/>
          <w:szCs w:val="24"/>
        </w:rPr>
        <w:t>13</w:t>
      </w:r>
      <w:r w:rsidRPr="003C44D6">
        <w:rPr>
          <w:b/>
          <w:bCs/>
          <w:sz w:val="24"/>
          <w:szCs w:val="24"/>
        </w:rPr>
        <w:tab/>
        <w:t>Application of Part</w:t>
      </w:r>
    </w:p>
    <w:p w:rsidR="005F6712" w:rsidRPr="00893564" w:rsidRDefault="005F6712" w:rsidP="0014564F">
      <w:pPr>
        <w:shd w:val="clear" w:color="auto" w:fill="FFFFFF"/>
        <w:spacing w:before="120"/>
        <w:ind w:left="1224"/>
        <w:rPr>
          <w:sz w:val="22"/>
        </w:rPr>
      </w:pPr>
      <w:r w:rsidRPr="00893564">
        <w:rPr>
          <w:sz w:val="22"/>
          <w:szCs w:val="24"/>
        </w:rPr>
        <w:t>This Part applies if the Financial Management and Accountability Act commences before 1 July 1997.</w:t>
      </w:r>
    </w:p>
    <w:p w:rsidR="005F6712" w:rsidRPr="00893564" w:rsidRDefault="005F6712" w:rsidP="0014564F">
      <w:pPr>
        <w:shd w:val="clear" w:color="auto" w:fill="FFFFFF"/>
        <w:tabs>
          <w:tab w:val="left" w:pos="418"/>
        </w:tabs>
        <w:spacing w:before="120"/>
        <w:ind w:left="14"/>
        <w:rPr>
          <w:sz w:val="22"/>
        </w:rPr>
      </w:pPr>
      <w:r w:rsidRPr="00893564">
        <w:rPr>
          <w:b/>
          <w:bCs/>
          <w:sz w:val="22"/>
          <w:szCs w:val="24"/>
        </w:rPr>
        <w:t>14</w:t>
      </w:r>
      <w:r w:rsidRPr="00893564">
        <w:rPr>
          <w:b/>
          <w:bCs/>
          <w:sz w:val="22"/>
          <w:szCs w:val="24"/>
        </w:rPr>
        <w:tab/>
        <w:t>Act to have effect subject to modifications</w:t>
      </w:r>
    </w:p>
    <w:p w:rsidR="005F6712" w:rsidRPr="00893564" w:rsidRDefault="005F6712" w:rsidP="0014564F">
      <w:pPr>
        <w:shd w:val="clear" w:color="auto" w:fill="FFFFFF"/>
        <w:spacing w:before="120"/>
        <w:ind w:left="1224"/>
        <w:rPr>
          <w:sz w:val="22"/>
        </w:rPr>
      </w:pPr>
      <w:r w:rsidRPr="00893564">
        <w:rPr>
          <w:sz w:val="22"/>
          <w:szCs w:val="24"/>
        </w:rPr>
        <w:t>This Act has effect after the commencement of the Financial Management and Accountability Act subject to the modifications set out in the following sections.</w:t>
      </w:r>
    </w:p>
    <w:p w:rsidR="005F6712" w:rsidRPr="00893564" w:rsidRDefault="005F6712" w:rsidP="0014564F">
      <w:pPr>
        <w:shd w:val="clear" w:color="auto" w:fill="FFFFFF"/>
        <w:tabs>
          <w:tab w:val="left" w:pos="418"/>
        </w:tabs>
        <w:spacing w:before="120"/>
        <w:ind w:left="14"/>
        <w:rPr>
          <w:sz w:val="22"/>
        </w:rPr>
      </w:pPr>
      <w:r w:rsidRPr="00893564">
        <w:rPr>
          <w:b/>
          <w:bCs/>
          <w:sz w:val="22"/>
          <w:szCs w:val="24"/>
        </w:rPr>
        <w:t>15</w:t>
      </w:r>
      <w:r w:rsidRPr="00893564">
        <w:rPr>
          <w:b/>
          <w:bCs/>
          <w:sz w:val="22"/>
          <w:szCs w:val="24"/>
        </w:rPr>
        <w:tab/>
        <w:t>Insertion of definition</w:t>
      </w:r>
    </w:p>
    <w:p w:rsidR="005F6712" w:rsidRPr="00893564" w:rsidRDefault="005F6712" w:rsidP="0014564F">
      <w:pPr>
        <w:shd w:val="clear" w:color="auto" w:fill="FFFFFF"/>
        <w:spacing w:before="120"/>
        <w:ind w:left="1224"/>
        <w:rPr>
          <w:sz w:val="22"/>
        </w:rPr>
      </w:pPr>
      <w:r w:rsidRPr="00893564">
        <w:rPr>
          <w:sz w:val="22"/>
          <w:szCs w:val="24"/>
        </w:rPr>
        <w:t>After section 2 the following section is inserted:</w:t>
      </w:r>
    </w:p>
    <w:p w:rsidR="005F6712" w:rsidRPr="00893564" w:rsidRDefault="005F6712" w:rsidP="0014564F">
      <w:pPr>
        <w:shd w:val="clear" w:color="auto" w:fill="FFFFFF"/>
        <w:spacing w:before="120"/>
        <w:rPr>
          <w:sz w:val="22"/>
        </w:rPr>
      </w:pPr>
      <w:r w:rsidRPr="00893564">
        <w:rPr>
          <w:b/>
          <w:bCs/>
          <w:sz w:val="22"/>
          <w:szCs w:val="24"/>
        </w:rPr>
        <w:t>2A</w:t>
      </w:r>
      <w:r w:rsidR="00F5672F" w:rsidRPr="00893564">
        <w:rPr>
          <w:b/>
          <w:bCs/>
          <w:sz w:val="22"/>
          <w:szCs w:val="24"/>
        </w:rPr>
        <w:t xml:space="preserve"> </w:t>
      </w:r>
      <w:r w:rsidRPr="00893564">
        <w:rPr>
          <w:b/>
          <w:bCs/>
          <w:sz w:val="22"/>
          <w:szCs w:val="24"/>
        </w:rPr>
        <w:t>Definition</w:t>
      </w:r>
    </w:p>
    <w:p w:rsidR="005F6712" w:rsidRPr="00893564" w:rsidRDefault="005F6712" w:rsidP="0014564F">
      <w:pPr>
        <w:shd w:val="clear" w:color="auto" w:fill="FFFFFF"/>
        <w:spacing w:before="120"/>
        <w:ind w:left="1219"/>
        <w:rPr>
          <w:sz w:val="22"/>
        </w:rPr>
      </w:pPr>
      <w:r w:rsidRPr="00893564">
        <w:rPr>
          <w:sz w:val="22"/>
          <w:szCs w:val="24"/>
        </w:rPr>
        <w:t>In this Part:</w:t>
      </w:r>
    </w:p>
    <w:p w:rsidR="005F6712" w:rsidRPr="00893564" w:rsidRDefault="005F6712" w:rsidP="0014564F">
      <w:pPr>
        <w:shd w:val="clear" w:color="auto" w:fill="FFFFFF"/>
        <w:spacing w:before="120"/>
        <w:ind w:left="1219"/>
        <w:rPr>
          <w:sz w:val="22"/>
        </w:rPr>
      </w:pPr>
      <w:r w:rsidRPr="006D65BD">
        <w:rPr>
          <w:b/>
          <w:i/>
          <w:iCs/>
          <w:sz w:val="22"/>
          <w:szCs w:val="24"/>
        </w:rPr>
        <w:t>Financial Management and Accountability Act</w:t>
      </w:r>
      <w:r w:rsidRPr="00893564">
        <w:rPr>
          <w:i/>
          <w:iCs/>
          <w:sz w:val="22"/>
          <w:szCs w:val="24"/>
        </w:rPr>
        <w:t xml:space="preserve"> </w:t>
      </w:r>
      <w:r w:rsidRPr="00893564">
        <w:rPr>
          <w:sz w:val="22"/>
          <w:szCs w:val="24"/>
        </w:rPr>
        <w:t>means:</w:t>
      </w:r>
    </w:p>
    <w:p w:rsidR="005F6712" w:rsidRPr="00893564" w:rsidRDefault="005F6712" w:rsidP="0014564F">
      <w:pPr>
        <w:shd w:val="clear" w:color="auto" w:fill="FFFFFF"/>
        <w:tabs>
          <w:tab w:val="left" w:pos="1642"/>
        </w:tabs>
        <w:spacing w:before="120"/>
        <w:ind w:left="1224"/>
        <w:rPr>
          <w:sz w:val="22"/>
        </w:rPr>
      </w:pPr>
      <w:r w:rsidRPr="00893564">
        <w:rPr>
          <w:sz w:val="22"/>
          <w:szCs w:val="24"/>
        </w:rPr>
        <w:t>(a)</w:t>
      </w:r>
      <w:r w:rsidRPr="00893564">
        <w:rPr>
          <w:sz w:val="22"/>
          <w:szCs w:val="24"/>
        </w:rPr>
        <w:tab/>
        <w:t xml:space="preserve">the </w:t>
      </w:r>
      <w:r w:rsidRPr="00893564">
        <w:rPr>
          <w:i/>
          <w:iCs/>
          <w:sz w:val="22"/>
          <w:szCs w:val="24"/>
        </w:rPr>
        <w:t xml:space="preserve">Financial Management and Accountability Act 1996; </w:t>
      </w:r>
      <w:r w:rsidRPr="00893564">
        <w:rPr>
          <w:sz w:val="22"/>
          <w:szCs w:val="24"/>
        </w:rPr>
        <w:t>or</w:t>
      </w:r>
    </w:p>
    <w:p w:rsidR="005F6712" w:rsidRPr="00893564" w:rsidRDefault="005F6712" w:rsidP="0014564F">
      <w:pPr>
        <w:shd w:val="clear" w:color="auto" w:fill="FFFFFF"/>
        <w:tabs>
          <w:tab w:val="left" w:pos="1642"/>
        </w:tabs>
        <w:spacing w:before="120"/>
        <w:ind w:left="1229"/>
        <w:rPr>
          <w:sz w:val="22"/>
        </w:rPr>
      </w:pPr>
      <w:r w:rsidRPr="00893564">
        <w:rPr>
          <w:sz w:val="22"/>
          <w:szCs w:val="24"/>
        </w:rPr>
        <w:t>(b)</w:t>
      </w:r>
      <w:r w:rsidRPr="00893564">
        <w:rPr>
          <w:sz w:val="22"/>
          <w:szCs w:val="24"/>
        </w:rPr>
        <w:tab/>
        <w:t xml:space="preserve">the </w:t>
      </w:r>
      <w:r w:rsidRPr="00893564">
        <w:rPr>
          <w:i/>
          <w:iCs/>
          <w:sz w:val="22"/>
          <w:szCs w:val="24"/>
        </w:rPr>
        <w:t>Financial Management and Accountability Act 1997;</w:t>
      </w:r>
    </w:p>
    <w:p w:rsidR="005F6712" w:rsidRPr="00893564" w:rsidRDefault="005F6712" w:rsidP="0014564F">
      <w:pPr>
        <w:shd w:val="clear" w:color="auto" w:fill="FFFFFF"/>
        <w:tabs>
          <w:tab w:val="left" w:pos="1642"/>
        </w:tabs>
        <w:spacing w:before="120"/>
        <w:ind w:left="792"/>
        <w:rPr>
          <w:sz w:val="22"/>
        </w:rPr>
      </w:pPr>
      <w:r w:rsidRPr="00893564">
        <w:rPr>
          <w:sz w:val="22"/>
          <w:szCs w:val="24"/>
        </w:rPr>
        <w:t>whichever is in force.</w:t>
      </w:r>
    </w:p>
    <w:p w:rsidR="005F6712" w:rsidRPr="00893564" w:rsidRDefault="00CA0903" w:rsidP="006D65BD">
      <w:pPr>
        <w:shd w:val="clear" w:color="auto" w:fill="FFFFFF"/>
        <w:spacing w:before="120" w:after="240"/>
        <w:jc w:val="right"/>
        <w:rPr>
          <w:sz w:val="22"/>
        </w:rPr>
      </w:pPr>
      <w:r w:rsidRPr="00893564">
        <w:rPr>
          <w:sz w:val="22"/>
        </w:rPr>
        <w:br w:type="page"/>
      </w:r>
      <w:r w:rsidR="005F6712" w:rsidRPr="00893564">
        <w:rPr>
          <w:b/>
          <w:bCs/>
          <w:sz w:val="22"/>
        </w:rPr>
        <w:lastRenderedPageBreak/>
        <w:t xml:space="preserve">Part 2 </w:t>
      </w:r>
      <w:r w:rsidR="005F6712" w:rsidRPr="00893564">
        <w:rPr>
          <w:sz w:val="22"/>
        </w:rPr>
        <w:t>Special Application of Act</w:t>
      </w:r>
    </w:p>
    <w:p w:rsidR="005F6712" w:rsidRDefault="005F6712" w:rsidP="006D65BD">
      <w:pPr>
        <w:shd w:val="clear" w:color="auto" w:fill="FFFFFF"/>
        <w:spacing w:before="120"/>
        <w:jc w:val="right"/>
        <w:rPr>
          <w:sz w:val="22"/>
          <w:szCs w:val="24"/>
        </w:rPr>
      </w:pPr>
      <w:r w:rsidRPr="00893564">
        <w:rPr>
          <w:sz w:val="22"/>
          <w:szCs w:val="24"/>
        </w:rPr>
        <w:t>Section 16</w:t>
      </w:r>
    </w:p>
    <w:p w:rsidR="006D65BD" w:rsidRPr="00893564" w:rsidRDefault="006D65BD" w:rsidP="006D65BD">
      <w:pPr>
        <w:pBdr>
          <w:top w:val="single" w:sz="4" w:space="1" w:color="auto"/>
        </w:pBdr>
        <w:shd w:val="clear" w:color="auto" w:fill="FFFFFF"/>
        <w:spacing w:before="120"/>
        <w:jc w:val="right"/>
        <w:rPr>
          <w:sz w:val="22"/>
        </w:rPr>
      </w:pPr>
    </w:p>
    <w:p w:rsidR="005F6712" w:rsidRPr="00893564" w:rsidRDefault="005F6712" w:rsidP="0014564F">
      <w:pPr>
        <w:shd w:val="clear" w:color="auto" w:fill="FFFFFF"/>
        <w:tabs>
          <w:tab w:val="left" w:pos="394"/>
        </w:tabs>
        <w:spacing w:before="120"/>
        <w:rPr>
          <w:sz w:val="22"/>
        </w:rPr>
      </w:pPr>
      <w:r w:rsidRPr="00893564">
        <w:rPr>
          <w:b/>
          <w:bCs/>
          <w:sz w:val="22"/>
          <w:szCs w:val="24"/>
        </w:rPr>
        <w:t>16</w:t>
      </w:r>
      <w:r w:rsidR="006D65BD">
        <w:rPr>
          <w:b/>
          <w:bCs/>
          <w:sz w:val="22"/>
          <w:szCs w:val="24"/>
        </w:rPr>
        <w:t xml:space="preserve"> </w:t>
      </w:r>
      <w:r w:rsidRPr="00893564">
        <w:rPr>
          <w:b/>
          <w:bCs/>
          <w:sz w:val="22"/>
          <w:szCs w:val="24"/>
        </w:rPr>
        <w:t>Modification relating to net annotated appropriations</w:t>
      </w:r>
    </w:p>
    <w:p w:rsidR="005F6712" w:rsidRPr="00893564" w:rsidRDefault="005F6712" w:rsidP="0014564F">
      <w:pPr>
        <w:shd w:val="clear" w:color="auto" w:fill="FFFFFF"/>
        <w:spacing w:before="120"/>
        <w:ind w:left="1190"/>
        <w:rPr>
          <w:sz w:val="22"/>
        </w:rPr>
      </w:pPr>
      <w:r w:rsidRPr="00893564">
        <w:rPr>
          <w:sz w:val="22"/>
          <w:szCs w:val="24"/>
        </w:rPr>
        <w:t>Section 7 is repealed and the following section is substituted:</w:t>
      </w:r>
    </w:p>
    <w:p w:rsidR="005F6712" w:rsidRPr="00893564" w:rsidRDefault="005F6712" w:rsidP="0014564F">
      <w:pPr>
        <w:shd w:val="clear" w:color="auto" w:fill="FFFFFF"/>
        <w:spacing w:before="120"/>
        <w:ind w:left="29"/>
        <w:rPr>
          <w:sz w:val="22"/>
        </w:rPr>
      </w:pPr>
      <w:r w:rsidRPr="00893564">
        <w:rPr>
          <w:b/>
          <w:bCs/>
          <w:sz w:val="22"/>
          <w:szCs w:val="24"/>
        </w:rPr>
        <w:t>7 Net annotated appropriations</w:t>
      </w:r>
    </w:p>
    <w:p w:rsidR="005F6712" w:rsidRPr="00893564" w:rsidRDefault="005F6712" w:rsidP="0014564F">
      <w:pPr>
        <w:shd w:val="clear" w:color="auto" w:fill="FFFFFF"/>
        <w:spacing w:before="120"/>
        <w:ind w:left="1190"/>
        <w:rPr>
          <w:sz w:val="22"/>
        </w:rPr>
      </w:pPr>
      <w:r w:rsidRPr="00893564">
        <w:rPr>
          <w:sz w:val="22"/>
          <w:szCs w:val="24"/>
        </w:rPr>
        <w:t>If:</w:t>
      </w:r>
    </w:p>
    <w:p w:rsidR="005F6712" w:rsidRPr="00893564" w:rsidRDefault="005F6712" w:rsidP="0014564F">
      <w:pPr>
        <w:numPr>
          <w:ilvl w:val="0"/>
          <w:numId w:val="13"/>
        </w:numPr>
        <w:shd w:val="clear" w:color="auto" w:fill="FFFFFF"/>
        <w:tabs>
          <w:tab w:val="left" w:pos="1584"/>
        </w:tabs>
        <w:spacing w:before="120"/>
        <w:ind w:left="1584" w:hanging="394"/>
        <w:jc w:val="both"/>
        <w:rPr>
          <w:sz w:val="22"/>
          <w:szCs w:val="24"/>
        </w:rPr>
      </w:pPr>
      <w:r w:rsidRPr="00893564">
        <w:rPr>
          <w:sz w:val="22"/>
          <w:szCs w:val="24"/>
        </w:rPr>
        <w:t xml:space="preserve">the description of the purpose of an appropriation set out in an item, subdivision or Division in Schedule 3 includes the words "net appropriation </w:t>
      </w:r>
      <w:r w:rsidRPr="00893564">
        <w:rPr>
          <w:rFonts w:eastAsia="Times New Roman"/>
          <w:sz w:val="22"/>
          <w:szCs w:val="24"/>
        </w:rPr>
        <w:t>— see section 7"; and</w:t>
      </w:r>
    </w:p>
    <w:p w:rsidR="005F6712" w:rsidRPr="00893564" w:rsidRDefault="005F6712" w:rsidP="0014564F">
      <w:pPr>
        <w:numPr>
          <w:ilvl w:val="0"/>
          <w:numId w:val="13"/>
        </w:numPr>
        <w:shd w:val="clear" w:color="auto" w:fill="FFFFFF"/>
        <w:tabs>
          <w:tab w:val="left" w:pos="1584"/>
        </w:tabs>
        <w:spacing w:before="120"/>
        <w:ind w:left="1584" w:hanging="394"/>
        <w:rPr>
          <w:sz w:val="22"/>
          <w:szCs w:val="24"/>
        </w:rPr>
      </w:pPr>
      <w:r w:rsidRPr="00893564">
        <w:rPr>
          <w:sz w:val="22"/>
          <w:szCs w:val="24"/>
        </w:rPr>
        <w:t>there is in force an agreement (entered into under the Financial Management and Accountability Act) between:</w:t>
      </w:r>
    </w:p>
    <w:p w:rsidR="005F6712" w:rsidRPr="00893564" w:rsidRDefault="005F6712" w:rsidP="0014564F">
      <w:pPr>
        <w:shd w:val="clear" w:color="auto" w:fill="FFFFFF"/>
        <w:spacing w:before="120"/>
        <w:ind w:left="1598"/>
        <w:rPr>
          <w:sz w:val="22"/>
        </w:rPr>
      </w:pPr>
      <w:r w:rsidRPr="00893564">
        <w:rPr>
          <w:sz w:val="22"/>
          <w:szCs w:val="24"/>
        </w:rPr>
        <w:t>(i)</w:t>
      </w:r>
      <w:r w:rsidR="00F5672F" w:rsidRPr="00893564">
        <w:rPr>
          <w:sz w:val="22"/>
          <w:szCs w:val="24"/>
        </w:rPr>
        <w:t xml:space="preserve"> </w:t>
      </w:r>
      <w:r w:rsidRPr="00893564">
        <w:rPr>
          <w:sz w:val="22"/>
          <w:szCs w:val="24"/>
        </w:rPr>
        <w:t>the Minister; and</w:t>
      </w:r>
    </w:p>
    <w:p w:rsidR="005F6712" w:rsidRPr="00893564" w:rsidRDefault="005F6712" w:rsidP="0014564F">
      <w:pPr>
        <w:shd w:val="clear" w:color="auto" w:fill="FFFFFF"/>
        <w:spacing w:before="120"/>
        <w:ind w:left="1992" w:hanging="398"/>
        <w:jc w:val="both"/>
        <w:rPr>
          <w:sz w:val="22"/>
        </w:rPr>
      </w:pPr>
      <w:r w:rsidRPr="00893564">
        <w:rPr>
          <w:sz w:val="22"/>
          <w:szCs w:val="24"/>
        </w:rPr>
        <w:t>(ii) the Presiding Officer or Presiding Officers responsible for the Parliamentary Department for which the appropriation is made;</w:t>
      </w:r>
    </w:p>
    <w:p w:rsidR="005F6712" w:rsidRPr="00893564" w:rsidRDefault="005F6712" w:rsidP="0014564F">
      <w:pPr>
        <w:shd w:val="clear" w:color="auto" w:fill="FFFFFF"/>
        <w:spacing w:before="120"/>
        <w:ind w:left="1589"/>
        <w:rPr>
          <w:sz w:val="22"/>
        </w:rPr>
      </w:pPr>
      <w:r w:rsidRPr="00893564">
        <w:rPr>
          <w:sz w:val="22"/>
          <w:szCs w:val="24"/>
        </w:rPr>
        <w:t>to the effect that payments to the Commonwealth in consideration for any service, benefit, activity, transaction or other matter specified in the agreement can be added to the amount appropriated to the Department under the item, subdivision or Division, to the extent and on the conditions set out in the agreement;</w:t>
      </w:r>
    </w:p>
    <w:p w:rsidR="005F6712" w:rsidRPr="00893564" w:rsidRDefault="005F6712" w:rsidP="0014564F">
      <w:pPr>
        <w:shd w:val="clear" w:color="auto" w:fill="FFFFFF"/>
        <w:spacing w:before="120"/>
        <w:ind w:left="1181"/>
        <w:rPr>
          <w:sz w:val="22"/>
        </w:rPr>
      </w:pPr>
      <w:r w:rsidRPr="00893564">
        <w:rPr>
          <w:sz w:val="22"/>
          <w:szCs w:val="24"/>
        </w:rPr>
        <w:t>the item, subdivision or Division is taken to specify that those payments (whether real or notional) may be credited to the item, subdivision or Division to the extent and on the conditions set out in the agreement.</w:t>
      </w:r>
    </w:p>
    <w:p w:rsidR="005F6712" w:rsidRPr="00893564" w:rsidRDefault="005F6712" w:rsidP="0014564F">
      <w:pPr>
        <w:shd w:val="clear" w:color="auto" w:fill="FFFFFF"/>
        <w:spacing w:before="120"/>
        <w:ind w:left="1186" w:hanging="1186"/>
        <w:rPr>
          <w:sz w:val="22"/>
        </w:rPr>
      </w:pPr>
      <w:r w:rsidRPr="00893564">
        <w:rPr>
          <w:b/>
          <w:bCs/>
          <w:sz w:val="22"/>
          <w:szCs w:val="24"/>
        </w:rPr>
        <w:t>17</w:t>
      </w:r>
      <w:r w:rsidR="006D65BD">
        <w:rPr>
          <w:b/>
          <w:bCs/>
          <w:sz w:val="22"/>
          <w:szCs w:val="24"/>
        </w:rPr>
        <w:t xml:space="preserve"> </w:t>
      </w:r>
      <w:r w:rsidRPr="00893564">
        <w:rPr>
          <w:b/>
          <w:bCs/>
          <w:sz w:val="22"/>
          <w:szCs w:val="24"/>
        </w:rPr>
        <w:t>Modifications relating to payments to Departments out of money appropriated for certain purposes</w:t>
      </w:r>
    </w:p>
    <w:p w:rsidR="005F6712" w:rsidRPr="00893564" w:rsidRDefault="005F6712" w:rsidP="0014564F">
      <w:pPr>
        <w:shd w:val="clear" w:color="auto" w:fill="FFFFFF"/>
        <w:spacing w:before="120"/>
        <w:ind w:left="1186"/>
        <w:rPr>
          <w:sz w:val="22"/>
        </w:rPr>
      </w:pPr>
      <w:r w:rsidRPr="00893564">
        <w:rPr>
          <w:sz w:val="22"/>
          <w:szCs w:val="24"/>
        </w:rPr>
        <w:t>Section 8 is modified:</w:t>
      </w:r>
    </w:p>
    <w:p w:rsidR="005F6712" w:rsidRPr="00AC4C6C" w:rsidRDefault="005F6712" w:rsidP="00AC4C6C">
      <w:pPr>
        <w:pStyle w:val="ListParagraph"/>
        <w:numPr>
          <w:ilvl w:val="0"/>
          <w:numId w:val="17"/>
        </w:numPr>
        <w:shd w:val="clear" w:color="auto" w:fill="FFFFFF"/>
        <w:spacing w:before="120"/>
        <w:rPr>
          <w:sz w:val="22"/>
        </w:rPr>
      </w:pPr>
      <w:r w:rsidRPr="00AC4C6C">
        <w:rPr>
          <w:sz w:val="22"/>
          <w:szCs w:val="24"/>
        </w:rPr>
        <w:t>by omitting from subsection (1) all the words from and including "that Schedule" and substituting "the item, subdivision or Division is taken to specify that the payment may be credited to the item, subdivision or Division";</w:t>
      </w:r>
    </w:p>
    <w:p w:rsidR="005F6712" w:rsidRPr="00893564" w:rsidRDefault="005F6712" w:rsidP="0014564F">
      <w:pPr>
        <w:shd w:val="clear" w:color="auto" w:fill="FFFFFF"/>
        <w:spacing w:before="120"/>
        <w:jc w:val="right"/>
        <w:rPr>
          <w:sz w:val="22"/>
        </w:rPr>
      </w:pPr>
    </w:p>
    <w:p w:rsidR="005F6712" w:rsidRPr="00893564" w:rsidRDefault="00CA0903" w:rsidP="006D65BD">
      <w:pPr>
        <w:shd w:val="clear" w:color="auto" w:fill="FFFFFF"/>
        <w:spacing w:after="240"/>
        <w:jc w:val="both"/>
        <w:rPr>
          <w:sz w:val="22"/>
        </w:rPr>
      </w:pPr>
      <w:r w:rsidRPr="00893564">
        <w:rPr>
          <w:sz w:val="22"/>
        </w:rPr>
        <w:br w:type="page"/>
      </w:r>
      <w:r w:rsidR="005F6712" w:rsidRPr="00893564">
        <w:rPr>
          <w:b/>
          <w:bCs/>
          <w:sz w:val="22"/>
          <w:szCs w:val="18"/>
        </w:rPr>
        <w:lastRenderedPageBreak/>
        <w:t xml:space="preserve">Part 2 </w:t>
      </w:r>
      <w:r w:rsidR="005F6712" w:rsidRPr="00893564">
        <w:rPr>
          <w:sz w:val="22"/>
          <w:szCs w:val="18"/>
        </w:rPr>
        <w:t>Special Application of Act</w:t>
      </w:r>
    </w:p>
    <w:p w:rsidR="005F6712" w:rsidRDefault="005F6712" w:rsidP="006D65BD">
      <w:pPr>
        <w:shd w:val="clear" w:color="auto" w:fill="FFFFFF"/>
        <w:spacing w:before="120"/>
        <w:jc w:val="both"/>
        <w:rPr>
          <w:sz w:val="22"/>
          <w:szCs w:val="24"/>
        </w:rPr>
      </w:pPr>
      <w:r w:rsidRPr="00893564">
        <w:rPr>
          <w:sz w:val="22"/>
          <w:szCs w:val="24"/>
        </w:rPr>
        <w:t>Section 17</w:t>
      </w:r>
    </w:p>
    <w:p w:rsidR="006D65BD" w:rsidRPr="00893564" w:rsidRDefault="006D65BD" w:rsidP="006D65BD">
      <w:pPr>
        <w:pBdr>
          <w:top w:val="single" w:sz="4" w:space="1" w:color="auto"/>
        </w:pBdr>
        <w:shd w:val="clear" w:color="auto" w:fill="FFFFFF"/>
        <w:spacing w:before="120"/>
        <w:jc w:val="both"/>
        <w:rPr>
          <w:sz w:val="22"/>
        </w:rPr>
      </w:pPr>
    </w:p>
    <w:p w:rsidR="005F6712" w:rsidRPr="00893564" w:rsidRDefault="005F6712" w:rsidP="0014564F">
      <w:pPr>
        <w:shd w:val="clear" w:color="auto" w:fill="FFFFFF"/>
        <w:spacing w:before="120"/>
        <w:ind w:left="1310"/>
        <w:rPr>
          <w:sz w:val="22"/>
        </w:rPr>
      </w:pPr>
      <w:r w:rsidRPr="00893564">
        <w:rPr>
          <w:sz w:val="22"/>
          <w:szCs w:val="24"/>
        </w:rPr>
        <w:t>(b)</w:t>
      </w:r>
      <w:r w:rsidR="00F5672F" w:rsidRPr="00893564">
        <w:rPr>
          <w:sz w:val="22"/>
          <w:szCs w:val="24"/>
        </w:rPr>
        <w:t xml:space="preserve"> </w:t>
      </w:r>
      <w:r w:rsidRPr="00893564">
        <w:rPr>
          <w:sz w:val="22"/>
          <w:szCs w:val="24"/>
        </w:rPr>
        <w:t>by repealing subsection (2).</w:t>
      </w:r>
    </w:p>
    <w:p w:rsidR="005F6712" w:rsidRPr="00893564" w:rsidRDefault="005F6712" w:rsidP="0014564F">
      <w:pPr>
        <w:shd w:val="clear" w:color="auto" w:fill="FFFFFF"/>
        <w:spacing w:before="120"/>
        <w:ind w:left="115"/>
        <w:rPr>
          <w:sz w:val="22"/>
        </w:rPr>
      </w:pPr>
      <w:r w:rsidRPr="00893564">
        <w:rPr>
          <w:b/>
          <w:bCs/>
          <w:sz w:val="22"/>
          <w:szCs w:val="24"/>
        </w:rPr>
        <w:t>18</w:t>
      </w:r>
      <w:r w:rsidR="00F5672F" w:rsidRPr="00893564">
        <w:rPr>
          <w:b/>
          <w:bCs/>
          <w:sz w:val="22"/>
          <w:szCs w:val="24"/>
        </w:rPr>
        <w:t xml:space="preserve"> </w:t>
      </w:r>
      <w:r w:rsidRPr="00893564">
        <w:rPr>
          <w:b/>
          <w:bCs/>
          <w:sz w:val="22"/>
          <w:szCs w:val="24"/>
        </w:rPr>
        <w:t>Modification relating to the appropriation of certain amounts</w:t>
      </w:r>
    </w:p>
    <w:p w:rsidR="005F6712" w:rsidRPr="00893564" w:rsidRDefault="005F6712" w:rsidP="0014564F">
      <w:pPr>
        <w:shd w:val="clear" w:color="auto" w:fill="FFFFFF"/>
        <w:spacing w:before="120"/>
        <w:ind w:left="1310"/>
        <w:rPr>
          <w:sz w:val="22"/>
        </w:rPr>
      </w:pPr>
      <w:r w:rsidRPr="00893564">
        <w:rPr>
          <w:sz w:val="22"/>
          <w:szCs w:val="24"/>
        </w:rPr>
        <w:t>After section 8 the following section is inserted:</w:t>
      </w:r>
    </w:p>
    <w:p w:rsidR="005F6712" w:rsidRPr="00893564" w:rsidRDefault="005F6712" w:rsidP="0014564F">
      <w:pPr>
        <w:shd w:val="clear" w:color="auto" w:fill="FFFFFF"/>
        <w:spacing w:before="120"/>
        <w:ind w:left="106"/>
        <w:rPr>
          <w:sz w:val="22"/>
        </w:rPr>
      </w:pPr>
      <w:r w:rsidRPr="00893564">
        <w:rPr>
          <w:b/>
          <w:bCs/>
          <w:sz w:val="22"/>
          <w:szCs w:val="24"/>
        </w:rPr>
        <w:t>8A</w:t>
      </w:r>
      <w:r w:rsidR="00F5672F" w:rsidRPr="00893564">
        <w:rPr>
          <w:b/>
          <w:bCs/>
          <w:sz w:val="22"/>
          <w:szCs w:val="24"/>
        </w:rPr>
        <w:t xml:space="preserve"> </w:t>
      </w:r>
      <w:r w:rsidRPr="00893564">
        <w:rPr>
          <w:b/>
          <w:bCs/>
          <w:sz w:val="22"/>
          <w:szCs w:val="24"/>
        </w:rPr>
        <w:t>Certain amounts taken to be appropriated</w:t>
      </w:r>
    </w:p>
    <w:p w:rsidR="005F6712" w:rsidRPr="00893564" w:rsidRDefault="005F6712" w:rsidP="0014564F">
      <w:pPr>
        <w:shd w:val="clear" w:color="auto" w:fill="FFFFFF"/>
        <w:spacing w:before="120"/>
        <w:ind w:left="1306"/>
        <w:rPr>
          <w:sz w:val="22"/>
        </w:rPr>
      </w:pPr>
      <w:r w:rsidRPr="00893564">
        <w:rPr>
          <w:sz w:val="22"/>
          <w:szCs w:val="24"/>
        </w:rPr>
        <w:t>If an item, subdivision or Division in Schedule 3 specifies that payments (whether the word "payments" or "money" or any other word is used) of a certain description may be credited to the item, subdivision or Division:</w:t>
      </w:r>
    </w:p>
    <w:p w:rsidR="005F6712" w:rsidRPr="00893564" w:rsidRDefault="005F6712" w:rsidP="0014564F">
      <w:pPr>
        <w:numPr>
          <w:ilvl w:val="0"/>
          <w:numId w:val="14"/>
        </w:numPr>
        <w:shd w:val="clear" w:color="auto" w:fill="FFFFFF"/>
        <w:tabs>
          <w:tab w:val="left" w:pos="1733"/>
        </w:tabs>
        <w:spacing w:before="120"/>
        <w:ind w:left="1733" w:hanging="418"/>
        <w:rPr>
          <w:sz w:val="22"/>
          <w:szCs w:val="24"/>
        </w:rPr>
      </w:pPr>
      <w:r w:rsidRPr="00893564">
        <w:rPr>
          <w:sz w:val="22"/>
          <w:szCs w:val="24"/>
        </w:rPr>
        <w:t>amounts equal to payments (whether real or notional) of that description credited to the Consolidated Revenue Fund during the financial year ending on 30 June 1997 are taken to have been appropriated for the purpose or services referred to in that item, subdivision or Division; and</w:t>
      </w:r>
    </w:p>
    <w:p w:rsidR="005F6712" w:rsidRPr="00893564" w:rsidRDefault="005F6712" w:rsidP="0014564F">
      <w:pPr>
        <w:numPr>
          <w:ilvl w:val="0"/>
          <w:numId w:val="14"/>
        </w:numPr>
        <w:shd w:val="clear" w:color="auto" w:fill="FFFFFF"/>
        <w:tabs>
          <w:tab w:val="left" w:pos="1733"/>
        </w:tabs>
        <w:spacing w:before="120"/>
        <w:ind w:left="1733" w:hanging="418"/>
        <w:rPr>
          <w:sz w:val="22"/>
          <w:szCs w:val="24"/>
        </w:rPr>
      </w:pPr>
      <w:r w:rsidRPr="00893564">
        <w:rPr>
          <w:sz w:val="22"/>
          <w:szCs w:val="24"/>
        </w:rPr>
        <w:t xml:space="preserve">the Minister is </w:t>
      </w:r>
      <w:proofErr w:type="spellStart"/>
      <w:r w:rsidRPr="00893564">
        <w:rPr>
          <w:sz w:val="22"/>
          <w:szCs w:val="24"/>
        </w:rPr>
        <w:t>authorised</w:t>
      </w:r>
      <w:proofErr w:type="spellEnd"/>
      <w:r w:rsidRPr="00893564">
        <w:rPr>
          <w:sz w:val="22"/>
          <w:szCs w:val="24"/>
        </w:rPr>
        <w:t xml:space="preserve"> to issue and apply those amounts accordingly.</w:t>
      </w:r>
    </w:p>
    <w:p w:rsidR="005F6712" w:rsidRPr="00893564" w:rsidRDefault="005F6712" w:rsidP="0014564F">
      <w:pPr>
        <w:shd w:val="clear" w:color="auto" w:fill="FFFFFF"/>
        <w:spacing w:before="120"/>
        <w:ind w:left="1310" w:hanging="1310"/>
        <w:rPr>
          <w:sz w:val="22"/>
        </w:rPr>
      </w:pPr>
      <w:r w:rsidRPr="00893564">
        <w:rPr>
          <w:b/>
          <w:bCs/>
          <w:sz w:val="22"/>
          <w:szCs w:val="24"/>
        </w:rPr>
        <w:t>19</w:t>
      </w:r>
      <w:r w:rsidR="00F5672F" w:rsidRPr="00893564">
        <w:rPr>
          <w:b/>
          <w:bCs/>
          <w:sz w:val="22"/>
          <w:szCs w:val="24"/>
        </w:rPr>
        <w:t xml:space="preserve"> </w:t>
      </w:r>
      <w:r w:rsidRPr="00893564">
        <w:rPr>
          <w:b/>
          <w:bCs/>
          <w:sz w:val="22"/>
          <w:szCs w:val="24"/>
        </w:rPr>
        <w:t>Modification relating to the debiting of the Consolidated Revenue Fund after the close of a financial year</w:t>
      </w:r>
    </w:p>
    <w:p w:rsidR="005F6712" w:rsidRPr="00893564" w:rsidRDefault="005F6712" w:rsidP="0014564F">
      <w:pPr>
        <w:shd w:val="clear" w:color="auto" w:fill="FFFFFF"/>
        <w:spacing w:before="120"/>
        <w:ind w:left="1310"/>
        <w:rPr>
          <w:sz w:val="22"/>
        </w:rPr>
      </w:pPr>
      <w:r w:rsidRPr="00893564">
        <w:rPr>
          <w:sz w:val="22"/>
          <w:szCs w:val="24"/>
        </w:rPr>
        <w:t>Section 11 is repealed and the following section is substituted:</w:t>
      </w:r>
    </w:p>
    <w:p w:rsidR="005F6712" w:rsidRPr="00893564" w:rsidRDefault="005F6712" w:rsidP="0014564F">
      <w:pPr>
        <w:shd w:val="clear" w:color="auto" w:fill="FFFFFF"/>
        <w:spacing w:before="120"/>
        <w:ind w:left="1306" w:hanging="1301"/>
        <w:rPr>
          <w:sz w:val="22"/>
        </w:rPr>
      </w:pPr>
      <w:r w:rsidRPr="00893564">
        <w:rPr>
          <w:b/>
          <w:bCs/>
          <w:sz w:val="22"/>
          <w:szCs w:val="24"/>
        </w:rPr>
        <w:t>11</w:t>
      </w:r>
      <w:r w:rsidR="00F5672F" w:rsidRPr="00893564">
        <w:rPr>
          <w:b/>
          <w:bCs/>
          <w:sz w:val="22"/>
          <w:szCs w:val="24"/>
        </w:rPr>
        <w:t xml:space="preserve"> </w:t>
      </w:r>
      <w:r w:rsidRPr="00893564">
        <w:rPr>
          <w:b/>
          <w:bCs/>
          <w:sz w:val="22"/>
          <w:szCs w:val="24"/>
        </w:rPr>
        <w:t>Consolidated Revenue Fund not to be debited after close of financial year</w:t>
      </w:r>
    </w:p>
    <w:p w:rsidR="005F6712" w:rsidRPr="00893564" w:rsidRDefault="005F6712" w:rsidP="0014564F">
      <w:pPr>
        <w:numPr>
          <w:ilvl w:val="0"/>
          <w:numId w:val="15"/>
        </w:numPr>
        <w:shd w:val="clear" w:color="auto" w:fill="FFFFFF"/>
        <w:tabs>
          <w:tab w:val="left" w:pos="1306"/>
        </w:tabs>
        <w:spacing w:before="120"/>
        <w:ind w:left="1306" w:hanging="403"/>
        <w:rPr>
          <w:sz w:val="22"/>
          <w:szCs w:val="24"/>
        </w:rPr>
      </w:pPr>
      <w:r w:rsidRPr="00893564">
        <w:rPr>
          <w:sz w:val="22"/>
          <w:szCs w:val="24"/>
        </w:rPr>
        <w:t>An amount appropriated under section 3 or 4 may not be debited from the Consolidated Revenue Fund after 30 June 1997.</w:t>
      </w:r>
    </w:p>
    <w:p w:rsidR="005F6712" w:rsidRPr="00893564" w:rsidRDefault="005F6712" w:rsidP="0014564F">
      <w:pPr>
        <w:numPr>
          <w:ilvl w:val="0"/>
          <w:numId w:val="15"/>
        </w:numPr>
        <w:shd w:val="clear" w:color="auto" w:fill="FFFFFF"/>
        <w:tabs>
          <w:tab w:val="left" w:pos="1306"/>
        </w:tabs>
        <w:spacing w:before="120"/>
        <w:ind w:left="1306" w:hanging="403"/>
        <w:rPr>
          <w:sz w:val="22"/>
          <w:szCs w:val="24"/>
        </w:rPr>
      </w:pPr>
      <w:r w:rsidRPr="00893564">
        <w:rPr>
          <w:sz w:val="22"/>
          <w:szCs w:val="24"/>
        </w:rPr>
        <w:t>Subsection (1) does not prevent the Minister from taking action after 30 June 1997:</w:t>
      </w:r>
    </w:p>
    <w:p w:rsidR="005F6712" w:rsidRPr="00893564" w:rsidRDefault="005F6712" w:rsidP="0014564F">
      <w:pPr>
        <w:numPr>
          <w:ilvl w:val="0"/>
          <w:numId w:val="16"/>
        </w:numPr>
        <w:shd w:val="clear" w:color="auto" w:fill="FFFFFF"/>
        <w:tabs>
          <w:tab w:val="left" w:pos="1728"/>
        </w:tabs>
        <w:spacing w:before="120"/>
        <w:ind w:left="1728" w:hanging="413"/>
        <w:rPr>
          <w:sz w:val="22"/>
          <w:szCs w:val="24"/>
        </w:rPr>
      </w:pPr>
      <w:r w:rsidRPr="00893564">
        <w:rPr>
          <w:sz w:val="22"/>
          <w:szCs w:val="24"/>
        </w:rPr>
        <w:t xml:space="preserve">to correct errors or </w:t>
      </w:r>
      <w:proofErr w:type="spellStart"/>
      <w:r w:rsidRPr="00893564">
        <w:rPr>
          <w:sz w:val="22"/>
          <w:szCs w:val="24"/>
        </w:rPr>
        <w:t>mispostings</w:t>
      </w:r>
      <w:proofErr w:type="spellEnd"/>
      <w:r w:rsidRPr="00893564">
        <w:rPr>
          <w:sz w:val="22"/>
          <w:szCs w:val="24"/>
        </w:rPr>
        <w:t xml:space="preserve"> in the financial accounting records of the Commonwealth for the year ending on that day; or</w:t>
      </w:r>
    </w:p>
    <w:p w:rsidR="005F6712" w:rsidRPr="00893564" w:rsidRDefault="005F6712" w:rsidP="0014564F">
      <w:pPr>
        <w:numPr>
          <w:ilvl w:val="0"/>
          <w:numId w:val="16"/>
        </w:numPr>
        <w:shd w:val="clear" w:color="auto" w:fill="FFFFFF"/>
        <w:tabs>
          <w:tab w:val="left" w:pos="1728"/>
        </w:tabs>
        <w:spacing w:before="120"/>
        <w:ind w:left="1728" w:hanging="413"/>
        <w:rPr>
          <w:sz w:val="22"/>
          <w:szCs w:val="24"/>
        </w:rPr>
      </w:pPr>
      <w:r w:rsidRPr="00893564">
        <w:rPr>
          <w:sz w:val="22"/>
          <w:szCs w:val="24"/>
        </w:rPr>
        <w:t>to balance the Funds (within the meaning of the Financial Management and Accountability Act);</w:t>
      </w:r>
    </w:p>
    <w:p w:rsidR="005F6712" w:rsidRPr="00893564" w:rsidRDefault="00CA0903" w:rsidP="00F77130">
      <w:pPr>
        <w:shd w:val="clear" w:color="auto" w:fill="FFFFFF"/>
        <w:spacing w:before="120" w:after="240"/>
        <w:jc w:val="right"/>
        <w:rPr>
          <w:sz w:val="22"/>
        </w:rPr>
      </w:pPr>
      <w:r w:rsidRPr="00893564">
        <w:rPr>
          <w:sz w:val="22"/>
        </w:rPr>
        <w:br w:type="page"/>
      </w:r>
      <w:r w:rsidR="005F6712" w:rsidRPr="00893564">
        <w:rPr>
          <w:b/>
          <w:bCs/>
          <w:sz w:val="22"/>
        </w:rPr>
        <w:lastRenderedPageBreak/>
        <w:t xml:space="preserve">Part 2 </w:t>
      </w:r>
      <w:r w:rsidR="005F6712" w:rsidRPr="00893564">
        <w:rPr>
          <w:sz w:val="22"/>
        </w:rPr>
        <w:t>Special Application of Act</w:t>
      </w:r>
    </w:p>
    <w:p w:rsidR="005F6712" w:rsidRDefault="005F6712" w:rsidP="00F77130">
      <w:pPr>
        <w:shd w:val="clear" w:color="auto" w:fill="FFFFFF"/>
        <w:spacing w:before="120"/>
        <w:jc w:val="right"/>
        <w:rPr>
          <w:sz w:val="22"/>
          <w:szCs w:val="24"/>
        </w:rPr>
      </w:pPr>
      <w:r w:rsidRPr="00893564">
        <w:rPr>
          <w:sz w:val="22"/>
          <w:szCs w:val="24"/>
        </w:rPr>
        <w:t>Section 19</w:t>
      </w:r>
    </w:p>
    <w:p w:rsidR="00F77130" w:rsidRPr="00893564" w:rsidRDefault="00F77130" w:rsidP="00F77130">
      <w:pPr>
        <w:pBdr>
          <w:top w:val="single" w:sz="4" w:space="1" w:color="auto"/>
        </w:pBdr>
        <w:shd w:val="clear" w:color="auto" w:fill="FFFFFF"/>
        <w:spacing w:before="120"/>
        <w:jc w:val="right"/>
        <w:rPr>
          <w:sz w:val="22"/>
        </w:rPr>
      </w:pPr>
    </w:p>
    <w:p w:rsidR="005F6712" w:rsidRPr="00893564" w:rsidRDefault="005F6712" w:rsidP="0014564F">
      <w:pPr>
        <w:shd w:val="clear" w:color="auto" w:fill="FFFFFF"/>
        <w:spacing w:before="120"/>
        <w:ind w:left="1205"/>
        <w:rPr>
          <w:sz w:val="22"/>
        </w:rPr>
      </w:pPr>
      <w:r w:rsidRPr="00893564">
        <w:rPr>
          <w:sz w:val="22"/>
          <w:szCs w:val="24"/>
        </w:rPr>
        <w:t>if the action does not result in an amount being debited from a Fund otherwise than for the purpose of being credited to another Fund.</w:t>
      </w:r>
    </w:p>
    <w:p w:rsidR="005F6712" w:rsidRPr="00893564" w:rsidRDefault="005F6712" w:rsidP="0014564F">
      <w:pPr>
        <w:shd w:val="clear" w:color="auto" w:fill="FFFFFF"/>
        <w:spacing w:before="120"/>
        <w:rPr>
          <w:sz w:val="22"/>
        </w:rPr>
      </w:pPr>
      <w:r w:rsidRPr="00893564">
        <w:rPr>
          <w:b/>
          <w:bCs/>
          <w:sz w:val="22"/>
          <w:szCs w:val="24"/>
        </w:rPr>
        <w:t>20 Modification relating to act of grace payments</w:t>
      </w:r>
    </w:p>
    <w:p w:rsidR="005F6712" w:rsidRPr="00893564" w:rsidRDefault="005F6712" w:rsidP="0014564F">
      <w:pPr>
        <w:shd w:val="clear" w:color="auto" w:fill="FFFFFF"/>
        <w:spacing w:before="120"/>
        <w:ind w:left="1200"/>
        <w:rPr>
          <w:sz w:val="22"/>
        </w:rPr>
      </w:pPr>
      <w:r w:rsidRPr="00893564">
        <w:rPr>
          <w:sz w:val="22"/>
          <w:szCs w:val="24"/>
        </w:rPr>
        <w:t>Item 2 of subdivision 2 of Division 101 in Schedule 3 is modified by adding at the end "or under the Financial Management and Accountability Act".</w:t>
      </w:r>
    </w:p>
    <w:p w:rsidR="005F6712" w:rsidRPr="00893564" w:rsidRDefault="00F77130" w:rsidP="00347A4C">
      <w:pPr>
        <w:shd w:val="clear" w:color="auto" w:fill="FFFFFF"/>
        <w:spacing w:beforeLines="120" w:before="288"/>
        <w:rPr>
          <w:sz w:val="22"/>
        </w:rPr>
      </w:pPr>
      <w:r>
        <w:rPr>
          <w:noProof/>
          <w:sz w:val="22"/>
          <w:lang w:val="en-AU" w:eastAsia="en-AU"/>
        </w:rPr>
        <mc:AlternateContent>
          <mc:Choice Requires="wps">
            <w:drawing>
              <wp:anchor distT="0" distB="0" distL="114300" distR="114300" simplePos="0" relativeHeight="251662336" behindDoc="0" locked="0" layoutInCell="1" allowOverlap="1" wp14:anchorId="78ABBCFF" wp14:editId="6F7E78A5">
                <wp:simplePos x="0" y="0"/>
                <wp:positionH relativeFrom="column">
                  <wp:posOffset>2210463</wp:posOffset>
                </wp:positionH>
                <wp:positionV relativeFrom="paragraph">
                  <wp:posOffset>1108931</wp:posOffset>
                </wp:positionV>
                <wp:extent cx="1773140" cy="0"/>
                <wp:effectExtent l="0" t="0" r="36830" b="19050"/>
                <wp:wrapNone/>
                <wp:docPr id="6" name="Straight Connector 6"/>
                <wp:cNvGraphicFramePr/>
                <a:graphic xmlns:a="http://schemas.openxmlformats.org/drawingml/2006/main">
                  <a:graphicData uri="http://schemas.microsoft.com/office/word/2010/wordprocessingShape">
                    <wps:wsp>
                      <wps:cNvCnPr/>
                      <wps:spPr>
                        <a:xfrm>
                          <a:off x="0" y="0"/>
                          <a:ext cx="1773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5C34597"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4.05pt,87.3pt" to="313.65pt,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" strokecolor="black [3040]"/>
            </w:pict>
          </mc:Fallback>
        </mc:AlternateContent>
      </w:r>
      <w:r w:rsidR="00CA0903" w:rsidRPr="00893564">
        <w:rPr>
          <w:sz w:val="22"/>
        </w:rPr>
        <w:br w:type="page"/>
      </w:r>
    </w:p>
    <w:p w:rsidR="00C2290F" w:rsidRDefault="00C2290F" w:rsidP="00C2290F">
      <w:pPr>
        <w:pBdr>
          <w:top w:val="single" w:sz="4" w:space="1" w:color="auto"/>
        </w:pBdr>
        <w:shd w:val="clear" w:color="auto" w:fill="FFFFFF"/>
        <w:spacing w:beforeLines="120" w:before="288"/>
        <w:jc w:val="right"/>
        <w:rPr>
          <w:sz w:val="22"/>
        </w:rPr>
      </w:pPr>
    </w:p>
    <w:p w:rsidR="005F6712" w:rsidRPr="00893564" w:rsidRDefault="00CA0903" w:rsidP="00C2290F">
      <w:pPr>
        <w:shd w:val="clear" w:color="auto" w:fill="FFFFFF"/>
        <w:spacing w:before="288" w:after="240"/>
        <w:jc w:val="right"/>
        <w:rPr>
          <w:sz w:val="22"/>
        </w:rPr>
      </w:pPr>
      <w:r w:rsidRPr="00893564">
        <w:rPr>
          <w:sz w:val="22"/>
        </w:rPr>
        <w:br w:type="page"/>
      </w:r>
      <w:r w:rsidR="005F6712" w:rsidRPr="00893564">
        <w:rPr>
          <w:sz w:val="22"/>
        </w:rPr>
        <w:lastRenderedPageBreak/>
        <w:t xml:space="preserve">Sums </w:t>
      </w:r>
      <w:proofErr w:type="spellStart"/>
      <w:r w:rsidR="005F6712" w:rsidRPr="00893564">
        <w:rPr>
          <w:sz w:val="22"/>
        </w:rPr>
        <w:t>authorised</w:t>
      </w:r>
      <w:proofErr w:type="spellEnd"/>
      <w:r w:rsidR="005F6712" w:rsidRPr="00893564">
        <w:rPr>
          <w:sz w:val="22"/>
        </w:rPr>
        <w:t xml:space="preserve"> to be issued out of the Consolidated Revenue Fund</w:t>
      </w:r>
    </w:p>
    <w:p w:rsidR="005F6712" w:rsidRDefault="005F6712" w:rsidP="005A565F">
      <w:pPr>
        <w:shd w:val="clear" w:color="auto" w:fill="FFFFFF"/>
        <w:spacing w:before="120"/>
        <w:jc w:val="right"/>
        <w:rPr>
          <w:b/>
          <w:bCs/>
          <w:sz w:val="22"/>
          <w:szCs w:val="24"/>
        </w:rPr>
      </w:pPr>
      <w:r w:rsidRPr="00893564">
        <w:rPr>
          <w:b/>
          <w:bCs/>
          <w:sz w:val="22"/>
          <w:szCs w:val="24"/>
        </w:rPr>
        <w:t>Schedule 1</w:t>
      </w:r>
    </w:p>
    <w:p w:rsidR="00C2290F" w:rsidRPr="00893564" w:rsidRDefault="00C2290F" w:rsidP="00C2290F">
      <w:pPr>
        <w:pBdr>
          <w:top w:val="single" w:sz="4" w:space="1" w:color="auto"/>
        </w:pBdr>
        <w:shd w:val="clear" w:color="auto" w:fill="FFFFFF"/>
        <w:spacing w:beforeLines="120" w:before="288"/>
        <w:jc w:val="right"/>
        <w:rPr>
          <w:sz w:val="22"/>
        </w:rPr>
      </w:pPr>
    </w:p>
    <w:p w:rsidR="005F6712" w:rsidRPr="00383DC1" w:rsidRDefault="005F6712" w:rsidP="001A3B23">
      <w:pPr>
        <w:shd w:val="clear" w:color="auto" w:fill="FFFFFF"/>
        <w:spacing w:before="120"/>
        <w:ind w:left="29"/>
        <w:rPr>
          <w:sz w:val="30"/>
        </w:rPr>
      </w:pPr>
      <w:r w:rsidRPr="00383DC1">
        <w:rPr>
          <w:b/>
          <w:bCs/>
          <w:sz w:val="30"/>
          <w:szCs w:val="38"/>
        </w:rPr>
        <w:t xml:space="preserve">Schedule 1 </w:t>
      </w:r>
      <w:r w:rsidRPr="00383DC1">
        <w:rPr>
          <w:rFonts w:eastAsia="Times New Roman"/>
          <w:b/>
          <w:bCs/>
          <w:sz w:val="30"/>
          <w:szCs w:val="38"/>
        </w:rPr>
        <w:t xml:space="preserve">— Sums </w:t>
      </w:r>
      <w:proofErr w:type="spellStart"/>
      <w:r w:rsidRPr="00383DC1">
        <w:rPr>
          <w:rFonts w:eastAsia="Times New Roman"/>
          <w:b/>
          <w:bCs/>
          <w:sz w:val="30"/>
          <w:szCs w:val="38"/>
        </w:rPr>
        <w:t>authorised</w:t>
      </w:r>
      <w:proofErr w:type="spellEnd"/>
      <w:r w:rsidRPr="00383DC1">
        <w:rPr>
          <w:rFonts w:eastAsia="Times New Roman"/>
          <w:b/>
          <w:bCs/>
          <w:sz w:val="30"/>
          <w:szCs w:val="38"/>
        </w:rPr>
        <w:t xml:space="preserve"> to be issued out of the Consolidated Revenue Fund</w:t>
      </w:r>
    </w:p>
    <w:p w:rsidR="005F6712" w:rsidRPr="001A3B23" w:rsidRDefault="005F6712" w:rsidP="001A3B23">
      <w:pPr>
        <w:shd w:val="clear" w:color="auto" w:fill="FFFFFF"/>
        <w:spacing w:before="600" w:after="240"/>
        <w:ind w:left="14"/>
      </w:pPr>
      <w:r w:rsidRPr="001A3B23">
        <w:t>Note : See section 4</w:t>
      </w:r>
    </w:p>
    <w:p w:rsidR="005F6712" w:rsidRPr="00893564" w:rsidRDefault="005A565F" w:rsidP="005A565F">
      <w:pPr>
        <w:spacing w:before="120" w:after="360"/>
        <w:rPr>
          <w:sz w:val="22"/>
          <w:szCs w:val="2"/>
        </w:rPr>
      </w:pPr>
      <w:r>
        <w:rPr>
          <w:noProof/>
          <w:sz w:val="22"/>
          <w:szCs w:val="2"/>
          <w:lang w:val="en-AU" w:eastAsia="en-AU"/>
        </w:rPr>
        <mc:AlternateContent>
          <mc:Choice Requires="wps">
            <w:drawing>
              <wp:anchor distT="0" distB="0" distL="114300" distR="114300" simplePos="0" relativeHeight="251663360" behindDoc="0" locked="0" layoutInCell="1" allowOverlap="1" wp14:anchorId="61E75570" wp14:editId="02C5A180">
                <wp:simplePos x="0" y="0"/>
                <wp:positionH relativeFrom="column">
                  <wp:posOffset>-71562</wp:posOffset>
                </wp:positionH>
                <wp:positionV relativeFrom="paragraph">
                  <wp:posOffset>106211</wp:posOffset>
                </wp:positionV>
                <wp:extent cx="5923722" cy="0"/>
                <wp:effectExtent l="0" t="0" r="20320" b="19050"/>
                <wp:wrapNone/>
                <wp:docPr id="7" name="Straight Connector 7"/>
                <wp:cNvGraphicFramePr/>
                <a:graphic xmlns:a="http://schemas.openxmlformats.org/drawingml/2006/main">
                  <a:graphicData uri="http://schemas.microsoft.com/office/word/2010/wordprocessingShape">
                    <wps:wsp>
                      <wps:cNvCnPr/>
                      <wps:spPr>
                        <a:xfrm>
                          <a:off x="0" y="0"/>
                          <a:ext cx="59237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1144DB9"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5pt,8.35pt" to="460.8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" strokecolor="black [3040]"/>
            </w:pict>
          </mc:Fallback>
        </mc:AlternateContent>
      </w:r>
    </w:p>
    <w:tbl>
      <w:tblPr>
        <w:tblW w:w="4500" w:type="pct"/>
        <w:jc w:val="center"/>
        <w:tblLayout w:type="fixed"/>
        <w:tblCellMar>
          <w:left w:w="40" w:type="dxa"/>
          <w:right w:w="40" w:type="dxa"/>
        </w:tblCellMar>
        <w:tblLook w:val="0000" w:firstRow="0" w:lastRow="0" w:firstColumn="0" w:lastColumn="0" w:noHBand="0" w:noVBand="0"/>
      </w:tblPr>
      <w:tblGrid>
        <w:gridCol w:w="6719"/>
        <w:gridCol w:w="1479"/>
      </w:tblGrid>
      <w:tr w:rsidR="005F6712" w:rsidRPr="00893564" w:rsidTr="005A565F">
        <w:trPr>
          <w:trHeight w:val="20"/>
          <w:jc w:val="center"/>
        </w:trPr>
        <w:tc>
          <w:tcPr>
            <w:tcW w:w="6660" w:type="dxa"/>
            <w:tcBorders>
              <w:left w:val="nil"/>
              <w:bottom w:val="nil"/>
              <w:right w:val="nil"/>
            </w:tcBorders>
            <w:shd w:val="clear" w:color="auto" w:fill="FFFFFF"/>
            <w:vAlign w:val="bottom"/>
          </w:tcPr>
          <w:p w:rsidR="005F6712" w:rsidRPr="00893564" w:rsidRDefault="005F6712" w:rsidP="005A565F">
            <w:pPr>
              <w:shd w:val="clear" w:color="auto" w:fill="FFFFFF"/>
              <w:tabs>
                <w:tab w:val="left" w:leader="dot" w:pos="6480"/>
              </w:tabs>
              <w:jc w:val="both"/>
            </w:pPr>
            <w:r w:rsidRPr="00893564">
              <w:rPr>
                <w:szCs w:val="18"/>
              </w:rPr>
              <w:t xml:space="preserve">By the </w:t>
            </w:r>
            <w:r w:rsidRPr="00893564">
              <w:rPr>
                <w:i/>
                <w:iCs/>
                <w:szCs w:val="18"/>
              </w:rPr>
              <w:t>Supply (Parliamentary Departments) Act 1996-97</w:t>
            </w:r>
            <w:r w:rsidR="005A565F">
              <w:rPr>
                <w:i/>
                <w:iCs/>
                <w:szCs w:val="18"/>
              </w:rPr>
              <w:tab/>
            </w:r>
          </w:p>
        </w:tc>
        <w:tc>
          <w:tcPr>
            <w:tcW w:w="1466" w:type="dxa"/>
            <w:tcBorders>
              <w:left w:val="nil"/>
              <w:right w:val="nil"/>
            </w:tcBorders>
            <w:shd w:val="clear" w:color="auto" w:fill="FFFFFF"/>
            <w:vAlign w:val="bottom"/>
          </w:tcPr>
          <w:p w:rsidR="005F6712" w:rsidRPr="00893564" w:rsidRDefault="005F6712" w:rsidP="00535709">
            <w:pPr>
              <w:shd w:val="clear" w:color="auto" w:fill="FFFFFF"/>
              <w:jc w:val="right"/>
            </w:pPr>
            <w:r w:rsidRPr="00893564">
              <w:rPr>
                <w:szCs w:val="18"/>
              </w:rPr>
              <w:t>67 575 000</w:t>
            </w:r>
          </w:p>
        </w:tc>
      </w:tr>
      <w:tr w:rsidR="005F6712" w:rsidRPr="00893564" w:rsidTr="005A565F">
        <w:trPr>
          <w:trHeight w:val="20"/>
          <w:jc w:val="center"/>
        </w:trPr>
        <w:tc>
          <w:tcPr>
            <w:tcW w:w="6660" w:type="dxa"/>
            <w:tcBorders>
              <w:top w:val="nil"/>
              <w:left w:val="nil"/>
              <w:right w:val="nil"/>
            </w:tcBorders>
            <w:shd w:val="clear" w:color="auto" w:fill="FFFFFF"/>
            <w:vAlign w:val="bottom"/>
          </w:tcPr>
          <w:p w:rsidR="005F6712" w:rsidRPr="00893564" w:rsidRDefault="005F6712" w:rsidP="00F9360F">
            <w:pPr>
              <w:shd w:val="clear" w:color="auto" w:fill="FFFFFF"/>
              <w:tabs>
                <w:tab w:val="left" w:leader="dot" w:pos="6480"/>
              </w:tabs>
              <w:spacing w:after="120"/>
              <w:jc w:val="both"/>
            </w:pPr>
            <w:r w:rsidRPr="00893564">
              <w:rPr>
                <w:szCs w:val="18"/>
              </w:rPr>
              <w:t>By this Act</w:t>
            </w:r>
            <w:r w:rsidR="005A565F">
              <w:rPr>
                <w:szCs w:val="18"/>
              </w:rPr>
              <w:tab/>
            </w:r>
          </w:p>
        </w:tc>
        <w:tc>
          <w:tcPr>
            <w:tcW w:w="1466" w:type="dxa"/>
            <w:tcBorders>
              <w:top w:val="nil"/>
              <w:left w:val="nil"/>
              <w:bottom w:val="single" w:sz="4" w:space="0" w:color="auto"/>
              <w:right w:val="nil"/>
            </w:tcBorders>
            <w:shd w:val="clear" w:color="auto" w:fill="FFFFFF"/>
            <w:vAlign w:val="bottom"/>
          </w:tcPr>
          <w:p w:rsidR="005F6712" w:rsidRPr="00893564" w:rsidRDefault="005F6712" w:rsidP="00F9360F">
            <w:pPr>
              <w:shd w:val="clear" w:color="auto" w:fill="FFFFFF"/>
              <w:spacing w:after="120"/>
              <w:jc w:val="right"/>
            </w:pPr>
            <w:r w:rsidRPr="00893564">
              <w:rPr>
                <w:szCs w:val="18"/>
              </w:rPr>
              <w:t>69 616 000</w:t>
            </w:r>
          </w:p>
        </w:tc>
      </w:tr>
      <w:tr w:rsidR="005F6712" w:rsidRPr="00893564" w:rsidTr="005A565F">
        <w:trPr>
          <w:trHeight w:val="20"/>
          <w:jc w:val="center"/>
        </w:trPr>
        <w:tc>
          <w:tcPr>
            <w:tcW w:w="6660" w:type="dxa"/>
            <w:tcBorders>
              <w:left w:val="nil"/>
              <w:right w:val="nil"/>
            </w:tcBorders>
            <w:shd w:val="clear" w:color="auto" w:fill="FFFFFF"/>
            <w:vAlign w:val="bottom"/>
          </w:tcPr>
          <w:p w:rsidR="005F6712" w:rsidRPr="00893564" w:rsidRDefault="005F6712" w:rsidP="00F9360F">
            <w:pPr>
              <w:shd w:val="clear" w:color="auto" w:fill="FFFFFF"/>
              <w:tabs>
                <w:tab w:val="left" w:leader="dot" w:pos="6480"/>
              </w:tabs>
              <w:spacing w:before="120" w:after="120"/>
              <w:jc w:val="both"/>
            </w:pPr>
            <w:r w:rsidRPr="00893564">
              <w:rPr>
                <w:szCs w:val="18"/>
              </w:rPr>
              <w:t>Total</w:t>
            </w:r>
            <w:r w:rsidR="005A565F">
              <w:rPr>
                <w:szCs w:val="18"/>
              </w:rPr>
              <w:tab/>
            </w:r>
          </w:p>
        </w:tc>
        <w:tc>
          <w:tcPr>
            <w:tcW w:w="1466" w:type="dxa"/>
            <w:tcBorders>
              <w:top w:val="single" w:sz="4" w:space="0" w:color="auto"/>
              <w:left w:val="nil"/>
              <w:bottom w:val="single" w:sz="6" w:space="0" w:color="auto"/>
              <w:right w:val="nil"/>
            </w:tcBorders>
            <w:shd w:val="clear" w:color="auto" w:fill="FFFFFF"/>
            <w:vAlign w:val="bottom"/>
          </w:tcPr>
          <w:p w:rsidR="005F6712" w:rsidRPr="00893564" w:rsidRDefault="005F6712" w:rsidP="00F9360F">
            <w:pPr>
              <w:shd w:val="clear" w:color="auto" w:fill="FFFFFF"/>
              <w:spacing w:after="120"/>
              <w:jc w:val="right"/>
            </w:pPr>
            <w:r w:rsidRPr="00893564">
              <w:rPr>
                <w:szCs w:val="18"/>
              </w:rPr>
              <w:t>137 191 000</w:t>
            </w:r>
          </w:p>
        </w:tc>
      </w:tr>
    </w:tbl>
    <w:p w:rsidR="005F6712" w:rsidRPr="00893564" w:rsidRDefault="005A565F" w:rsidP="00347A4C">
      <w:pPr>
        <w:shd w:val="clear" w:color="auto" w:fill="FFFFFF"/>
        <w:spacing w:beforeLines="120" w:before="288"/>
        <w:jc w:val="right"/>
        <w:rPr>
          <w:sz w:val="22"/>
        </w:rPr>
      </w:pPr>
      <w:r>
        <w:rPr>
          <w:noProof/>
          <w:sz w:val="22"/>
          <w:szCs w:val="2"/>
          <w:lang w:val="en-AU" w:eastAsia="en-AU"/>
        </w:rPr>
        <mc:AlternateContent>
          <mc:Choice Requires="wps">
            <w:drawing>
              <wp:anchor distT="0" distB="0" distL="114300" distR="114300" simplePos="0" relativeHeight="251665408" behindDoc="0" locked="0" layoutInCell="1" allowOverlap="1" wp14:anchorId="72D16FFB" wp14:editId="67C1F123">
                <wp:simplePos x="0" y="0"/>
                <wp:positionH relativeFrom="column">
                  <wp:posOffset>-52374</wp:posOffset>
                </wp:positionH>
                <wp:positionV relativeFrom="paragraph">
                  <wp:posOffset>200025</wp:posOffset>
                </wp:positionV>
                <wp:extent cx="5923280" cy="0"/>
                <wp:effectExtent l="0" t="0" r="20320" b="19050"/>
                <wp:wrapNone/>
                <wp:docPr id="8" name="Straight Connector 8"/>
                <wp:cNvGraphicFramePr/>
                <a:graphic xmlns:a="http://schemas.openxmlformats.org/drawingml/2006/main">
                  <a:graphicData uri="http://schemas.microsoft.com/office/word/2010/wordprocessingShape">
                    <wps:wsp>
                      <wps:cNvCnPr/>
                      <wps:spPr>
                        <a:xfrm>
                          <a:off x="0" y="0"/>
                          <a:ext cx="5923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17B256D6"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1pt,15.75pt" to="462.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" strokecolor="black [3040]"/>
            </w:pict>
          </mc:Fallback>
        </mc:AlternateContent>
      </w:r>
    </w:p>
    <w:p w:rsidR="005F6712" w:rsidRPr="00893564" w:rsidRDefault="00CA0903" w:rsidP="00CF3E3F">
      <w:pPr>
        <w:shd w:val="clear" w:color="auto" w:fill="FFFFFF"/>
        <w:spacing w:before="288" w:after="240"/>
        <w:jc w:val="both"/>
        <w:rPr>
          <w:sz w:val="22"/>
        </w:rPr>
      </w:pPr>
      <w:r w:rsidRPr="00893564">
        <w:rPr>
          <w:sz w:val="22"/>
        </w:rPr>
        <w:br w:type="page"/>
      </w:r>
      <w:r w:rsidR="005F6712" w:rsidRPr="00893564">
        <w:rPr>
          <w:sz w:val="22"/>
          <w:szCs w:val="18"/>
        </w:rPr>
        <w:lastRenderedPageBreak/>
        <w:t xml:space="preserve">Amount to be deducted from sum appropriated by section 3 of the </w:t>
      </w:r>
      <w:r w:rsidR="005F6712" w:rsidRPr="00893564">
        <w:rPr>
          <w:i/>
          <w:iCs/>
          <w:sz w:val="22"/>
          <w:szCs w:val="18"/>
        </w:rPr>
        <w:t>Supply (Parliamentary Departments) Act 1996-97</w:t>
      </w:r>
    </w:p>
    <w:p w:rsidR="005F6712" w:rsidRDefault="005F6712" w:rsidP="00CF3E3F">
      <w:pPr>
        <w:shd w:val="clear" w:color="auto" w:fill="FFFFFF"/>
        <w:spacing w:before="288"/>
        <w:jc w:val="both"/>
        <w:rPr>
          <w:b/>
          <w:bCs/>
          <w:sz w:val="22"/>
          <w:szCs w:val="24"/>
        </w:rPr>
      </w:pPr>
      <w:r w:rsidRPr="00893564">
        <w:rPr>
          <w:b/>
          <w:bCs/>
          <w:sz w:val="22"/>
          <w:szCs w:val="24"/>
        </w:rPr>
        <w:t>Schedule 2</w:t>
      </w:r>
    </w:p>
    <w:p w:rsidR="00CF3E3F" w:rsidRPr="00893564" w:rsidRDefault="00CF3E3F" w:rsidP="00CF3E3F">
      <w:pPr>
        <w:pBdr>
          <w:top w:val="single" w:sz="4" w:space="1" w:color="auto"/>
        </w:pBdr>
        <w:shd w:val="clear" w:color="auto" w:fill="FFFFFF"/>
        <w:spacing w:before="288"/>
        <w:jc w:val="both"/>
        <w:rPr>
          <w:sz w:val="22"/>
        </w:rPr>
      </w:pPr>
    </w:p>
    <w:p w:rsidR="005F6712" w:rsidRPr="00CF3E3F" w:rsidRDefault="005F6712" w:rsidP="00347A4C">
      <w:pPr>
        <w:shd w:val="clear" w:color="auto" w:fill="FFFFFF"/>
        <w:spacing w:beforeLines="120" w:before="288"/>
        <w:ind w:left="19"/>
        <w:rPr>
          <w:sz w:val="28"/>
        </w:rPr>
      </w:pPr>
      <w:r w:rsidRPr="00CF3E3F">
        <w:rPr>
          <w:b/>
          <w:bCs/>
          <w:sz w:val="28"/>
          <w:szCs w:val="38"/>
        </w:rPr>
        <w:t xml:space="preserve">Schedule 2 </w:t>
      </w:r>
      <w:r w:rsidRPr="00CF3E3F">
        <w:rPr>
          <w:rFonts w:eastAsia="Times New Roman"/>
          <w:b/>
          <w:bCs/>
          <w:sz w:val="28"/>
          <w:szCs w:val="38"/>
        </w:rPr>
        <w:t xml:space="preserve">— Amount to be deducted from sum appropriated by section 3 of the </w:t>
      </w:r>
      <w:r w:rsidRPr="00CF3E3F">
        <w:rPr>
          <w:rFonts w:eastAsia="Times New Roman"/>
          <w:b/>
          <w:bCs/>
          <w:i/>
          <w:iCs/>
          <w:sz w:val="28"/>
          <w:szCs w:val="38"/>
        </w:rPr>
        <w:t>Supply (Parliamentary Departments) Act 1996-97</w:t>
      </w:r>
    </w:p>
    <w:p w:rsidR="005F6712" w:rsidRPr="002851E5" w:rsidRDefault="005F6712" w:rsidP="002851E5">
      <w:pPr>
        <w:shd w:val="clear" w:color="auto" w:fill="FFFFFF"/>
        <w:spacing w:before="360" w:after="240"/>
        <w:ind w:left="43"/>
      </w:pPr>
      <w:r w:rsidRPr="002851E5">
        <w:rPr>
          <w:szCs w:val="18"/>
        </w:rPr>
        <w:t>Note : See section 4</w:t>
      </w:r>
    </w:p>
    <w:tbl>
      <w:tblPr>
        <w:tblW w:w="5000" w:type="pct"/>
        <w:jc w:val="center"/>
        <w:tblLayout w:type="fixed"/>
        <w:tblCellMar>
          <w:left w:w="40" w:type="dxa"/>
          <w:right w:w="40" w:type="dxa"/>
        </w:tblCellMar>
        <w:tblLook w:val="0000" w:firstRow="0" w:lastRow="0" w:firstColumn="0" w:lastColumn="0" w:noHBand="0" w:noVBand="0"/>
      </w:tblPr>
      <w:tblGrid>
        <w:gridCol w:w="1637"/>
        <w:gridCol w:w="5315"/>
        <w:gridCol w:w="2157"/>
      </w:tblGrid>
      <w:tr w:rsidR="005F6712" w:rsidRPr="00893564" w:rsidTr="002851E5">
        <w:trPr>
          <w:trHeight w:val="20"/>
          <w:jc w:val="center"/>
        </w:trPr>
        <w:tc>
          <w:tcPr>
            <w:tcW w:w="1623" w:type="dxa"/>
            <w:tcBorders>
              <w:top w:val="single" w:sz="6" w:space="0" w:color="auto"/>
              <w:left w:val="nil"/>
              <w:bottom w:val="nil"/>
              <w:right w:val="nil"/>
            </w:tcBorders>
            <w:shd w:val="clear" w:color="auto" w:fill="FFFFFF"/>
          </w:tcPr>
          <w:p w:rsidR="005F6712" w:rsidRPr="00893564" w:rsidRDefault="005F6712" w:rsidP="002851E5">
            <w:pPr>
              <w:shd w:val="clear" w:color="auto" w:fill="FFFFFF"/>
            </w:pPr>
            <w:r w:rsidRPr="00893564">
              <w:rPr>
                <w:szCs w:val="18"/>
              </w:rPr>
              <w:t>Column 1</w:t>
            </w:r>
          </w:p>
        </w:tc>
        <w:tc>
          <w:tcPr>
            <w:tcW w:w="5268" w:type="dxa"/>
            <w:tcBorders>
              <w:top w:val="single" w:sz="6" w:space="0" w:color="auto"/>
              <w:left w:val="nil"/>
              <w:bottom w:val="nil"/>
              <w:right w:val="nil"/>
            </w:tcBorders>
            <w:shd w:val="clear" w:color="auto" w:fill="FFFFFF"/>
          </w:tcPr>
          <w:p w:rsidR="005F6712" w:rsidRPr="00893564" w:rsidRDefault="005F6712" w:rsidP="002851E5">
            <w:pPr>
              <w:shd w:val="clear" w:color="auto" w:fill="FFFFFF"/>
              <w:jc w:val="center"/>
            </w:pPr>
            <w:r w:rsidRPr="00893564">
              <w:rPr>
                <w:szCs w:val="18"/>
              </w:rPr>
              <w:t>Column 2</w:t>
            </w:r>
          </w:p>
        </w:tc>
        <w:tc>
          <w:tcPr>
            <w:tcW w:w="2138" w:type="dxa"/>
            <w:tcBorders>
              <w:top w:val="single" w:sz="6" w:space="0" w:color="auto"/>
              <w:left w:val="nil"/>
              <w:bottom w:val="nil"/>
              <w:right w:val="nil"/>
            </w:tcBorders>
            <w:shd w:val="clear" w:color="auto" w:fill="FFFFFF"/>
          </w:tcPr>
          <w:p w:rsidR="005F6712" w:rsidRPr="00893564" w:rsidRDefault="005F6712" w:rsidP="002851E5">
            <w:pPr>
              <w:shd w:val="clear" w:color="auto" w:fill="FFFFFF"/>
              <w:jc w:val="right"/>
            </w:pPr>
            <w:r w:rsidRPr="00893564">
              <w:rPr>
                <w:szCs w:val="18"/>
              </w:rPr>
              <w:t>Column 3</w:t>
            </w:r>
          </w:p>
        </w:tc>
      </w:tr>
      <w:tr w:rsidR="005F6712" w:rsidRPr="00893564" w:rsidTr="002851E5">
        <w:trPr>
          <w:trHeight w:val="20"/>
          <w:jc w:val="center"/>
        </w:trPr>
        <w:tc>
          <w:tcPr>
            <w:tcW w:w="1623" w:type="dxa"/>
            <w:tcBorders>
              <w:top w:val="nil"/>
              <w:left w:val="nil"/>
              <w:bottom w:val="single" w:sz="6" w:space="0" w:color="auto"/>
              <w:right w:val="nil"/>
            </w:tcBorders>
            <w:shd w:val="clear" w:color="auto" w:fill="FFFFFF"/>
          </w:tcPr>
          <w:p w:rsidR="005F6712" w:rsidRPr="00893564" w:rsidRDefault="005F6712" w:rsidP="002851E5">
            <w:pPr>
              <w:shd w:val="clear" w:color="auto" w:fill="FFFFFF"/>
            </w:pPr>
            <w:r w:rsidRPr="00893564">
              <w:rPr>
                <w:szCs w:val="18"/>
              </w:rPr>
              <w:t>Item No.</w:t>
            </w:r>
          </w:p>
        </w:tc>
        <w:tc>
          <w:tcPr>
            <w:tcW w:w="5268" w:type="dxa"/>
            <w:tcBorders>
              <w:top w:val="nil"/>
              <w:left w:val="nil"/>
              <w:bottom w:val="single" w:sz="6" w:space="0" w:color="auto"/>
              <w:right w:val="nil"/>
            </w:tcBorders>
            <w:shd w:val="clear" w:color="auto" w:fill="FFFFFF"/>
          </w:tcPr>
          <w:p w:rsidR="005F6712" w:rsidRPr="00893564" w:rsidRDefault="005F6712" w:rsidP="002851E5">
            <w:pPr>
              <w:shd w:val="clear" w:color="auto" w:fill="FFFFFF"/>
              <w:jc w:val="center"/>
            </w:pPr>
            <w:r w:rsidRPr="00893564">
              <w:rPr>
                <w:szCs w:val="18"/>
              </w:rPr>
              <w:t xml:space="preserve">Subdivision in the Schedule to </w:t>
            </w:r>
            <w:r w:rsidRPr="00893564">
              <w:rPr>
                <w:i/>
                <w:iCs/>
                <w:szCs w:val="18"/>
              </w:rPr>
              <w:t>Supply (Parliamentary Departments) Act 1996-97</w:t>
            </w:r>
          </w:p>
        </w:tc>
        <w:tc>
          <w:tcPr>
            <w:tcW w:w="2138" w:type="dxa"/>
            <w:tcBorders>
              <w:top w:val="nil"/>
              <w:left w:val="nil"/>
              <w:bottom w:val="single" w:sz="6" w:space="0" w:color="auto"/>
              <w:right w:val="nil"/>
            </w:tcBorders>
            <w:shd w:val="clear" w:color="auto" w:fill="FFFFFF"/>
          </w:tcPr>
          <w:p w:rsidR="005F6712" w:rsidRPr="00893564" w:rsidRDefault="005F6712" w:rsidP="002851E5">
            <w:pPr>
              <w:shd w:val="clear" w:color="auto" w:fill="FFFFFF"/>
              <w:jc w:val="right"/>
            </w:pPr>
            <w:r w:rsidRPr="00893564">
              <w:rPr>
                <w:szCs w:val="18"/>
              </w:rPr>
              <w:t>Amount</w:t>
            </w:r>
          </w:p>
          <w:p w:rsidR="005F6712" w:rsidRPr="00893564" w:rsidRDefault="005F6712" w:rsidP="002851E5">
            <w:pPr>
              <w:shd w:val="clear" w:color="auto" w:fill="FFFFFF"/>
              <w:jc w:val="right"/>
            </w:pPr>
            <w:r w:rsidRPr="00893564">
              <w:rPr>
                <w:szCs w:val="18"/>
              </w:rPr>
              <w:t>of reduction</w:t>
            </w:r>
          </w:p>
        </w:tc>
      </w:tr>
      <w:tr w:rsidR="005F6712" w:rsidRPr="00893564" w:rsidTr="002851E5">
        <w:trPr>
          <w:trHeight w:val="20"/>
          <w:jc w:val="center"/>
        </w:trPr>
        <w:tc>
          <w:tcPr>
            <w:tcW w:w="1623" w:type="dxa"/>
            <w:tcBorders>
              <w:top w:val="single" w:sz="6" w:space="0" w:color="auto"/>
              <w:left w:val="nil"/>
              <w:bottom w:val="nil"/>
              <w:right w:val="nil"/>
            </w:tcBorders>
            <w:vAlign w:val="bottom"/>
          </w:tcPr>
          <w:p w:rsidR="005F6712" w:rsidRPr="00893564" w:rsidRDefault="005F6712" w:rsidP="00535709"/>
        </w:tc>
        <w:tc>
          <w:tcPr>
            <w:tcW w:w="5268" w:type="dxa"/>
            <w:tcBorders>
              <w:top w:val="single" w:sz="6" w:space="0" w:color="auto"/>
              <w:left w:val="nil"/>
              <w:bottom w:val="nil"/>
              <w:right w:val="nil"/>
            </w:tcBorders>
            <w:vAlign w:val="bottom"/>
          </w:tcPr>
          <w:p w:rsidR="005F6712" w:rsidRPr="00893564" w:rsidRDefault="005F6712" w:rsidP="00535709"/>
        </w:tc>
        <w:tc>
          <w:tcPr>
            <w:tcW w:w="2138" w:type="dxa"/>
            <w:tcBorders>
              <w:top w:val="single" w:sz="6" w:space="0" w:color="auto"/>
              <w:left w:val="nil"/>
              <w:bottom w:val="nil"/>
              <w:right w:val="nil"/>
            </w:tcBorders>
            <w:shd w:val="clear" w:color="auto" w:fill="FFFFFF"/>
            <w:vAlign w:val="bottom"/>
          </w:tcPr>
          <w:p w:rsidR="005F6712" w:rsidRPr="00893564" w:rsidRDefault="005F6712" w:rsidP="00535709">
            <w:pPr>
              <w:shd w:val="clear" w:color="auto" w:fill="FFFFFF"/>
              <w:jc w:val="right"/>
            </w:pPr>
            <w:r w:rsidRPr="00893564">
              <w:rPr>
                <w:szCs w:val="18"/>
              </w:rPr>
              <w:t>$</w:t>
            </w:r>
          </w:p>
        </w:tc>
      </w:tr>
      <w:tr w:rsidR="005F6712" w:rsidRPr="00893564" w:rsidTr="002851E5">
        <w:trPr>
          <w:trHeight w:val="20"/>
          <w:jc w:val="center"/>
        </w:trPr>
        <w:tc>
          <w:tcPr>
            <w:tcW w:w="1623" w:type="dxa"/>
            <w:tcBorders>
              <w:top w:val="nil"/>
              <w:left w:val="nil"/>
              <w:bottom w:val="single" w:sz="6" w:space="0" w:color="auto"/>
              <w:right w:val="nil"/>
            </w:tcBorders>
            <w:shd w:val="clear" w:color="auto" w:fill="FFFFFF"/>
            <w:vAlign w:val="bottom"/>
          </w:tcPr>
          <w:p w:rsidR="005F6712" w:rsidRPr="00893564" w:rsidRDefault="005F6712" w:rsidP="00742F99">
            <w:pPr>
              <w:shd w:val="clear" w:color="auto" w:fill="FFFFFF"/>
              <w:spacing w:after="120"/>
              <w:ind w:left="533"/>
            </w:pPr>
            <w:r w:rsidRPr="00893564">
              <w:rPr>
                <w:szCs w:val="18"/>
              </w:rPr>
              <w:t>1.</w:t>
            </w:r>
          </w:p>
        </w:tc>
        <w:tc>
          <w:tcPr>
            <w:tcW w:w="5268" w:type="dxa"/>
            <w:tcBorders>
              <w:top w:val="nil"/>
              <w:left w:val="nil"/>
              <w:bottom w:val="single" w:sz="6" w:space="0" w:color="auto"/>
              <w:right w:val="nil"/>
            </w:tcBorders>
            <w:shd w:val="clear" w:color="auto" w:fill="FFFFFF"/>
            <w:vAlign w:val="bottom"/>
          </w:tcPr>
          <w:p w:rsidR="005F6712" w:rsidRPr="00893564" w:rsidRDefault="005F6712" w:rsidP="00742F99">
            <w:pPr>
              <w:shd w:val="clear" w:color="auto" w:fill="FFFFFF"/>
              <w:tabs>
                <w:tab w:val="left" w:leader="dot" w:pos="5177"/>
              </w:tabs>
              <w:spacing w:after="120"/>
            </w:pPr>
            <w:r w:rsidRPr="00893564">
              <w:rPr>
                <w:szCs w:val="18"/>
              </w:rPr>
              <w:t>Subdivision 2 of Division 107</w:t>
            </w:r>
            <w:r w:rsidR="00742F99">
              <w:rPr>
                <w:szCs w:val="18"/>
              </w:rPr>
              <w:tab/>
            </w:r>
          </w:p>
        </w:tc>
        <w:tc>
          <w:tcPr>
            <w:tcW w:w="2138" w:type="dxa"/>
            <w:tcBorders>
              <w:top w:val="nil"/>
              <w:left w:val="nil"/>
              <w:bottom w:val="single" w:sz="6" w:space="0" w:color="auto"/>
              <w:right w:val="nil"/>
            </w:tcBorders>
            <w:shd w:val="clear" w:color="auto" w:fill="FFFFFF"/>
            <w:vAlign w:val="bottom"/>
          </w:tcPr>
          <w:p w:rsidR="005F6712" w:rsidRPr="00893564" w:rsidRDefault="005F6712" w:rsidP="00742F99">
            <w:pPr>
              <w:shd w:val="clear" w:color="auto" w:fill="FFFFFF"/>
              <w:spacing w:after="120"/>
              <w:jc w:val="right"/>
            </w:pPr>
            <w:r w:rsidRPr="00893564">
              <w:rPr>
                <w:szCs w:val="18"/>
              </w:rPr>
              <w:t>95 000</w:t>
            </w:r>
          </w:p>
        </w:tc>
      </w:tr>
    </w:tbl>
    <w:p w:rsidR="005F6712" w:rsidRPr="00893564" w:rsidRDefault="005F6712" w:rsidP="00347A4C">
      <w:pPr>
        <w:shd w:val="clear" w:color="auto" w:fill="FFFFFF"/>
        <w:spacing w:beforeLines="120" w:before="288"/>
        <w:ind w:left="91"/>
        <w:rPr>
          <w:sz w:val="22"/>
        </w:rPr>
      </w:pPr>
    </w:p>
    <w:p w:rsidR="005F6712" w:rsidRPr="00893564" w:rsidRDefault="00CA0903" w:rsidP="00742F99">
      <w:pPr>
        <w:shd w:val="clear" w:color="auto" w:fill="FFFFFF"/>
        <w:spacing w:before="288" w:after="240"/>
        <w:jc w:val="right"/>
        <w:rPr>
          <w:sz w:val="22"/>
        </w:rPr>
      </w:pPr>
      <w:r w:rsidRPr="00893564">
        <w:rPr>
          <w:sz w:val="22"/>
        </w:rPr>
        <w:br w:type="page"/>
      </w:r>
      <w:r w:rsidR="005F6712" w:rsidRPr="00893564">
        <w:rPr>
          <w:sz w:val="22"/>
        </w:rPr>
        <w:lastRenderedPageBreak/>
        <w:t>Services for which money is appropriated</w:t>
      </w:r>
    </w:p>
    <w:p w:rsidR="005F6712" w:rsidRDefault="005F6712" w:rsidP="00742F99">
      <w:pPr>
        <w:shd w:val="clear" w:color="auto" w:fill="FFFFFF"/>
        <w:spacing w:beforeLines="120" w:before="288"/>
        <w:jc w:val="right"/>
        <w:rPr>
          <w:b/>
          <w:bCs/>
          <w:sz w:val="22"/>
          <w:szCs w:val="24"/>
        </w:rPr>
      </w:pPr>
      <w:r w:rsidRPr="00893564">
        <w:rPr>
          <w:b/>
          <w:bCs/>
          <w:sz w:val="22"/>
          <w:szCs w:val="24"/>
        </w:rPr>
        <w:t>Schedule 3</w:t>
      </w:r>
    </w:p>
    <w:p w:rsidR="00742F99" w:rsidRPr="00893564" w:rsidRDefault="00742F99" w:rsidP="00742F99">
      <w:pPr>
        <w:pBdr>
          <w:top w:val="single" w:sz="4" w:space="1" w:color="auto"/>
        </w:pBdr>
        <w:shd w:val="clear" w:color="auto" w:fill="FFFFFF"/>
        <w:spacing w:beforeLines="120" w:before="288"/>
        <w:jc w:val="right"/>
        <w:rPr>
          <w:sz w:val="22"/>
        </w:rPr>
      </w:pPr>
    </w:p>
    <w:p w:rsidR="005F6712" w:rsidRPr="00742F99" w:rsidRDefault="005F6712" w:rsidP="00742F99">
      <w:pPr>
        <w:shd w:val="clear" w:color="auto" w:fill="FFFFFF"/>
        <w:spacing w:beforeLines="120" w:before="288"/>
        <w:rPr>
          <w:sz w:val="28"/>
        </w:rPr>
      </w:pPr>
      <w:r w:rsidRPr="00742F99">
        <w:rPr>
          <w:b/>
          <w:bCs/>
          <w:sz w:val="28"/>
          <w:szCs w:val="38"/>
        </w:rPr>
        <w:t xml:space="preserve">Schedule 3 </w:t>
      </w:r>
      <w:r w:rsidRPr="00742F99">
        <w:rPr>
          <w:rFonts w:eastAsia="Times New Roman"/>
          <w:b/>
          <w:bCs/>
          <w:sz w:val="28"/>
          <w:szCs w:val="38"/>
        </w:rPr>
        <w:t>— Services for which money is appropriated</w:t>
      </w:r>
    </w:p>
    <w:p w:rsidR="005F6712" w:rsidRPr="00742F99" w:rsidRDefault="005F6712" w:rsidP="00742F99">
      <w:pPr>
        <w:shd w:val="clear" w:color="auto" w:fill="FFFFFF"/>
        <w:spacing w:before="600" w:after="240"/>
      </w:pPr>
      <w:r w:rsidRPr="00742F99">
        <w:rPr>
          <w:szCs w:val="18"/>
        </w:rPr>
        <w:t>Note : See section 3</w:t>
      </w:r>
    </w:p>
    <w:tbl>
      <w:tblPr>
        <w:tblW w:w="5000" w:type="pct"/>
        <w:jc w:val="center"/>
        <w:tblLayout w:type="fixed"/>
        <w:tblCellMar>
          <w:left w:w="40" w:type="dxa"/>
          <w:right w:w="40" w:type="dxa"/>
        </w:tblCellMar>
        <w:tblLook w:val="0000" w:firstRow="0" w:lastRow="0" w:firstColumn="0" w:lastColumn="0" w:noHBand="0" w:noVBand="0"/>
      </w:tblPr>
      <w:tblGrid>
        <w:gridCol w:w="1090"/>
        <w:gridCol w:w="5470"/>
        <w:gridCol w:w="2549"/>
      </w:tblGrid>
      <w:tr w:rsidR="005F6712" w:rsidRPr="00893564" w:rsidTr="00742F99">
        <w:trPr>
          <w:trHeight w:val="20"/>
          <w:jc w:val="center"/>
        </w:trPr>
        <w:tc>
          <w:tcPr>
            <w:tcW w:w="1080" w:type="dxa"/>
            <w:tcBorders>
              <w:top w:val="single" w:sz="6" w:space="0" w:color="auto"/>
              <w:left w:val="nil"/>
              <w:bottom w:val="single" w:sz="6" w:space="0" w:color="auto"/>
              <w:right w:val="nil"/>
            </w:tcBorders>
            <w:shd w:val="clear" w:color="auto" w:fill="FFFFFF"/>
            <w:vAlign w:val="bottom"/>
          </w:tcPr>
          <w:p w:rsidR="005F6712" w:rsidRPr="00893564" w:rsidRDefault="005F6712" w:rsidP="00742F99">
            <w:pPr>
              <w:shd w:val="clear" w:color="auto" w:fill="FFFFFF"/>
              <w:spacing w:before="120" w:after="120"/>
            </w:pPr>
            <w:r w:rsidRPr="00893564">
              <w:rPr>
                <w:b/>
                <w:bCs/>
                <w:szCs w:val="18"/>
              </w:rPr>
              <w:t>Abstract</w:t>
            </w:r>
          </w:p>
        </w:tc>
        <w:tc>
          <w:tcPr>
            <w:tcW w:w="5422" w:type="dxa"/>
            <w:tcBorders>
              <w:top w:val="single" w:sz="6" w:space="0" w:color="auto"/>
              <w:left w:val="nil"/>
              <w:bottom w:val="single" w:sz="6" w:space="0" w:color="auto"/>
              <w:right w:val="nil"/>
            </w:tcBorders>
            <w:shd w:val="clear" w:color="auto" w:fill="FFFFFF"/>
            <w:vAlign w:val="bottom"/>
          </w:tcPr>
          <w:p w:rsidR="005F6712" w:rsidRPr="00893564" w:rsidRDefault="005F6712" w:rsidP="00535709">
            <w:pPr>
              <w:shd w:val="clear" w:color="auto" w:fill="FFFFFF"/>
            </w:pPr>
          </w:p>
        </w:tc>
        <w:tc>
          <w:tcPr>
            <w:tcW w:w="2527" w:type="dxa"/>
            <w:tcBorders>
              <w:top w:val="single" w:sz="6" w:space="0" w:color="auto"/>
              <w:left w:val="nil"/>
              <w:bottom w:val="single" w:sz="6" w:space="0" w:color="auto"/>
              <w:right w:val="nil"/>
            </w:tcBorders>
            <w:shd w:val="clear" w:color="auto" w:fill="FFFFFF"/>
            <w:vAlign w:val="bottom"/>
          </w:tcPr>
          <w:p w:rsidR="005F6712" w:rsidRPr="00893564" w:rsidRDefault="005F6712" w:rsidP="00535709">
            <w:pPr>
              <w:shd w:val="clear" w:color="auto" w:fill="FFFFFF"/>
            </w:pPr>
          </w:p>
        </w:tc>
      </w:tr>
      <w:tr w:rsidR="005F6712" w:rsidRPr="00893564" w:rsidTr="00742F99">
        <w:trPr>
          <w:trHeight w:val="20"/>
          <w:jc w:val="center"/>
        </w:trPr>
        <w:tc>
          <w:tcPr>
            <w:tcW w:w="1080" w:type="dxa"/>
            <w:tcBorders>
              <w:top w:val="single" w:sz="6" w:space="0" w:color="auto"/>
              <w:left w:val="nil"/>
              <w:bottom w:val="single" w:sz="6" w:space="0" w:color="auto"/>
              <w:right w:val="nil"/>
            </w:tcBorders>
            <w:shd w:val="clear" w:color="auto" w:fill="FFFFFF"/>
            <w:vAlign w:val="bottom"/>
          </w:tcPr>
          <w:p w:rsidR="005F6712" w:rsidRPr="00893564" w:rsidRDefault="005F6712" w:rsidP="00535709">
            <w:pPr>
              <w:shd w:val="clear" w:color="auto" w:fill="FFFFFF"/>
            </w:pPr>
            <w:r w:rsidRPr="00893564">
              <w:rPr>
                <w:szCs w:val="18"/>
              </w:rPr>
              <w:t>Page Reference</w:t>
            </w:r>
          </w:p>
        </w:tc>
        <w:tc>
          <w:tcPr>
            <w:tcW w:w="5422" w:type="dxa"/>
            <w:tcBorders>
              <w:top w:val="single" w:sz="6" w:space="0" w:color="auto"/>
              <w:left w:val="nil"/>
              <w:bottom w:val="single" w:sz="6" w:space="0" w:color="auto"/>
              <w:right w:val="nil"/>
            </w:tcBorders>
            <w:shd w:val="clear" w:color="auto" w:fill="FFFFFF"/>
            <w:vAlign w:val="bottom"/>
          </w:tcPr>
          <w:p w:rsidR="005F6712" w:rsidRPr="00893564" w:rsidRDefault="005F6712" w:rsidP="00742F99">
            <w:pPr>
              <w:shd w:val="clear" w:color="auto" w:fill="FFFFFF"/>
              <w:jc w:val="center"/>
            </w:pPr>
            <w:r w:rsidRPr="00893564">
              <w:rPr>
                <w:szCs w:val="18"/>
              </w:rPr>
              <w:t>Departments and Services</w:t>
            </w:r>
          </w:p>
        </w:tc>
        <w:tc>
          <w:tcPr>
            <w:tcW w:w="2527" w:type="dxa"/>
            <w:tcBorders>
              <w:top w:val="single" w:sz="6" w:space="0" w:color="auto"/>
              <w:left w:val="nil"/>
              <w:bottom w:val="single" w:sz="6" w:space="0" w:color="auto"/>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Total</w:t>
            </w:r>
          </w:p>
        </w:tc>
      </w:tr>
      <w:tr w:rsidR="005F6712" w:rsidRPr="00893564" w:rsidTr="00742F99">
        <w:trPr>
          <w:trHeight w:val="20"/>
          <w:jc w:val="center"/>
        </w:trPr>
        <w:tc>
          <w:tcPr>
            <w:tcW w:w="1080" w:type="dxa"/>
            <w:tcBorders>
              <w:top w:val="single" w:sz="6" w:space="0" w:color="auto"/>
              <w:left w:val="nil"/>
              <w:bottom w:val="nil"/>
              <w:right w:val="nil"/>
            </w:tcBorders>
            <w:shd w:val="clear" w:color="auto" w:fill="FFFFFF"/>
            <w:vAlign w:val="bottom"/>
          </w:tcPr>
          <w:p w:rsidR="005F6712" w:rsidRPr="00893564" w:rsidRDefault="005F6712" w:rsidP="00535709">
            <w:pPr>
              <w:shd w:val="clear" w:color="auto" w:fill="FFFFFF"/>
            </w:pPr>
          </w:p>
        </w:tc>
        <w:tc>
          <w:tcPr>
            <w:tcW w:w="5422" w:type="dxa"/>
            <w:tcBorders>
              <w:top w:val="single" w:sz="6" w:space="0" w:color="auto"/>
              <w:left w:val="nil"/>
              <w:right w:val="nil"/>
            </w:tcBorders>
            <w:shd w:val="clear" w:color="auto" w:fill="FFFFFF"/>
            <w:vAlign w:val="bottom"/>
          </w:tcPr>
          <w:p w:rsidR="005F6712" w:rsidRPr="00893564" w:rsidRDefault="005F6712" w:rsidP="00535709">
            <w:pPr>
              <w:shd w:val="clear" w:color="auto" w:fill="FFFFFF"/>
            </w:pPr>
          </w:p>
        </w:tc>
        <w:tc>
          <w:tcPr>
            <w:tcW w:w="2527" w:type="dxa"/>
            <w:tcBorders>
              <w:top w:val="single" w:sz="6" w:space="0" w:color="auto"/>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t>$</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110"/>
            </w:pPr>
            <w:r w:rsidRPr="00893564">
              <w:rPr>
                <w:szCs w:val="18"/>
              </w:rPr>
              <w:t>17</w:t>
            </w:r>
          </w:p>
        </w:tc>
        <w:tc>
          <w:tcPr>
            <w:tcW w:w="5422" w:type="dxa"/>
            <w:tcBorders>
              <w:top w:val="nil"/>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Senate</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24 159 000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110"/>
            </w:pPr>
            <w:r w:rsidRPr="00893564">
              <w:rPr>
                <w:szCs w:val="18"/>
              </w:rPr>
              <w:t>17</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Advance to the President of the Senate</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300 000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110"/>
            </w:pPr>
            <w:r w:rsidRPr="00893564">
              <w:rPr>
                <w:szCs w:val="18"/>
              </w:rPr>
              <w:t>18</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Provision for Running Costs Borrowings</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50 000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101"/>
            </w:pPr>
            <w:r w:rsidRPr="00893564">
              <w:rPr>
                <w:szCs w:val="18"/>
              </w:rPr>
              <w:t>19</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rFonts w:eastAsia="Times New Roman"/>
                <w:noProof/>
              </w:rPr>
              <w:t>House of Representatives</w:t>
            </w:r>
            <w:r w:rsidR="00742F99">
              <w:rPr>
                <w:rFonts w:eastAsia="Times New Roman"/>
                <w:noProof/>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23 198 000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110"/>
            </w:pPr>
            <w:r w:rsidRPr="00893564">
              <w:rPr>
                <w:szCs w:val="18"/>
              </w:rPr>
              <w:t>19</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Advance to the Speaker of the House of Representatives</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300 000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86"/>
            </w:pPr>
            <w:r w:rsidRPr="00893564">
              <w:rPr>
                <w:szCs w:val="18"/>
              </w:rPr>
              <w:t>20</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Provision for Running Costs Borrowings</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50 000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82"/>
            </w:pPr>
            <w:r w:rsidRPr="00893564">
              <w:rPr>
                <w:szCs w:val="18"/>
              </w:rPr>
              <w:t>21</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Parliamentary Reporting Staff</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33 485 000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86"/>
            </w:pPr>
            <w:r w:rsidRPr="00893564">
              <w:rPr>
                <w:szCs w:val="18"/>
              </w:rPr>
              <w:t>21</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Parliamentary Library</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15 340 000</w:t>
            </w:r>
          </w:p>
        </w:tc>
      </w:tr>
      <w:tr w:rsidR="005F6712" w:rsidRPr="00893564" w:rsidTr="00742F99">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82"/>
            </w:pPr>
            <w:r w:rsidRPr="00893564">
              <w:rPr>
                <w:szCs w:val="18"/>
              </w:rPr>
              <w:t>21</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Joint House Department</w:t>
            </w:r>
            <w:r w:rsidR="00742F99">
              <w:rPr>
                <w:szCs w:val="18"/>
              </w:rPr>
              <w:tab/>
            </w:r>
          </w:p>
        </w:tc>
        <w:tc>
          <w:tcPr>
            <w:tcW w:w="2527" w:type="dxa"/>
            <w:tcBorders>
              <w:top w:val="nil"/>
              <w:left w:val="nil"/>
              <w:bottom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39 109 000</w:t>
            </w:r>
          </w:p>
        </w:tc>
      </w:tr>
      <w:tr w:rsidR="005F6712" w:rsidRPr="00893564" w:rsidTr="00383DC1">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86"/>
            </w:pPr>
            <w:r w:rsidRPr="00893564">
              <w:rPr>
                <w:szCs w:val="18"/>
              </w:rPr>
              <w:t>22</w:t>
            </w:r>
          </w:p>
        </w:tc>
        <w:tc>
          <w:tcPr>
            <w:tcW w:w="5422" w:type="dxa"/>
            <w:tcBorders>
              <w:left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szCs w:val="18"/>
              </w:rPr>
              <w:t>Joint Advance to the President and the Speaker</w:t>
            </w:r>
            <w:r w:rsidR="00742F99">
              <w:rPr>
                <w:szCs w:val="18"/>
              </w:rPr>
              <w:tab/>
            </w:r>
          </w:p>
        </w:tc>
        <w:tc>
          <w:tcPr>
            <w:tcW w:w="2527" w:type="dxa"/>
            <w:tcBorders>
              <w:top w:val="nil"/>
              <w:left w:val="nil"/>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1 000 000</w:t>
            </w:r>
          </w:p>
        </w:tc>
      </w:tr>
      <w:tr w:rsidR="005F6712" w:rsidRPr="00893564" w:rsidTr="00383DC1">
        <w:trPr>
          <w:trHeight w:val="20"/>
          <w:jc w:val="center"/>
        </w:trPr>
        <w:tc>
          <w:tcPr>
            <w:tcW w:w="1080" w:type="dxa"/>
            <w:tcBorders>
              <w:top w:val="nil"/>
              <w:left w:val="nil"/>
              <w:bottom w:val="nil"/>
              <w:right w:val="nil"/>
            </w:tcBorders>
            <w:shd w:val="clear" w:color="auto" w:fill="FFFFFF"/>
            <w:vAlign w:val="bottom"/>
          </w:tcPr>
          <w:p w:rsidR="005F6712" w:rsidRPr="00893564" w:rsidRDefault="005F6712" w:rsidP="00535709">
            <w:pPr>
              <w:shd w:val="clear" w:color="auto" w:fill="FFFFFF"/>
              <w:ind w:left="82"/>
            </w:pPr>
            <w:r w:rsidRPr="00893564">
              <w:rPr>
                <w:szCs w:val="18"/>
              </w:rPr>
              <w:t>23</w:t>
            </w:r>
          </w:p>
        </w:tc>
        <w:tc>
          <w:tcPr>
            <w:tcW w:w="5422" w:type="dxa"/>
            <w:tcBorders>
              <w:left w:val="nil"/>
              <w:bottom w:val="nil"/>
              <w:right w:val="nil"/>
            </w:tcBorders>
            <w:shd w:val="clear" w:color="auto" w:fill="FFFFFF"/>
            <w:vAlign w:val="bottom"/>
          </w:tcPr>
          <w:p w:rsidR="005F6712" w:rsidRPr="00893564" w:rsidRDefault="005F6712" w:rsidP="00742F99">
            <w:pPr>
              <w:shd w:val="clear" w:color="auto" w:fill="FFFFFF"/>
              <w:tabs>
                <w:tab w:val="left" w:leader="dot" w:pos="5342"/>
              </w:tabs>
            </w:pPr>
            <w:r w:rsidRPr="00893564">
              <w:rPr>
                <w:rFonts w:eastAsia="Times New Roman"/>
                <w:noProof/>
              </w:rPr>
              <w:t>Provision for Running Costs Borrowings</w:t>
            </w:r>
            <w:r w:rsidR="00742F99">
              <w:rPr>
                <w:rFonts w:eastAsia="Times New Roman"/>
                <w:noProof/>
              </w:rPr>
              <w:tab/>
            </w:r>
          </w:p>
        </w:tc>
        <w:tc>
          <w:tcPr>
            <w:tcW w:w="2527" w:type="dxa"/>
            <w:tcBorders>
              <w:top w:val="nil"/>
              <w:left w:val="nil"/>
              <w:bottom w:val="single" w:sz="4" w:space="0" w:color="auto"/>
              <w:right w:val="nil"/>
            </w:tcBorders>
            <w:shd w:val="clear" w:color="auto" w:fill="FFFFFF"/>
            <w:vAlign w:val="bottom"/>
          </w:tcPr>
          <w:p w:rsidR="005F6712" w:rsidRPr="00893564" w:rsidRDefault="005F6712" w:rsidP="00742F99">
            <w:pPr>
              <w:shd w:val="clear" w:color="auto" w:fill="FFFFFF"/>
              <w:ind w:right="14"/>
              <w:jc w:val="right"/>
            </w:pPr>
            <w:r w:rsidRPr="00893564">
              <w:rPr>
                <w:szCs w:val="18"/>
              </w:rPr>
              <w:t>200 000</w:t>
            </w:r>
          </w:p>
        </w:tc>
      </w:tr>
      <w:tr w:rsidR="005F6712" w:rsidRPr="00893564" w:rsidTr="00383DC1">
        <w:trPr>
          <w:trHeight w:val="20"/>
          <w:jc w:val="center"/>
        </w:trPr>
        <w:tc>
          <w:tcPr>
            <w:tcW w:w="1080" w:type="dxa"/>
            <w:tcBorders>
              <w:top w:val="nil"/>
              <w:left w:val="nil"/>
              <w:bottom w:val="single" w:sz="6" w:space="0" w:color="auto"/>
              <w:right w:val="nil"/>
            </w:tcBorders>
            <w:shd w:val="clear" w:color="auto" w:fill="FFFFFF"/>
            <w:vAlign w:val="bottom"/>
          </w:tcPr>
          <w:p w:rsidR="005F6712" w:rsidRPr="00893564" w:rsidRDefault="005F6712" w:rsidP="00F9360F">
            <w:pPr>
              <w:shd w:val="clear" w:color="auto" w:fill="FFFFFF"/>
              <w:spacing w:after="120"/>
            </w:pPr>
          </w:p>
        </w:tc>
        <w:tc>
          <w:tcPr>
            <w:tcW w:w="5422" w:type="dxa"/>
            <w:tcBorders>
              <w:top w:val="nil"/>
              <w:left w:val="nil"/>
              <w:bottom w:val="single" w:sz="6" w:space="0" w:color="auto"/>
              <w:right w:val="nil"/>
            </w:tcBorders>
            <w:shd w:val="clear" w:color="auto" w:fill="FFFFFF"/>
            <w:vAlign w:val="bottom"/>
          </w:tcPr>
          <w:p w:rsidR="005F6712" w:rsidRPr="00893564" w:rsidRDefault="005F6712" w:rsidP="00F9360F">
            <w:pPr>
              <w:shd w:val="clear" w:color="auto" w:fill="FFFFFF"/>
              <w:tabs>
                <w:tab w:val="left" w:leader="dot" w:pos="5342"/>
              </w:tabs>
              <w:spacing w:before="120" w:after="120"/>
              <w:ind w:left="288"/>
            </w:pPr>
            <w:r w:rsidRPr="00893564">
              <w:rPr>
                <w:b/>
                <w:bCs/>
                <w:szCs w:val="18"/>
              </w:rPr>
              <w:t>Total</w:t>
            </w:r>
            <w:r w:rsidR="00742F99">
              <w:rPr>
                <w:b/>
                <w:bCs/>
                <w:szCs w:val="18"/>
              </w:rPr>
              <w:tab/>
            </w:r>
          </w:p>
        </w:tc>
        <w:tc>
          <w:tcPr>
            <w:tcW w:w="2527" w:type="dxa"/>
            <w:tcBorders>
              <w:top w:val="single" w:sz="4" w:space="0" w:color="auto"/>
              <w:left w:val="nil"/>
              <w:bottom w:val="single" w:sz="6" w:space="0" w:color="auto"/>
              <w:right w:val="nil"/>
            </w:tcBorders>
            <w:shd w:val="clear" w:color="auto" w:fill="FFFFFF"/>
            <w:vAlign w:val="bottom"/>
          </w:tcPr>
          <w:p w:rsidR="005F6712" w:rsidRPr="00893564" w:rsidRDefault="005F6712" w:rsidP="00F9360F">
            <w:pPr>
              <w:shd w:val="clear" w:color="auto" w:fill="FFFFFF"/>
              <w:spacing w:after="120"/>
              <w:ind w:right="14"/>
              <w:jc w:val="right"/>
            </w:pPr>
            <w:r w:rsidRPr="00893564">
              <w:rPr>
                <w:b/>
                <w:bCs/>
                <w:szCs w:val="18"/>
              </w:rPr>
              <w:t>137 191 000</w:t>
            </w:r>
          </w:p>
        </w:tc>
      </w:tr>
    </w:tbl>
    <w:p w:rsidR="005F6712" w:rsidRPr="00893564" w:rsidRDefault="005F6712" w:rsidP="00347A4C">
      <w:pPr>
        <w:shd w:val="clear" w:color="auto" w:fill="FFFFFF"/>
        <w:spacing w:beforeLines="120" w:before="288"/>
        <w:jc w:val="right"/>
        <w:rPr>
          <w:sz w:val="22"/>
        </w:rPr>
      </w:pPr>
    </w:p>
    <w:p w:rsidR="005F6712" w:rsidRDefault="00CA0903" w:rsidP="00794AF5">
      <w:pPr>
        <w:pBdr>
          <w:bottom w:val="single" w:sz="4" w:space="1" w:color="auto"/>
        </w:pBdr>
        <w:shd w:val="clear" w:color="auto" w:fill="FFFFFF"/>
        <w:ind w:left="14"/>
        <w:rPr>
          <w:b/>
          <w:bCs/>
          <w:sz w:val="24"/>
          <w:szCs w:val="24"/>
        </w:rPr>
      </w:pPr>
      <w:r w:rsidRPr="00893564">
        <w:rPr>
          <w:sz w:val="22"/>
        </w:rPr>
        <w:br w:type="page"/>
      </w:r>
      <w:r w:rsidR="005F6712" w:rsidRPr="00794AF5">
        <w:rPr>
          <w:b/>
          <w:bCs/>
          <w:sz w:val="24"/>
          <w:szCs w:val="24"/>
        </w:rPr>
        <w:lastRenderedPageBreak/>
        <w:t>Schedule 3</w:t>
      </w:r>
    </w:p>
    <w:p w:rsidR="00794AF5" w:rsidRDefault="00794AF5" w:rsidP="00794AF5">
      <w:pPr>
        <w:pBdr>
          <w:bottom w:val="single" w:sz="4" w:space="1" w:color="auto"/>
        </w:pBdr>
        <w:shd w:val="clear" w:color="auto" w:fill="FFFFFF"/>
        <w:ind w:left="14"/>
        <w:rPr>
          <w:b/>
          <w:bCs/>
          <w:sz w:val="24"/>
          <w:szCs w:val="24"/>
        </w:rPr>
      </w:pPr>
    </w:p>
    <w:p w:rsidR="005F6712" w:rsidRPr="00794AF5" w:rsidRDefault="005F6712" w:rsidP="00794AF5">
      <w:pPr>
        <w:shd w:val="clear" w:color="auto" w:fill="FFFFFF"/>
        <w:spacing w:before="120"/>
        <w:ind w:left="106"/>
        <w:jc w:val="center"/>
        <w:rPr>
          <w:sz w:val="24"/>
        </w:rPr>
      </w:pPr>
      <w:r w:rsidRPr="00794AF5">
        <w:rPr>
          <w:b/>
          <w:bCs/>
          <w:sz w:val="24"/>
          <w:szCs w:val="24"/>
        </w:rPr>
        <w:t>SUMMARY</w:t>
      </w:r>
    </w:p>
    <w:p w:rsidR="005F6712" w:rsidRPr="00893564" w:rsidRDefault="005F6712" w:rsidP="00794AF5">
      <w:pPr>
        <w:shd w:val="clear" w:color="auto" w:fill="FFFFFF"/>
        <w:spacing w:before="120"/>
        <w:ind w:left="110"/>
        <w:jc w:val="center"/>
        <w:rPr>
          <w:sz w:val="22"/>
        </w:rPr>
      </w:pPr>
      <w:r w:rsidRPr="00893564">
        <w:rPr>
          <w:b/>
          <w:bCs/>
          <w:sz w:val="22"/>
          <w:szCs w:val="18"/>
        </w:rPr>
        <w:t xml:space="preserve">Appropriation </w:t>
      </w:r>
      <w:r w:rsidRPr="00893564">
        <w:rPr>
          <w:rFonts w:eastAsia="Times New Roman"/>
          <w:b/>
          <w:bCs/>
          <w:sz w:val="22"/>
          <w:szCs w:val="18"/>
        </w:rPr>
        <w:t>— 1996-97, Heavy figures</w:t>
      </w:r>
    </w:p>
    <w:p w:rsidR="005F6712" w:rsidRPr="00893564" w:rsidRDefault="005F6712" w:rsidP="00F45F37">
      <w:pPr>
        <w:shd w:val="clear" w:color="auto" w:fill="FFFFFF"/>
        <w:spacing w:before="120" w:after="240"/>
        <w:ind w:left="101"/>
        <w:jc w:val="center"/>
        <w:rPr>
          <w:sz w:val="22"/>
        </w:rPr>
      </w:pPr>
      <w:r w:rsidRPr="00893564">
        <w:rPr>
          <w:sz w:val="22"/>
          <w:szCs w:val="18"/>
        </w:rPr>
        <w:t xml:space="preserve">Expenditure </w:t>
      </w:r>
      <w:r w:rsidRPr="00893564">
        <w:rPr>
          <w:rFonts w:eastAsia="Times New Roman"/>
          <w:sz w:val="22"/>
          <w:szCs w:val="18"/>
        </w:rPr>
        <w:t>— 1995-96,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812"/>
        <w:gridCol w:w="1180"/>
        <w:gridCol w:w="1104"/>
        <w:gridCol w:w="1195"/>
      </w:tblGrid>
      <w:tr w:rsidR="005F6712" w:rsidRPr="00893564" w:rsidTr="00F45F37">
        <w:trPr>
          <w:trHeight w:val="20"/>
          <w:jc w:val="center"/>
        </w:trPr>
        <w:tc>
          <w:tcPr>
            <w:tcW w:w="810" w:type="dxa"/>
            <w:tcBorders>
              <w:top w:val="single" w:sz="6" w:space="0" w:color="auto"/>
              <w:left w:val="nil"/>
              <w:bottom w:val="single" w:sz="6" w:space="0" w:color="auto"/>
              <w:right w:val="nil"/>
            </w:tcBorders>
            <w:shd w:val="clear" w:color="auto" w:fill="FFFFFF"/>
            <w:vAlign w:val="bottom"/>
          </w:tcPr>
          <w:p w:rsidR="005F6712" w:rsidRPr="00893564" w:rsidRDefault="005F6712" w:rsidP="00535709">
            <w:pPr>
              <w:shd w:val="clear" w:color="auto" w:fill="FFFFFF"/>
            </w:pPr>
            <w:r w:rsidRPr="00893564">
              <w:rPr>
                <w:szCs w:val="18"/>
              </w:rPr>
              <w:t>Division</w:t>
            </w:r>
          </w:p>
        </w:tc>
        <w:tc>
          <w:tcPr>
            <w:tcW w:w="4770" w:type="dxa"/>
            <w:tcBorders>
              <w:top w:val="single" w:sz="6" w:space="0" w:color="auto"/>
              <w:left w:val="nil"/>
              <w:bottom w:val="single" w:sz="6" w:space="0" w:color="auto"/>
              <w:right w:val="nil"/>
            </w:tcBorders>
            <w:shd w:val="clear" w:color="auto" w:fill="FFFFFF"/>
            <w:vAlign w:val="bottom"/>
          </w:tcPr>
          <w:p w:rsidR="005F6712" w:rsidRPr="00893564" w:rsidRDefault="005F6712" w:rsidP="00535709">
            <w:pPr>
              <w:shd w:val="clear" w:color="auto" w:fill="FFFFFF"/>
            </w:pPr>
          </w:p>
        </w:tc>
        <w:tc>
          <w:tcPr>
            <w:tcW w:w="1170" w:type="dxa"/>
            <w:tcBorders>
              <w:top w:val="single" w:sz="6" w:space="0" w:color="auto"/>
              <w:left w:val="nil"/>
              <w:bottom w:val="single" w:sz="6" w:space="0" w:color="auto"/>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Running Costs</w:t>
            </w:r>
          </w:p>
        </w:tc>
        <w:tc>
          <w:tcPr>
            <w:tcW w:w="1094" w:type="dxa"/>
            <w:tcBorders>
              <w:top w:val="single" w:sz="6" w:space="0" w:color="auto"/>
              <w:left w:val="nil"/>
              <w:bottom w:val="single" w:sz="6" w:space="0" w:color="auto"/>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Other Services</w:t>
            </w:r>
          </w:p>
        </w:tc>
        <w:tc>
          <w:tcPr>
            <w:tcW w:w="1185" w:type="dxa"/>
            <w:tcBorders>
              <w:top w:val="single" w:sz="6" w:space="0" w:color="auto"/>
              <w:left w:val="nil"/>
              <w:bottom w:val="single" w:sz="6" w:space="0" w:color="auto"/>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Total</w:t>
            </w:r>
          </w:p>
        </w:tc>
      </w:tr>
      <w:tr w:rsidR="005F6712" w:rsidRPr="00893564" w:rsidTr="00F45F37">
        <w:trPr>
          <w:trHeight w:val="20"/>
          <w:jc w:val="center"/>
        </w:trPr>
        <w:tc>
          <w:tcPr>
            <w:tcW w:w="810" w:type="dxa"/>
            <w:tcBorders>
              <w:top w:val="single" w:sz="6" w:space="0" w:color="auto"/>
              <w:left w:val="nil"/>
              <w:bottom w:val="nil"/>
              <w:right w:val="nil"/>
            </w:tcBorders>
            <w:shd w:val="clear" w:color="auto" w:fill="FFFFFF"/>
            <w:vAlign w:val="bottom"/>
          </w:tcPr>
          <w:p w:rsidR="005F6712" w:rsidRPr="00893564" w:rsidRDefault="005F6712" w:rsidP="00535709">
            <w:pPr>
              <w:shd w:val="clear" w:color="auto" w:fill="FFFFFF"/>
            </w:pPr>
          </w:p>
        </w:tc>
        <w:tc>
          <w:tcPr>
            <w:tcW w:w="4770" w:type="dxa"/>
            <w:tcBorders>
              <w:top w:val="single" w:sz="6" w:space="0" w:color="auto"/>
              <w:left w:val="nil"/>
              <w:right w:val="nil"/>
            </w:tcBorders>
            <w:shd w:val="clear" w:color="auto" w:fill="FFFFFF"/>
            <w:vAlign w:val="bottom"/>
          </w:tcPr>
          <w:p w:rsidR="005F6712" w:rsidRPr="00893564" w:rsidRDefault="005F6712" w:rsidP="00535709">
            <w:pPr>
              <w:shd w:val="clear" w:color="auto" w:fill="FFFFFF"/>
            </w:pPr>
          </w:p>
        </w:tc>
        <w:tc>
          <w:tcPr>
            <w:tcW w:w="1170" w:type="dxa"/>
            <w:tcBorders>
              <w:top w:val="single" w:sz="6" w:space="0" w:color="auto"/>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w:t>
            </w:r>
          </w:p>
        </w:tc>
        <w:tc>
          <w:tcPr>
            <w:tcW w:w="1094" w:type="dxa"/>
            <w:tcBorders>
              <w:top w:val="single" w:sz="6" w:space="0" w:color="auto"/>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w:t>
            </w:r>
          </w:p>
        </w:tc>
        <w:tc>
          <w:tcPr>
            <w:tcW w:w="1185" w:type="dxa"/>
            <w:tcBorders>
              <w:top w:val="single" w:sz="6" w:space="0" w:color="auto"/>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r w:rsidRPr="00893564">
              <w:rPr>
                <w:szCs w:val="18"/>
              </w:rPr>
              <w:t>101</w:t>
            </w:r>
          </w:p>
        </w:tc>
        <w:tc>
          <w:tcPr>
            <w:tcW w:w="4770" w:type="dxa"/>
            <w:tcBorders>
              <w:top w:val="nil"/>
              <w:left w:val="nil"/>
              <w:right w:val="nil"/>
            </w:tcBorders>
            <w:shd w:val="clear" w:color="auto" w:fill="FFFFFF"/>
            <w:vAlign w:val="bottom"/>
          </w:tcPr>
          <w:p w:rsidR="005F6712" w:rsidRPr="00893564" w:rsidRDefault="00FF28B3" w:rsidP="001D54D9">
            <w:pPr>
              <w:shd w:val="clear" w:color="auto" w:fill="FFFFFF"/>
              <w:tabs>
                <w:tab w:val="left" w:leader="dot" w:pos="4571"/>
              </w:tabs>
            </w:pPr>
            <w:r>
              <w:t>Senate</w:t>
            </w:r>
            <w:r>
              <w:rPr>
                <w:szCs w:val="18"/>
              </w:rPr>
              <w:tab/>
            </w: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23 759 000</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400 000</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24 159 000</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p>
        </w:tc>
        <w:tc>
          <w:tcPr>
            <w:tcW w:w="4770" w:type="dxa"/>
            <w:tcBorders>
              <w:left w:val="nil"/>
              <w:bottom w:val="nil"/>
              <w:right w:val="nil"/>
            </w:tcBorders>
            <w:shd w:val="clear" w:color="auto" w:fill="FFFFFF"/>
            <w:vAlign w:val="bottom"/>
          </w:tcPr>
          <w:p w:rsidR="005F6712" w:rsidRPr="00893564" w:rsidRDefault="005F6712" w:rsidP="00535709">
            <w:pPr>
              <w:shd w:val="clear" w:color="auto" w:fill="FFFFFF"/>
            </w:pP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22 936 832</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429 726</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23 366 558</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r w:rsidRPr="00893564">
              <w:rPr>
                <w:szCs w:val="18"/>
              </w:rPr>
              <w:t>104</w:t>
            </w:r>
          </w:p>
        </w:tc>
        <w:tc>
          <w:tcPr>
            <w:tcW w:w="4770" w:type="dxa"/>
            <w:tcBorders>
              <w:top w:val="nil"/>
              <w:left w:val="nil"/>
              <w:right w:val="nil"/>
            </w:tcBorders>
            <w:shd w:val="clear" w:color="auto" w:fill="FFFFFF"/>
            <w:vAlign w:val="bottom"/>
          </w:tcPr>
          <w:p w:rsidR="005F6712" w:rsidRPr="00893564" w:rsidRDefault="005F6712" w:rsidP="00F45F37">
            <w:pPr>
              <w:shd w:val="clear" w:color="auto" w:fill="FFFFFF"/>
              <w:tabs>
                <w:tab w:val="left" w:leader="dot" w:pos="4550"/>
              </w:tabs>
              <w:spacing w:before="120"/>
            </w:pPr>
            <w:r w:rsidRPr="00893564">
              <w:rPr>
                <w:szCs w:val="18"/>
              </w:rPr>
              <w:t>House of Representatives</w:t>
            </w:r>
            <w:r w:rsidR="00F45F37">
              <w:rPr>
                <w:szCs w:val="18"/>
              </w:rPr>
              <w:tab/>
            </w: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22 769 000</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429 000</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23 198 000</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p>
        </w:tc>
        <w:tc>
          <w:tcPr>
            <w:tcW w:w="4770" w:type="dxa"/>
            <w:tcBorders>
              <w:left w:val="nil"/>
              <w:bottom w:val="nil"/>
              <w:right w:val="nil"/>
            </w:tcBorders>
            <w:shd w:val="clear" w:color="auto" w:fill="FFFFFF"/>
            <w:vAlign w:val="bottom"/>
          </w:tcPr>
          <w:p w:rsidR="005F6712" w:rsidRPr="00893564" w:rsidRDefault="005F6712" w:rsidP="00F45F37">
            <w:pPr>
              <w:shd w:val="clear" w:color="auto" w:fill="FFFFFF"/>
              <w:tabs>
                <w:tab w:val="left" w:leader="dot" w:pos="4550"/>
              </w:tabs>
            </w:pP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23 335 347</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436 553</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23 771 900</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r w:rsidRPr="00893564">
              <w:rPr>
                <w:szCs w:val="18"/>
              </w:rPr>
              <w:t>107</w:t>
            </w:r>
          </w:p>
        </w:tc>
        <w:tc>
          <w:tcPr>
            <w:tcW w:w="4770" w:type="dxa"/>
            <w:tcBorders>
              <w:top w:val="nil"/>
              <w:left w:val="nil"/>
              <w:right w:val="nil"/>
            </w:tcBorders>
            <w:shd w:val="clear" w:color="auto" w:fill="FFFFFF"/>
            <w:vAlign w:val="bottom"/>
          </w:tcPr>
          <w:p w:rsidR="005F6712" w:rsidRPr="00893564" w:rsidRDefault="005F6712" w:rsidP="00F45F37">
            <w:pPr>
              <w:shd w:val="clear" w:color="auto" w:fill="FFFFFF"/>
              <w:tabs>
                <w:tab w:val="left" w:leader="dot" w:pos="4550"/>
              </w:tabs>
              <w:spacing w:before="120"/>
            </w:pPr>
            <w:r w:rsidRPr="00893564">
              <w:rPr>
                <w:szCs w:val="18"/>
              </w:rPr>
              <w:t>Parliamentary Reporting Staff</w:t>
            </w:r>
            <w:r w:rsidR="00F45F37">
              <w:rPr>
                <w:szCs w:val="18"/>
              </w:rPr>
              <w:tab/>
            </w: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30 330 000</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3 155 000</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33 485 000</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p>
        </w:tc>
        <w:tc>
          <w:tcPr>
            <w:tcW w:w="4770" w:type="dxa"/>
            <w:tcBorders>
              <w:left w:val="nil"/>
              <w:bottom w:val="nil"/>
              <w:right w:val="nil"/>
            </w:tcBorders>
            <w:shd w:val="clear" w:color="auto" w:fill="FFFFFF"/>
            <w:vAlign w:val="bottom"/>
          </w:tcPr>
          <w:p w:rsidR="005F6712" w:rsidRPr="00893564" w:rsidRDefault="005F6712" w:rsidP="00F45F37">
            <w:pPr>
              <w:shd w:val="clear" w:color="auto" w:fill="FFFFFF"/>
              <w:tabs>
                <w:tab w:val="left" w:leader="dot" w:pos="4550"/>
              </w:tabs>
            </w:pP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32 992 904</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7 571 995</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40 564 899</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r w:rsidRPr="00893564">
              <w:rPr>
                <w:szCs w:val="18"/>
              </w:rPr>
              <w:t>108</w:t>
            </w:r>
          </w:p>
        </w:tc>
        <w:tc>
          <w:tcPr>
            <w:tcW w:w="4770" w:type="dxa"/>
            <w:tcBorders>
              <w:top w:val="nil"/>
              <w:left w:val="nil"/>
              <w:right w:val="nil"/>
            </w:tcBorders>
            <w:shd w:val="clear" w:color="auto" w:fill="FFFFFF"/>
            <w:vAlign w:val="bottom"/>
          </w:tcPr>
          <w:p w:rsidR="005F6712" w:rsidRPr="00893564" w:rsidRDefault="005F6712" w:rsidP="00F45F37">
            <w:pPr>
              <w:shd w:val="clear" w:color="auto" w:fill="FFFFFF"/>
              <w:tabs>
                <w:tab w:val="left" w:leader="dot" w:pos="4550"/>
              </w:tabs>
              <w:spacing w:before="120"/>
            </w:pPr>
            <w:r w:rsidRPr="00893564">
              <w:rPr>
                <w:szCs w:val="18"/>
              </w:rPr>
              <w:t>Parliamentary Library</w:t>
            </w:r>
            <w:r w:rsidR="00F45F37">
              <w:rPr>
                <w:szCs w:val="18"/>
              </w:rPr>
              <w:tab/>
            </w: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15 340 000</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rFonts w:eastAsia="Times New Roman"/>
                <w:b/>
                <w:bCs/>
                <w:szCs w:val="18"/>
              </w:rPr>
              <w:t>—</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15 340 000</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p>
        </w:tc>
        <w:tc>
          <w:tcPr>
            <w:tcW w:w="4770" w:type="dxa"/>
            <w:tcBorders>
              <w:left w:val="nil"/>
              <w:bottom w:val="nil"/>
              <w:right w:val="nil"/>
            </w:tcBorders>
            <w:shd w:val="clear" w:color="auto" w:fill="FFFFFF"/>
            <w:vAlign w:val="bottom"/>
          </w:tcPr>
          <w:p w:rsidR="005F6712" w:rsidRPr="00893564" w:rsidRDefault="005F6712" w:rsidP="00F45F37">
            <w:pPr>
              <w:shd w:val="clear" w:color="auto" w:fill="FFFFFF"/>
              <w:tabs>
                <w:tab w:val="left" w:leader="dot" w:pos="4550"/>
              </w:tabs>
            </w:pP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16 144 733</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rFonts w:eastAsia="Times New Roman"/>
                <w:szCs w:val="18"/>
              </w:rPr>
              <w:t>—</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szCs w:val="18"/>
              </w:rPr>
              <w:t>16 144 733</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r w:rsidRPr="00893564">
              <w:rPr>
                <w:szCs w:val="18"/>
              </w:rPr>
              <w:t>109</w:t>
            </w:r>
          </w:p>
        </w:tc>
        <w:tc>
          <w:tcPr>
            <w:tcW w:w="4770" w:type="dxa"/>
            <w:tcBorders>
              <w:top w:val="nil"/>
              <w:left w:val="nil"/>
              <w:right w:val="nil"/>
            </w:tcBorders>
            <w:shd w:val="clear" w:color="auto" w:fill="FFFFFF"/>
            <w:vAlign w:val="bottom"/>
          </w:tcPr>
          <w:p w:rsidR="005F6712" w:rsidRPr="00893564" w:rsidRDefault="005F6712" w:rsidP="00F45F37">
            <w:pPr>
              <w:shd w:val="clear" w:color="auto" w:fill="FFFFFF"/>
              <w:tabs>
                <w:tab w:val="left" w:leader="dot" w:pos="4550"/>
              </w:tabs>
              <w:spacing w:before="120"/>
            </w:pPr>
            <w:r w:rsidRPr="00893564">
              <w:rPr>
                <w:szCs w:val="18"/>
              </w:rPr>
              <w:t>Joint House Department</w:t>
            </w:r>
            <w:r w:rsidR="00F45F37">
              <w:rPr>
                <w:szCs w:val="18"/>
              </w:rPr>
              <w:tab/>
            </w:r>
          </w:p>
        </w:tc>
        <w:tc>
          <w:tcPr>
            <w:tcW w:w="1170"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36 536 000</w:t>
            </w:r>
          </w:p>
        </w:tc>
        <w:tc>
          <w:tcPr>
            <w:tcW w:w="1094"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2 573 000</w:t>
            </w:r>
          </w:p>
        </w:tc>
        <w:tc>
          <w:tcPr>
            <w:tcW w:w="1185" w:type="dxa"/>
            <w:tcBorders>
              <w:top w:val="nil"/>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39 109 000</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AC4C6C">
            <w:pPr>
              <w:shd w:val="clear" w:color="auto" w:fill="FFFFFF"/>
              <w:spacing w:after="120"/>
            </w:pPr>
          </w:p>
        </w:tc>
        <w:tc>
          <w:tcPr>
            <w:tcW w:w="4770" w:type="dxa"/>
            <w:tcBorders>
              <w:left w:val="nil"/>
              <w:right w:val="nil"/>
            </w:tcBorders>
            <w:shd w:val="clear" w:color="auto" w:fill="FFFFFF"/>
            <w:vAlign w:val="bottom"/>
          </w:tcPr>
          <w:p w:rsidR="005F6712" w:rsidRPr="00893564" w:rsidRDefault="005F6712" w:rsidP="00AC4C6C">
            <w:pPr>
              <w:shd w:val="clear" w:color="auto" w:fill="FFFFFF"/>
              <w:tabs>
                <w:tab w:val="left" w:leader="dot" w:pos="4550"/>
              </w:tabs>
              <w:spacing w:after="120"/>
            </w:pPr>
          </w:p>
        </w:tc>
        <w:tc>
          <w:tcPr>
            <w:tcW w:w="1170"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36 667 009</w:t>
            </w:r>
          </w:p>
        </w:tc>
        <w:tc>
          <w:tcPr>
            <w:tcW w:w="1094"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2 166 574</w:t>
            </w:r>
          </w:p>
        </w:tc>
        <w:tc>
          <w:tcPr>
            <w:tcW w:w="1185"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38 833 583</w:t>
            </w:r>
          </w:p>
        </w:tc>
      </w:tr>
      <w:tr w:rsidR="005F6712" w:rsidRPr="00893564" w:rsidTr="00F45F37">
        <w:trPr>
          <w:trHeight w:val="20"/>
          <w:jc w:val="center"/>
        </w:trPr>
        <w:tc>
          <w:tcPr>
            <w:tcW w:w="810" w:type="dxa"/>
            <w:tcBorders>
              <w:top w:val="nil"/>
              <w:left w:val="nil"/>
              <w:bottom w:val="nil"/>
              <w:right w:val="nil"/>
            </w:tcBorders>
            <w:shd w:val="clear" w:color="auto" w:fill="FFFFFF"/>
            <w:vAlign w:val="bottom"/>
          </w:tcPr>
          <w:p w:rsidR="005F6712" w:rsidRPr="00893564" w:rsidRDefault="005F6712" w:rsidP="00535709">
            <w:pPr>
              <w:shd w:val="clear" w:color="auto" w:fill="FFFFFF"/>
            </w:pPr>
          </w:p>
        </w:tc>
        <w:tc>
          <w:tcPr>
            <w:tcW w:w="4770" w:type="dxa"/>
            <w:tcBorders>
              <w:left w:val="nil"/>
              <w:right w:val="nil"/>
            </w:tcBorders>
            <w:shd w:val="clear" w:color="auto" w:fill="FFFFFF"/>
            <w:vAlign w:val="bottom"/>
          </w:tcPr>
          <w:p w:rsidR="005F6712" w:rsidRPr="00893564" w:rsidRDefault="005F6712" w:rsidP="00F45F37">
            <w:pPr>
              <w:shd w:val="clear" w:color="auto" w:fill="FFFFFF"/>
              <w:tabs>
                <w:tab w:val="left" w:leader="dot" w:pos="4550"/>
              </w:tabs>
              <w:spacing w:before="120"/>
            </w:pPr>
            <w:r w:rsidRPr="00893564">
              <w:rPr>
                <w:b/>
                <w:bCs/>
                <w:szCs w:val="18"/>
              </w:rPr>
              <w:t>Total</w:t>
            </w:r>
            <w:r w:rsidR="00F45F37">
              <w:rPr>
                <w:b/>
                <w:bCs/>
                <w:szCs w:val="18"/>
              </w:rPr>
              <w:tab/>
            </w:r>
          </w:p>
        </w:tc>
        <w:tc>
          <w:tcPr>
            <w:tcW w:w="1170" w:type="dxa"/>
            <w:tcBorders>
              <w:top w:val="single" w:sz="6" w:space="0" w:color="auto"/>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128 734 000</w:t>
            </w:r>
          </w:p>
        </w:tc>
        <w:tc>
          <w:tcPr>
            <w:tcW w:w="1094" w:type="dxa"/>
            <w:tcBorders>
              <w:top w:val="single" w:sz="6" w:space="0" w:color="auto"/>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6 557 000</w:t>
            </w:r>
          </w:p>
        </w:tc>
        <w:tc>
          <w:tcPr>
            <w:tcW w:w="1185" w:type="dxa"/>
            <w:tcBorders>
              <w:top w:val="single" w:sz="6" w:space="0" w:color="auto"/>
              <w:left w:val="nil"/>
              <w:bottom w:val="nil"/>
              <w:right w:val="nil"/>
            </w:tcBorders>
            <w:shd w:val="clear" w:color="auto" w:fill="FFFFFF"/>
            <w:vAlign w:val="bottom"/>
          </w:tcPr>
          <w:p w:rsidR="005F6712" w:rsidRPr="00893564" w:rsidRDefault="005F6712" w:rsidP="00F45F37">
            <w:pPr>
              <w:shd w:val="clear" w:color="auto" w:fill="FFFFFF"/>
              <w:ind w:right="14"/>
              <w:jc w:val="right"/>
            </w:pPr>
            <w:r w:rsidRPr="00893564">
              <w:rPr>
                <w:b/>
                <w:bCs/>
                <w:szCs w:val="18"/>
              </w:rPr>
              <w:t>135 291 000</w:t>
            </w:r>
          </w:p>
        </w:tc>
      </w:tr>
      <w:tr w:rsidR="005F6712" w:rsidRPr="00893564" w:rsidTr="00F45F37">
        <w:trPr>
          <w:trHeight w:val="20"/>
          <w:jc w:val="center"/>
        </w:trPr>
        <w:tc>
          <w:tcPr>
            <w:tcW w:w="810" w:type="dxa"/>
            <w:tcBorders>
              <w:top w:val="nil"/>
              <w:left w:val="nil"/>
              <w:bottom w:val="single" w:sz="6" w:space="0" w:color="auto"/>
              <w:right w:val="nil"/>
            </w:tcBorders>
            <w:shd w:val="clear" w:color="auto" w:fill="FFFFFF"/>
            <w:vAlign w:val="bottom"/>
          </w:tcPr>
          <w:p w:rsidR="005F6712" w:rsidRPr="00893564" w:rsidRDefault="005F6712" w:rsidP="00F9360F">
            <w:pPr>
              <w:shd w:val="clear" w:color="auto" w:fill="FFFFFF"/>
              <w:spacing w:after="120"/>
            </w:pPr>
          </w:p>
        </w:tc>
        <w:tc>
          <w:tcPr>
            <w:tcW w:w="4770" w:type="dxa"/>
            <w:tcBorders>
              <w:left w:val="nil"/>
              <w:bottom w:val="single" w:sz="6" w:space="0" w:color="auto"/>
              <w:right w:val="nil"/>
            </w:tcBorders>
            <w:shd w:val="clear" w:color="auto" w:fill="FFFFFF"/>
            <w:vAlign w:val="bottom"/>
          </w:tcPr>
          <w:p w:rsidR="005F6712" w:rsidRPr="00893564" w:rsidRDefault="005F6712" w:rsidP="00F9360F">
            <w:pPr>
              <w:shd w:val="clear" w:color="auto" w:fill="FFFFFF"/>
              <w:tabs>
                <w:tab w:val="left" w:leader="dot" w:pos="4550"/>
              </w:tabs>
              <w:spacing w:after="120"/>
            </w:pPr>
          </w:p>
        </w:tc>
        <w:tc>
          <w:tcPr>
            <w:tcW w:w="1170" w:type="dxa"/>
            <w:tcBorders>
              <w:top w:val="nil"/>
              <w:left w:val="nil"/>
              <w:bottom w:val="single" w:sz="6" w:space="0" w:color="auto"/>
              <w:right w:val="nil"/>
            </w:tcBorders>
            <w:shd w:val="clear" w:color="auto" w:fill="FFFFFF"/>
            <w:vAlign w:val="bottom"/>
          </w:tcPr>
          <w:p w:rsidR="005F6712" w:rsidRPr="00893564" w:rsidRDefault="005F6712" w:rsidP="00F9360F">
            <w:pPr>
              <w:shd w:val="clear" w:color="auto" w:fill="FFFFFF"/>
              <w:spacing w:after="120"/>
              <w:ind w:right="14"/>
              <w:jc w:val="right"/>
            </w:pPr>
            <w:r w:rsidRPr="00893564">
              <w:rPr>
                <w:szCs w:val="18"/>
              </w:rPr>
              <w:t>132 076 825</w:t>
            </w:r>
          </w:p>
        </w:tc>
        <w:tc>
          <w:tcPr>
            <w:tcW w:w="1094" w:type="dxa"/>
            <w:tcBorders>
              <w:top w:val="nil"/>
              <w:left w:val="nil"/>
              <w:bottom w:val="single" w:sz="6" w:space="0" w:color="auto"/>
              <w:right w:val="nil"/>
            </w:tcBorders>
            <w:shd w:val="clear" w:color="auto" w:fill="FFFFFF"/>
            <w:vAlign w:val="bottom"/>
          </w:tcPr>
          <w:p w:rsidR="005F6712" w:rsidRPr="00893564" w:rsidRDefault="005F6712" w:rsidP="00F9360F">
            <w:pPr>
              <w:shd w:val="clear" w:color="auto" w:fill="FFFFFF"/>
              <w:spacing w:after="120"/>
              <w:ind w:right="14"/>
              <w:jc w:val="right"/>
            </w:pPr>
            <w:r w:rsidRPr="00893564">
              <w:rPr>
                <w:szCs w:val="18"/>
              </w:rPr>
              <w:t>10 604 848</w:t>
            </w:r>
          </w:p>
        </w:tc>
        <w:tc>
          <w:tcPr>
            <w:tcW w:w="1185" w:type="dxa"/>
            <w:tcBorders>
              <w:top w:val="nil"/>
              <w:left w:val="nil"/>
              <w:bottom w:val="single" w:sz="6" w:space="0" w:color="auto"/>
              <w:right w:val="nil"/>
            </w:tcBorders>
            <w:shd w:val="clear" w:color="auto" w:fill="FFFFFF"/>
            <w:vAlign w:val="bottom"/>
          </w:tcPr>
          <w:p w:rsidR="005F6712" w:rsidRPr="00893564" w:rsidRDefault="005F6712" w:rsidP="00F9360F">
            <w:pPr>
              <w:shd w:val="clear" w:color="auto" w:fill="FFFFFF"/>
              <w:spacing w:after="120"/>
              <w:ind w:right="14"/>
              <w:jc w:val="right"/>
            </w:pPr>
            <w:r w:rsidRPr="00893564">
              <w:rPr>
                <w:szCs w:val="18"/>
              </w:rPr>
              <w:t>142 681 673</w:t>
            </w:r>
          </w:p>
        </w:tc>
      </w:tr>
    </w:tbl>
    <w:p w:rsidR="005F6712" w:rsidRPr="00893564" w:rsidRDefault="005F6712" w:rsidP="00347A4C">
      <w:pPr>
        <w:shd w:val="clear" w:color="auto" w:fill="FFFFFF"/>
        <w:spacing w:beforeLines="120" w:before="288"/>
        <w:ind w:left="106"/>
        <w:rPr>
          <w:sz w:val="22"/>
        </w:rPr>
      </w:pPr>
    </w:p>
    <w:p w:rsidR="005F6712" w:rsidRDefault="00CA0903" w:rsidP="00E62E22">
      <w:pPr>
        <w:pBdr>
          <w:bottom w:val="single" w:sz="4" w:space="1" w:color="auto"/>
        </w:pBdr>
        <w:shd w:val="clear" w:color="auto" w:fill="FFFFFF"/>
        <w:jc w:val="right"/>
        <w:rPr>
          <w:b/>
          <w:bCs/>
          <w:sz w:val="24"/>
          <w:szCs w:val="24"/>
        </w:rPr>
      </w:pPr>
      <w:r w:rsidRPr="00893564">
        <w:rPr>
          <w:sz w:val="22"/>
        </w:rPr>
        <w:br w:type="page"/>
      </w:r>
      <w:r w:rsidR="005F6712" w:rsidRPr="00E62E22">
        <w:rPr>
          <w:b/>
          <w:bCs/>
          <w:sz w:val="24"/>
          <w:szCs w:val="24"/>
        </w:rPr>
        <w:lastRenderedPageBreak/>
        <w:t>Schedule 3</w:t>
      </w:r>
    </w:p>
    <w:p w:rsidR="00E62E22" w:rsidRPr="00E62E22" w:rsidRDefault="00E62E22" w:rsidP="00E62E22">
      <w:pPr>
        <w:pBdr>
          <w:bottom w:val="single" w:sz="4" w:space="1" w:color="auto"/>
        </w:pBdr>
        <w:shd w:val="clear" w:color="auto" w:fill="FFFFFF"/>
        <w:jc w:val="right"/>
        <w:rPr>
          <w:sz w:val="24"/>
        </w:rPr>
      </w:pPr>
    </w:p>
    <w:p w:rsidR="005F6712" w:rsidRPr="00E62E22" w:rsidRDefault="005F6712" w:rsidP="00347A4C">
      <w:pPr>
        <w:spacing w:beforeLines="120" w:before="288"/>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17"/>
        <w:gridCol w:w="1315"/>
        <w:gridCol w:w="1529"/>
        <w:gridCol w:w="1148"/>
      </w:tblGrid>
      <w:tr w:rsidR="00E62E22" w:rsidRPr="00893564" w:rsidTr="00E62E22">
        <w:trPr>
          <w:trHeight w:val="20"/>
          <w:jc w:val="center"/>
        </w:trPr>
        <w:tc>
          <w:tcPr>
            <w:tcW w:w="5072" w:type="dxa"/>
            <w:tcBorders>
              <w:top w:val="single" w:sz="6" w:space="0" w:color="auto"/>
              <w:left w:val="nil"/>
              <w:bottom w:val="nil"/>
              <w:right w:val="nil"/>
            </w:tcBorders>
            <w:shd w:val="clear" w:color="auto" w:fill="FFFFFF"/>
            <w:vAlign w:val="bottom"/>
          </w:tcPr>
          <w:p w:rsidR="00E62E22" w:rsidRPr="00893564" w:rsidRDefault="00E62E22" w:rsidP="00535709">
            <w:pPr>
              <w:shd w:val="clear" w:color="auto" w:fill="FFFFFF"/>
            </w:pPr>
          </w:p>
        </w:tc>
        <w:tc>
          <w:tcPr>
            <w:tcW w:w="1303" w:type="dxa"/>
            <w:vMerge w:val="restart"/>
            <w:tcBorders>
              <w:top w:val="single" w:sz="6" w:space="0" w:color="auto"/>
              <w:left w:val="nil"/>
              <w:right w:val="nil"/>
            </w:tcBorders>
            <w:shd w:val="clear" w:color="auto" w:fill="FFFFFF"/>
            <w:vAlign w:val="center"/>
          </w:tcPr>
          <w:p w:rsidR="00E62E22" w:rsidRPr="00893564" w:rsidRDefault="00E62E22" w:rsidP="00E62E22">
            <w:pPr>
              <w:shd w:val="clear" w:color="auto" w:fill="FFFFFF"/>
              <w:jc w:val="center"/>
            </w:pPr>
            <w:r w:rsidRPr="00893564">
              <w:rPr>
                <w:b/>
                <w:bCs/>
                <w:szCs w:val="18"/>
              </w:rPr>
              <w:t>1996-97</w:t>
            </w:r>
          </w:p>
        </w:tc>
        <w:tc>
          <w:tcPr>
            <w:tcW w:w="2654" w:type="dxa"/>
            <w:gridSpan w:val="2"/>
            <w:tcBorders>
              <w:top w:val="single" w:sz="6" w:space="0" w:color="auto"/>
              <w:left w:val="nil"/>
              <w:bottom w:val="single" w:sz="6" w:space="0" w:color="auto"/>
              <w:right w:val="nil"/>
            </w:tcBorders>
            <w:shd w:val="clear" w:color="auto" w:fill="FFFFFF"/>
            <w:vAlign w:val="center"/>
          </w:tcPr>
          <w:p w:rsidR="00E62E22" w:rsidRPr="00893564" w:rsidRDefault="00E62E22" w:rsidP="00E62E22">
            <w:pPr>
              <w:shd w:val="clear" w:color="auto" w:fill="FFFFFF"/>
              <w:jc w:val="center"/>
            </w:pPr>
            <w:r w:rsidRPr="00893564">
              <w:rPr>
                <w:szCs w:val="18"/>
              </w:rPr>
              <w:t>1995-96</w:t>
            </w:r>
          </w:p>
        </w:tc>
      </w:tr>
      <w:tr w:rsidR="00E62E22" w:rsidRPr="00893564" w:rsidTr="00E62E22">
        <w:trPr>
          <w:trHeight w:val="20"/>
          <w:jc w:val="center"/>
        </w:trPr>
        <w:tc>
          <w:tcPr>
            <w:tcW w:w="5072" w:type="dxa"/>
            <w:tcBorders>
              <w:top w:val="nil"/>
              <w:left w:val="nil"/>
              <w:bottom w:val="single" w:sz="6" w:space="0" w:color="auto"/>
              <w:right w:val="nil"/>
            </w:tcBorders>
            <w:shd w:val="clear" w:color="auto" w:fill="FFFFFF"/>
            <w:vAlign w:val="bottom"/>
          </w:tcPr>
          <w:p w:rsidR="00E62E22" w:rsidRPr="00893564" w:rsidRDefault="00E62E22" w:rsidP="00BC5AE6">
            <w:pPr>
              <w:jc w:val="both"/>
            </w:pPr>
          </w:p>
        </w:tc>
        <w:tc>
          <w:tcPr>
            <w:tcW w:w="1303" w:type="dxa"/>
            <w:vMerge/>
            <w:tcBorders>
              <w:left w:val="nil"/>
              <w:bottom w:val="single" w:sz="6" w:space="0" w:color="auto"/>
              <w:right w:val="nil"/>
            </w:tcBorders>
            <w:shd w:val="clear" w:color="auto" w:fill="FFFFFF"/>
            <w:vAlign w:val="bottom"/>
          </w:tcPr>
          <w:p w:rsidR="00E62E22" w:rsidRPr="00893564" w:rsidRDefault="00E62E22" w:rsidP="00BC5AE6">
            <w:pPr>
              <w:jc w:val="both"/>
            </w:pPr>
          </w:p>
        </w:tc>
        <w:tc>
          <w:tcPr>
            <w:tcW w:w="1516" w:type="dxa"/>
            <w:tcBorders>
              <w:top w:val="single" w:sz="6" w:space="0" w:color="auto"/>
              <w:left w:val="nil"/>
              <w:bottom w:val="single" w:sz="6" w:space="0" w:color="auto"/>
              <w:right w:val="nil"/>
            </w:tcBorders>
            <w:shd w:val="clear" w:color="auto" w:fill="FFFFFF"/>
            <w:vAlign w:val="bottom"/>
          </w:tcPr>
          <w:p w:rsidR="00E62E22" w:rsidRPr="00893564" w:rsidRDefault="00E62E22" w:rsidP="00BC5AE6">
            <w:pPr>
              <w:shd w:val="clear" w:color="auto" w:fill="FFFFFF"/>
              <w:ind w:right="14"/>
              <w:jc w:val="right"/>
            </w:pPr>
            <w:r w:rsidRPr="00893564">
              <w:rPr>
                <w:szCs w:val="18"/>
              </w:rPr>
              <w:t>Appropriation</w:t>
            </w:r>
          </w:p>
        </w:tc>
        <w:tc>
          <w:tcPr>
            <w:tcW w:w="1138" w:type="dxa"/>
            <w:tcBorders>
              <w:top w:val="single" w:sz="6" w:space="0" w:color="auto"/>
              <w:left w:val="nil"/>
              <w:bottom w:val="single" w:sz="6" w:space="0" w:color="auto"/>
              <w:right w:val="nil"/>
            </w:tcBorders>
            <w:shd w:val="clear" w:color="auto" w:fill="FFFFFF"/>
            <w:vAlign w:val="bottom"/>
          </w:tcPr>
          <w:p w:rsidR="00E62E22" w:rsidRPr="00893564" w:rsidRDefault="00E62E22" w:rsidP="00BC5AE6">
            <w:pPr>
              <w:shd w:val="clear" w:color="auto" w:fill="FFFFFF"/>
              <w:ind w:right="14"/>
              <w:jc w:val="right"/>
            </w:pPr>
            <w:r w:rsidRPr="00893564">
              <w:rPr>
                <w:szCs w:val="18"/>
              </w:rPr>
              <w:t>Expenditure</w:t>
            </w:r>
          </w:p>
        </w:tc>
      </w:tr>
      <w:tr w:rsidR="005F6712" w:rsidRPr="00893564" w:rsidTr="00E62E22">
        <w:trPr>
          <w:trHeight w:val="20"/>
          <w:jc w:val="center"/>
        </w:trPr>
        <w:tc>
          <w:tcPr>
            <w:tcW w:w="5072" w:type="dxa"/>
            <w:tcBorders>
              <w:top w:val="single" w:sz="6" w:space="0" w:color="auto"/>
              <w:left w:val="nil"/>
              <w:right w:val="nil"/>
            </w:tcBorders>
            <w:shd w:val="clear" w:color="auto" w:fill="FFFFFF"/>
            <w:vAlign w:val="bottom"/>
          </w:tcPr>
          <w:p w:rsidR="005F6712" w:rsidRPr="00893564" w:rsidRDefault="005F6712" w:rsidP="00BC5AE6">
            <w:pPr>
              <w:shd w:val="clear" w:color="auto" w:fill="FFFFFF"/>
              <w:jc w:val="both"/>
            </w:pPr>
          </w:p>
        </w:tc>
        <w:tc>
          <w:tcPr>
            <w:tcW w:w="1303"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w:t>
            </w:r>
          </w:p>
        </w:tc>
        <w:tc>
          <w:tcPr>
            <w:tcW w:w="1516"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w:t>
            </w:r>
          </w:p>
        </w:tc>
        <w:tc>
          <w:tcPr>
            <w:tcW w:w="1138"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w:t>
            </w: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jc w:val="both"/>
            </w:pPr>
            <w:r w:rsidRPr="00893564">
              <w:rPr>
                <w:szCs w:val="18"/>
              </w:rPr>
              <w:t>Division 101.</w:t>
            </w:r>
            <w:r w:rsidRPr="00893564">
              <w:rPr>
                <w:rFonts w:eastAsia="Times New Roman"/>
                <w:szCs w:val="18"/>
              </w:rPr>
              <w:t>—SENATE</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jc w:val="both"/>
            </w:pP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both"/>
            </w:pP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both"/>
            </w:pP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tabs>
                <w:tab w:val="left" w:leader="dot" w:pos="4810"/>
              </w:tabs>
              <w:jc w:val="both"/>
            </w:pPr>
            <w:r w:rsidRPr="00893564">
              <w:rPr>
                <w:b/>
                <w:bCs/>
                <w:szCs w:val="18"/>
              </w:rPr>
              <w:t>1.</w:t>
            </w:r>
            <w:r w:rsidRPr="00893564">
              <w:rPr>
                <w:rFonts w:eastAsia="Times New Roman"/>
                <w:b/>
                <w:bCs/>
                <w:szCs w:val="18"/>
              </w:rPr>
              <w:t>— Running Costs</w:t>
            </w:r>
            <w:r w:rsidR="00F5672F" w:rsidRPr="00893564">
              <w:rPr>
                <w:rFonts w:eastAsia="Times New Roman"/>
                <w:b/>
                <w:bCs/>
                <w:szCs w:val="18"/>
              </w:rPr>
              <w:t xml:space="preserve"> </w:t>
            </w:r>
            <w:r w:rsidRPr="00893564">
              <w:rPr>
                <w:rFonts w:eastAsia="Times New Roman"/>
                <w:b/>
                <w:bCs/>
                <w:szCs w:val="18"/>
              </w:rPr>
              <w:t>(net appropriation — see section 7) (see also section 8)</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23 759 000</w:t>
            </w: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23 709 517</w:t>
            </w: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22 936 832</w:t>
            </w: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spacing w:before="240"/>
              <w:jc w:val="both"/>
            </w:pPr>
            <w:r w:rsidRPr="00893564">
              <w:rPr>
                <w:b/>
                <w:bCs/>
                <w:szCs w:val="18"/>
              </w:rPr>
              <w:t>2.</w:t>
            </w:r>
            <w:r w:rsidRPr="00893564">
              <w:rPr>
                <w:rFonts w:eastAsia="Times New Roman"/>
                <w:b/>
                <w:bCs/>
                <w:szCs w:val="18"/>
              </w:rPr>
              <w:t>— Other Services</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r>
      <w:tr w:rsidR="005F6712" w:rsidRPr="00893564" w:rsidTr="00E62E22">
        <w:trPr>
          <w:trHeight w:val="20"/>
          <w:jc w:val="center"/>
        </w:trPr>
        <w:tc>
          <w:tcPr>
            <w:tcW w:w="5072" w:type="dxa"/>
            <w:tcBorders>
              <w:top w:val="nil"/>
              <w:left w:val="nil"/>
              <w:right w:val="nil"/>
            </w:tcBorders>
            <w:shd w:val="clear" w:color="auto" w:fill="FFFFFF"/>
            <w:vAlign w:val="bottom"/>
          </w:tcPr>
          <w:p w:rsidR="005F6712" w:rsidRPr="00893564" w:rsidRDefault="005F6712" w:rsidP="00BC5AE6">
            <w:pPr>
              <w:shd w:val="clear" w:color="auto" w:fill="FFFFFF"/>
              <w:tabs>
                <w:tab w:val="left" w:leader="dot" w:pos="4810"/>
              </w:tabs>
              <w:ind w:left="576" w:hanging="432"/>
              <w:jc w:val="both"/>
            </w:pPr>
            <w:r w:rsidRPr="00893564">
              <w:rPr>
                <w:szCs w:val="18"/>
              </w:rPr>
              <w:t>01. Citizenship visits program</w:t>
            </w:r>
            <w:r w:rsidR="00017825">
              <w:rPr>
                <w:szCs w:val="18"/>
              </w:rPr>
              <w:tab/>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394 000</w:t>
            </w: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444 000</w:t>
            </w: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427 425</w:t>
            </w:r>
          </w:p>
        </w:tc>
      </w:tr>
      <w:tr w:rsidR="005F6712" w:rsidRPr="00893564" w:rsidTr="00E62E22">
        <w:trPr>
          <w:trHeight w:val="20"/>
          <w:jc w:val="center"/>
        </w:trPr>
        <w:tc>
          <w:tcPr>
            <w:tcW w:w="5072" w:type="dxa"/>
            <w:tcBorders>
              <w:left w:val="nil"/>
              <w:right w:val="nil"/>
            </w:tcBorders>
            <w:shd w:val="clear" w:color="auto" w:fill="FFFFFF"/>
            <w:vAlign w:val="bottom"/>
          </w:tcPr>
          <w:p w:rsidR="005F6712" w:rsidRPr="00893564" w:rsidRDefault="005F6712" w:rsidP="00AC4C6C">
            <w:pPr>
              <w:shd w:val="clear" w:color="auto" w:fill="FFFFFF"/>
              <w:spacing w:after="120"/>
              <w:ind w:left="576" w:hanging="432"/>
              <w:jc w:val="both"/>
            </w:pPr>
            <w:r w:rsidRPr="00893564">
              <w:rPr>
                <w:szCs w:val="18"/>
              </w:rPr>
              <w:t>02. Payments under subsection 34</w:t>
            </w:r>
            <w:r w:rsidR="001D54D9">
              <w:rPr>
                <w:smallCaps/>
                <w:szCs w:val="18"/>
              </w:rPr>
              <w:t>A</w:t>
            </w:r>
            <w:r w:rsidRPr="00893564">
              <w:rPr>
                <w:szCs w:val="18"/>
              </w:rPr>
              <w:t xml:space="preserve">(1) of the </w:t>
            </w:r>
            <w:r w:rsidRPr="00893564">
              <w:rPr>
                <w:i/>
                <w:iCs/>
                <w:szCs w:val="18"/>
              </w:rPr>
              <w:t>Audit Act 1901.</w:t>
            </w:r>
          </w:p>
        </w:tc>
        <w:tc>
          <w:tcPr>
            <w:tcW w:w="1303"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6 000</w:t>
            </w:r>
          </w:p>
        </w:tc>
        <w:tc>
          <w:tcPr>
            <w:tcW w:w="1516"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6 000</w:t>
            </w:r>
          </w:p>
        </w:tc>
        <w:tc>
          <w:tcPr>
            <w:tcW w:w="1138"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2 301</w:t>
            </w:r>
          </w:p>
        </w:tc>
      </w:tr>
      <w:tr w:rsidR="005F6712" w:rsidRPr="00893564" w:rsidTr="00E62E22">
        <w:trPr>
          <w:trHeight w:val="20"/>
          <w:jc w:val="center"/>
        </w:trPr>
        <w:tc>
          <w:tcPr>
            <w:tcW w:w="5072" w:type="dxa"/>
            <w:tcBorders>
              <w:left w:val="nil"/>
              <w:right w:val="nil"/>
            </w:tcBorders>
            <w:shd w:val="clear" w:color="auto" w:fill="FFFFFF"/>
            <w:vAlign w:val="bottom"/>
          </w:tcPr>
          <w:p w:rsidR="005F6712" w:rsidRPr="00893564" w:rsidRDefault="005F6712" w:rsidP="00AC4C6C">
            <w:pPr>
              <w:shd w:val="clear" w:color="auto" w:fill="FFFFFF"/>
              <w:spacing w:before="120" w:after="120"/>
              <w:jc w:val="both"/>
            </w:pPr>
          </w:p>
        </w:tc>
        <w:tc>
          <w:tcPr>
            <w:tcW w:w="1303"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120"/>
              <w:ind w:right="14"/>
              <w:jc w:val="right"/>
            </w:pPr>
            <w:r w:rsidRPr="00893564">
              <w:rPr>
                <w:szCs w:val="18"/>
              </w:rPr>
              <w:t>400 000</w:t>
            </w:r>
          </w:p>
        </w:tc>
        <w:tc>
          <w:tcPr>
            <w:tcW w:w="1516"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120"/>
              <w:ind w:right="14"/>
              <w:jc w:val="right"/>
            </w:pPr>
            <w:r w:rsidRPr="00893564">
              <w:rPr>
                <w:szCs w:val="18"/>
              </w:rPr>
              <w:t>450 000</w:t>
            </w:r>
          </w:p>
        </w:tc>
        <w:tc>
          <w:tcPr>
            <w:tcW w:w="1138"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120"/>
              <w:ind w:right="14"/>
              <w:jc w:val="right"/>
            </w:pPr>
            <w:r w:rsidRPr="00893564">
              <w:rPr>
                <w:szCs w:val="18"/>
              </w:rPr>
              <w:t>429 726</w:t>
            </w:r>
          </w:p>
        </w:tc>
      </w:tr>
      <w:tr w:rsidR="005F6712" w:rsidRPr="00893564" w:rsidTr="00E62E22">
        <w:trPr>
          <w:trHeight w:val="20"/>
          <w:jc w:val="center"/>
        </w:trPr>
        <w:tc>
          <w:tcPr>
            <w:tcW w:w="5072" w:type="dxa"/>
            <w:tcBorders>
              <w:left w:val="nil"/>
              <w:bottom w:val="single" w:sz="6" w:space="0" w:color="auto"/>
              <w:right w:val="nil"/>
            </w:tcBorders>
            <w:shd w:val="clear" w:color="auto" w:fill="FFFFFF"/>
            <w:vAlign w:val="bottom"/>
          </w:tcPr>
          <w:p w:rsidR="005F6712" w:rsidRPr="00893564" w:rsidRDefault="005F6712" w:rsidP="00AC4C6C">
            <w:pPr>
              <w:shd w:val="clear" w:color="auto" w:fill="FFFFFF"/>
              <w:tabs>
                <w:tab w:val="left" w:leader="dot" w:pos="4814"/>
              </w:tabs>
              <w:spacing w:before="120" w:after="240"/>
              <w:ind w:left="437"/>
              <w:jc w:val="both"/>
            </w:pPr>
            <w:r w:rsidRPr="00893564">
              <w:rPr>
                <w:b/>
                <w:bCs/>
                <w:szCs w:val="18"/>
              </w:rPr>
              <w:t>Total: Senate</w:t>
            </w:r>
            <w:r w:rsidR="00017825">
              <w:rPr>
                <w:b/>
                <w:bCs/>
                <w:szCs w:val="18"/>
              </w:rPr>
              <w:tab/>
            </w:r>
          </w:p>
        </w:tc>
        <w:tc>
          <w:tcPr>
            <w:tcW w:w="1303"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240"/>
              <w:ind w:right="14"/>
              <w:jc w:val="right"/>
            </w:pPr>
            <w:r w:rsidRPr="00893564">
              <w:rPr>
                <w:b/>
                <w:bCs/>
                <w:szCs w:val="18"/>
              </w:rPr>
              <w:t>24 159 000</w:t>
            </w:r>
          </w:p>
        </w:tc>
        <w:tc>
          <w:tcPr>
            <w:tcW w:w="1516"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240"/>
              <w:ind w:right="14"/>
              <w:jc w:val="right"/>
            </w:pPr>
            <w:r w:rsidRPr="00893564">
              <w:rPr>
                <w:b/>
                <w:bCs/>
                <w:szCs w:val="18"/>
              </w:rPr>
              <w:t>24 159 517</w:t>
            </w:r>
          </w:p>
        </w:tc>
        <w:tc>
          <w:tcPr>
            <w:tcW w:w="1138"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240"/>
              <w:ind w:right="14"/>
              <w:jc w:val="right"/>
            </w:pPr>
            <w:r w:rsidRPr="00893564">
              <w:rPr>
                <w:b/>
                <w:bCs/>
                <w:szCs w:val="18"/>
              </w:rPr>
              <w:t>23 366 558</w:t>
            </w:r>
          </w:p>
        </w:tc>
      </w:tr>
      <w:tr w:rsidR="005F6712" w:rsidRPr="00893564" w:rsidTr="00E62E22">
        <w:trPr>
          <w:trHeight w:val="20"/>
          <w:jc w:val="center"/>
        </w:trPr>
        <w:tc>
          <w:tcPr>
            <w:tcW w:w="5072" w:type="dxa"/>
            <w:tcBorders>
              <w:top w:val="single" w:sz="6" w:space="0" w:color="auto"/>
              <w:left w:val="nil"/>
              <w:bottom w:val="nil"/>
              <w:right w:val="nil"/>
            </w:tcBorders>
            <w:shd w:val="clear" w:color="auto" w:fill="FFFFFF"/>
            <w:vAlign w:val="bottom"/>
          </w:tcPr>
          <w:p w:rsidR="005F6712" w:rsidRPr="00893564" w:rsidRDefault="005F6712" w:rsidP="006F508D">
            <w:pPr>
              <w:shd w:val="clear" w:color="auto" w:fill="FFFFFF"/>
              <w:spacing w:before="240" w:after="240"/>
              <w:jc w:val="both"/>
            </w:pPr>
            <w:r w:rsidRPr="00893564">
              <w:rPr>
                <w:b/>
                <w:bCs/>
                <w:szCs w:val="18"/>
              </w:rPr>
              <w:t>ADVANCE TO THE PRESIDENT OF THE SENATE</w:t>
            </w:r>
          </w:p>
        </w:tc>
        <w:tc>
          <w:tcPr>
            <w:tcW w:w="1303"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516"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138"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right="14"/>
              <w:jc w:val="right"/>
            </w:pP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ind w:firstLine="5"/>
              <w:jc w:val="both"/>
            </w:pPr>
            <w:r w:rsidRPr="00893564">
              <w:rPr>
                <w:szCs w:val="18"/>
              </w:rPr>
              <w:t>Division 102.</w:t>
            </w:r>
            <w:r w:rsidRPr="00893564">
              <w:rPr>
                <w:rFonts w:eastAsia="Times New Roman"/>
                <w:szCs w:val="18"/>
              </w:rPr>
              <w:t>— ADVANCE TO THE PRESIDENT OF THE SENATE</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ind w:left="91"/>
              <w:jc w:val="both"/>
            </w:pPr>
            <w:r w:rsidRPr="00893564">
              <w:rPr>
                <w:szCs w:val="18"/>
              </w:rPr>
              <w:t>To</w:t>
            </w:r>
            <w:r w:rsidR="00F5672F" w:rsidRPr="00893564">
              <w:rPr>
                <w:szCs w:val="18"/>
              </w:rPr>
              <w:t xml:space="preserve"> </w:t>
            </w:r>
            <w:r w:rsidRPr="00893564">
              <w:rPr>
                <w:szCs w:val="18"/>
              </w:rPr>
              <w:t>enable the</w:t>
            </w:r>
            <w:r w:rsidR="00F5672F" w:rsidRPr="00893564">
              <w:rPr>
                <w:szCs w:val="18"/>
              </w:rPr>
              <w:t xml:space="preserve"> </w:t>
            </w:r>
            <w:r w:rsidRPr="00893564">
              <w:rPr>
                <w:szCs w:val="18"/>
              </w:rPr>
              <w:t>President</w:t>
            </w:r>
            <w:r w:rsidR="00F5672F" w:rsidRPr="00893564">
              <w:rPr>
                <w:szCs w:val="18"/>
              </w:rPr>
              <w:t xml:space="preserve"> </w:t>
            </w:r>
            <w:r w:rsidRPr="00893564">
              <w:rPr>
                <w:szCs w:val="18"/>
              </w:rPr>
              <w:t>of the</w:t>
            </w:r>
            <w:r w:rsidR="00F5672F" w:rsidRPr="00893564">
              <w:rPr>
                <w:szCs w:val="18"/>
              </w:rPr>
              <w:t xml:space="preserve"> </w:t>
            </w:r>
            <w:r w:rsidRPr="00893564">
              <w:rPr>
                <w:szCs w:val="18"/>
              </w:rPr>
              <w:t>Senate</w:t>
            </w:r>
            <w:r w:rsidR="00F5672F" w:rsidRPr="00893564">
              <w:rPr>
                <w:szCs w:val="18"/>
              </w:rPr>
              <w:t xml:space="preserve"> </w:t>
            </w:r>
            <w:r w:rsidRPr="00893564">
              <w:rPr>
                <w:szCs w:val="18"/>
              </w:rPr>
              <w:t>to</w:t>
            </w:r>
            <w:r w:rsidR="00F5672F" w:rsidRPr="00893564">
              <w:rPr>
                <w:szCs w:val="18"/>
              </w:rPr>
              <w:t xml:space="preserve"> </w:t>
            </w:r>
            <w:r w:rsidRPr="00893564">
              <w:rPr>
                <w:szCs w:val="18"/>
              </w:rPr>
              <w:t>make</w:t>
            </w:r>
            <w:r w:rsidR="00F5672F" w:rsidRPr="00893564">
              <w:rPr>
                <w:szCs w:val="18"/>
              </w:rPr>
              <w:t xml:space="preserve"> </w:t>
            </w:r>
            <w:r w:rsidRPr="00893564">
              <w:rPr>
                <w:szCs w:val="18"/>
              </w:rPr>
              <w:t>money available for expenditure:</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ind w:left="432" w:hanging="288"/>
              <w:jc w:val="both"/>
            </w:pPr>
            <w:r w:rsidRPr="00893564">
              <w:rPr>
                <w:szCs w:val="18"/>
              </w:rPr>
              <w:t>(a)</w:t>
            </w:r>
            <w:r w:rsidR="00F5672F" w:rsidRPr="00893564">
              <w:rPr>
                <w:szCs w:val="18"/>
              </w:rPr>
              <w:t xml:space="preserve"> </w:t>
            </w:r>
            <w:r w:rsidRPr="00893564">
              <w:rPr>
                <w:szCs w:val="18"/>
              </w:rPr>
              <w:t>that the President of the Senate is satisfied is expenditure that is urgently required and:</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1D54D9">
            <w:pPr>
              <w:shd w:val="clear" w:color="auto" w:fill="FFFFFF"/>
              <w:ind w:left="720" w:hanging="288"/>
            </w:pPr>
            <w:r w:rsidRPr="00893564">
              <w:rPr>
                <w:szCs w:val="18"/>
              </w:rPr>
              <w:t>(i)</w:t>
            </w:r>
            <w:r w:rsidR="00F5672F" w:rsidRPr="00893564">
              <w:rPr>
                <w:szCs w:val="18"/>
              </w:rPr>
              <w:t xml:space="preserve"> </w:t>
            </w:r>
            <w:r w:rsidRPr="00893564">
              <w:rPr>
                <w:szCs w:val="18"/>
              </w:rPr>
              <w:t>was unforeseen until after the last day on which it was</w:t>
            </w:r>
            <w:r w:rsidR="00F5672F" w:rsidRPr="00893564">
              <w:rPr>
                <w:szCs w:val="18"/>
              </w:rPr>
              <w:t xml:space="preserve"> </w:t>
            </w:r>
            <w:r w:rsidRPr="00893564">
              <w:rPr>
                <w:szCs w:val="18"/>
              </w:rPr>
              <w:t>practicable to</w:t>
            </w:r>
            <w:r w:rsidR="00F5672F" w:rsidRPr="00893564">
              <w:rPr>
                <w:szCs w:val="18"/>
              </w:rPr>
              <w:t xml:space="preserve"> </w:t>
            </w:r>
            <w:r w:rsidRPr="00893564">
              <w:rPr>
                <w:szCs w:val="18"/>
              </w:rPr>
              <w:t>include appropriation</w:t>
            </w:r>
            <w:r w:rsidR="00F5672F" w:rsidRPr="00893564">
              <w:rPr>
                <w:szCs w:val="18"/>
              </w:rPr>
              <w:t xml:space="preserve"> </w:t>
            </w:r>
            <w:r w:rsidRPr="00893564">
              <w:rPr>
                <w:szCs w:val="18"/>
              </w:rPr>
              <w:t>for that expenditure</w:t>
            </w:r>
            <w:r w:rsidR="00F5672F" w:rsidRPr="00893564">
              <w:rPr>
                <w:szCs w:val="18"/>
              </w:rPr>
              <w:t xml:space="preserve"> </w:t>
            </w:r>
            <w:r w:rsidRPr="00893564">
              <w:rPr>
                <w:szCs w:val="18"/>
              </w:rPr>
              <w:t>in</w:t>
            </w:r>
            <w:r w:rsidR="00F5672F" w:rsidRPr="00893564">
              <w:rPr>
                <w:szCs w:val="18"/>
              </w:rPr>
              <w:t xml:space="preserve"> </w:t>
            </w:r>
            <w:r w:rsidRPr="00893564">
              <w:rPr>
                <w:szCs w:val="18"/>
              </w:rPr>
              <w:t>the</w:t>
            </w:r>
            <w:r w:rsidR="00F5672F" w:rsidRPr="00893564">
              <w:rPr>
                <w:szCs w:val="18"/>
              </w:rPr>
              <w:t xml:space="preserve"> </w:t>
            </w:r>
            <w:r w:rsidRPr="00893564">
              <w:rPr>
                <w:szCs w:val="18"/>
              </w:rPr>
              <w:t>Bill</w:t>
            </w:r>
            <w:r w:rsidR="00F5672F" w:rsidRPr="00893564">
              <w:rPr>
                <w:szCs w:val="18"/>
              </w:rPr>
              <w:t xml:space="preserve"> </w:t>
            </w:r>
            <w:r w:rsidRPr="00893564">
              <w:rPr>
                <w:szCs w:val="18"/>
              </w:rPr>
              <w:t>for</w:t>
            </w:r>
            <w:r w:rsidR="00F5672F" w:rsidRPr="00893564">
              <w:rPr>
                <w:szCs w:val="18"/>
              </w:rPr>
              <w:t xml:space="preserve"> </w:t>
            </w:r>
            <w:r w:rsidRPr="00893564">
              <w:rPr>
                <w:szCs w:val="18"/>
              </w:rPr>
              <w:t>this</w:t>
            </w:r>
            <w:r w:rsidR="00F5672F" w:rsidRPr="00893564">
              <w:rPr>
                <w:szCs w:val="18"/>
              </w:rPr>
              <w:t xml:space="preserve"> </w:t>
            </w:r>
            <w:r w:rsidRPr="00893564">
              <w:rPr>
                <w:szCs w:val="18"/>
              </w:rPr>
              <w:t>Act</w:t>
            </w:r>
            <w:r w:rsidR="00F5672F" w:rsidRPr="00893564">
              <w:rPr>
                <w:szCs w:val="18"/>
              </w:rPr>
              <w:t xml:space="preserve"> </w:t>
            </w:r>
            <w:r w:rsidRPr="00893564">
              <w:rPr>
                <w:szCs w:val="18"/>
              </w:rPr>
              <w:t>before the introduction</w:t>
            </w:r>
            <w:r w:rsidR="00F5672F" w:rsidRPr="00893564">
              <w:rPr>
                <w:szCs w:val="18"/>
              </w:rPr>
              <w:t xml:space="preserve"> </w:t>
            </w:r>
            <w:r w:rsidRPr="00893564">
              <w:rPr>
                <w:szCs w:val="18"/>
              </w:rPr>
              <w:t>of</w:t>
            </w:r>
            <w:r w:rsidR="00F5672F" w:rsidRPr="00893564">
              <w:rPr>
                <w:szCs w:val="18"/>
              </w:rPr>
              <w:t xml:space="preserve"> </w:t>
            </w:r>
            <w:r w:rsidRPr="00893564">
              <w:rPr>
                <w:szCs w:val="18"/>
              </w:rPr>
              <w:t>that</w:t>
            </w:r>
            <w:r w:rsidR="00F5672F" w:rsidRPr="00893564">
              <w:rPr>
                <w:szCs w:val="18"/>
              </w:rPr>
              <w:t xml:space="preserve"> </w:t>
            </w:r>
            <w:r w:rsidRPr="00893564">
              <w:rPr>
                <w:szCs w:val="18"/>
              </w:rPr>
              <w:t>Bill</w:t>
            </w:r>
            <w:r w:rsidR="00F5672F" w:rsidRPr="00893564">
              <w:rPr>
                <w:szCs w:val="18"/>
              </w:rPr>
              <w:t xml:space="preserve"> </w:t>
            </w:r>
            <w:r w:rsidRPr="00893564">
              <w:rPr>
                <w:szCs w:val="18"/>
              </w:rPr>
              <w:t>into</w:t>
            </w:r>
            <w:r w:rsidR="00F5672F" w:rsidRPr="00893564">
              <w:rPr>
                <w:szCs w:val="18"/>
              </w:rPr>
              <w:t xml:space="preserve"> </w:t>
            </w:r>
            <w:r w:rsidRPr="00893564">
              <w:rPr>
                <w:szCs w:val="18"/>
              </w:rPr>
              <w:t>the</w:t>
            </w:r>
            <w:r w:rsidR="00F5672F" w:rsidRPr="00893564">
              <w:rPr>
                <w:szCs w:val="18"/>
              </w:rPr>
              <w:t xml:space="preserve"> </w:t>
            </w:r>
            <w:r w:rsidRPr="00893564">
              <w:rPr>
                <w:szCs w:val="18"/>
              </w:rPr>
              <w:t>House</w:t>
            </w:r>
            <w:r w:rsidR="00F5672F" w:rsidRPr="00893564">
              <w:rPr>
                <w:szCs w:val="18"/>
              </w:rPr>
              <w:t xml:space="preserve"> </w:t>
            </w:r>
            <w:r w:rsidRPr="00893564">
              <w:rPr>
                <w:szCs w:val="18"/>
              </w:rPr>
              <w:t>of Representatives;</w:t>
            </w:r>
            <w:r w:rsidR="00F5672F" w:rsidRPr="00893564">
              <w:rPr>
                <w:szCs w:val="18"/>
              </w:rPr>
              <w:t xml:space="preserve"> </w:t>
            </w:r>
            <w:r w:rsidRPr="00893564">
              <w:rPr>
                <w:szCs w:val="18"/>
              </w:rPr>
              <w:t>or</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ind w:left="720" w:hanging="288"/>
              <w:jc w:val="both"/>
            </w:pPr>
            <w:r w:rsidRPr="00893564">
              <w:rPr>
                <w:szCs w:val="18"/>
              </w:rPr>
              <w:t>(ii)</w:t>
            </w:r>
            <w:r w:rsidR="00F5672F" w:rsidRPr="00893564">
              <w:rPr>
                <w:szCs w:val="18"/>
              </w:rPr>
              <w:t xml:space="preserve"> </w:t>
            </w:r>
            <w:r w:rsidRPr="00893564">
              <w:rPr>
                <w:szCs w:val="18"/>
              </w:rPr>
              <w:t>was erroneously omitted from, or understated in, the Bill for this Act;</w:t>
            </w:r>
            <w:r w:rsidR="00F5672F" w:rsidRPr="00893564">
              <w:rPr>
                <w:szCs w:val="18"/>
              </w:rPr>
              <w:t xml:space="preserve"> </w:t>
            </w:r>
            <w:r w:rsidRPr="00893564">
              <w:rPr>
                <w:szCs w:val="18"/>
              </w:rPr>
              <w:t>and</w:t>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p>
        </w:tc>
      </w:tr>
      <w:tr w:rsidR="005F6712" w:rsidRPr="00893564" w:rsidTr="00E62E22">
        <w:trPr>
          <w:trHeight w:val="20"/>
          <w:jc w:val="center"/>
        </w:trPr>
        <w:tc>
          <w:tcPr>
            <w:tcW w:w="5072" w:type="dxa"/>
            <w:tcBorders>
              <w:top w:val="nil"/>
              <w:left w:val="nil"/>
              <w:bottom w:val="nil"/>
              <w:right w:val="nil"/>
            </w:tcBorders>
            <w:shd w:val="clear" w:color="auto" w:fill="FFFFFF"/>
            <w:vAlign w:val="bottom"/>
          </w:tcPr>
          <w:p w:rsidR="005F6712" w:rsidRPr="00893564" w:rsidRDefault="005F6712" w:rsidP="00BC5AE6">
            <w:pPr>
              <w:shd w:val="clear" w:color="auto" w:fill="FFFFFF"/>
              <w:ind w:left="432" w:hanging="288"/>
              <w:jc w:val="both"/>
            </w:pPr>
            <w:r w:rsidRPr="00893564">
              <w:rPr>
                <w:szCs w:val="18"/>
              </w:rPr>
              <w:t>(b)</w:t>
            </w:r>
            <w:r w:rsidR="00F5672F" w:rsidRPr="00893564">
              <w:rPr>
                <w:szCs w:val="18"/>
              </w:rPr>
              <w:t xml:space="preserve"> </w:t>
            </w:r>
            <w:r w:rsidRPr="00893564">
              <w:rPr>
                <w:szCs w:val="18"/>
              </w:rPr>
              <w:t>particulars of which will afterwards be submitted to the Parliament;</w:t>
            </w:r>
          </w:p>
          <w:p w:rsidR="005F6712" w:rsidRPr="00893564" w:rsidRDefault="005F6712" w:rsidP="00BC5AE6">
            <w:pPr>
              <w:shd w:val="clear" w:color="auto" w:fill="FFFFFF"/>
              <w:tabs>
                <w:tab w:val="left" w:leader="dot" w:pos="4819"/>
              </w:tabs>
              <w:ind w:left="101"/>
              <w:jc w:val="both"/>
            </w:pPr>
            <w:r w:rsidRPr="00893564">
              <w:rPr>
                <w:szCs w:val="18"/>
              </w:rPr>
              <w:t>being expenditure for the service of the year ending on 30 June 1997 in relation to the Senate</w:t>
            </w:r>
            <w:r w:rsidR="00017825">
              <w:rPr>
                <w:szCs w:val="18"/>
              </w:rPr>
              <w:tab/>
            </w:r>
          </w:p>
        </w:tc>
        <w:tc>
          <w:tcPr>
            <w:tcW w:w="1303"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b/>
                <w:bCs/>
                <w:szCs w:val="18"/>
              </w:rPr>
              <w:t>300 000</w:t>
            </w:r>
          </w:p>
        </w:tc>
        <w:tc>
          <w:tcPr>
            <w:tcW w:w="1516"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b/>
                <w:bCs/>
                <w:szCs w:val="18"/>
              </w:rPr>
              <w:t>300 000</w:t>
            </w:r>
          </w:p>
        </w:tc>
        <w:tc>
          <w:tcPr>
            <w:tcW w:w="1138" w:type="dxa"/>
            <w:tcBorders>
              <w:top w:val="nil"/>
              <w:left w:val="nil"/>
              <w:bottom w:val="nil"/>
              <w:right w:val="nil"/>
            </w:tcBorders>
            <w:shd w:val="clear" w:color="auto" w:fill="FFFFFF"/>
            <w:vAlign w:val="bottom"/>
          </w:tcPr>
          <w:p w:rsidR="005F6712" w:rsidRPr="00893564" w:rsidRDefault="005F6712" w:rsidP="00BC5AE6">
            <w:pPr>
              <w:shd w:val="clear" w:color="auto" w:fill="FFFFFF"/>
              <w:ind w:right="14"/>
              <w:jc w:val="right"/>
            </w:pPr>
            <w:r w:rsidRPr="00893564">
              <w:rPr>
                <w:szCs w:val="18"/>
              </w:rPr>
              <w:t>*</w:t>
            </w:r>
          </w:p>
        </w:tc>
      </w:tr>
    </w:tbl>
    <w:p w:rsidR="005F6712" w:rsidRPr="006F508D" w:rsidRDefault="005F6712" w:rsidP="006F508D">
      <w:pPr>
        <w:shd w:val="clear" w:color="auto" w:fill="FFFFFF"/>
        <w:spacing w:before="120"/>
        <w:ind w:left="144" w:hanging="144"/>
        <w:jc w:val="both"/>
      </w:pPr>
      <w:r w:rsidRPr="006F508D">
        <w:rPr>
          <w:szCs w:val="14"/>
        </w:rPr>
        <w:t>*</w:t>
      </w:r>
      <w:r w:rsidR="00F5672F" w:rsidRPr="006F508D">
        <w:rPr>
          <w:szCs w:val="14"/>
        </w:rPr>
        <w:t xml:space="preserve"> </w:t>
      </w:r>
      <w:r w:rsidRPr="006F508D">
        <w:rPr>
          <w:szCs w:val="14"/>
        </w:rPr>
        <w:t>Expenditure in 1995-96 from the Advance to the President of the Senate is shown under the appropriation to which it has been charged.</w:t>
      </w:r>
    </w:p>
    <w:p w:rsidR="005F6712" w:rsidRDefault="00CA0903" w:rsidP="00017825">
      <w:pPr>
        <w:pBdr>
          <w:bottom w:val="single" w:sz="4" w:space="1" w:color="auto"/>
        </w:pBdr>
        <w:shd w:val="clear" w:color="auto" w:fill="FFFFFF"/>
        <w:ind w:left="29"/>
        <w:jc w:val="both"/>
        <w:rPr>
          <w:b/>
          <w:bCs/>
          <w:sz w:val="24"/>
          <w:szCs w:val="22"/>
        </w:rPr>
      </w:pPr>
      <w:r w:rsidRPr="00893564">
        <w:rPr>
          <w:sz w:val="22"/>
        </w:rPr>
        <w:br w:type="page"/>
      </w:r>
      <w:r w:rsidR="005F6712" w:rsidRPr="00017825">
        <w:rPr>
          <w:b/>
          <w:bCs/>
          <w:sz w:val="24"/>
          <w:szCs w:val="22"/>
        </w:rPr>
        <w:lastRenderedPageBreak/>
        <w:t>Schedule 3</w:t>
      </w:r>
    </w:p>
    <w:p w:rsidR="00017825" w:rsidRPr="00017825" w:rsidRDefault="00017825" w:rsidP="00017825">
      <w:pPr>
        <w:pBdr>
          <w:bottom w:val="single" w:sz="4" w:space="1" w:color="auto"/>
        </w:pBdr>
        <w:shd w:val="clear" w:color="auto" w:fill="FFFFFF"/>
        <w:ind w:left="29"/>
        <w:jc w:val="both"/>
        <w:rPr>
          <w:sz w:val="24"/>
        </w:rPr>
      </w:pPr>
    </w:p>
    <w:p w:rsidR="005F6712" w:rsidRPr="00893564" w:rsidRDefault="005F6712" w:rsidP="00BC5AE6">
      <w:pPr>
        <w:spacing w:beforeLines="120" w:before="288"/>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217"/>
        <w:gridCol w:w="1268"/>
        <w:gridCol w:w="1514"/>
        <w:gridCol w:w="1110"/>
      </w:tblGrid>
      <w:tr w:rsidR="006271E3" w:rsidRPr="00893564" w:rsidTr="006271E3">
        <w:trPr>
          <w:trHeight w:val="20"/>
          <w:jc w:val="center"/>
        </w:trPr>
        <w:tc>
          <w:tcPr>
            <w:tcW w:w="5171" w:type="dxa"/>
            <w:tcBorders>
              <w:top w:val="single" w:sz="6" w:space="0" w:color="auto"/>
              <w:left w:val="nil"/>
              <w:bottom w:val="nil"/>
              <w:right w:val="nil"/>
            </w:tcBorders>
            <w:shd w:val="clear" w:color="auto" w:fill="FFFFFF"/>
            <w:vAlign w:val="bottom"/>
          </w:tcPr>
          <w:p w:rsidR="006271E3" w:rsidRPr="00893564" w:rsidRDefault="006271E3" w:rsidP="00BC5AE6">
            <w:pPr>
              <w:shd w:val="clear" w:color="auto" w:fill="FFFFFF"/>
              <w:jc w:val="both"/>
            </w:pPr>
          </w:p>
        </w:tc>
        <w:tc>
          <w:tcPr>
            <w:tcW w:w="1257" w:type="dxa"/>
            <w:vMerge w:val="restart"/>
            <w:tcBorders>
              <w:top w:val="single" w:sz="6" w:space="0" w:color="auto"/>
              <w:left w:val="nil"/>
              <w:right w:val="nil"/>
            </w:tcBorders>
            <w:shd w:val="clear" w:color="auto" w:fill="FFFFFF"/>
            <w:vAlign w:val="center"/>
          </w:tcPr>
          <w:p w:rsidR="006271E3" w:rsidRPr="00893564" w:rsidRDefault="006271E3" w:rsidP="006271E3">
            <w:pPr>
              <w:shd w:val="clear" w:color="auto" w:fill="FFFFFF"/>
              <w:jc w:val="center"/>
            </w:pPr>
            <w:r w:rsidRPr="00893564">
              <w:rPr>
                <w:b/>
                <w:bCs/>
                <w:szCs w:val="18"/>
              </w:rPr>
              <w:t>1996-97</w:t>
            </w:r>
          </w:p>
        </w:tc>
        <w:tc>
          <w:tcPr>
            <w:tcW w:w="2601" w:type="dxa"/>
            <w:gridSpan w:val="2"/>
            <w:tcBorders>
              <w:top w:val="single" w:sz="6" w:space="0" w:color="auto"/>
              <w:left w:val="nil"/>
              <w:bottom w:val="single" w:sz="6" w:space="0" w:color="auto"/>
              <w:right w:val="nil"/>
            </w:tcBorders>
            <w:shd w:val="clear" w:color="auto" w:fill="FFFFFF"/>
            <w:vAlign w:val="center"/>
          </w:tcPr>
          <w:p w:rsidR="006271E3" w:rsidRPr="00893564" w:rsidRDefault="006271E3" w:rsidP="006271E3">
            <w:pPr>
              <w:shd w:val="clear" w:color="auto" w:fill="FFFFFF"/>
              <w:jc w:val="center"/>
            </w:pPr>
            <w:r w:rsidRPr="00893564">
              <w:rPr>
                <w:szCs w:val="18"/>
              </w:rPr>
              <w:t>1995-96</w:t>
            </w:r>
          </w:p>
        </w:tc>
      </w:tr>
      <w:tr w:rsidR="00017825" w:rsidRPr="00893564" w:rsidTr="00017825">
        <w:trPr>
          <w:trHeight w:val="20"/>
          <w:jc w:val="center"/>
        </w:trPr>
        <w:tc>
          <w:tcPr>
            <w:tcW w:w="5171" w:type="dxa"/>
            <w:tcBorders>
              <w:top w:val="nil"/>
              <w:left w:val="nil"/>
              <w:bottom w:val="single" w:sz="6" w:space="0" w:color="auto"/>
              <w:right w:val="nil"/>
            </w:tcBorders>
            <w:shd w:val="clear" w:color="auto" w:fill="FFFFFF"/>
            <w:vAlign w:val="bottom"/>
          </w:tcPr>
          <w:p w:rsidR="00017825" w:rsidRPr="00893564" w:rsidRDefault="00017825" w:rsidP="00BC5AE6">
            <w:pPr>
              <w:jc w:val="both"/>
            </w:pPr>
          </w:p>
        </w:tc>
        <w:tc>
          <w:tcPr>
            <w:tcW w:w="1257" w:type="dxa"/>
            <w:vMerge/>
            <w:tcBorders>
              <w:left w:val="nil"/>
              <w:bottom w:val="single" w:sz="6" w:space="0" w:color="auto"/>
              <w:right w:val="nil"/>
            </w:tcBorders>
            <w:shd w:val="clear" w:color="auto" w:fill="FFFFFF"/>
            <w:vAlign w:val="bottom"/>
          </w:tcPr>
          <w:p w:rsidR="00017825" w:rsidRPr="00893564" w:rsidRDefault="00017825" w:rsidP="00017825">
            <w:pPr>
              <w:ind w:right="14"/>
              <w:jc w:val="right"/>
            </w:pPr>
          </w:p>
        </w:tc>
        <w:tc>
          <w:tcPr>
            <w:tcW w:w="1501" w:type="dxa"/>
            <w:tcBorders>
              <w:top w:val="single" w:sz="6" w:space="0" w:color="auto"/>
              <w:left w:val="nil"/>
              <w:bottom w:val="single" w:sz="6" w:space="0" w:color="auto"/>
              <w:right w:val="nil"/>
            </w:tcBorders>
            <w:shd w:val="clear" w:color="auto" w:fill="FFFFFF"/>
            <w:vAlign w:val="bottom"/>
          </w:tcPr>
          <w:p w:rsidR="00017825" w:rsidRPr="00893564" w:rsidRDefault="00017825" w:rsidP="00017825">
            <w:pPr>
              <w:shd w:val="clear" w:color="auto" w:fill="FFFFFF"/>
              <w:ind w:right="14"/>
              <w:jc w:val="right"/>
            </w:pPr>
            <w:r w:rsidRPr="00893564">
              <w:rPr>
                <w:szCs w:val="18"/>
              </w:rPr>
              <w:t>Appropriation</w:t>
            </w:r>
          </w:p>
        </w:tc>
        <w:tc>
          <w:tcPr>
            <w:tcW w:w="1100" w:type="dxa"/>
            <w:tcBorders>
              <w:top w:val="single" w:sz="6" w:space="0" w:color="auto"/>
              <w:left w:val="nil"/>
              <w:bottom w:val="single" w:sz="6" w:space="0" w:color="auto"/>
              <w:right w:val="nil"/>
            </w:tcBorders>
            <w:shd w:val="clear" w:color="auto" w:fill="FFFFFF"/>
            <w:vAlign w:val="bottom"/>
          </w:tcPr>
          <w:p w:rsidR="00017825" w:rsidRPr="00893564" w:rsidRDefault="00017825" w:rsidP="00017825">
            <w:pPr>
              <w:shd w:val="clear" w:color="auto" w:fill="FFFFFF"/>
              <w:ind w:right="14"/>
              <w:jc w:val="right"/>
            </w:pPr>
            <w:r w:rsidRPr="00893564">
              <w:rPr>
                <w:szCs w:val="18"/>
              </w:rPr>
              <w:t>Expenditure</w:t>
            </w:r>
          </w:p>
        </w:tc>
      </w:tr>
      <w:tr w:rsidR="005F6712" w:rsidRPr="00893564" w:rsidTr="00017825">
        <w:trPr>
          <w:trHeight w:val="20"/>
          <w:jc w:val="center"/>
        </w:trPr>
        <w:tc>
          <w:tcPr>
            <w:tcW w:w="5171"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jc w:val="both"/>
            </w:pPr>
          </w:p>
        </w:tc>
        <w:tc>
          <w:tcPr>
            <w:tcW w:w="1257" w:type="dxa"/>
            <w:tcBorders>
              <w:top w:val="single" w:sz="6" w:space="0" w:color="auto"/>
              <w:left w:val="nil"/>
              <w:bottom w:val="nil"/>
              <w:right w:val="nil"/>
            </w:tcBorders>
            <w:shd w:val="clear" w:color="auto" w:fill="FFFFFF"/>
            <w:vAlign w:val="bottom"/>
          </w:tcPr>
          <w:p w:rsidR="005F6712" w:rsidRPr="00893564" w:rsidRDefault="005F6712" w:rsidP="00017825">
            <w:pPr>
              <w:shd w:val="clear" w:color="auto" w:fill="FFFFFF"/>
              <w:ind w:right="14"/>
              <w:jc w:val="right"/>
            </w:pPr>
            <w:r w:rsidRPr="00893564">
              <w:t>$</w:t>
            </w:r>
          </w:p>
        </w:tc>
        <w:tc>
          <w:tcPr>
            <w:tcW w:w="1501" w:type="dxa"/>
            <w:tcBorders>
              <w:top w:val="single" w:sz="6" w:space="0" w:color="auto"/>
              <w:left w:val="nil"/>
              <w:bottom w:val="nil"/>
              <w:right w:val="nil"/>
            </w:tcBorders>
            <w:shd w:val="clear" w:color="auto" w:fill="FFFFFF"/>
            <w:vAlign w:val="bottom"/>
          </w:tcPr>
          <w:p w:rsidR="005F6712" w:rsidRPr="00893564" w:rsidRDefault="005F6712" w:rsidP="00017825">
            <w:pPr>
              <w:shd w:val="clear" w:color="auto" w:fill="FFFFFF"/>
              <w:ind w:right="14"/>
              <w:jc w:val="right"/>
            </w:pPr>
            <w:r w:rsidRPr="00893564">
              <w:t>$</w:t>
            </w:r>
          </w:p>
        </w:tc>
        <w:tc>
          <w:tcPr>
            <w:tcW w:w="1100" w:type="dxa"/>
            <w:tcBorders>
              <w:top w:val="single" w:sz="6" w:space="0" w:color="auto"/>
              <w:left w:val="nil"/>
              <w:bottom w:val="nil"/>
              <w:right w:val="nil"/>
            </w:tcBorders>
            <w:shd w:val="clear" w:color="auto" w:fill="FFFFFF"/>
            <w:vAlign w:val="bottom"/>
          </w:tcPr>
          <w:p w:rsidR="005F6712" w:rsidRPr="00893564" w:rsidRDefault="005F6712" w:rsidP="00017825">
            <w:pPr>
              <w:shd w:val="clear" w:color="auto" w:fill="FFFFFF"/>
              <w:ind w:right="14"/>
              <w:jc w:val="right"/>
            </w:pPr>
            <w:r w:rsidRPr="00893564">
              <w:t>$</w:t>
            </w:r>
          </w:p>
        </w:tc>
      </w:tr>
      <w:tr w:rsidR="005F6712" w:rsidRPr="00893564" w:rsidTr="00017825">
        <w:trPr>
          <w:trHeight w:val="20"/>
          <w:jc w:val="center"/>
        </w:trPr>
        <w:tc>
          <w:tcPr>
            <w:tcW w:w="5171" w:type="dxa"/>
            <w:tcBorders>
              <w:top w:val="nil"/>
              <w:left w:val="nil"/>
              <w:bottom w:val="nil"/>
              <w:right w:val="nil"/>
            </w:tcBorders>
            <w:shd w:val="clear" w:color="auto" w:fill="FFFFFF"/>
            <w:vAlign w:val="bottom"/>
          </w:tcPr>
          <w:p w:rsidR="005F6712" w:rsidRPr="00893564" w:rsidRDefault="005F6712" w:rsidP="00BC5AE6">
            <w:pPr>
              <w:shd w:val="clear" w:color="auto" w:fill="FFFFFF"/>
              <w:jc w:val="both"/>
            </w:pPr>
            <w:r w:rsidRPr="00893564">
              <w:rPr>
                <w:b/>
                <w:bCs/>
                <w:szCs w:val="18"/>
              </w:rPr>
              <w:t>PROVISION FOR RUNNING COSTS BORROWINGS</w:t>
            </w:r>
          </w:p>
        </w:tc>
        <w:tc>
          <w:tcPr>
            <w:tcW w:w="1257"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501"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100"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r>
      <w:tr w:rsidR="005F6712" w:rsidRPr="00893564" w:rsidTr="00017825">
        <w:trPr>
          <w:trHeight w:val="20"/>
          <w:jc w:val="center"/>
        </w:trPr>
        <w:tc>
          <w:tcPr>
            <w:tcW w:w="5171" w:type="dxa"/>
            <w:tcBorders>
              <w:top w:val="nil"/>
              <w:left w:val="nil"/>
              <w:bottom w:val="nil"/>
              <w:right w:val="nil"/>
            </w:tcBorders>
            <w:shd w:val="clear" w:color="auto" w:fill="FFFFFF"/>
            <w:vAlign w:val="bottom"/>
          </w:tcPr>
          <w:p w:rsidR="005F6712" w:rsidRPr="00893564" w:rsidRDefault="005F6712" w:rsidP="001D54D9">
            <w:pPr>
              <w:shd w:val="clear" w:color="auto" w:fill="FFFFFF"/>
              <w:ind w:firstLine="5"/>
            </w:pPr>
            <w:r w:rsidRPr="00893564">
              <w:rPr>
                <w:szCs w:val="18"/>
              </w:rPr>
              <w:t>Division 103.</w:t>
            </w:r>
            <w:r w:rsidRPr="00893564">
              <w:rPr>
                <w:rFonts w:eastAsia="Times New Roman"/>
                <w:szCs w:val="18"/>
              </w:rPr>
              <w:t>— PROVISION FOR RUNNING COSTS BORROWINGS</w:t>
            </w:r>
          </w:p>
        </w:tc>
        <w:tc>
          <w:tcPr>
            <w:tcW w:w="1257"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501"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100"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r>
      <w:tr w:rsidR="005F6712" w:rsidRPr="00893564" w:rsidTr="00017825">
        <w:trPr>
          <w:trHeight w:val="20"/>
          <w:jc w:val="center"/>
        </w:trPr>
        <w:tc>
          <w:tcPr>
            <w:tcW w:w="5171" w:type="dxa"/>
            <w:tcBorders>
              <w:top w:val="nil"/>
              <w:left w:val="nil"/>
              <w:bottom w:val="nil"/>
              <w:right w:val="nil"/>
            </w:tcBorders>
            <w:shd w:val="clear" w:color="auto" w:fill="FFFFFF"/>
            <w:vAlign w:val="bottom"/>
          </w:tcPr>
          <w:p w:rsidR="005F6712" w:rsidRPr="00893564" w:rsidRDefault="005F6712" w:rsidP="001D54D9">
            <w:pPr>
              <w:shd w:val="clear" w:color="auto" w:fill="FFFFFF"/>
              <w:ind w:left="91"/>
            </w:pPr>
            <w:r w:rsidRPr="00893564">
              <w:rPr>
                <w:szCs w:val="18"/>
              </w:rPr>
              <w:t>To</w:t>
            </w:r>
            <w:r w:rsidR="00F5672F" w:rsidRPr="00893564">
              <w:rPr>
                <w:szCs w:val="18"/>
              </w:rPr>
              <w:t xml:space="preserve"> </w:t>
            </w:r>
            <w:r w:rsidRPr="00893564">
              <w:rPr>
                <w:szCs w:val="18"/>
              </w:rPr>
              <w:t>enable</w:t>
            </w:r>
            <w:r w:rsidR="00F5672F" w:rsidRPr="00893564">
              <w:rPr>
                <w:szCs w:val="18"/>
              </w:rPr>
              <w:t xml:space="preserve"> </w:t>
            </w:r>
            <w:r w:rsidRPr="00893564">
              <w:rPr>
                <w:szCs w:val="18"/>
              </w:rPr>
              <w:t>the</w:t>
            </w:r>
            <w:r w:rsidR="00F5672F" w:rsidRPr="00893564">
              <w:rPr>
                <w:szCs w:val="18"/>
              </w:rPr>
              <w:t xml:space="preserve"> </w:t>
            </w:r>
            <w:r w:rsidRPr="00893564">
              <w:rPr>
                <w:szCs w:val="18"/>
              </w:rPr>
              <w:t>President</w:t>
            </w:r>
            <w:r w:rsidR="00F5672F" w:rsidRPr="00893564">
              <w:rPr>
                <w:szCs w:val="18"/>
              </w:rPr>
              <w:t xml:space="preserve"> </w:t>
            </w:r>
            <w:r w:rsidRPr="00893564">
              <w:rPr>
                <w:szCs w:val="18"/>
              </w:rPr>
              <w:t>to</w:t>
            </w:r>
            <w:r w:rsidR="00F5672F" w:rsidRPr="00893564">
              <w:rPr>
                <w:szCs w:val="18"/>
              </w:rPr>
              <w:t xml:space="preserve"> </w:t>
            </w:r>
            <w:r w:rsidRPr="00893564">
              <w:rPr>
                <w:szCs w:val="18"/>
              </w:rPr>
              <w:t>make</w:t>
            </w:r>
            <w:r w:rsidR="00F5672F" w:rsidRPr="00893564">
              <w:rPr>
                <w:szCs w:val="18"/>
              </w:rPr>
              <w:t xml:space="preserve"> </w:t>
            </w:r>
            <w:r w:rsidRPr="00893564">
              <w:rPr>
                <w:szCs w:val="18"/>
              </w:rPr>
              <w:t>money</w:t>
            </w:r>
            <w:r w:rsidR="00F5672F" w:rsidRPr="00893564">
              <w:rPr>
                <w:szCs w:val="18"/>
              </w:rPr>
              <w:t xml:space="preserve"> </w:t>
            </w:r>
            <w:r w:rsidRPr="00893564">
              <w:rPr>
                <w:szCs w:val="18"/>
              </w:rPr>
              <w:t>available</w:t>
            </w:r>
            <w:r w:rsidR="00F5672F" w:rsidRPr="00893564">
              <w:rPr>
                <w:szCs w:val="18"/>
              </w:rPr>
              <w:t xml:space="preserve"> </w:t>
            </w:r>
            <w:r w:rsidRPr="00893564">
              <w:rPr>
                <w:szCs w:val="18"/>
              </w:rPr>
              <w:t>for expenditure:</w:t>
            </w:r>
          </w:p>
        </w:tc>
        <w:tc>
          <w:tcPr>
            <w:tcW w:w="1257"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501"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100"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r>
      <w:tr w:rsidR="005F6712" w:rsidRPr="00893564" w:rsidTr="00F9360F">
        <w:trPr>
          <w:trHeight w:val="20"/>
          <w:jc w:val="center"/>
        </w:trPr>
        <w:tc>
          <w:tcPr>
            <w:tcW w:w="5171" w:type="dxa"/>
            <w:tcBorders>
              <w:top w:val="nil"/>
              <w:left w:val="nil"/>
              <w:right w:val="nil"/>
            </w:tcBorders>
            <w:shd w:val="clear" w:color="auto" w:fill="FFFFFF"/>
            <w:vAlign w:val="bottom"/>
          </w:tcPr>
          <w:p w:rsidR="005F6712" w:rsidRPr="00893564" w:rsidRDefault="005F6712" w:rsidP="001D54D9">
            <w:pPr>
              <w:shd w:val="clear" w:color="auto" w:fill="FFFFFF"/>
              <w:ind w:left="432" w:hanging="288"/>
            </w:pPr>
            <w:r w:rsidRPr="00893564">
              <w:rPr>
                <w:szCs w:val="18"/>
              </w:rPr>
              <w:t>(a)</w:t>
            </w:r>
            <w:r w:rsidR="00F5672F" w:rsidRPr="00893564">
              <w:rPr>
                <w:szCs w:val="18"/>
              </w:rPr>
              <w:t xml:space="preserve"> </w:t>
            </w:r>
            <w:r w:rsidRPr="00893564">
              <w:rPr>
                <w:szCs w:val="18"/>
              </w:rPr>
              <w:t>for</w:t>
            </w:r>
            <w:r w:rsidR="00F5672F" w:rsidRPr="00893564">
              <w:rPr>
                <w:szCs w:val="18"/>
              </w:rPr>
              <w:t xml:space="preserve"> </w:t>
            </w:r>
            <w:r w:rsidRPr="00893564">
              <w:rPr>
                <w:szCs w:val="18"/>
              </w:rPr>
              <w:t>the</w:t>
            </w:r>
            <w:r w:rsidR="00F5672F" w:rsidRPr="00893564">
              <w:rPr>
                <w:szCs w:val="18"/>
              </w:rPr>
              <w:t xml:space="preserve"> </w:t>
            </w:r>
            <w:r w:rsidRPr="00893564">
              <w:rPr>
                <w:szCs w:val="18"/>
              </w:rPr>
              <w:t>purposes</w:t>
            </w:r>
            <w:r w:rsidR="00F5672F" w:rsidRPr="00893564">
              <w:rPr>
                <w:szCs w:val="18"/>
              </w:rPr>
              <w:t xml:space="preserve"> </w:t>
            </w:r>
            <w:r w:rsidRPr="00893564">
              <w:rPr>
                <w:szCs w:val="18"/>
              </w:rPr>
              <w:t>of</w:t>
            </w:r>
            <w:r w:rsidR="00F5672F" w:rsidRPr="00893564">
              <w:rPr>
                <w:szCs w:val="18"/>
              </w:rPr>
              <w:t xml:space="preserve"> </w:t>
            </w:r>
            <w:r w:rsidRPr="00893564">
              <w:rPr>
                <w:szCs w:val="18"/>
              </w:rPr>
              <w:t>running</w:t>
            </w:r>
            <w:r w:rsidR="00F5672F" w:rsidRPr="00893564">
              <w:rPr>
                <w:szCs w:val="18"/>
              </w:rPr>
              <w:t xml:space="preserve"> </w:t>
            </w:r>
            <w:r w:rsidRPr="00893564">
              <w:rPr>
                <w:szCs w:val="18"/>
              </w:rPr>
              <w:t>costs</w:t>
            </w:r>
            <w:r w:rsidR="00F5672F" w:rsidRPr="00893564">
              <w:rPr>
                <w:szCs w:val="18"/>
              </w:rPr>
              <w:t xml:space="preserve"> </w:t>
            </w:r>
            <w:r w:rsidRPr="00893564">
              <w:rPr>
                <w:szCs w:val="18"/>
              </w:rPr>
              <w:t>for</w:t>
            </w:r>
            <w:r w:rsidR="00F5672F" w:rsidRPr="00893564">
              <w:rPr>
                <w:szCs w:val="18"/>
              </w:rPr>
              <w:t xml:space="preserve"> </w:t>
            </w:r>
            <w:r w:rsidRPr="00893564">
              <w:rPr>
                <w:szCs w:val="18"/>
              </w:rPr>
              <w:t>which</w:t>
            </w:r>
            <w:r w:rsidR="00F5672F" w:rsidRPr="00893564">
              <w:rPr>
                <w:szCs w:val="18"/>
              </w:rPr>
              <w:t xml:space="preserve"> </w:t>
            </w:r>
            <w:r w:rsidRPr="00893564">
              <w:rPr>
                <w:szCs w:val="18"/>
              </w:rPr>
              <w:t>an appropriation has been made under an item, subdivision or Division in this Schedule; and</w:t>
            </w:r>
          </w:p>
        </w:tc>
        <w:tc>
          <w:tcPr>
            <w:tcW w:w="1257"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501"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c>
          <w:tcPr>
            <w:tcW w:w="1100"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p>
        </w:tc>
      </w:tr>
      <w:tr w:rsidR="005F6712" w:rsidRPr="00893564" w:rsidTr="00F9360F">
        <w:trPr>
          <w:trHeight w:val="20"/>
          <w:jc w:val="center"/>
        </w:trPr>
        <w:tc>
          <w:tcPr>
            <w:tcW w:w="5171" w:type="dxa"/>
            <w:tcBorders>
              <w:top w:val="nil"/>
              <w:left w:val="nil"/>
              <w:right w:val="nil"/>
            </w:tcBorders>
            <w:shd w:val="clear" w:color="auto" w:fill="FFFFFF"/>
            <w:vAlign w:val="bottom"/>
          </w:tcPr>
          <w:p w:rsidR="005F6712" w:rsidRPr="00893564" w:rsidRDefault="005F6712" w:rsidP="006271E3">
            <w:pPr>
              <w:shd w:val="clear" w:color="auto" w:fill="FFFFFF"/>
              <w:tabs>
                <w:tab w:val="left" w:leader="dot" w:pos="4894"/>
              </w:tabs>
              <w:ind w:left="432" w:hanging="288"/>
              <w:jc w:val="both"/>
            </w:pPr>
            <w:r w:rsidRPr="00893564">
              <w:rPr>
                <w:szCs w:val="18"/>
              </w:rPr>
              <w:t>(b)</w:t>
            </w:r>
            <w:r w:rsidR="00F5672F" w:rsidRPr="00893564">
              <w:rPr>
                <w:szCs w:val="18"/>
              </w:rPr>
              <w:t xml:space="preserve"> </w:t>
            </w:r>
            <w:r w:rsidRPr="00893564">
              <w:rPr>
                <w:szCs w:val="18"/>
              </w:rPr>
              <w:t>particulars of which will afterwards be submitted to the Parliament</w:t>
            </w:r>
            <w:r w:rsidR="006271E3">
              <w:rPr>
                <w:szCs w:val="18"/>
              </w:rPr>
              <w:tab/>
            </w:r>
          </w:p>
        </w:tc>
        <w:tc>
          <w:tcPr>
            <w:tcW w:w="1257"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r w:rsidRPr="00893564">
              <w:rPr>
                <w:b/>
                <w:bCs/>
                <w:szCs w:val="18"/>
              </w:rPr>
              <w:t>50 000</w:t>
            </w:r>
          </w:p>
        </w:tc>
        <w:tc>
          <w:tcPr>
            <w:tcW w:w="1501"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r w:rsidRPr="00893564">
              <w:rPr>
                <w:b/>
                <w:bCs/>
                <w:szCs w:val="18"/>
              </w:rPr>
              <w:t>50 000</w:t>
            </w:r>
          </w:p>
        </w:tc>
        <w:tc>
          <w:tcPr>
            <w:tcW w:w="1100" w:type="dxa"/>
            <w:tcBorders>
              <w:top w:val="nil"/>
              <w:left w:val="nil"/>
              <w:bottom w:val="nil"/>
              <w:right w:val="nil"/>
            </w:tcBorders>
            <w:shd w:val="clear" w:color="auto" w:fill="FFFFFF"/>
            <w:vAlign w:val="bottom"/>
          </w:tcPr>
          <w:p w:rsidR="005F6712" w:rsidRPr="00893564" w:rsidRDefault="005F6712" w:rsidP="00017825">
            <w:pPr>
              <w:shd w:val="clear" w:color="auto" w:fill="FFFFFF"/>
              <w:ind w:right="14"/>
              <w:jc w:val="right"/>
            </w:pPr>
            <w:r w:rsidRPr="00893564">
              <w:rPr>
                <w:b/>
                <w:bCs/>
              </w:rPr>
              <w:t>*</w:t>
            </w:r>
          </w:p>
        </w:tc>
      </w:tr>
    </w:tbl>
    <w:p w:rsidR="005F6712" w:rsidRDefault="005F6712" w:rsidP="00F9360F">
      <w:pPr>
        <w:pBdr>
          <w:bottom w:val="single" w:sz="4" w:space="1" w:color="auto"/>
        </w:pBdr>
        <w:shd w:val="clear" w:color="auto" w:fill="FFFFFF"/>
        <w:spacing w:before="120"/>
        <w:ind w:left="173" w:hanging="173"/>
        <w:jc w:val="both"/>
        <w:rPr>
          <w:szCs w:val="14"/>
        </w:rPr>
      </w:pPr>
      <w:r w:rsidRPr="006271E3">
        <w:rPr>
          <w:szCs w:val="14"/>
        </w:rPr>
        <w:t>*</w:t>
      </w:r>
      <w:r w:rsidR="00F5672F" w:rsidRPr="006271E3">
        <w:rPr>
          <w:szCs w:val="14"/>
        </w:rPr>
        <w:t xml:space="preserve"> </w:t>
      </w:r>
      <w:r w:rsidRPr="006271E3">
        <w:rPr>
          <w:szCs w:val="14"/>
        </w:rPr>
        <w:t>Expenditure in 1995-96 from the Provision for Running Costs Borrowings to the President of the Senate is shown under the appropriation to which it has been charged.</w:t>
      </w:r>
    </w:p>
    <w:p w:rsidR="00F9360F" w:rsidRPr="006271E3" w:rsidRDefault="00F9360F" w:rsidP="00F9360F">
      <w:pPr>
        <w:pBdr>
          <w:bottom w:val="single" w:sz="4" w:space="1" w:color="auto"/>
        </w:pBdr>
        <w:shd w:val="clear" w:color="auto" w:fill="FFFFFF"/>
        <w:spacing w:before="120"/>
        <w:ind w:left="173" w:hanging="173"/>
        <w:jc w:val="both"/>
      </w:pPr>
    </w:p>
    <w:p w:rsidR="005F6712" w:rsidRDefault="00CA0903" w:rsidP="006D1A36">
      <w:pPr>
        <w:pBdr>
          <w:bottom w:val="single" w:sz="4" w:space="1" w:color="auto"/>
        </w:pBdr>
        <w:shd w:val="clear" w:color="auto" w:fill="FFFFFF"/>
        <w:jc w:val="right"/>
        <w:rPr>
          <w:b/>
          <w:sz w:val="24"/>
          <w:szCs w:val="24"/>
        </w:rPr>
      </w:pPr>
      <w:r w:rsidRPr="00893564">
        <w:rPr>
          <w:sz w:val="22"/>
        </w:rPr>
        <w:br w:type="page"/>
      </w:r>
      <w:r w:rsidR="005F6712" w:rsidRPr="006D1A36">
        <w:rPr>
          <w:b/>
          <w:sz w:val="24"/>
          <w:szCs w:val="24"/>
        </w:rPr>
        <w:lastRenderedPageBreak/>
        <w:t>Schedule 3</w:t>
      </w:r>
    </w:p>
    <w:p w:rsidR="006D1A36" w:rsidRPr="006D1A36" w:rsidRDefault="006D1A36" w:rsidP="006D1A36">
      <w:pPr>
        <w:pBdr>
          <w:bottom w:val="single" w:sz="4" w:space="1" w:color="auto"/>
        </w:pBdr>
        <w:shd w:val="clear" w:color="auto" w:fill="FFFFFF"/>
        <w:jc w:val="right"/>
        <w:rPr>
          <w:b/>
          <w:sz w:val="24"/>
        </w:rPr>
      </w:pPr>
    </w:p>
    <w:p w:rsidR="005F6712" w:rsidRPr="00893564" w:rsidRDefault="005F6712" w:rsidP="00BC5AE6">
      <w:pPr>
        <w:spacing w:beforeLines="120" w:before="288"/>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101"/>
        <w:gridCol w:w="1279"/>
        <w:gridCol w:w="1507"/>
        <w:gridCol w:w="1222"/>
      </w:tblGrid>
      <w:tr w:rsidR="006D1A36" w:rsidRPr="00893564" w:rsidTr="006D1A36">
        <w:trPr>
          <w:trHeight w:val="20"/>
          <w:jc w:val="center"/>
        </w:trPr>
        <w:tc>
          <w:tcPr>
            <w:tcW w:w="5056" w:type="dxa"/>
            <w:tcBorders>
              <w:top w:val="single" w:sz="6" w:space="0" w:color="auto"/>
              <w:left w:val="nil"/>
              <w:bottom w:val="nil"/>
              <w:right w:val="nil"/>
            </w:tcBorders>
            <w:shd w:val="clear" w:color="auto" w:fill="FFFFFF"/>
            <w:vAlign w:val="bottom"/>
          </w:tcPr>
          <w:p w:rsidR="006D1A36" w:rsidRPr="00893564" w:rsidRDefault="006D1A36" w:rsidP="00BC5AE6">
            <w:pPr>
              <w:shd w:val="clear" w:color="auto" w:fill="FFFFFF"/>
              <w:jc w:val="both"/>
            </w:pPr>
          </w:p>
        </w:tc>
        <w:tc>
          <w:tcPr>
            <w:tcW w:w="1268" w:type="dxa"/>
            <w:vMerge w:val="restart"/>
            <w:tcBorders>
              <w:top w:val="single" w:sz="6" w:space="0" w:color="auto"/>
              <w:left w:val="nil"/>
              <w:right w:val="nil"/>
            </w:tcBorders>
            <w:shd w:val="clear" w:color="auto" w:fill="FFFFFF"/>
            <w:vAlign w:val="center"/>
          </w:tcPr>
          <w:p w:rsidR="006D1A36" w:rsidRPr="00893564" w:rsidRDefault="006D1A36" w:rsidP="006D1A36">
            <w:pPr>
              <w:shd w:val="clear" w:color="auto" w:fill="FFFFFF"/>
              <w:jc w:val="center"/>
            </w:pPr>
            <w:r w:rsidRPr="00893564">
              <w:rPr>
                <w:b/>
                <w:bCs/>
                <w:szCs w:val="18"/>
              </w:rPr>
              <w:t>1996-97</w:t>
            </w:r>
          </w:p>
        </w:tc>
        <w:tc>
          <w:tcPr>
            <w:tcW w:w="2705" w:type="dxa"/>
            <w:gridSpan w:val="2"/>
            <w:tcBorders>
              <w:top w:val="single" w:sz="6" w:space="0" w:color="auto"/>
              <w:left w:val="nil"/>
              <w:bottom w:val="single" w:sz="6" w:space="0" w:color="auto"/>
              <w:right w:val="nil"/>
            </w:tcBorders>
            <w:shd w:val="clear" w:color="auto" w:fill="FFFFFF"/>
            <w:vAlign w:val="center"/>
          </w:tcPr>
          <w:p w:rsidR="006D1A36" w:rsidRPr="00893564" w:rsidRDefault="006D1A36" w:rsidP="006D1A36">
            <w:pPr>
              <w:shd w:val="clear" w:color="auto" w:fill="FFFFFF"/>
              <w:jc w:val="center"/>
            </w:pPr>
            <w:r w:rsidRPr="00893564">
              <w:rPr>
                <w:szCs w:val="18"/>
              </w:rPr>
              <w:t>1995-96</w:t>
            </w:r>
          </w:p>
        </w:tc>
      </w:tr>
      <w:tr w:rsidR="006D1A36" w:rsidRPr="00893564" w:rsidTr="006D1A36">
        <w:trPr>
          <w:trHeight w:val="20"/>
          <w:jc w:val="center"/>
        </w:trPr>
        <w:tc>
          <w:tcPr>
            <w:tcW w:w="5056" w:type="dxa"/>
            <w:tcBorders>
              <w:top w:val="nil"/>
              <w:left w:val="nil"/>
              <w:bottom w:val="single" w:sz="6" w:space="0" w:color="auto"/>
              <w:right w:val="nil"/>
            </w:tcBorders>
            <w:shd w:val="clear" w:color="auto" w:fill="FFFFFF"/>
            <w:vAlign w:val="bottom"/>
          </w:tcPr>
          <w:p w:rsidR="006D1A36" w:rsidRPr="00893564" w:rsidRDefault="006D1A36" w:rsidP="00BC5AE6">
            <w:pPr>
              <w:shd w:val="clear" w:color="auto" w:fill="FFFFFF"/>
              <w:jc w:val="both"/>
            </w:pPr>
          </w:p>
        </w:tc>
        <w:tc>
          <w:tcPr>
            <w:tcW w:w="1268" w:type="dxa"/>
            <w:vMerge/>
            <w:tcBorders>
              <w:left w:val="nil"/>
              <w:bottom w:val="single" w:sz="6" w:space="0" w:color="auto"/>
              <w:right w:val="nil"/>
            </w:tcBorders>
            <w:shd w:val="clear" w:color="auto" w:fill="FFFFFF"/>
            <w:vAlign w:val="bottom"/>
          </w:tcPr>
          <w:p w:rsidR="006D1A36" w:rsidRPr="00893564" w:rsidRDefault="006D1A36" w:rsidP="006D1A36">
            <w:pPr>
              <w:shd w:val="clear" w:color="auto" w:fill="FFFFFF"/>
              <w:ind w:right="14"/>
              <w:jc w:val="right"/>
            </w:pPr>
          </w:p>
        </w:tc>
        <w:tc>
          <w:tcPr>
            <w:tcW w:w="1494" w:type="dxa"/>
            <w:tcBorders>
              <w:top w:val="single" w:sz="6" w:space="0" w:color="auto"/>
              <w:left w:val="nil"/>
              <w:bottom w:val="single" w:sz="6" w:space="0" w:color="auto"/>
              <w:right w:val="nil"/>
            </w:tcBorders>
            <w:shd w:val="clear" w:color="auto" w:fill="FFFFFF"/>
            <w:vAlign w:val="bottom"/>
          </w:tcPr>
          <w:p w:rsidR="006D1A36" w:rsidRPr="00893564" w:rsidRDefault="006D1A36" w:rsidP="006D1A36">
            <w:pPr>
              <w:shd w:val="clear" w:color="auto" w:fill="FFFFFF"/>
              <w:ind w:right="14"/>
              <w:jc w:val="right"/>
            </w:pPr>
            <w:r w:rsidRPr="00893564">
              <w:rPr>
                <w:szCs w:val="18"/>
              </w:rPr>
              <w:t>Appropriation</w:t>
            </w:r>
          </w:p>
        </w:tc>
        <w:tc>
          <w:tcPr>
            <w:tcW w:w="1211" w:type="dxa"/>
            <w:tcBorders>
              <w:top w:val="single" w:sz="6" w:space="0" w:color="auto"/>
              <w:left w:val="nil"/>
              <w:bottom w:val="single" w:sz="6" w:space="0" w:color="auto"/>
              <w:right w:val="nil"/>
            </w:tcBorders>
            <w:shd w:val="clear" w:color="auto" w:fill="FFFFFF"/>
            <w:vAlign w:val="bottom"/>
          </w:tcPr>
          <w:p w:rsidR="006D1A36" w:rsidRPr="00893564" w:rsidRDefault="006D1A36" w:rsidP="006D1A36">
            <w:pPr>
              <w:shd w:val="clear" w:color="auto" w:fill="FFFFFF"/>
              <w:ind w:right="14"/>
              <w:jc w:val="right"/>
            </w:pPr>
            <w:r w:rsidRPr="00893564">
              <w:rPr>
                <w:szCs w:val="18"/>
              </w:rPr>
              <w:t>Expenditure</w:t>
            </w:r>
          </w:p>
        </w:tc>
      </w:tr>
      <w:tr w:rsidR="005F6712" w:rsidRPr="00893564" w:rsidTr="006D1A36">
        <w:trPr>
          <w:trHeight w:val="20"/>
          <w:jc w:val="center"/>
        </w:trPr>
        <w:tc>
          <w:tcPr>
            <w:tcW w:w="5056"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jc w:val="both"/>
            </w:pPr>
          </w:p>
        </w:tc>
        <w:tc>
          <w:tcPr>
            <w:tcW w:w="1268" w:type="dxa"/>
            <w:tcBorders>
              <w:top w:val="single" w:sz="6" w:space="0" w:color="auto"/>
              <w:left w:val="nil"/>
              <w:bottom w:val="nil"/>
              <w:right w:val="nil"/>
            </w:tcBorders>
            <w:shd w:val="clear" w:color="auto" w:fill="FFFFFF"/>
            <w:vAlign w:val="bottom"/>
          </w:tcPr>
          <w:p w:rsidR="005F6712" w:rsidRPr="006D1A36" w:rsidRDefault="005F6712" w:rsidP="006D1A36">
            <w:pPr>
              <w:shd w:val="clear" w:color="auto" w:fill="FFFFFF"/>
              <w:ind w:right="14"/>
              <w:jc w:val="right"/>
            </w:pPr>
            <w:r w:rsidRPr="006D1A36">
              <w:rPr>
                <w:bCs/>
              </w:rPr>
              <w:t>$</w:t>
            </w:r>
          </w:p>
        </w:tc>
        <w:tc>
          <w:tcPr>
            <w:tcW w:w="1494" w:type="dxa"/>
            <w:tcBorders>
              <w:top w:val="single" w:sz="6" w:space="0" w:color="auto"/>
              <w:left w:val="nil"/>
              <w:bottom w:val="nil"/>
              <w:right w:val="nil"/>
            </w:tcBorders>
            <w:shd w:val="clear" w:color="auto" w:fill="FFFFFF"/>
            <w:vAlign w:val="bottom"/>
          </w:tcPr>
          <w:p w:rsidR="005F6712" w:rsidRPr="006D1A36" w:rsidRDefault="005F6712" w:rsidP="006D1A36">
            <w:pPr>
              <w:shd w:val="clear" w:color="auto" w:fill="FFFFFF"/>
              <w:ind w:right="14"/>
              <w:jc w:val="right"/>
            </w:pPr>
            <w:r w:rsidRPr="006D1A36">
              <w:rPr>
                <w:bCs/>
              </w:rPr>
              <w:t>$</w:t>
            </w:r>
          </w:p>
        </w:tc>
        <w:tc>
          <w:tcPr>
            <w:tcW w:w="1211" w:type="dxa"/>
            <w:tcBorders>
              <w:top w:val="single" w:sz="6" w:space="0" w:color="auto"/>
              <w:left w:val="nil"/>
              <w:bottom w:val="nil"/>
              <w:right w:val="nil"/>
            </w:tcBorders>
            <w:shd w:val="clear" w:color="auto" w:fill="FFFFFF"/>
            <w:vAlign w:val="bottom"/>
          </w:tcPr>
          <w:p w:rsidR="005F6712" w:rsidRPr="006D1A36" w:rsidRDefault="005F6712" w:rsidP="006D1A36">
            <w:pPr>
              <w:shd w:val="clear" w:color="auto" w:fill="FFFFFF"/>
              <w:ind w:right="14"/>
              <w:jc w:val="right"/>
            </w:pPr>
            <w:r w:rsidRPr="006D1A36">
              <w:rPr>
                <w:bCs/>
              </w:rPr>
              <w:t>$</w:t>
            </w:r>
          </w:p>
        </w:tc>
      </w:tr>
      <w:tr w:rsidR="005F6712" w:rsidRPr="00893564" w:rsidTr="006D1A36">
        <w:trPr>
          <w:trHeight w:val="20"/>
          <w:jc w:val="center"/>
        </w:trPr>
        <w:tc>
          <w:tcPr>
            <w:tcW w:w="5056" w:type="dxa"/>
            <w:tcBorders>
              <w:top w:val="nil"/>
              <w:left w:val="nil"/>
              <w:right w:val="nil"/>
            </w:tcBorders>
            <w:shd w:val="clear" w:color="auto" w:fill="FFFFFF"/>
            <w:vAlign w:val="bottom"/>
          </w:tcPr>
          <w:p w:rsidR="005F6712" w:rsidRPr="00893564" w:rsidRDefault="005F6712" w:rsidP="00BC5AE6">
            <w:pPr>
              <w:shd w:val="clear" w:color="auto" w:fill="FFFFFF"/>
              <w:jc w:val="both"/>
            </w:pPr>
            <w:r w:rsidRPr="00893564">
              <w:rPr>
                <w:szCs w:val="18"/>
              </w:rPr>
              <w:t>Division 104.</w:t>
            </w:r>
            <w:r w:rsidRPr="00893564">
              <w:rPr>
                <w:rFonts w:eastAsia="Times New Roman"/>
                <w:szCs w:val="18"/>
              </w:rPr>
              <w:t>— HOUSE OF REPRESENTATIVES</w:t>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right w:val="nil"/>
            </w:tcBorders>
            <w:shd w:val="clear" w:color="auto" w:fill="FFFFFF"/>
            <w:vAlign w:val="bottom"/>
          </w:tcPr>
          <w:p w:rsidR="005F6712" w:rsidRPr="00893564" w:rsidRDefault="005F6712" w:rsidP="006D1A36">
            <w:pPr>
              <w:shd w:val="clear" w:color="auto" w:fill="FFFFFF"/>
              <w:tabs>
                <w:tab w:val="left" w:leader="dot" w:pos="4814"/>
              </w:tabs>
              <w:ind w:left="576" w:hanging="576"/>
              <w:jc w:val="both"/>
            </w:pPr>
            <w:r w:rsidRPr="00893564">
              <w:rPr>
                <w:b/>
                <w:bCs/>
                <w:szCs w:val="18"/>
              </w:rPr>
              <w:t>1.</w:t>
            </w:r>
            <w:r w:rsidRPr="00893564">
              <w:rPr>
                <w:rFonts w:eastAsia="Times New Roman"/>
                <w:szCs w:val="18"/>
              </w:rPr>
              <w:t xml:space="preserve">— </w:t>
            </w:r>
            <w:r w:rsidRPr="00893564">
              <w:rPr>
                <w:rFonts w:eastAsia="Times New Roman"/>
                <w:b/>
                <w:bCs/>
                <w:szCs w:val="18"/>
              </w:rPr>
              <w:t>Running Costs</w:t>
            </w:r>
            <w:r w:rsidR="00F5672F" w:rsidRPr="00893564">
              <w:rPr>
                <w:rFonts w:eastAsia="Times New Roman"/>
                <w:b/>
                <w:bCs/>
                <w:szCs w:val="18"/>
              </w:rPr>
              <w:t xml:space="preserve"> </w:t>
            </w:r>
            <w:r w:rsidRPr="00893564">
              <w:rPr>
                <w:rFonts w:eastAsia="Times New Roman"/>
                <w:b/>
                <w:bCs/>
                <w:szCs w:val="18"/>
              </w:rPr>
              <w:t>(net appropriation — see section 7) (see also section 8)</w:t>
            </w:r>
            <w:r w:rsidR="00AF4732">
              <w:rPr>
                <w:rFonts w:eastAsia="Times New Roman"/>
                <w:b/>
                <w:bCs/>
                <w:szCs w:val="18"/>
              </w:rPr>
              <w:tab/>
            </w:r>
          </w:p>
        </w:tc>
        <w:tc>
          <w:tcPr>
            <w:tcW w:w="1268" w:type="dxa"/>
            <w:tcBorders>
              <w:top w:val="nil"/>
              <w:left w:val="nil"/>
              <w:bottom w:val="single" w:sz="6" w:space="0" w:color="auto"/>
              <w:right w:val="nil"/>
            </w:tcBorders>
            <w:shd w:val="clear" w:color="auto" w:fill="FFFFFF"/>
            <w:vAlign w:val="bottom"/>
          </w:tcPr>
          <w:p w:rsidR="005F6712" w:rsidRPr="00893564" w:rsidRDefault="005F6712" w:rsidP="006D1A36">
            <w:pPr>
              <w:shd w:val="clear" w:color="auto" w:fill="FFFFFF"/>
              <w:ind w:right="14"/>
              <w:jc w:val="right"/>
            </w:pPr>
            <w:r w:rsidRPr="00893564">
              <w:rPr>
                <w:szCs w:val="18"/>
              </w:rPr>
              <w:t>22 769 000</w:t>
            </w:r>
          </w:p>
        </w:tc>
        <w:tc>
          <w:tcPr>
            <w:tcW w:w="1494" w:type="dxa"/>
            <w:tcBorders>
              <w:top w:val="nil"/>
              <w:left w:val="nil"/>
              <w:bottom w:val="single" w:sz="6" w:space="0" w:color="auto"/>
              <w:right w:val="nil"/>
            </w:tcBorders>
            <w:shd w:val="clear" w:color="auto" w:fill="FFFFFF"/>
            <w:vAlign w:val="bottom"/>
          </w:tcPr>
          <w:p w:rsidR="005F6712" w:rsidRPr="00893564" w:rsidRDefault="005F6712" w:rsidP="006D1A36">
            <w:pPr>
              <w:shd w:val="clear" w:color="auto" w:fill="FFFFFF"/>
              <w:ind w:right="14"/>
              <w:jc w:val="right"/>
            </w:pPr>
            <w:r w:rsidRPr="00893564">
              <w:rPr>
                <w:szCs w:val="18"/>
              </w:rPr>
              <w:t>23 605 113</w:t>
            </w:r>
          </w:p>
        </w:tc>
        <w:tc>
          <w:tcPr>
            <w:tcW w:w="1211" w:type="dxa"/>
            <w:tcBorders>
              <w:top w:val="nil"/>
              <w:left w:val="nil"/>
              <w:bottom w:val="single" w:sz="6" w:space="0" w:color="auto"/>
              <w:right w:val="nil"/>
            </w:tcBorders>
            <w:shd w:val="clear" w:color="auto" w:fill="FFFFFF"/>
            <w:vAlign w:val="bottom"/>
          </w:tcPr>
          <w:p w:rsidR="005F6712" w:rsidRPr="00893564" w:rsidRDefault="005F6712" w:rsidP="006D1A36">
            <w:pPr>
              <w:shd w:val="clear" w:color="auto" w:fill="FFFFFF"/>
              <w:ind w:right="14"/>
              <w:jc w:val="right"/>
            </w:pPr>
            <w:r w:rsidRPr="00893564">
              <w:rPr>
                <w:szCs w:val="18"/>
              </w:rPr>
              <w:t>23 335 347</w:t>
            </w:r>
          </w:p>
        </w:tc>
      </w:tr>
      <w:tr w:rsidR="005F6712" w:rsidRPr="00893564" w:rsidTr="006D1A36">
        <w:trPr>
          <w:trHeight w:val="20"/>
          <w:jc w:val="center"/>
        </w:trPr>
        <w:tc>
          <w:tcPr>
            <w:tcW w:w="5056" w:type="dxa"/>
            <w:tcBorders>
              <w:left w:val="nil"/>
              <w:bottom w:val="nil"/>
              <w:right w:val="nil"/>
            </w:tcBorders>
            <w:shd w:val="clear" w:color="auto" w:fill="FFFFFF"/>
            <w:vAlign w:val="bottom"/>
          </w:tcPr>
          <w:p w:rsidR="005F6712" w:rsidRPr="00893564" w:rsidRDefault="005F6712" w:rsidP="006D1A36">
            <w:pPr>
              <w:shd w:val="clear" w:color="auto" w:fill="FFFFFF"/>
              <w:spacing w:before="240"/>
              <w:jc w:val="both"/>
            </w:pPr>
            <w:r w:rsidRPr="00893564">
              <w:rPr>
                <w:b/>
                <w:bCs/>
                <w:szCs w:val="18"/>
              </w:rPr>
              <w:t>2.</w:t>
            </w:r>
            <w:r w:rsidRPr="00893564">
              <w:rPr>
                <w:rFonts w:eastAsia="Times New Roman"/>
                <w:b/>
                <w:bCs/>
                <w:szCs w:val="18"/>
              </w:rPr>
              <w:t>— Other Services</w:t>
            </w:r>
          </w:p>
        </w:tc>
        <w:tc>
          <w:tcPr>
            <w:tcW w:w="1268" w:type="dxa"/>
            <w:tcBorders>
              <w:top w:val="single" w:sz="6" w:space="0" w:color="auto"/>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single" w:sz="6" w:space="0" w:color="auto"/>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single" w:sz="6" w:space="0" w:color="auto"/>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right w:val="nil"/>
            </w:tcBorders>
            <w:shd w:val="clear" w:color="auto" w:fill="FFFFFF"/>
            <w:vAlign w:val="bottom"/>
          </w:tcPr>
          <w:p w:rsidR="005F6712" w:rsidRPr="006D1A36" w:rsidRDefault="006D1A36" w:rsidP="006D1A36">
            <w:pPr>
              <w:shd w:val="clear" w:color="auto" w:fill="FFFFFF"/>
              <w:tabs>
                <w:tab w:val="left" w:leader="dot" w:pos="4805"/>
              </w:tabs>
              <w:ind w:left="96"/>
              <w:jc w:val="both"/>
            </w:pPr>
            <w:r w:rsidRPr="006D1A36">
              <w:rPr>
                <w:szCs w:val="17"/>
              </w:rPr>
              <w:t>01. Citizenship visits program</w:t>
            </w:r>
            <w:r>
              <w:rPr>
                <w:szCs w:val="17"/>
              </w:rPr>
              <w:tab/>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szCs w:val="18"/>
              </w:rPr>
              <w:t>394 000</w:t>
            </w: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szCs w:val="18"/>
              </w:rPr>
              <w:t>444 000</w:t>
            </w: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szCs w:val="18"/>
              </w:rPr>
              <w:t>433 250</w:t>
            </w:r>
          </w:p>
        </w:tc>
      </w:tr>
      <w:tr w:rsidR="005F6712" w:rsidRPr="00893564" w:rsidTr="006D1A36">
        <w:trPr>
          <w:trHeight w:val="20"/>
          <w:jc w:val="center"/>
        </w:trPr>
        <w:tc>
          <w:tcPr>
            <w:tcW w:w="5056" w:type="dxa"/>
            <w:tcBorders>
              <w:left w:val="nil"/>
              <w:right w:val="nil"/>
            </w:tcBorders>
            <w:shd w:val="clear" w:color="auto" w:fill="FFFFFF"/>
            <w:vAlign w:val="bottom"/>
          </w:tcPr>
          <w:p w:rsidR="005F6712" w:rsidRPr="006D1A36" w:rsidRDefault="005F6712" w:rsidP="00BC5AE6">
            <w:pPr>
              <w:shd w:val="clear" w:color="auto" w:fill="FFFFFF"/>
              <w:tabs>
                <w:tab w:val="left" w:leader="dot" w:pos="4805"/>
              </w:tabs>
              <w:ind w:left="96"/>
              <w:jc w:val="both"/>
            </w:pPr>
            <w:r w:rsidRPr="006D1A36">
              <w:rPr>
                <w:bCs/>
                <w:szCs w:val="18"/>
              </w:rPr>
              <w:t>02. Compensation and legal expenses</w:t>
            </w:r>
            <w:r w:rsidR="006D1A36">
              <w:rPr>
                <w:bCs/>
                <w:szCs w:val="18"/>
              </w:rPr>
              <w:tab/>
            </w:r>
          </w:p>
        </w:tc>
        <w:tc>
          <w:tcPr>
            <w:tcW w:w="1268" w:type="dxa"/>
            <w:tcBorders>
              <w:top w:val="nil"/>
              <w:left w:val="nil"/>
              <w:bottom w:val="nil"/>
              <w:right w:val="nil"/>
            </w:tcBorders>
            <w:shd w:val="clear" w:color="auto" w:fill="FFFFFF"/>
            <w:vAlign w:val="bottom"/>
          </w:tcPr>
          <w:p w:rsidR="005F6712" w:rsidRPr="00FF28B3" w:rsidRDefault="005F6712" w:rsidP="006D1A36">
            <w:pPr>
              <w:shd w:val="clear" w:color="auto" w:fill="FFFFFF"/>
              <w:ind w:right="14"/>
              <w:jc w:val="right"/>
            </w:pPr>
            <w:r w:rsidRPr="001D54D9">
              <w:rPr>
                <w:szCs w:val="18"/>
              </w:rPr>
              <w:t>35 000</w:t>
            </w: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rFonts w:eastAsia="Times New Roman"/>
                <w:b/>
                <w:bCs/>
              </w:rPr>
              <w:t>—</w:t>
            </w: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rFonts w:eastAsia="Times New Roman"/>
                <w:b/>
                <w:bCs/>
              </w:rPr>
              <w:t>—</w:t>
            </w:r>
          </w:p>
        </w:tc>
      </w:tr>
      <w:tr w:rsidR="005F6712" w:rsidRPr="00893564" w:rsidTr="006D1A36">
        <w:trPr>
          <w:trHeight w:val="20"/>
          <w:jc w:val="center"/>
        </w:trPr>
        <w:tc>
          <w:tcPr>
            <w:tcW w:w="5056" w:type="dxa"/>
            <w:tcBorders>
              <w:left w:val="nil"/>
              <w:right w:val="nil"/>
            </w:tcBorders>
            <w:shd w:val="clear" w:color="auto" w:fill="FFFFFF"/>
            <w:vAlign w:val="bottom"/>
          </w:tcPr>
          <w:p w:rsidR="005F6712" w:rsidRPr="00893564" w:rsidRDefault="005F6712" w:rsidP="00AC4C6C">
            <w:pPr>
              <w:shd w:val="clear" w:color="auto" w:fill="FFFFFF"/>
              <w:spacing w:after="120"/>
              <w:ind w:left="379"/>
              <w:jc w:val="both"/>
            </w:pPr>
            <w:r w:rsidRPr="00893564">
              <w:rPr>
                <w:szCs w:val="18"/>
              </w:rPr>
              <w:t>Payments under subsection 34</w:t>
            </w:r>
            <w:r w:rsidR="006D1A36" w:rsidRPr="006D1A36">
              <w:rPr>
                <w:smallCaps/>
                <w:szCs w:val="18"/>
              </w:rPr>
              <w:t>a</w:t>
            </w:r>
            <w:r w:rsidRPr="00893564">
              <w:rPr>
                <w:szCs w:val="18"/>
              </w:rPr>
              <w:t>(</w:t>
            </w:r>
            <w:r w:rsidR="006D1A36">
              <w:rPr>
                <w:szCs w:val="18"/>
              </w:rPr>
              <w:t>1</w:t>
            </w:r>
            <w:r w:rsidRPr="00893564">
              <w:rPr>
                <w:szCs w:val="18"/>
              </w:rPr>
              <w:t xml:space="preserve">) of the </w:t>
            </w:r>
            <w:r w:rsidRPr="00893564">
              <w:rPr>
                <w:i/>
                <w:iCs/>
                <w:szCs w:val="18"/>
              </w:rPr>
              <w:t>Audit Act 1901.</w:t>
            </w:r>
          </w:p>
        </w:tc>
        <w:tc>
          <w:tcPr>
            <w:tcW w:w="1268"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rFonts w:eastAsia="Times New Roman"/>
              </w:rPr>
              <w:t>—</w:t>
            </w:r>
          </w:p>
        </w:tc>
        <w:tc>
          <w:tcPr>
            <w:tcW w:w="1494"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3 304</w:t>
            </w:r>
          </w:p>
        </w:tc>
        <w:tc>
          <w:tcPr>
            <w:tcW w:w="1211" w:type="dxa"/>
            <w:tcBorders>
              <w:top w:val="nil"/>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right="14"/>
              <w:jc w:val="right"/>
            </w:pPr>
            <w:r w:rsidRPr="00893564">
              <w:rPr>
                <w:szCs w:val="18"/>
              </w:rPr>
              <w:t>3 303</w:t>
            </w:r>
          </w:p>
        </w:tc>
      </w:tr>
      <w:tr w:rsidR="005F6712" w:rsidRPr="00893564" w:rsidTr="006D1A36">
        <w:trPr>
          <w:trHeight w:val="20"/>
          <w:jc w:val="center"/>
        </w:trPr>
        <w:tc>
          <w:tcPr>
            <w:tcW w:w="5056" w:type="dxa"/>
            <w:tcBorders>
              <w:left w:val="nil"/>
              <w:right w:val="nil"/>
            </w:tcBorders>
            <w:shd w:val="clear" w:color="auto" w:fill="FFFFFF"/>
            <w:vAlign w:val="bottom"/>
          </w:tcPr>
          <w:p w:rsidR="005F6712" w:rsidRPr="00893564" w:rsidRDefault="005F6712" w:rsidP="00BC5AE6">
            <w:pPr>
              <w:shd w:val="clear" w:color="auto" w:fill="FFFFFF"/>
              <w:jc w:val="both"/>
            </w:pPr>
          </w:p>
        </w:tc>
        <w:tc>
          <w:tcPr>
            <w:tcW w:w="1268"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120"/>
              <w:ind w:right="14"/>
              <w:jc w:val="right"/>
            </w:pPr>
            <w:r w:rsidRPr="00893564">
              <w:rPr>
                <w:szCs w:val="18"/>
              </w:rPr>
              <w:t>429 000</w:t>
            </w:r>
          </w:p>
        </w:tc>
        <w:tc>
          <w:tcPr>
            <w:tcW w:w="1494"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120"/>
              <w:ind w:right="14"/>
              <w:jc w:val="right"/>
            </w:pPr>
            <w:r w:rsidRPr="00893564">
              <w:rPr>
                <w:szCs w:val="18"/>
              </w:rPr>
              <w:t>447 304</w:t>
            </w:r>
          </w:p>
        </w:tc>
        <w:tc>
          <w:tcPr>
            <w:tcW w:w="1211" w:type="dxa"/>
            <w:tcBorders>
              <w:top w:val="single" w:sz="6"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before="120" w:after="120"/>
              <w:ind w:right="14"/>
              <w:jc w:val="right"/>
            </w:pPr>
            <w:r w:rsidRPr="00893564">
              <w:rPr>
                <w:szCs w:val="18"/>
              </w:rPr>
              <w:t>436 553</w:t>
            </w:r>
          </w:p>
        </w:tc>
      </w:tr>
      <w:tr w:rsidR="005F6712" w:rsidRPr="00893564" w:rsidTr="006D1A36">
        <w:trPr>
          <w:trHeight w:val="20"/>
          <w:jc w:val="center"/>
        </w:trPr>
        <w:tc>
          <w:tcPr>
            <w:tcW w:w="5056" w:type="dxa"/>
            <w:tcBorders>
              <w:left w:val="nil"/>
              <w:bottom w:val="single" w:sz="4" w:space="0" w:color="auto"/>
              <w:right w:val="nil"/>
            </w:tcBorders>
            <w:shd w:val="clear" w:color="auto" w:fill="FFFFFF"/>
            <w:vAlign w:val="bottom"/>
          </w:tcPr>
          <w:p w:rsidR="005F6712" w:rsidRPr="00893564" w:rsidRDefault="005F6712" w:rsidP="00241F8F">
            <w:pPr>
              <w:shd w:val="clear" w:color="auto" w:fill="FFFFFF"/>
              <w:tabs>
                <w:tab w:val="left" w:leader="dot" w:pos="4814"/>
              </w:tabs>
              <w:spacing w:before="120" w:after="240"/>
              <w:ind w:left="446"/>
              <w:jc w:val="both"/>
            </w:pPr>
            <w:r w:rsidRPr="00893564">
              <w:rPr>
                <w:b/>
                <w:bCs/>
                <w:szCs w:val="18"/>
              </w:rPr>
              <w:t>Total: House of Representatives</w:t>
            </w:r>
            <w:r w:rsidR="00AF4732">
              <w:rPr>
                <w:b/>
                <w:bCs/>
                <w:szCs w:val="18"/>
              </w:rPr>
              <w:tab/>
            </w:r>
          </w:p>
        </w:tc>
        <w:tc>
          <w:tcPr>
            <w:tcW w:w="1268" w:type="dxa"/>
            <w:tcBorders>
              <w:top w:val="single" w:sz="6"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before="120" w:after="240"/>
              <w:ind w:right="14"/>
              <w:jc w:val="right"/>
            </w:pPr>
            <w:r w:rsidRPr="00893564">
              <w:rPr>
                <w:b/>
                <w:bCs/>
                <w:szCs w:val="18"/>
              </w:rPr>
              <w:t>23 198 000</w:t>
            </w:r>
          </w:p>
        </w:tc>
        <w:tc>
          <w:tcPr>
            <w:tcW w:w="1494" w:type="dxa"/>
            <w:tcBorders>
              <w:top w:val="single" w:sz="6"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before="120" w:after="240"/>
              <w:ind w:right="14"/>
              <w:jc w:val="right"/>
            </w:pPr>
            <w:r w:rsidRPr="00893564">
              <w:rPr>
                <w:b/>
                <w:bCs/>
                <w:szCs w:val="18"/>
              </w:rPr>
              <w:t>24 052 417</w:t>
            </w:r>
          </w:p>
        </w:tc>
        <w:tc>
          <w:tcPr>
            <w:tcW w:w="1211" w:type="dxa"/>
            <w:tcBorders>
              <w:top w:val="single" w:sz="6"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before="120" w:after="240"/>
              <w:ind w:right="14"/>
              <w:jc w:val="right"/>
            </w:pPr>
            <w:r w:rsidRPr="00893564">
              <w:rPr>
                <w:b/>
                <w:bCs/>
                <w:szCs w:val="18"/>
              </w:rPr>
              <w:t>21 771 900</w:t>
            </w:r>
          </w:p>
        </w:tc>
      </w:tr>
      <w:tr w:rsidR="005F6712" w:rsidRPr="00893564" w:rsidTr="006D1A36">
        <w:trPr>
          <w:trHeight w:val="20"/>
          <w:jc w:val="center"/>
        </w:trPr>
        <w:tc>
          <w:tcPr>
            <w:tcW w:w="5056" w:type="dxa"/>
            <w:tcBorders>
              <w:top w:val="single" w:sz="4" w:space="0" w:color="auto"/>
              <w:left w:val="nil"/>
              <w:bottom w:val="nil"/>
              <w:right w:val="nil"/>
            </w:tcBorders>
            <w:shd w:val="clear" w:color="auto" w:fill="FFFFFF"/>
            <w:vAlign w:val="bottom"/>
          </w:tcPr>
          <w:p w:rsidR="005F6712" w:rsidRPr="00893564" w:rsidRDefault="005F6712" w:rsidP="006D1A36">
            <w:pPr>
              <w:shd w:val="clear" w:color="auto" w:fill="FFFFFF"/>
              <w:spacing w:before="120" w:after="360"/>
              <w:jc w:val="both"/>
            </w:pPr>
            <w:r w:rsidRPr="00893564">
              <w:rPr>
                <w:b/>
                <w:bCs/>
                <w:szCs w:val="18"/>
              </w:rPr>
              <w:t>ADVANCE TO THE SPEAKER OF THE HOUSE OF REPRESENTATIVES</w:t>
            </w:r>
          </w:p>
        </w:tc>
        <w:tc>
          <w:tcPr>
            <w:tcW w:w="1268" w:type="dxa"/>
            <w:tcBorders>
              <w:top w:val="single" w:sz="6" w:space="0" w:color="auto"/>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single" w:sz="6" w:space="0" w:color="auto"/>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single" w:sz="6" w:space="0" w:color="auto"/>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bottom w:val="nil"/>
              <w:right w:val="nil"/>
            </w:tcBorders>
            <w:shd w:val="clear" w:color="auto" w:fill="FFFFFF"/>
            <w:vAlign w:val="bottom"/>
          </w:tcPr>
          <w:p w:rsidR="005F6712" w:rsidRPr="00893564" w:rsidRDefault="005F6712" w:rsidP="001D54D9">
            <w:pPr>
              <w:shd w:val="clear" w:color="auto" w:fill="FFFFFF"/>
              <w:spacing w:after="240"/>
            </w:pPr>
            <w:r w:rsidRPr="00893564">
              <w:rPr>
                <w:szCs w:val="18"/>
              </w:rPr>
              <w:t>Division 105</w:t>
            </w:r>
            <w:r w:rsidR="00FF28B3">
              <w:rPr>
                <w:szCs w:val="18"/>
              </w:rPr>
              <w:t>.</w:t>
            </w:r>
            <w:r w:rsidRPr="00893564">
              <w:rPr>
                <w:rFonts w:eastAsia="Times New Roman"/>
                <w:szCs w:val="18"/>
              </w:rPr>
              <w:t>— ADVANCE TO THE SPEAKER OF THE HOUSE OF REPRESENTATIVES</w:t>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bottom w:val="nil"/>
              <w:right w:val="nil"/>
            </w:tcBorders>
            <w:shd w:val="clear" w:color="auto" w:fill="FFFFFF"/>
            <w:vAlign w:val="bottom"/>
          </w:tcPr>
          <w:p w:rsidR="005F6712" w:rsidRPr="00893564" w:rsidRDefault="005F6712" w:rsidP="00BC5AE6">
            <w:pPr>
              <w:shd w:val="clear" w:color="auto" w:fill="FFFFFF"/>
              <w:ind w:left="96"/>
              <w:jc w:val="both"/>
            </w:pPr>
            <w:r w:rsidRPr="00893564">
              <w:rPr>
                <w:szCs w:val="18"/>
              </w:rPr>
              <w:t>To enable the Speaker of the House of Representatives to make money available for expenditure:</w:t>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bottom w:val="nil"/>
              <w:right w:val="nil"/>
            </w:tcBorders>
            <w:shd w:val="clear" w:color="auto" w:fill="FFFFFF"/>
            <w:vAlign w:val="bottom"/>
          </w:tcPr>
          <w:p w:rsidR="005F6712" w:rsidRPr="00893564" w:rsidRDefault="005F6712" w:rsidP="006D1A36">
            <w:pPr>
              <w:shd w:val="clear" w:color="auto" w:fill="FFFFFF"/>
              <w:ind w:left="432" w:hanging="288"/>
              <w:jc w:val="both"/>
            </w:pPr>
            <w:r w:rsidRPr="00893564">
              <w:rPr>
                <w:szCs w:val="18"/>
              </w:rPr>
              <w:t>(a)</w:t>
            </w:r>
            <w:r w:rsidR="00F5672F" w:rsidRPr="00893564">
              <w:rPr>
                <w:szCs w:val="18"/>
              </w:rPr>
              <w:t xml:space="preserve"> </w:t>
            </w:r>
            <w:r w:rsidRPr="00893564">
              <w:rPr>
                <w:szCs w:val="18"/>
              </w:rPr>
              <w:t>that the Speaker of the House of Representatives</w:t>
            </w:r>
            <w:r w:rsidR="00F5672F" w:rsidRPr="00893564">
              <w:rPr>
                <w:szCs w:val="18"/>
              </w:rPr>
              <w:t xml:space="preserve"> </w:t>
            </w:r>
            <w:r w:rsidRPr="00893564">
              <w:rPr>
                <w:szCs w:val="18"/>
              </w:rPr>
              <w:t>is satisfied is expenditure that is urgently required and:</w:t>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bottom w:val="nil"/>
              <w:right w:val="nil"/>
            </w:tcBorders>
            <w:shd w:val="clear" w:color="auto" w:fill="FFFFFF"/>
            <w:vAlign w:val="bottom"/>
          </w:tcPr>
          <w:p w:rsidR="005F6712" w:rsidRPr="00893564" w:rsidRDefault="005F6712" w:rsidP="001D54D9">
            <w:pPr>
              <w:shd w:val="clear" w:color="auto" w:fill="FFFFFF"/>
              <w:ind w:left="720" w:hanging="288"/>
            </w:pPr>
            <w:r w:rsidRPr="00893564">
              <w:rPr>
                <w:szCs w:val="18"/>
              </w:rPr>
              <w:t>(i)</w:t>
            </w:r>
            <w:r w:rsidR="00F5672F" w:rsidRPr="00893564">
              <w:rPr>
                <w:szCs w:val="18"/>
              </w:rPr>
              <w:t xml:space="preserve"> </w:t>
            </w:r>
            <w:r w:rsidRPr="00893564">
              <w:rPr>
                <w:szCs w:val="18"/>
              </w:rPr>
              <w:t>was unforeseen until after the last day on which it was</w:t>
            </w:r>
            <w:r w:rsidR="00F5672F" w:rsidRPr="00893564">
              <w:rPr>
                <w:szCs w:val="18"/>
              </w:rPr>
              <w:t xml:space="preserve"> </w:t>
            </w:r>
            <w:r w:rsidRPr="00893564">
              <w:rPr>
                <w:szCs w:val="18"/>
              </w:rPr>
              <w:t>practicable to</w:t>
            </w:r>
            <w:r w:rsidR="00F5672F" w:rsidRPr="00893564">
              <w:rPr>
                <w:szCs w:val="18"/>
              </w:rPr>
              <w:t xml:space="preserve"> </w:t>
            </w:r>
            <w:r w:rsidRPr="00893564">
              <w:rPr>
                <w:szCs w:val="18"/>
              </w:rPr>
              <w:t>include appropriation for</w:t>
            </w:r>
            <w:r w:rsidR="00F5672F" w:rsidRPr="00893564">
              <w:rPr>
                <w:szCs w:val="18"/>
              </w:rPr>
              <w:t xml:space="preserve"> </w:t>
            </w:r>
            <w:r w:rsidRPr="00893564">
              <w:rPr>
                <w:szCs w:val="18"/>
              </w:rPr>
              <w:t>that expenditure</w:t>
            </w:r>
            <w:r w:rsidR="00F5672F" w:rsidRPr="00893564">
              <w:rPr>
                <w:szCs w:val="18"/>
              </w:rPr>
              <w:t xml:space="preserve"> </w:t>
            </w:r>
            <w:r w:rsidRPr="00893564">
              <w:rPr>
                <w:szCs w:val="18"/>
              </w:rPr>
              <w:t>in</w:t>
            </w:r>
            <w:r w:rsidR="00F5672F" w:rsidRPr="00893564">
              <w:rPr>
                <w:szCs w:val="18"/>
              </w:rPr>
              <w:t xml:space="preserve"> </w:t>
            </w:r>
            <w:r w:rsidRPr="00893564">
              <w:rPr>
                <w:szCs w:val="18"/>
              </w:rPr>
              <w:t>the</w:t>
            </w:r>
            <w:r w:rsidR="00F5672F" w:rsidRPr="00893564">
              <w:rPr>
                <w:szCs w:val="18"/>
              </w:rPr>
              <w:t xml:space="preserve"> </w:t>
            </w:r>
            <w:r w:rsidRPr="00893564">
              <w:rPr>
                <w:szCs w:val="18"/>
              </w:rPr>
              <w:t>Bill</w:t>
            </w:r>
            <w:r w:rsidR="00F5672F" w:rsidRPr="00893564">
              <w:rPr>
                <w:szCs w:val="18"/>
              </w:rPr>
              <w:t xml:space="preserve"> </w:t>
            </w:r>
            <w:r w:rsidRPr="00893564">
              <w:rPr>
                <w:szCs w:val="18"/>
              </w:rPr>
              <w:t>for</w:t>
            </w:r>
            <w:r w:rsidR="00F5672F" w:rsidRPr="00893564">
              <w:rPr>
                <w:szCs w:val="18"/>
              </w:rPr>
              <w:t xml:space="preserve"> </w:t>
            </w:r>
            <w:r w:rsidRPr="00893564">
              <w:rPr>
                <w:szCs w:val="18"/>
              </w:rPr>
              <w:t>this</w:t>
            </w:r>
            <w:r w:rsidR="00F5672F" w:rsidRPr="00893564">
              <w:rPr>
                <w:szCs w:val="18"/>
              </w:rPr>
              <w:t xml:space="preserve"> </w:t>
            </w:r>
            <w:r w:rsidRPr="00893564">
              <w:rPr>
                <w:szCs w:val="18"/>
              </w:rPr>
              <w:t>Act</w:t>
            </w:r>
            <w:r w:rsidR="00F5672F" w:rsidRPr="00893564">
              <w:rPr>
                <w:szCs w:val="18"/>
              </w:rPr>
              <w:t xml:space="preserve"> </w:t>
            </w:r>
            <w:r w:rsidRPr="00893564">
              <w:rPr>
                <w:szCs w:val="18"/>
              </w:rPr>
              <w:t>before the introduction</w:t>
            </w:r>
            <w:r w:rsidR="00F5672F" w:rsidRPr="00893564">
              <w:rPr>
                <w:szCs w:val="18"/>
              </w:rPr>
              <w:t xml:space="preserve"> </w:t>
            </w:r>
            <w:r w:rsidRPr="00893564">
              <w:rPr>
                <w:szCs w:val="18"/>
              </w:rPr>
              <w:t>of</w:t>
            </w:r>
            <w:r w:rsidR="00F5672F" w:rsidRPr="00893564">
              <w:rPr>
                <w:szCs w:val="18"/>
              </w:rPr>
              <w:t xml:space="preserve"> </w:t>
            </w:r>
            <w:r w:rsidRPr="00893564">
              <w:rPr>
                <w:szCs w:val="18"/>
              </w:rPr>
              <w:t>that</w:t>
            </w:r>
            <w:r w:rsidR="00F5672F" w:rsidRPr="00893564">
              <w:rPr>
                <w:szCs w:val="18"/>
              </w:rPr>
              <w:t xml:space="preserve"> </w:t>
            </w:r>
            <w:r w:rsidRPr="00893564">
              <w:rPr>
                <w:szCs w:val="18"/>
              </w:rPr>
              <w:t>Bill</w:t>
            </w:r>
            <w:r w:rsidR="00F5672F" w:rsidRPr="00893564">
              <w:rPr>
                <w:szCs w:val="18"/>
              </w:rPr>
              <w:t xml:space="preserve"> </w:t>
            </w:r>
            <w:r w:rsidRPr="00893564">
              <w:rPr>
                <w:szCs w:val="18"/>
              </w:rPr>
              <w:t>into</w:t>
            </w:r>
            <w:r w:rsidR="00F5672F" w:rsidRPr="00893564">
              <w:rPr>
                <w:szCs w:val="18"/>
              </w:rPr>
              <w:t xml:space="preserve"> </w:t>
            </w:r>
            <w:r w:rsidRPr="00893564">
              <w:rPr>
                <w:szCs w:val="18"/>
              </w:rPr>
              <w:t>the</w:t>
            </w:r>
            <w:r w:rsidR="00F5672F" w:rsidRPr="00893564">
              <w:rPr>
                <w:szCs w:val="18"/>
              </w:rPr>
              <w:t xml:space="preserve"> </w:t>
            </w:r>
            <w:r w:rsidRPr="00893564">
              <w:rPr>
                <w:szCs w:val="18"/>
              </w:rPr>
              <w:t>House</w:t>
            </w:r>
            <w:r w:rsidR="00F5672F" w:rsidRPr="00893564">
              <w:rPr>
                <w:szCs w:val="18"/>
              </w:rPr>
              <w:t xml:space="preserve"> </w:t>
            </w:r>
            <w:r w:rsidRPr="00893564">
              <w:rPr>
                <w:szCs w:val="18"/>
              </w:rPr>
              <w:t>of Representatives;</w:t>
            </w:r>
            <w:r w:rsidR="00F5672F" w:rsidRPr="00893564">
              <w:rPr>
                <w:szCs w:val="18"/>
              </w:rPr>
              <w:t xml:space="preserve"> </w:t>
            </w:r>
            <w:r w:rsidRPr="00893564">
              <w:rPr>
                <w:szCs w:val="18"/>
              </w:rPr>
              <w:t>or</w:t>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bottom w:val="nil"/>
              <w:right w:val="nil"/>
            </w:tcBorders>
            <w:shd w:val="clear" w:color="auto" w:fill="FFFFFF"/>
            <w:vAlign w:val="bottom"/>
          </w:tcPr>
          <w:p w:rsidR="005F6712" w:rsidRPr="00893564" w:rsidRDefault="005F6712" w:rsidP="006D1A36">
            <w:pPr>
              <w:shd w:val="clear" w:color="auto" w:fill="FFFFFF"/>
              <w:ind w:left="720" w:hanging="288"/>
              <w:jc w:val="both"/>
            </w:pPr>
            <w:r w:rsidRPr="00893564">
              <w:rPr>
                <w:szCs w:val="18"/>
              </w:rPr>
              <w:t>(ii) was erroneously omitted from, or understated in, the Bill for this Act;</w:t>
            </w:r>
            <w:r w:rsidR="00F5672F" w:rsidRPr="00893564">
              <w:rPr>
                <w:szCs w:val="18"/>
              </w:rPr>
              <w:t xml:space="preserve"> </w:t>
            </w:r>
            <w:r w:rsidRPr="00893564">
              <w:rPr>
                <w:szCs w:val="18"/>
              </w:rPr>
              <w:t>and</w:t>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bottom w:val="nil"/>
              <w:right w:val="nil"/>
            </w:tcBorders>
            <w:shd w:val="clear" w:color="auto" w:fill="FFFFFF"/>
            <w:vAlign w:val="bottom"/>
          </w:tcPr>
          <w:p w:rsidR="005F6712" w:rsidRPr="00893564" w:rsidRDefault="005F6712" w:rsidP="006D1A36">
            <w:pPr>
              <w:shd w:val="clear" w:color="auto" w:fill="FFFFFF"/>
              <w:ind w:left="432" w:hanging="288"/>
              <w:jc w:val="both"/>
            </w:pPr>
            <w:r w:rsidRPr="00893564">
              <w:rPr>
                <w:szCs w:val="18"/>
              </w:rPr>
              <w:t>(b)</w:t>
            </w:r>
            <w:r w:rsidR="00F5672F" w:rsidRPr="00893564">
              <w:rPr>
                <w:szCs w:val="18"/>
              </w:rPr>
              <w:t xml:space="preserve"> </w:t>
            </w:r>
            <w:r w:rsidRPr="00893564">
              <w:rPr>
                <w:szCs w:val="18"/>
              </w:rPr>
              <w:t>particulars of which will afterwards be submitted to the Parliament;</w:t>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p>
        </w:tc>
      </w:tr>
      <w:tr w:rsidR="005F6712" w:rsidRPr="00893564" w:rsidTr="006D1A36">
        <w:trPr>
          <w:trHeight w:val="20"/>
          <w:jc w:val="center"/>
        </w:trPr>
        <w:tc>
          <w:tcPr>
            <w:tcW w:w="5056" w:type="dxa"/>
            <w:tcBorders>
              <w:top w:val="nil"/>
              <w:left w:val="nil"/>
              <w:bottom w:val="nil"/>
              <w:right w:val="nil"/>
            </w:tcBorders>
            <w:shd w:val="clear" w:color="auto" w:fill="FFFFFF"/>
            <w:vAlign w:val="bottom"/>
          </w:tcPr>
          <w:p w:rsidR="005F6712" w:rsidRPr="00893564" w:rsidRDefault="005F6712" w:rsidP="006D1A36">
            <w:pPr>
              <w:shd w:val="clear" w:color="auto" w:fill="FFFFFF"/>
              <w:tabs>
                <w:tab w:val="left" w:leader="dot" w:pos="4843"/>
              </w:tabs>
              <w:ind w:left="96"/>
              <w:jc w:val="both"/>
            </w:pPr>
            <w:r w:rsidRPr="00893564">
              <w:rPr>
                <w:szCs w:val="18"/>
              </w:rPr>
              <w:t>being expenditure for the service of the year ending on 30 June 1997 in relation to the House of Representatives</w:t>
            </w:r>
            <w:r w:rsidR="006D1A36">
              <w:rPr>
                <w:szCs w:val="18"/>
              </w:rPr>
              <w:tab/>
            </w:r>
          </w:p>
        </w:tc>
        <w:tc>
          <w:tcPr>
            <w:tcW w:w="1268"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b/>
                <w:bCs/>
                <w:szCs w:val="18"/>
              </w:rPr>
              <w:t>300 000</w:t>
            </w:r>
          </w:p>
        </w:tc>
        <w:tc>
          <w:tcPr>
            <w:tcW w:w="1494"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b/>
                <w:bCs/>
                <w:szCs w:val="18"/>
              </w:rPr>
              <w:t>300 000</w:t>
            </w:r>
          </w:p>
        </w:tc>
        <w:tc>
          <w:tcPr>
            <w:tcW w:w="1211" w:type="dxa"/>
            <w:tcBorders>
              <w:top w:val="nil"/>
              <w:left w:val="nil"/>
              <w:bottom w:val="nil"/>
              <w:right w:val="nil"/>
            </w:tcBorders>
            <w:shd w:val="clear" w:color="auto" w:fill="FFFFFF"/>
            <w:vAlign w:val="bottom"/>
          </w:tcPr>
          <w:p w:rsidR="005F6712" w:rsidRPr="00893564" w:rsidRDefault="005F6712" w:rsidP="006D1A36">
            <w:pPr>
              <w:shd w:val="clear" w:color="auto" w:fill="FFFFFF"/>
              <w:ind w:right="14"/>
              <w:jc w:val="right"/>
            </w:pPr>
            <w:r w:rsidRPr="00893564">
              <w:rPr>
                <w:b/>
                <w:bCs/>
              </w:rPr>
              <w:t>*</w:t>
            </w:r>
          </w:p>
        </w:tc>
      </w:tr>
    </w:tbl>
    <w:p w:rsidR="005F6712" w:rsidRDefault="005F6712" w:rsidP="00241F8F">
      <w:pPr>
        <w:pBdr>
          <w:bottom w:val="single" w:sz="4" w:space="1" w:color="auto"/>
        </w:pBdr>
        <w:shd w:val="clear" w:color="auto" w:fill="FFFFFF"/>
        <w:spacing w:before="120"/>
        <w:ind w:left="173" w:hanging="173"/>
        <w:jc w:val="both"/>
        <w:rPr>
          <w:szCs w:val="14"/>
        </w:rPr>
      </w:pPr>
      <w:r w:rsidRPr="006D1A36">
        <w:rPr>
          <w:szCs w:val="14"/>
        </w:rPr>
        <w:t>*</w:t>
      </w:r>
      <w:r w:rsidR="00F5672F" w:rsidRPr="006D1A36">
        <w:rPr>
          <w:szCs w:val="14"/>
        </w:rPr>
        <w:t xml:space="preserve"> </w:t>
      </w:r>
      <w:r w:rsidRPr="006D1A36">
        <w:rPr>
          <w:szCs w:val="14"/>
        </w:rPr>
        <w:t>Expenditure in 1995-96 from the Advance to the Speaker of the House of Representatives is shown under the appropriation to which it has been charged.</w:t>
      </w:r>
    </w:p>
    <w:p w:rsidR="00241F8F" w:rsidRPr="006D1A36" w:rsidRDefault="00241F8F" w:rsidP="00241F8F">
      <w:pPr>
        <w:pBdr>
          <w:bottom w:val="single" w:sz="4" w:space="1" w:color="auto"/>
        </w:pBdr>
        <w:shd w:val="clear" w:color="auto" w:fill="FFFFFF"/>
        <w:spacing w:before="120"/>
        <w:ind w:left="173" w:hanging="173"/>
        <w:jc w:val="both"/>
      </w:pPr>
    </w:p>
    <w:p w:rsidR="005F6712" w:rsidRDefault="00CA0903" w:rsidP="00C1565A">
      <w:pPr>
        <w:pBdr>
          <w:bottom w:val="single" w:sz="4" w:space="1" w:color="auto"/>
        </w:pBdr>
        <w:shd w:val="clear" w:color="auto" w:fill="FFFFFF"/>
        <w:ind w:left="29"/>
        <w:jc w:val="both"/>
        <w:rPr>
          <w:b/>
          <w:bCs/>
          <w:sz w:val="24"/>
          <w:szCs w:val="24"/>
        </w:rPr>
      </w:pPr>
      <w:r w:rsidRPr="00893564">
        <w:rPr>
          <w:sz w:val="22"/>
        </w:rPr>
        <w:br w:type="page"/>
      </w:r>
      <w:r w:rsidR="005F6712" w:rsidRPr="00C1565A">
        <w:rPr>
          <w:b/>
          <w:bCs/>
          <w:sz w:val="24"/>
          <w:szCs w:val="24"/>
        </w:rPr>
        <w:lastRenderedPageBreak/>
        <w:t>Schedule 3</w:t>
      </w:r>
    </w:p>
    <w:p w:rsidR="00C1565A" w:rsidRPr="00C1565A" w:rsidRDefault="00C1565A" w:rsidP="00C1565A">
      <w:pPr>
        <w:pBdr>
          <w:bottom w:val="single" w:sz="4" w:space="1" w:color="auto"/>
        </w:pBdr>
        <w:shd w:val="clear" w:color="auto" w:fill="FFFFFF"/>
        <w:ind w:left="29"/>
        <w:jc w:val="both"/>
        <w:rPr>
          <w:sz w:val="24"/>
        </w:rPr>
      </w:pPr>
    </w:p>
    <w:p w:rsidR="005F6712" w:rsidRPr="00893564" w:rsidRDefault="005F6712" w:rsidP="00BC5AE6">
      <w:pPr>
        <w:spacing w:beforeLines="120" w:before="288"/>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211"/>
        <w:gridCol w:w="1270"/>
        <w:gridCol w:w="1526"/>
        <w:gridCol w:w="1102"/>
      </w:tblGrid>
      <w:tr w:rsidR="00C1565A" w:rsidRPr="00893564" w:rsidTr="00C1565A">
        <w:trPr>
          <w:trHeight w:val="20"/>
          <w:jc w:val="center"/>
        </w:trPr>
        <w:tc>
          <w:tcPr>
            <w:tcW w:w="5165" w:type="dxa"/>
            <w:tcBorders>
              <w:top w:val="single" w:sz="6" w:space="0" w:color="auto"/>
              <w:left w:val="nil"/>
              <w:bottom w:val="nil"/>
              <w:right w:val="nil"/>
            </w:tcBorders>
            <w:shd w:val="clear" w:color="auto" w:fill="FFFFFF"/>
            <w:vAlign w:val="bottom"/>
          </w:tcPr>
          <w:p w:rsidR="00C1565A" w:rsidRPr="00893564" w:rsidRDefault="00C1565A" w:rsidP="00BC5AE6">
            <w:pPr>
              <w:shd w:val="clear" w:color="auto" w:fill="FFFFFF"/>
              <w:jc w:val="both"/>
            </w:pPr>
          </w:p>
        </w:tc>
        <w:tc>
          <w:tcPr>
            <w:tcW w:w="1259" w:type="dxa"/>
            <w:vMerge w:val="restart"/>
            <w:tcBorders>
              <w:top w:val="single" w:sz="6" w:space="0" w:color="auto"/>
              <w:left w:val="nil"/>
              <w:right w:val="nil"/>
            </w:tcBorders>
            <w:shd w:val="clear" w:color="auto" w:fill="FFFFFF"/>
            <w:vAlign w:val="center"/>
          </w:tcPr>
          <w:p w:rsidR="00C1565A" w:rsidRPr="00893564" w:rsidRDefault="00C1565A" w:rsidP="00C1565A">
            <w:pPr>
              <w:shd w:val="clear" w:color="auto" w:fill="FFFFFF"/>
              <w:jc w:val="center"/>
            </w:pPr>
            <w:r w:rsidRPr="00893564">
              <w:rPr>
                <w:b/>
                <w:bCs/>
                <w:szCs w:val="18"/>
              </w:rPr>
              <w:t>1996-97</w:t>
            </w:r>
          </w:p>
        </w:tc>
        <w:tc>
          <w:tcPr>
            <w:tcW w:w="2605" w:type="dxa"/>
            <w:gridSpan w:val="2"/>
            <w:tcBorders>
              <w:top w:val="single" w:sz="6" w:space="0" w:color="auto"/>
              <w:left w:val="nil"/>
              <w:bottom w:val="single" w:sz="6" w:space="0" w:color="auto"/>
              <w:right w:val="nil"/>
            </w:tcBorders>
            <w:shd w:val="clear" w:color="auto" w:fill="FFFFFF"/>
            <w:vAlign w:val="center"/>
          </w:tcPr>
          <w:p w:rsidR="00C1565A" w:rsidRPr="00893564" w:rsidRDefault="00C1565A" w:rsidP="00C1565A">
            <w:pPr>
              <w:shd w:val="clear" w:color="auto" w:fill="FFFFFF"/>
              <w:jc w:val="center"/>
            </w:pPr>
            <w:r w:rsidRPr="00893564">
              <w:rPr>
                <w:szCs w:val="18"/>
              </w:rPr>
              <w:t>1995-96</w:t>
            </w:r>
          </w:p>
        </w:tc>
      </w:tr>
      <w:tr w:rsidR="00C1565A" w:rsidRPr="00893564" w:rsidTr="00C1565A">
        <w:trPr>
          <w:trHeight w:val="20"/>
          <w:jc w:val="center"/>
        </w:trPr>
        <w:tc>
          <w:tcPr>
            <w:tcW w:w="5165" w:type="dxa"/>
            <w:tcBorders>
              <w:top w:val="nil"/>
              <w:left w:val="nil"/>
              <w:bottom w:val="single" w:sz="6" w:space="0" w:color="auto"/>
              <w:right w:val="nil"/>
            </w:tcBorders>
            <w:shd w:val="clear" w:color="auto" w:fill="FFFFFF"/>
            <w:vAlign w:val="bottom"/>
          </w:tcPr>
          <w:p w:rsidR="00C1565A" w:rsidRPr="00893564" w:rsidRDefault="00C1565A" w:rsidP="00BC5AE6">
            <w:pPr>
              <w:jc w:val="both"/>
            </w:pPr>
          </w:p>
        </w:tc>
        <w:tc>
          <w:tcPr>
            <w:tcW w:w="1259" w:type="dxa"/>
            <w:vMerge/>
            <w:tcBorders>
              <w:left w:val="nil"/>
              <w:bottom w:val="single" w:sz="6" w:space="0" w:color="auto"/>
              <w:right w:val="nil"/>
            </w:tcBorders>
            <w:shd w:val="clear" w:color="auto" w:fill="FFFFFF"/>
            <w:vAlign w:val="bottom"/>
          </w:tcPr>
          <w:p w:rsidR="00C1565A" w:rsidRPr="00893564" w:rsidRDefault="00C1565A" w:rsidP="00C1565A">
            <w:pPr>
              <w:ind w:right="14"/>
              <w:jc w:val="right"/>
            </w:pPr>
          </w:p>
        </w:tc>
        <w:tc>
          <w:tcPr>
            <w:tcW w:w="1513" w:type="dxa"/>
            <w:tcBorders>
              <w:top w:val="single" w:sz="6" w:space="0" w:color="auto"/>
              <w:left w:val="nil"/>
              <w:bottom w:val="single" w:sz="6" w:space="0" w:color="auto"/>
              <w:right w:val="nil"/>
            </w:tcBorders>
            <w:shd w:val="clear" w:color="auto" w:fill="FFFFFF"/>
            <w:vAlign w:val="bottom"/>
          </w:tcPr>
          <w:p w:rsidR="00C1565A" w:rsidRPr="00893564" w:rsidRDefault="00C1565A" w:rsidP="00C1565A">
            <w:pPr>
              <w:shd w:val="clear" w:color="auto" w:fill="FFFFFF"/>
              <w:ind w:right="14"/>
              <w:jc w:val="right"/>
            </w:pPr>
            <w:r w:rsidRPr="00893564">
              <w:rPr>
                <w:szCs w:val="18"/>
              </w:rPr>
              <w:t>Appropriation</w:t>
            </w:r>
          </w:p>
        </w:tc>
        <w:tc>
          <w:tcPr>
            <w:tcW w:w="1092" w:type="dxa"/>
            <w:tcBorders>
              <w:top w:val="single" w:sz="6" w:space="0" w:color="auto"/>
              <w:left w:val="nil"/>
              <w:bottom w:val="single" w:sz="6" w:space="0" w:color="auto"/>
              <w:right w:val="nil"/>
            </w:tcBorders>
            <w:shd w:val="clear" w:color="auto" w:fill="FFFFFF"/>
            <w:vAlign w:val="bottom"/>
          </w:tcPr>
          <w:p w:rsidR="00C1565A" w:rsidRPr="00893564" w:rsidRDefault="00C1565A" w:rsidP="00C1565A">
            <w:pPr>
              <w:shd w:val="clear" w:color="auto" w:fill="FFFFFF"/>
              <w:ind w:right="14"/>
              <w:jc w:val="right"/>
            </w:pPr>
            <w:r w:rsidRPr="00893564">
              <w:rPr>
                <w:szCs w:val="18"/>
              </w:rPr>
              <w:t>Expenditure</w:t>
            </w:r>
          </w:p>
        </w:tc>
      </w:tr>
      <w:tr w:rsidR="005F6712" w:rsidRPr="00893564" w:rsidTr="00C1565A">
        <w:trPr>
          <w:trHeight w:val="20"/>
          <w:jc w:val="center"/>
        </w:trPr>
        <w:tc>
          <w:tcPr>
            <w:tcW w:w="5165"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jc w:val="both"/>
            </w:pPr>
          </w:p>
        </w:tc>
        <w:tc>
          <w:tcPr>
            <w:tcW w:w="1259" w:type="dxa"/>
            <w:tcBorders>
              <w:top w:val="single" w:sz="6" w:space="0" w:color="auto"/>
              <w:left w:val="nil"/>
              <w:bottom w:val="nil"/>
              <w:right w:val="nil"/>
            </w:tcBorders>
            <w:shd w:val="clear" w:color="auto" w:fill="FFFFFF"/>
            <w:vAlign w:val="bottom"/>
          </w:tcPr>
          <w:p w:rsidR="005F6712" w:rsidRPr="00893564" w:rsidRDefault="005F6712" w:rsidP="00C1565A">
            <w:pPr>
              <w:shd w:val="clear" w:color="auto" w:fill="FFFFFF"/>
              <w:ind w:right="14"/>
              <w:jc w:val="right"/>
            </w:pPr>
            <w:r w:rsidRPr="00893564">
              <w:rPr>
                <w:szCs w:val="18"/>
              </w:rPr>
              <w:t>$</w:t>
            </w:r>
          </w:p>
        </w:tc>
        <w:tc>
          <w:tcPr>
            <w:tcW w:w="1513" w:type="dxa"/>
            <w:tcBorders>
              <w:top w:val="single" w:sz="6" w:space="0" w:color="auto"/>
              <w:left w:val="nil"/>
              <w:bottom w:val="nil"/>
              <w:right w:val="nil"/>
            </w:tcBorders>
            <w:shd w:val="clear" w:color="auto" w:fill="FFFFFF"/>
            <w:vAlign w:val="bottom"/>
          </w:tcPr>
          <w:p w:rsidR="005F6712" w:rsidRPr="00893564" w:rsidRDefault="005F6712" w:rsidP="00C1565A">
            <w:pPr>
              <w:shd w:val="clear" w:color="auto" w:fill="FFFFFF"/>
              <w:ind w:right="14"/>
              <w:jc w:val="right"/>
            </w:pPr>
            <w:r w:rsidRPr="00893564">
              <w:rPr>
                <w:szCs w:val="18"/>
              </w:rPr>
              <w:t>$</w:t>
            </w:r>
          </w:p>
        </w:tc>
        <w:tc>
          <w:tcPr>
            <w:tcW w:w="1092" w:type="dxa"/>
            <w:tcBorders>
              <w:top w:val="single" w:sz="6" w:space="0" w:color="auto"/>
              <w:left w:val="nil"/>
              <w:bottom w:val="nil"/>
              <w:right w:val="nil"/>
            </w:tcBorders>
            <w:shd w:val="clear" w:color="auto" w:fill="FFFFFF"/>
            <w:vAlign w:val="bottom"/>
          </w:tcPr>
          <w:p w:rsidR="005F6712" w:rsidRPr="00893564" w:rsidRDefault="005F6712" w:rsidP="00C1565A">
            <w:pPr>
              <w:shd w:val="clear" w:color="auto" w:fill="FFFFFF"/>
              <w:ind w:right="14"/>
              <w:jc w:val="right"/>
            </w:pPr>
            <w:r w:rsidRPr="00893564">
              <w:t>$</w:t>
            </w:r>
          </w:p>
        </w:tc>
      </w:tr>
      <w:tr w:rsidR="005F6712" w:rsidRPr="00893564" w:rsidTr="00C1565A">
        <w:trPr>
          <w:trHeight w:val="20"/>
          <w:jc w:val="center"/>
        </w:trPr>
        <w:tc>
          <w:tcPr>
            <w:tcW w:w="5165" w:type="dxa"/>
            <w:tcBorders>
              <w:top w:val="nil"/>
              <w:left w:val="nil"/>
              <w:bottom w:val="nil"/>
              <w:right w:val="nil"/>
            </w:tcBorders>
            <w:shd w:val="clear" w:color="auto" w:fill="FFFFFF"/>
            <w:vAlign w:val="bottom"/>
          </w:tcPr>
          <w:p w:rsidR="005F6712" w:rsidRPr="00893564" w:rsidRDefault="005F6712" w:rsidP="00BC5AE6">
            <w:pPr>
              <w:shd w:val="clear" w:color="auto" w:fill="FFFFFF"/>
              <w:jc w:val="both"/>
            </w:pPr>
            <w:r w:rsidRPr="00893564">
              <w:rPr>
                <w:b/>
                <w:bCs/>
                <w:szCs w:val="18"/>
              </w:rPr>
              <w:t>PROVISION FOR RUNNING COSTS BORROWINGS</w:t>
            </w:r>
          </w:p>
        </w:tc>
        <w:tc>
          <w:tcPr>
            <w:tcW w:w="1259"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513"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092"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r>
      <w:tr w:rsidR="005F6712" w:rsidRPr="00893564" w:rsidTr="00C1565A">
        <w:trPr>
          <w:trHeight w:val="20"/>
          <w:jc w:val="center"/>
        </w:trPr>
        <w:tc>
          <w:tcPr>
            <w:tcW w:w="5165" w:type="dxa"/>
            <w:tcBorders>
              <w:top w:val="nil"/>
              <w:left w:val="nil"/>
              <w:bottom w:val="nil"/>
              <w:right w:val="nil"/>
            </w:tcBorders>
            <w:shd w:val="clear" w:color="auto" w:fill="FFFFFF"/>
            <w:vAlign w:val="bottom"/>
          </w:tcPr>
          <w:p w:rsidR="005F6712" w:rsidRPr="00893564" w:rsidRDefault="005F6712" w:rsidP="001D54D9">
            <w:pPr>
              <w:shd w:val="clear" w:color="auto" w:fill="FFFFFF"/>
              <w:spacing w:before="240" w:after="240"/>
            </w:pPr>
            <w:r w:rsidRPr="00893564">
              <w:rPr>
                <w:szCs w:val="18"/>
              </w:rPr>
              <w:t>Division 106</w:t>
            </w:r>
            <w:r w:rsidR="00FF28B3">
              <w:rPr>
                <w:szCs w:val="18"/>
              </w:rPr>
              <w:t>.</w:t>
            </w:r>
            <w:r w:rsidRPr="00893564">
              <w:rPr>
                <w:szCs w:val="18"/>
              </w:rPr>
              <w:t xml:space="preserve"> </w:t>
            </w:r>
            <w:r w:rsidRPr="00893564">
              <w:rPr>
                <w:rFonts w:eastAsia="Times New Roman"/>
                <w:szCs w:val="18"/>
              </w:rPr>
              <w:t>— PROVISION FOR RUNNING COSTS BORROWINGS</w:t>
            </w:r>
          </w:p>
        </w:tc>
        <w:tc>
          <w:tcPr>
            <w:tcW w:w="1259"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513"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092"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r>
      <w:tr w:rsidR="005F6712" w:rsidRPr="00893564" w:rsidTr="00C1565A">
        <w:trPr>
          <w:trHeight w:val="20"/>
          <w:jc w:val="center"/>
        </w:trPr>
        <w:tc>
          <w:tcPr>
            <w:tcW w:w="5165" w:type="dxa"/>
            <w:tcBorders>
              <w:top w:val="nil"/>
              <w:left w:val="nil"/>
              <w:bottom w:val="nil"/>
              <w:right w:val="nil"/>
            </w:tcBorders>
            <w:shd w:val="clear" w:color="auto" w:fill="FFFFFF"/>
            <w:vAlign w:val="bottom"/>
          </w:tcPr>
          <w:p w:rsidR="005F6712" w:rsidRPr="00893564" w:rsidRDefault="005F6712" w:rsidP="00BC5AE6">
            <w:pPr>
              <w:shd w:val="clear" w:color="auto" w:fill="FFFFFF"/>
              <w:ind w:left="96"/>
              <w:jc w:val="both"/>
            </w:pPr>
            <w:r w:rsidRPr="00893564">
              <w:rPr>
                <w:szCs w:val="18"/>
              </w:rPr>
              <w:t>To enable the Speaker of the House of Representatives to make money available for expenditure:</w:t>
            </w:r>
          </w:p>
        </w:tc>
        <w:tc>
          <w:tcPr>
            <w:tcW w:w="1259"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513"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092"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r>
      <w:tr w:rsidR="005F6712" w:rsidRPr="00893564" w:rsidTr="00C1565A">
        <w:trPr>
          <w:trHeight w:val="20"/>
          <w:jc w:val="center"/>
        </w:trPr>
        <w:tc>
          <w:tcPr>
            <w:tcW w:w="5165" w:type="dxa"/>
            <w:tcBorders>
              <w:top w:val="nil"/>
              <w:left w:val="nil"/>
              <w:bottom w:val="nil"/>
              <w:right w:val="nil"/>
            </w:tcBorders>
            <w:shd w:val="clear" w:color="auto" w:fill="FFFFFF"/>
            <w:vAlign w:val="bottom"/>
          </w:tcPr>
          <w:p w:rsidR="005F6712" w:rsidRPr="00893564" w:rsidRDefault="005F6712" w:rsidP="001D54D9">
            <w:pPr>
              <w:shd w:val="clear" w:color="auto" w:fill="FFFFFF"/>
              <w:ind w:left="432" w:hanging="288"/>
            </w:pPr>
            <w:r w:rsidRPr="00893564">
              <w:rPr>
                <w:szCs w:val="18"/>
              </w:rPr>
              <w:t>(a)</w:t>
            </w:r>
            <w:r w:rsidR="00F5672F" w:rsidRPr="00893564">
              <w:rPr>
                <w:szCs w:val="18"/>
              </w:rPr>
              <w:t xml:space="preserve"> </w:t>
            </w:r>
            <w:r w:rsidRPr="00893564">
              <w:rPr>
                <w:szCs w:val="18"/>
              </w:rPr>
              <w:t>for</w:t>
            </w:r>
            <w:r w:rsidR="00F5672F" w:rsidRPr="00893564">
              <w:rPr>
                <w:szCs w:val="18"/>
              </w:rPr>
              <w:t xml:space="preserve"> </w:t>
            </w:r>
            <w:r w:rsidRPr="00893564">
              <w:rPr>
                <w:szCs w:val="18"/>
              </w:rPr>
              <w:t>the</w:t>
            </w:r>
            <w:r w:rsidR="00F5672F" w:rsidRPr="00893564">
              <w:rPr>
                <w:szCs w:val="18"/>
              </w:rPr>
              <w:t xml:space="preserve"> </w:t>
            </w:r>
            <w:r w:rsidRPr="00893564">
              <w:rPr>
                <w:szCs w:val="18"/>
              </w:rPr>
              <w:t>purposes</w:t>
            </w:r>
            <w:r w:rsidR="00F5672F" w:rsidRPr="00893564">
              <w:rPr>
                <w:szCs w:val="18"/>
              </w:rPr>
              <w:t xml:space="preserve"> </w:t>
            </w:r>
            <w:r w:rsidRPr="00893564">
              <w:rPr>
                <w:szCs w:val="18"/>
              </w:rPr>
              <w:t>of</w:t>
            </w:r>
            <w:r w:rsidR="00F5672F" w:rsidRPr="00893564">
              <w:rPr>
                <w:szCs w:val="18"/>
              </w:rPr>
              <w:t xml:space="preserve"> </w:t>
            </w:r>
            <w:r w:rsidRPr="00893564">
              <w:rPr>
                <w:szCs w:val="18"/>
              </w:rPr>
              <w:t>running</w:t>
            </w:r>
            <w:r w:rsidR="00F5672F" w:rsidRPr="00893564">
              <w:rPr>
                <w:szCs w:val="18"/>
              </w:rPr>
              <w:t xml:space="preserve"> </w:t>
            </w:r>
            <w:r w:rsidRPr="00893564">
              <w:rPr>
                <w:szCs w:val="18"/>
              </w:rPr>
              <w:t>costs</w:t>
            </w:r>
            <w:r w:rsidR="00F5672F" w:rsidRPr="00893564">
              <w:rPr>
                <w:szCs w:val="18"/>
              </w:rPr>
              <w:t xml:space="preserve"> </w:t>
            </w:r>
            <w:r w:rsidRPr="00893564">
              <w:rPr>
                <w:szCs w:val="18"/>
              </w:rPr>
              <w:t>for</w:t>
            </w:r>
            <w:r w:rsidR="00F5672F" w:rsidRPr="00893564">
              <w:rPr>
                <w:szCs w:val="18"/>
              </w:rPr>
              <w:t xml:space="preserve"> </w:t>
            </w:r>
            <w:r w:rsidRPr="00893564">
              <w:rPr>
                <w:szCs w:val="18"/>
              </w:rPr>
              <w:t>which</w:t>
            </w:r>
            <w:r w:rsidR="00F5672F" w:rsidRPr="00893564">
              <w:rPr>
                <w:szCs w:val="18"/>
              </w:rPr>
              <w:t xml:space="preserve"> </w:t>
            </w:r>
            <w:r w:rsidRPr="00893564">
              <w:rPr>
                <w:szCs w:val="18"/>
              </w:rPr>
              <w:t>an appropriation has been made under an item, subdivision or Division in this Schedule; and</w:t>
            </w:r>
          </w:p>
        </w:tc>
        <w:tc>
          <w:tcPr>
            <w:tcW w:w="1259"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513"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c>
          <w:tcPr>
            <w:tcW w:w="1092"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p>
        </w:tc>
      </w:tr>
      <w:tr w:rsidR="005F6712" w:rsidRPr="00893564" w:rsidTr="00C1565A">
        <w:trPr>
          <w:trHeight w:val="20"/>
          <w:jc w:val="center"/>
        </w:trPr>
        <w:tc>
          <w:tcPr>
            <w:tcW w:w="5165" w:type="dxa"/>
            <w:tcBorders>
              <w:top w:val="nil"/>
              <w:left w:val="nil"/>
              <w:bottom w:val="nil"/>
              <w:right w:val="nil"/>
            </w:tcBorders>
            <w:shd w:val="clear" w:color="auto" w:fill="FFFFFF"/>
            <w:vAlign w:val="bottom"/>
          </w:tcPr>
          <w:p w:rsidR="005F6712" w:rsidRPr="00893564" w:rsidRDefault="005F6712" w:rsidP="00C1565A">
            <w:pPr>
              <w:shd w:val="clear" w:color="auto" w:fill="FFFFFF"/>
              <w:tabs>
                <w:tab w:val="left" w:leader="dot" w:pos="4958"/>
              </w:tabs>
              <w:ind w:left="432" w:hanging="288"/>
              <w:jc w:val="both"/>
            </w:pPr>
            <w:r w:rsidRPr="00893564">
              <w:rPr>
                <w:szCs w:val="18"/>
              </w:rPr>
              <w:t>(b)</w:t>
            </w:r>
            <w:r w:rsidR="00F5672F" w:rsidRPr="00893564">
              <w:rPr>
                <w:szCs w:val="18"/>
              </w:rPr>
              <w:t xml:space="preserve"> </w:t>
            </w:r>
            <w:r w:rsidRPr="00893564">
              <w:rPr>
                <w:szCs w:val="18"/>
              </w:rPr>
              <w:t>particulars of which will afterwards be submitted to the Parliament</w:t>
            </w:r>
            <w:r w:rsidR="004F6082">
              <w:rPr>
                <w:szCs w:val="18"/>
              </w:rPr>
              <w:tab/>
            </w:r>
          </w:p>
        </w:tc>
        <w:tc>
          <w:tcPr>
            <w:tcW w:w="1259"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r w:rsidRPr="00893564">
              <w:rPr>
                <w:b/>
                <w:bCs/>
                <w:szCs w:val="18"/>
              </w:rPr>
              <w:t>50 000</w:t>
            </w:r>
          </w:p>
        </w:tc>
        <w:tc>
          <w:tcPr>
            <w:tcW w:w="1513"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r w:rsidRPr="00893564">
              <w:rPr>
                <w:b/>
                <w:bCs/>
                <w:szCs w:val="18"/>
              </w:rPr>
              <w:t>50 000</w:t>
            </w:r>
          </w:p>
        </w:tc>
        <w:tc>
          <w:tcPr>
            <w:tcW w:w="1092" w:type="dxa"/>
            <w:tcBorders>
              <w:top w:val="nil"/>
              <w:left w:val="nil"/>
              <w:bottom w:val="nil"/>
              <w:right w:val="nil"/>
            </w:tcBorders>
            <w:shd w:val="clear" w:color="auto" w:fill="FFFFFF"/>
            <w:vAlign w:val="bottom"/>
          </w:tcPr>
          <w:p w:rsidR="005F6712" w:rsidRPr="00893564" w:rsidRDefault="005F6712" w:rsidP="00C1565A">
            <w:pPr>
              <w:shd w:val="clear" w:color="auto" w:fill="FFFFFF"/>
              <w:ind w:right="14"/>
              <w:jc w:val="right"/>
            </w:pPr>
            <w:r w:rsidRPr="00893564">
              <w:rPr>
                <w:b/>
                <w:bCs/>
                <w:szCs w:val="18"/>
              </w:rPr>
              <w:t>*</w:t>
            </w:r>
          </w:p>
        </w:tc>
      </w:tr>
    </w:tbl>
    <w:p w:rsidR="005F6712" w:rsidRDefault="005F6712" w:rsidP="00241F8F">
      <w:pPr>
        <w:pBdr>
          <w:bottom w:val="single" w:sz="4" w:space="1" w:color="auto"/>
        </w:pBdr>
        <w:shd w:val="clear" w:color="auto" w:fill="FFFFFF"/>
        <w:spacing w:before="120"/>
        <w:ind w:left="216" w:hanging="187"/>
        <w:jc w:val="both"/>
        <w:rPr>
          <w:szCs w:val="14"/>
        </w:rPr>
      </w:pPr>
      <w:r w:rsidRPr="004F6082">
        <w:rPr>
          <w:szCs w:val="14"/>
        </w:rPr>
        <w:t>*</w:t>
      </w:r>
      <w:r w:rsidR="00F5672F" w:rsidRPr="004F6082">
        <w:rPr>
          <w:szCs w:val="14"/>
        </w:rPr>
        <w:t xml:space="preserve"> </w:t>
      </w:r>
      <w:r w:rsidRPr="004F6082">
        <w:rPr>
          <w:szCs w:val="14"/>
        </w:rPr>
        <w:t xml:space="preserve">Expenditure in 1995-96 from the Provision for Running </w:t>
      </w:r>
      <w:proofErr w:type="spellStart"/>
      <w:r w:rsidRPr="004F6082">
        <w:rPr>
          <w:szCs w:val="14"/>
        </w:rPr>
        <w:t>Coste</w:t>
      </w:r>
      <w:proofErr w:type="spellEnd"/>
      <w:r w:rsidRPr="004F6082">
        <w:rPr>
          <w:szCs w:val="14"/>
        </w:rPr>
        <w:t xml:space="preserve"> Borrowings to the Speaker of the House of Representatives is shown under the appropriation to which it has been charged.</w:t>
      </w:r>
    </w:p>
    <w:p w:rsidR="00241F8F" w:rsidRPr="004F6082" w:rsidRDefault="00241F8F" w:rsidP="00241F8F">
      <w:pPr>
        <w:pBdr>
          <w:bottom w:val="single" w:sz="4" w:space="1" w:color="auto"/>
        </w:pBdr>
        <w:shd w:val="clear" w:color="auto" w:fill="FFFFFF"/>
        <w:spacing w:before="120"/>
        <w:ind w:left="216" w:hanging="187"/>
        <w:jc w:val="both"/>
      </w:pPr>
    </w:p>
    <w:p w:rsidR="005F6712" w:rsidRDefault="00CA0903" w:rsidP="00CB38DE">
      <w:pPr>
        <w:pBdr>
          <w:bottom w:val="single" w:sz="4" w:space="1" w:color="auto"/>
        </w:pBdr>
        <w:shd w:val="clear" w:color="auto" w:fill="FFFFFF"/>
        <w:spacing w:beforeLines="120" w:before="288"/>
        <w:jc w:val="right"/>
        <w:rPr>
          <w:b/>
          <w:bCs/>
          <w:sz w:val="24"/>
          <w:szCs w:val="24"/>
        </w:rPr>
      </w:pPr>
      <w:r w:rsidRPr="00893564">
        <w:rPr>
          <w:sz w:val="22"/>
        </w:rPr>
        <w:br w:type="page"/>
      </w:r>
      <w:r w:rsidR="005F6712" w:rsidRPr="00CB38DE">
        <w:rPr>
          <w:b/>
          <w:bCs/>
          <w:sz w:val="24"/>
          <w:szCs w:val="24"/>
        </w:rPr>
        <w:lastRenderedPageBreak/>
        <w:t>Schedule 3</w:t>
      </w:r>
    </w:p>
    <w:p w:rsidR="00CB38DE" w:rsidRPr="00CB38DE" w:rsidRDefault="00CB38DE" w:rsidP="00CB38DE">
      <w:pPr>
        <w:pBdr>
          <w:bottom w:val="single" w:sz="4" w:space="1" w:color="auto"/>
        </w:pBdr>
        <w:shd w:val="clear" w:color="auto" w:fill="FFFFFF"/>
        <w:jc w:val="right"/>
        <w:rPr>
          <w:sz w:val="24"/>
        </w:rPr>
      </w:pPr>
    </w:p>
    <w:p w:rsidR="005F6712" w:rsidRPr="00893564" w:rsidRDefault="005F6712" w:rsidP="00BC5AE6">
      <w:pPr>
        <w:spacing w:beforeLines="120" w:before="288"/>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129"/>
        <w:gridCol w:w="1301"/>
        <w:gridCol w:w="1534"/>
        <w:gridCol w:w="1145"/>
      </w:tblGrid>
      <w:tr w:rsidR="005F6712" w:rsidRPr="00893564" w:rsidTr="00535709">
        <w:trPr>
          <w:trHeight w:val="20"/>
          <w:jc w:val="center"/>
        </w:trPr>
        <w:tc>
          <w:tcPr>
            <w:tcW w:w="5054"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jc w:val="both"/>
            </w:pPr>
          </w:p>
        </w:tc>
        <w:tc>
          <w:tcPr>
            <w:tcW w:w="1282"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left="96"/>
              <w:jc w:val="both"/>
            </w:pPr>
            <w:r w:rsidRPr="00893564">
              <w:rPr>
                <w:b/>
                <w:bCs/>
                <w:szCs w:val="18"/>
              </w:rPr>
              <w:t>1996-97</w:t>
            </w:r>
          </w:p>
        </w:tc>
        <w:tc>
          <w:tcPr>
            <w:tcW w:w="2640" w:type="dxa"/>
            <w:gridSpan w:val="2"/>
            <w:tcBorders>
              <w:top w:val="single" w:sz="6" w:space="0" w:color="auto"/>
              <w:left w:val="nil"/>
              <w:bottom w:val="single" w:sz="6" w:space="0" w:color="auto"/>
              <w:right w:val="nil"/>
            </w:tcBorders>
            <w:shd w:val="clear" w:color="auto" w:fill="FFFFFF"/>
            <w:vAlign w:val="bottom"/>
          </w:tcPr>
          <w:p w:rsidR="005F6712" w:rsidRPr="00893564" w:rsidRDefault="005F6712" w:rsidP="00BC5AE6">
            <w:pPr>
              <w:shd w:val="clear" w:color="auto" w:fill="FFFFFF"/>
              <w:ind w:left="643"/>
              <w:jc w:val="both"/>
            </w:pPr>
            <w:r w:rsidRPr="00893564">
              <w:rPr>
                <w:szCs w:val="18"/>
              </w:rPr>
              <w:t>1995-96</w:t>
            </w:r>
          </w:p>
        </w:tc>
      </w:tr>
      <w:tr w:rsidR="005F6712" w:rsidRPr="00893564" w:rsidTr="00535709">
        <w:trPr>
          <w:trHeight w:val="20"/>
          <w:jc w:val="center"/>
        </w:trPr>
        <w:tc>
          <w:tcPr>
            <w:tcW w:w="5054" w:type="dxa"/>
            <w:tcBorders>
              <w:top w:val="nil"/>
              <w:left w:val="nil"/>
              <w:bottom w:val="single" w:sz="6" w:space="0" w:color="auto"/>
              <w:right w:val="nil"/>
            </w:tcBorders>
            <w:shd w:val="clear" w:color="auto" w:fill="FFFFFF"/>
            <w:vAlign w:val="bottom"/>
          </w:tcPr>
          <w:p w:rsidR="005F6712" w:rsidRPr="00893564" w:rsidRDefault="005F6712" w:rsidP="00BC5AE6">
            <w:pPr>
              <w:jc w:val="both"/>
            </w:pPr>
          </w:p>
        </w:tc>
        <w:tc>
          <w:tcPr>
            <w:tcW w:w="1282" w:type="dxa"/>
            <w:tcBorders>
              <w:top w:val="nil"/>
              <w:left w:val="nil"/>
              <w:bottom w:val="single" w:sz="6" w:space="0" w:color="auto"/>
              <w:right w:val="nil"/>
            </w:tcBorders>
            <w:shd w:val="clear" w:color="auto" w:fill="FFFFFF"/>
            <w:vAlign w:val="bottom"/>
          </w:tcPr>
          <w:p w:rsidR="005F6712" w:rsidRPr="00893564" w:rsidRDefault="005F6712" w:rsidP="00BC5AE6">
            <w:pPr>
              <w:jc w:val="both"/>
            </w:pPr>
          </w:p>
        </w:tc>
        <w:tc>
          <w:tcPr>
            <w:tcW w:w="1512" w:type="dxa"/>
            <w:tcBorders>
              <w:top w:val="single" w:sz="6" w:space="0" w:color="auto"/>
              <w:left w:val="nil"/>
              <w:bottom w:val="single" w:sz="6" w:space="0" w:color="auto"/>
              <w:right w:val="nil"/>
            </w:tcBorders>
            <w:shd w:val="clear" w:color="auto" w:fill="FFFFFF"/>
            <w:vAlign w:val="bottom"/>
          </w:tcPr>
          <w:p w:rsidR="005F6712" w:rsidRPr="00893564" w:rsidRDefault="005F6712" w:rsidP="00BC5AE6">
            <w:pPr>
              <w:shd w:val="clear" w:color="auto" w:fill="FFFFFF"/>
              <w:ind w:left="19"/>
              <w:jc w:val="both"/>
            </w:pPr>
            <w:r w:rsidRPr="00893564">
              <w:rPr>
                <w:szCs w:val="18"/>
              </w:rPr>
              <w:t>Appropriation</w:t>
            </w:r>
          </w:p>
        </w:tc>
        <w:tc>
          <w:tcPr>
            <w:tcW w:w="1128" w:type="dxa"/>
            <w:tcBorders>
              <w:top w:val="single" w:sz="6" w:space="0" w:color="auto"/>
              <w:left w:val="nil"/>
              <w:bottom w:val="single" w:sz="6" w:space="0" w:color="auto"/>
              <w:right w:val="nil"/>
            </w:tcBorders>
            <w:shd w:val="clear" w:color="auto" w:fill="FFFFFF"/>
            <w:vAlign w:val="bottom"/>
          </w:tcPr>
          <w:p w:rsidR="005F6712" w:rsidRPr="00893564" w:rsidRDefault="005F6712" w:rsidP="00BC5AE6">
            <w:pPr>
              <w:shd w:val="clear" w:color="auto" w:fill="FFFFFF"/>
              <w:jc w:val="both"/>
            </w:pPr>
            <w:r w:rsidRPr="00893564">
              <w:rPr>
                <w:szCs w:val="18"/>
              </w:rPr>
              <w:t>Expenditure</w:t>
            </w:r>
          </w:p>
        </w:tc>
      </w:tr>
      <w:tr w:rsidR="005F6712" w:rsidRPr="00893564" w:rsidTr="00535709">
        <w:trPr>
          <w:trHeight w:val="20"/>
          <w:jc w:val="center"/>
        </w:trPr>
        <w:tc>
          <w:tcPr>
            <w:tcW w:w="5054"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jc w:val="both"/>
            </w:pPr>
          </w:p>
        </w:tc>
        <w:tc>
          <w:tcPr>
            <w:tcW w:w="1282"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left="931"/>
              <w:jc w:val="both"/>
            </w:pPr>
            <w:r w:rsidRPr="00893564">
              <w:rPr>
                <w:szCs w:val="18"/>
              </w:rPr>
              <w:t>$</w:t>
            </w:r>
          </w:p>
        </w:tc>
        <w:tc>
          <w:tcPr>
            <w:tcW w:w="1512"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ind w:left="984"/>
              <w:jc w:val="both"/>
            </w:pPr>
            <w:r w:rsidRPr="00893564">
              <w:rPr>
                <w:szCs w:val="18"/>
              </w:rPr>
              <w:t>$</w:t>
            </w:r>
          </w:p>
        </w:tc>
        <w:tc>
          <w:tcPr>
            <w:tcW w:w="1128"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jc w:val="both"/>
            </w:pPr>
            <w:r w:rsidRPr="00893564">
              <w:rPr>
                <w:szCs w:val="18"/>
              </w:rPr>
              <w:t>$</w:t>
            </w:r>
          </w:p>
        </w:tc>
      </w:tr>
      <w:tr w:rsidR="005F6712" w:rsidRPr="00893564" w:rsidTr="0044346D">
        <w:trPr>
          <w:trHeight w:val="20"/>
          <w:jc w:val="center"/>
        </w:trPr>
        <w:tc>
          <w:tcPr>
            <w:tcW w:w="5054" w:type="dxa"/>
            <w:tcBorders>
              <w:top w:val="nil"/>
              <w:left w:val="nil"/>
              <w:right w:val="nil"/>
            </w:tcBorders>
            <w:shd w:val="clear" w:color="auto" w:fill="FFFFFF"/>
            <w:vAlign w:val="bottom"/>
          </w:tcPr>
          <w:p w:rsidR="005F6712" w:rsidRPr="00893564" w:rsidRDefault="005F6712" w:rsidP="00BC5AE6">
            <w:pPr>
              <w:shd w:val="clear" w:color="auto" w:fill="FFFFFF"/>
              <w:jc w:val="both"/>
            </w:pPr>
            <w:r w:rsidRPr="00893564">
              <w:rPr>
                <w:szCs w:val="18"/>
              </w:rPr>
              <w:t>Division 107</w:t>
            </w:r>
            <w:r w:rsidR="00FF28B3">
              <w:rPr>
                <w:szCs w:val="18"/>
              </w:rPr>
              <w:t>.</w:t>
            </w:r>
            <w:r w:rsidRPr="00893564">
              <w:rPr>
                <w:szCs w:val="18"/>
              </w:rPr>
              <w:t xml:space="preserve"> </w:t>
            </w:r>
            <w:r w:rsidRPr="00893564">
              <w:rPr>
                <w:rFonts w:eastAsia="Times New Roman"/>
                <w:szCs w:val="18"/>
              </w:rPr>
              <w:t>— PARLIAMENTARY REPORTING STAFF</w:t>
            </w:r>
          </w:p>
        </w:tc>
        <w:tc>
          <w:tcPr>
            <w:tcW w:w="1282" w:type="dxa"/>
            <w:tcBorders>
              <w:top w:val="nil"/>
              <w:left w:val="nil"/>
              <w:right w:val="nil"/>
            </w:tcBorders>
            <w:shd w:val="clear" w:color="auto" w:fill="FFFFFF"/>
            <w:vAlign w:val="bottom"/>
          </w:tcPr>
          <w:p w:rsidR="005F6712" w:rsidRPr="00893564" w:rsidRDefault="005F6712" w:rsidP="00BC5AE6">
            <w:pPr>
              <w:shd w:val="clear" w:color="auto" w:fill="FFFFFF"/>
              <w:jc w:val="both"/>
            </w:pPr>
          </w:p>
        </w:tc>
        <w:tc>
          <w:tcPr>
            <w:tcW w:w="1512" w:type="dxa"/>
            <w:tcBorders>
              <w:top w:val="nil"/>
              <w:left w:val="nil"/>
              <w:right w:val="nil"/>
            </w:tcBorders>
            <w:shd w:val="clear" w:color="auto" w:fill="FFFFFF"/>
            <w:vAlign w:val="bottom"/>
          </w:tcPr>
          <w:p w:rsidR="005F6712" w:rsidRPr="00893564" w:rsidRDefault="005F6712" w:rsidP="00BC5AE6">
            <w:pPr>
              <w:shd w:val="clear" w:color="auto" w:fill="FFFFFF"/>
              <w:jc w:val="both"/>
            </w:pPr>
          </w:p>
        </w:tc>
        <w:tc>
          <w:tcPr>
            <w:tcW w:w="1128" w:type="dxa"/>
            <w:tcBorders>
              <w:top w:val="nil"/>
              <w:left w:val="nil"/>
              <w:right w:val="nil"/>
            </w:tcBorders>
            <w:shd w:val="clear" w:color="auto" w:fill="FFFFFF"/>
            <w:vAlign w:val="bottom"/>
          </w:tcPr>
          <w:p w:rsidR="005F6712" w:rsidRPr="00893564" w:rsidRDefault="005F6712" w:rsidP="00BC5AE6">
            <w:pPr>
              <w:shd w:val="clear" w:color="auto" w:fill="FFFFFF"/>
              <w:jc w:val="both"/>
            </w:pPr>
          </w:p>
        </w:tc>
      </w:tr>
      <w:tr w:rsidR="005F6712" w:rsidRPr="00893564" w:rsidTr="0044346D">
        <w:trPr>
          <w:trHeight w:val="20"/>
          <w:jc w:val="center"/>
        </w:trPr>
        <w:tc>
          <w:tcPr>
            <w:tcW w:w="5054" w:type="dxa"/>
            <w:tcBorders>
              <w:top w:val="nil"/>
              <w:left w:val="nil"/>
              <w:bottom w:val="nil"/>
              <w:right w:val="nil"/>
            </w:tcBorders>
            <w:shd w:val="clear" w:color="auto" w:fill="FFFFFF"/>
            <w:vAlign w:val="bottom"/>
          </w:tcPr>
          <w:p w:rsidR="005F6712" w:rsidRPr="00893564" w:rsidRDefault="005F6712" w:rsidP="00AC4C6C">
            <w:pPr>
              <w:shd w:val="clear" w:color="auto" w:fill="FFFFFF"/>
              <w:tabs>
                <w:tab w:val="left" w:leader="dot" w:pos="4829"/>
              </w:tabs>
              <w:spacing w:after="120"/>
              <w:ind w:left="576" w:hanging="576"/>
              <w:jc w:val="both"/>
            </w:pPr>
            <w:r w:rsidRPr="00893564">
              <w:rPr>
                <w:b/>
                <w:bCs/>
                <w:szCs w:val="18"/>
              </w:rPr>
              <w:t>1.</w:t>
            </w:r>
            <w:r w:rsidRPr="00893564">
              <w:rPr>
                <w:rFonts w:eastAsia="Times New Roman"/>
                <w:b/>
                <w:bCs/>
                <w:szCs w:val="18"/>
              </w:rPr>
              <w:t>— Running Costs (net appropriation — see section 7) (see also section 8)</w:t>
            </w:r>
            <w:r w:rsidR="0044346D">
              <w:rPr>
                <w:rFonts w:eastAsia="Times New Roman"/>
                <w:b/>
                <w:bCs/>
                <w:szCs w:val="18"/>
              </w:rPr>
              <w:tab/>
            </w:r>
          </w:p>
        </w:tc>
        <w:tc>
          <w:tcPr>
            <w:tcW w:w="1282"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154"/>
              <w:jc w:val="both"/>
            </w:pPr>
            <w:r w:rsidRPr="00893564">
              <w:rPr>
                <w:szCs w:val="18"/>
              </w:rPr>
              <w:t>30 330 000</w:t>
            </w:r>
          </w:p>
        </w:tc>
        <w:tc>
          <w:tcPr>
            <w:tcW w:w="1512"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211"/>
              <w:jc w:val="both"/>
            </w:pPr>
            <w:r w:rsidRPr="00893564">
              <w:rPr>
                <w:szCs w:val="18"/>
              </w:rPr>
              <w:t>33 349 604</w:t>
            </w:r>
          </w:p>
        </w:tc>
        <w:tc>
          <w:tcPr>
            <w:tcW w:w="1128"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jc w:val="both"/>
            </w:pPr>
            <w:r w:rsidRPr="00893564">
              <w:rPr>
                <w:szCs w:val="18"/>
              </w:rPr>
              <w:t>32 992 904</w:t>
            </w:r>
          </w:p>
        </w:tc>
      </w:tr>
      <w:tr w:rsidR="005F6712" w:rsidRPr="00893564" w:rsidTr="0044346D">
        <w:trPr>
          <w:trHeight w:val="20"/>
          <w:jc w:val="center"/>
        </w:trPr>
        <w:tc>
          <w:tcPr>
            <w:tcW w:w="5054" w:type="dxa"/>
            <w:tcBorders>
              <w:top w:val="nil"/>
              <w:left w:val="nil"/>
              <w:right w:val="nil"/>
            </w:tcBorders>
            <w:shd w:val="clear" w:color="auto" w:fill="FFFFFF"/>
            <w:vAlign w:val="bottom"/>
          </w:tcPr>
          <w:p w:rsidR="005F6712" w:rsidRPr="00893564" w:rsidRDefault="005F6712" w:rsidP="00AC4C6C">
            <w:pPr>
              <w:shd w:val="clear" w:color="auto" w:fill="FFFFFF"/>
              <w:tabs>
                <w:tab w:val="left" w:leader="dot" w:pos="4829"/>
              </w:tabs>
              <w:spacing w:before="120" w:after="120"/>
              <w:jc w:val="both"/>
            </w:pPr>
            <w:r w:rsidRPr="00893564">
              <w:rPr>
                <w:b/>
                <w:bCs/>
                <w:szCs w:val="18"/>
              </w:rPr>
              <w:t>2.</w:t>
            </w:r>
            <w:r w:rsidRPr="00893564">
              <w:rPr>
                <w:rFonts w:eastAsia="Times New Roman"/>
                <w:b/>
                <w:bCs/>
                <w:szCs w:val="18"/>
              </w:rPr>
              <w:t>— Capital expenditure</w:t>
            </w:r>
            <w:r w:rsidR="0044346D">
              <w:rPr>
                <w:rFonts w:eastAsia="Times New Roman"/>
                <w:b/>
                <w:bCs/>
                <w:szCs w:val="18"/>
              </w:rPr>
              <w:tab/>
            </w:r>
          </w:p>
        </w:tc>
        <w:tc>
          <w:tcPr>
            <w:tcW w:w="1282" w:type="dxa"/>
            <w:tcBorders>
              <w:top w:val="single" w:sz="4"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left="250"/>
              <w:jc w:val="both"/>
            </w:pPr>
            <w:r w:rsidRPr="00893564">
              <w:rPr>
                <w:szCs w:val="18"/>
              </w:rPr>
              <w:t>3 155 000</w:t>
            </w:r>
          </w:p>
        </w:tc>
        <w:tc>
          <w:tcPr>
            <w:tcW w:w="1512" w:type="dxa"/>
            <w:tcBorders>
              <w:top w:val="single" w:sz="4"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ind w:left="298"/>
              <w:jc w:val="both"/>
            </w:pPr>
            <w:r w:rsidRPr="00893564">
              <w:rPr>
                <w:szCs w:val="18"/>
              </w:rPr>
              <w:t>7 572 000</w:t>
            </w:r>
          </w:p>
        </w:tc>
        <w:tc>
          <w:tcPr>
            <w:tcW w:w="1128" w:type="dxa"/>
            <w:tcBorders>
              <w:top w:val="single" w:sz="4" w:space="0" w:color="auto"/>
              <w:left w:val="nil"/>
              <w:bottom w:val="single" w:sz="6" w:space="0" w:color="auto"/>
              <w:right w:val="nil"/>
            </w:tcBorders>
            <w:shd w:val="clear" w:color="auto" w:fill="FFFFFF"/>
            <w:vAlign w:val="bottom"/>
          </w:tcPr>
          <w:p w:rsidR="005F6712" w:rsidRPr="00893564" w:rsidRDefault="005F6712" w:rsidP="00AC4C6C">
            <w:pPr>
              <w:shd w:val="clear" w:color="auto" w:fill="FFFFFF"/>
              <w:spacing w:after="120"/>
              <w:jc w:val="both"/>
            </w:pPr>
            <w:r w:rsidRPr="00893564">
              <w:rPr>
                <w:szCs w:val="18"/>
              </w:rPr>
              <w:t>7 571 995</w:t>
            </w:r>
          </w:p>
        </w:tc>
      </w:tr>
      <w:tr w:rsidR="005F6712" w:rsidRPr="00893564" w:rsidTr="0044346D">
        <w:trPr>
          <w:trHeight w:val="20"/>
          <w:jc w:val="center"/>
        </w:trPr>
        <w:tc>
          <w:tcPr>
            <w:tcW w:w="5054" w:type="dxa"/>
            <w:tcBorders>
              <w:left w:val="nil"/>
              <w:bottom w:val="single" w:sz="6" w:space="0" w:color="auto"/>
              <w:right w:val="nil"/>
            </w:tcBorders>
            <w:shd w:val="clear" w:color="auto" w:fill="FFFFFF"/>
            <w:vAlign w:val="bottom"/>
          </w:tcPr>
          <w:p w:rsidR="005F6712" w:rsidRPr="00893564" w:rsidRDefault="005F6712" w:rsidP="00241F8F">
            <w:pPr>
              <w:shd w:val="clear" w:color="auto" w:fill="FFFFFF"/>
              <w:tabs>
                <w:tab w:val="left" w:leader="dot" w:pos="4824"/>
              </w:tabs>
              <w:spacing w:before="120" w:after="240"/>
              <w:ind w:left="442"/>
              <w:jc w:val="both"/>
            </w:pPr>
            <w:r w:rsidRPr="00893564">
              <w:rPr>
                <w:b/>
                <w:bCs/>
                <w:szCs w:val="18"/>
              </w:rPr>
              <w:t>Total: Parliamentary Reporting Staff</w:t>
            </w:r>
            <w:r w:rsidR="0044346D">
              <w:rPr>
                <w:b/>
                <w:bCs/>
                <w:szCs w:val="18"/>
              </w:rPr>
              <w:tab/>
            </w:r>
          </w:p>
        </w:tc>
        <w:tc>
          <w:tcPr>
            <w:tcW w:w="1282" w:type="dxa"/>
            <w:tcBorders>
              <w:top w:val="single" w:sz="6"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after="240"/>
              <w:ind w:left="149"/>
              <w:jc w:val="both"/>
            </w:pPr>
            <w:r w:rsidRPr="00893564">
              <w:rPr>
                <w:b/>
                <w:bCs/>
                <w:szCs w:val="18"/>
              </w:rPr>
              <w:t>33 485 000</w:t>
            </w:r>
          </w:p>
        </w:tc>
        <w:tc>
          <w:tcPr>
            <w:tcW w:w="1512" w:type="dxa"/>
            <w:tcBorders>
              <w:top w:val="single" w:sz="6"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after="240"/>
              <w:ind w:left="206"/>
              <w:jc w:val="both"/>
            </w:pPr>
            <w:r w:rsidRPr="00893564">
              <w:rPr>
                <w:b/>
                <w:bCs/>
                <w:szCs w:val="18"/>
              </w:rPr>
              <w:t>40 921 604</w:t>
            </w:r>
          </w:p>
        </w:tc>
        <w:tc>
          <w:tcPr>
            <w:tcW w:w="1128" w:type="dxa"/>
            <w:tcBorders>
              <w:top w:val="single" w:sz="6"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after="240"/>
              <w:jc w:val="both"/>
            </w:pPr>
            <w:r w:rsidRPr="00893564">
              <w:rPr>
                <w:b/>
                <w:bCs/>
                <w:szCs w:val="18"/>
              </w:rPr>
              <w:t>40 564 899</w:t>
            </w:r>
          </w:p>
        </w:tc>
      </w:tr>
      <w:tr w:rsidR="005F6712" w:rsidRPr="00893564" w:rsidTr="0044346D">
        <w:trPr>
          <w:trHeight w:val="20"/>
          <w:jc w:val="center"/>
        </w:trPr>
        <w:tc>
          <w:tcPr>
            <w:tcW w:w="5054" w:type="dxa"/>
            <w:tcBorders>
              <w:top w:val="single" w:sz="6" w:space="0" w:color="auto"/>
              <w:left w:val="nil"/>
              <w:bottom w:val="nil"/>
              <w:right w:val="nil"/>
            </w:tcBorders>
            <w:shd w:val="clear" w:color="auto" w:fill="FFFFFF"/>
            <w:vAlign w:val="bottom"/>
          </w:tcPr>
          <w:p w:rsidR="005F6712" w:rsidRPr="00893564" w:rsidRDefault="005F6712" w:rsidP="0044346D">
            <w:pPr>
              <w:shd w:val="clear" w:color="auto" w:fill="FFFFFF"/>
              <w:spacing w:before="240"/>
              <w:jc w:val="both"/>
            </w:pPr>
            <w:r w:rsidRPr="00893564">
              <w:rPr>
                <w:szCs w:val="18"/>
              </w:rPr>
              <w:t>Division 108.</w:t>
            </w:r>
            <w:r w:rsidRPr="00893564">
              <w:rPr>
                <w:rFonts w:eastAsia="Times New Roman"/>
                <w:szCs w:val="18"/>
              </w:rPr>
              <w:t>— PARLIAMENTARY LIBRARY</w:t>
            </w:r>
          </w:p>
        </w:tc>
        <w:tc>
          <w:tcPr>
            <w:tcW w:w="1282" w:type="dxa"/>
            <w:tcBorders>
              <w:top w:val="single" w:sz="6" w:space="0" w:color="auto"/>
              <w:left w:val="nil"/>
              <w:right w:val="nil"/>
            </w:tcBorders>
            <w:shd w:val="clear" w:color="auto" w:fill="FFFFFF"/>
            <w:vAlign w:val="bottom"/>
          </w:tcPr>
          <w:p w:rsidR="005F6712" w:rsidRPr="00893564" w:rsidRDefault="005F6712" w:rsidP="00BC5AE6">
            <w:pPr>
              <w:shd w:val="clear" w:color="auto" w:fill="FFFFFF"/>
              <w:jc w:val="both"/>
            </w:pPr>
          </w:p>
        </w:tc>
        <w:tc>
          <w:tcPr>
            <w:tcW w:w="1512" w:type="dxa"/>
            <w:tcBorders>
              <w:top w:val="single" w:sz="6" w:space="0" w:color="auto"/>
              <w:left w:val="nil"/>
              <w:right w:val="nil"/>
            </w:tcBorders>
            <w:shd w:val="clear" w:color="auto" w:fill="FFFFFF"/>
            <w:vAlign w:val="bottom"/>
          </w:tcPr>
          <w:p w:rsidR="005F6712" w:rsidRPr="00893564" w:rsidRDefault="005F6712" w:rsidP="00BC5AE6">
            <w:pPr>
              <w:shd w:val="clear" w:color="auto" w:fill="FFFFFF"/>
              <w:jc w:val="both"/>
            </w:pPr>
          </w:p>
        </w:tc>
        <w:tc>
          <w:tcPr>
            <w:tcW w:w="1128" w:type="dxa"/>
            <w:tcBorders>
              <w:top w:val="single" w:sz="6" w:space="0" w:color="auto"/>
              <w:left w:val="nil"/>
              <w:right w:val="nil"/>
            </w:tcBorders>
            <w:shd w:val="clear" w:color="auto" w:fill="FFFFFF"/>
            <w:vAlign w:val="bottom"/>
          </w:tcPr>
          <w:p w:rsidR="005F6712" w:rsidRPr="00893564" w:rsidRDefault="005F6712" w:rsidP="00BC5AE6">
            <w:pPr>
              <w:shd w:val="clear" w:color="auto" w:fill="FFFFFF"/>
              <w:jc w:val="both"/>
            </w:pPr>
          </w:p>
        </w:tc>
      </w:tr>
      <w:tr w:rsidR="005F6712" w:rsidRPr="00893564" w:rsidTr="0044346D">
        <w:trPr>
          <w:trHeight w:val="20"/>
          <w:jc w:val="center"/>
        </w:trPr>
        <w:tc>
          <w:tcPr>
            <w:tcW w:w="5054" w:type="dxa"/>
            <w:tcBorders>
              <w:top w:val="nil"/>
              <w:left w:val="nil"/>
              <w:bottom w:val="nil"/>
              <w:right w:val="nil"/>
            </w:tcBorders>
            <w:shd w:val="clear" w:color="auto" w:fill="FFFFFF"/>
            <w:vAlign w:val="bottom"/>
          </w:tcPr>
          <w:p w:rsidR="005F6712" w:rsidRPr="00893564" w:rsidRDefault="005F6712" w:rsidP="00AC4C6C">
            <w:pPr>
              <w:shd w:val="clear" w:color="auto" w:fill="FFFFFF"/>
              <w:tabs>
                <w:tab w:val="left" w:leader="dot" w:pos="4834"/>
              </w:tabs>
              <w:spacing w:after="120"/>
              <w:ind w:left="576" w:hanging="576"/>
              <w:jc w:val="both"/>
            </w:pPr>
            <w:r w:rsidRPr="00893564">
              <w:rPr>
                <w:b/>
                <w:bCs/>
                <w:szCs w:val="18"/>
              </w:rPr>
              <w:t>1.</w:t>
            </w:r>
            <w:r w:rsidRPr="00893564">
              <w:rPr>
                <w:rFonts w:eastAsia="Times New Roman"/>
                <w:b/>
                <w:bCs/>
                <w:szCs w:val="18"/>
              </w:rPr>
              <w:t>— Running Costs (net appropriation — see section 7) (see also section 8)</w:t>
            </w:r>
            <w:r w:rsidR="0044346D">
              <w:rPr>
                <w:rFonts w:eastAsia="Times New Roman"/>
                <w:b/>
                <w:bCs/>
                <w:szCs w:val="18"/>
              </w:rPr>
              <w:tab/>
            </w:r>
          </w:p>
        </w:tc>
        <w:tc>
          <w:tcPr>
            <w:tcW w:w="1282"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173"/>
              <w:jc w:val="both"/>
            </w:pPr>
            <w:r w:rsidRPr="00893564">
              <w:rPr>
                <w:szCs w:val="18"/>
              </w:rPr>
              <w:t>15 340 000</w:t>
            </w:r>
          </w:p>
        </w:tc>
        <w:tc>
          <w:tcPr>
            <w:tcW w:w="1512"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221"/>
              <w:jc w:val="both"/>
            </w:pPr>
            <w:r w:rsidRPr="00893564">
              <w:rPr>
                <w:szCs w:val="18"/>
              </w:rPr>
              <w:t>16 634 918</w:t>
            </w:r>
          </w:p>
        </w:tc>
        <w:tc>
          <w:tcPr>
            <w:tcW w:w="1128"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jc w:val="both"/>
            </w:pPr>
            <w:r w:rsidRPr="00893564">
              <w:rPr>
                <w:szCs w:val="18"/>
              </w:rPr>
              <w:t>16 144 733</w:t>
            </w:r>
          </w:p>
        </w:tc>
      </w:tr>
      <w:tr w:rsidR="005F6712" w:rsidRPr="00893564" w:rsidTr="0044346D">
        <w:trPr>
          <w:trHeight w:val="20"/>
          <w:jc w:val="center"/>
        </w:trPr>
        <w:tc>
          <w:tcPr>
            <w:tcW w:w="5054" w:type="dxa"/>
            <w:tcBorders>
              <w:top w:val="nil"/>
              <w:left w:val="nil"/>
              <w:bottom w:val="single" w:sz="6" w:space="0" w:color="auto"/>
              <w:right w:val="nil"/>
            </w:tcBorders>
            <w:shd w:val="clear" w:color="auto" w:fill="FFFFFF"/>
            <w:vAlign w:val="bottom"/>
          </w:tcPr>
          <w:p w:rsidR="005F6712" w:rsidRPr="00893564" w:rsidRDefault="005F6712" w:rsidP="00241F8F">
            <w:pPr>
              <w:shd w:val="clear" w:color="auto" w:fill="FFFFFF"/>
              <w:tabs>
                <w:tab w:val="left" w:leader="dot" w:pos="4834"/>
              </w:tabs>
              <w:spacing w:before="120" w:after="240"/>
              <w:ind w:left="446"/>
              <w:jc w:val="both"/>
            </w:pPr>
            <w:r w:rsidRPr="00893564">
              <w:rPr>
                <w:b/>
                <w:bCs/>
                <w:szCs w:val="18"/>
              </w:rPr>
              <w:t>Total: Parliamentary Library</w:t>
            </w:r>
            <w:r w:rsidR="0044346D">
              <w:rPr>
                <w:b/>
                <w:bCs/>
                <w:szCs w:val="18"/>
              </w:rPr>
              <w:tab/>
            </w:r>
          </w:p>
        </w:tc>
        <w:tc>
          <w:tcPr>
            <w:tcW w:w="1282" w:type="dxa"/>
            <w:tcBorders>
              <w:top w:val="single" w:sz="4"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after="240"/>
              <w:ind w:left="163"/>
              <w:jc w:val="both"/>
            </w:pPr>
            <w:r w:rsidRPr="00893564">
              <w:rPr>
                <w:b/>
                <w:bCs/>
                <w:szCs w:val="18"/>
              </w:rPr>
              <w:t>15 340 000</w:t>
            </w:r>
          </w:p>
        </w:tc>
        <w:tc>
          <w:tcPr>
            <w:tcW w:w="1512" w:type="dxa"/>
            <w:tcBorders>
              <w:top w:val="single" w:sz="4"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after="240"/>
              <w:ind w:left="216"/>
              <w:jc w:val="both"/>
            </w:pPr>
            <w:r w:rsidRPr="00893564">
              <w:rPr>
                <w:b/>
                <w:bCs/>
                <w:szCs w:val="18"/>
              </w:rPr>
              <w:t>16 634 918</w:t>
            </w:r>
          </w:p>
        </w:tc>
        <w:tc>
          <w:tcPr>
            <w:tcW w:w="1128" w:type="dxa"/>
            <w:tcBorders>
              <w:top w:val="single" w:sz="4" w:space="0" w:color="auto"/>
              <w:left w:val="nil"/>
              <w:bottom w:val="single" w:sz="6" w:space="0" w:color="auto"/>
              <w:right w:val="nil"/>
            </w:tcBorders>
            <w:shd w:val="clear" w:color="auto" w:fill="FFFFFF"/>
            <w:vAlign w:val="bottom"/>
          </w:tcPr>
          <w:p w:rsidR="005F6712" w:rsidRPr="00893564" w:rsidRDefault="005F6712" w:rsidP="00241F8F">
            <w:pPr>
              <w:shd w:val="clear" w:color="auto" w:fill="FFFFFF"/>
              <w:spacing w:after="240"/>
              <w:jc w:val="both"/>
            </w:pPr>
            <w:r w:rsidRPr="00893564">
              <w:rPr>
                <w:b/>
                <w:bCs/>
                <w:szCs w:val="18"/>
              </w:rPr>
              <w:t>16 144 733</w:t>
            </w:r>
          </w:p>
        </w:tc>
      </w:tr>
      <w:tr w:rsidR="005F6712" w:rsidRPr="00893564" w:rsidTr="0044346D">
        <w:trPr>
          <w:trHeight w:val="20"/>
          <w:jc w:val="center"/>
        </w:trPr>
        <w:tc>
          <w:tcPr>
            <w:tcW w:w="5054" w:type="dxa"/>
            <w:tcBorders>
              <w:top w:val="single" w:sz="6" w:space="0" w:color="auto"/>
              <w:left w:val="nil"/>
              <w:bottom w:val="nil"/>
              <w:right w:val="nil"/>
            </w:tcBorders>
            <w:shd w:val="clear" w:color="auto" w:fill="FFFFFF"/>
            <w:vAlign w:val="bottom"/>
          </w:tcPr>
          <w:p w:rsidR="005F6712" w:rsidRPr="00893564" w:rsidRDefault="005F6712" w:rsidP="0044346D">
            <w:pPr>
              <w:shd w:val="clear" w:color="auto" w:fill="FFFFFF"/>
              <w:spacing w:before="240"/>
              <w:jc w:val="both"/>
            </w:pPr>
            <w:r w:rsidRPr="00893564">
              <w:rPr>
                <w:szCs w:val="18"/>
              </w:rPr>
              <w:t>Division 109.</w:t>
            </w:r>
            <w:r w:rsidRPr="00893564">
              <w:rPr>
                <w:rFonts w:eastAsia="Times New Roman"/>
                <w:szCs w:val="18"/>
              </w:rPr>
              <w:t>—JOINT HOUSE DEPARTMENT</w:t>
            </w:r>
          </w:p>
        </w:tc>
        <w:tc>
          <w:tcPr>
            <w:tcW w:w="1282" w:type="dxa"/>
            <w:tcBorders>
              <w:top w:val="single" w:sz="6" w:space="0" w:color="auto"/>
              <w:left w:val="nil"/>
              <w:right w:val="nil"/>
            </w:tcBorders>
            <w:shd w:val="clear" w:color="auto" w:fill="FFFFFF"/>
            <w:vAlign w:val="bottom"/>
          </w:tcPr>
          <w:p w:rsidR="005F6712" w:rsidRPr="00893564" w:rsidRDefault="005F6712" w:rsidP="00BC5AE6">
            <w:pPr>
              <w:shd w:val="clear" w:color="auto" w:fill="FFFFFF"/>
              <w:jc w:val="both"/>
            </w:pPr>
          </w:p>
        </w:tc>
        <w:tc>
          <w:tcPr>
            <w:tcW w:w="1512" w:type="dxa"/>
            <w:tcBorders>
              <w:top w:val="single" w:sz="6" w:space="0" w:color="auto"/>
              <w:left w:val="nil"/>
              <w:right w:val="nil"/>
            </w:tcBorders>
            <w:shd w:val="clear" w:color="auto" w:fill="FFFFFF"/>
            <w:vAlign w:val="bottom"/>
          </w:tcPr>
          <w:p w:rsidR="005F6712" w:rsidRPr="00893564" w:rsidRDefault="005F6712" w:rsidP="00BC5AE6">
            <w:pPr>
              <w:shd w:val="clear" w:color="auto" w:fill="FFFFFF"/>
              <w:jc w:val="both"/>
            </w:pPr>
          </w:p>
        </w:tc>
        <w:tc>
          <w:tcPr>
            <w:tcW w:w="1128" w:type="dxa"/>
            <w:tcBorders>
              <w:top w:val="single" w:sz="6" w:space="0" w:color="auto"/>
              <w:left w:val="nil"/>
              <w:right w:val="nil"/>
            </w:tcBorders>
            <w:shd w:val="clear" w:color="auto" w:fill="FFFFFF"/>
            <w:vAlign w:val="bottom"/>
          </w:tcPr>
          <w:p w:rsidR="005F6712" w:rsidRPr="00893564" w:rsidRDefault="005F6712" w:rsidP="00BC5AE6">
            <w:pPr>
              <w:shd w:val="clear" w:color="auto" w:fill="FFFFFF"/>
              <w:jc w:val="both"/>
            </w:pPr>
          </w:p>
        </w:tc>
      </w:tr>
      <w:tr w:rsidR="005F6712" w:rsidRPr="00893564" w:rsidTr="0044346D">
        <w:trPr>
          <w:trHeight w:val="20"/>
          <w:jc w:val="center"/>
        </w:trPr>
        <w:tc>
          <w:tcPr>
            <w:tcW w:w="5054" w:type="dxa"/>
            <w:tcBorders>
              <w:top w:val="nil"/>
              <w:left w:val="nil"/>
              <w:bottom w:val="nil"/>
              <w:right w:val="nil"/>
            </w:tcBorders>
            <w:shd w:val="clear" w:color="auto" w:fill="FFFFFF"/>
            <w:vAlign w:val="bottom"/>
          </w:tcPr>
          <w:p w:rsidR="005F6712" w:rsidRPr="00893564" w:rsidRDefault="005F6712" w:rsidP="00AC4C6C">
            <w:pPr>
              <w:shd w:val="clear" w:color="auto" w:fill="FFFFFF"/>
              <w:tabs>
                <w:tab w:val="left" w:leader="dot" w:pos="4829"/>
              </w:tabs>
              <w:spacing w:after="120"/>
              <w:ind w:left="576" w:hanging="576"/>
              <w:jc w:val="both"/>
            </w:pPr>
            <w:r w:rsidRPr="00893564">
              <w:rPr>
                <w:b/>
                <w:bCs/>
                <w:szCs w:val="18"/>
              </w:rPr>
              <w:t>1.</w:t>
            </w:r>
            <w:r w:rsidRPr="00893564">
              <w:rPr>
                <w:rFonts w:eastAsia="Times New Roman"/>
                <w:b/>
                <w:bCs/>
                <w:szCs w:val="18"/>
              </w:rPr>
              <w:t>— Running Costs (net appropriation — see section 7) (see also section 8)</w:t>
            </w:r>
            <w:r w:rsidR="0044346D">
              <w:rPr>
                <w:rFonts w:eastAsia="Times New Roman"/>
                <w:b/>
                <w:bCs/>
                <w:szCs w:val="18"/>
              </w:rPr>
              <w:tab/>
            </w:r>
          </w:p>
        </w:tc>
        <w:tc>
          <w:tcPr>
            <w:tcW w:w="1282"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149"/>
              <w:jc w:val="both"/>
            </w:pPr>
            <w:r w:rsidRPr="00893564">
              <w:rPr>
                <w:szCs w:val="18"/>
              </w:rPr>
              <w:t>36 536 000</w:t>
            </w:r>
          </w:p>
        </w:tc>
        <w:tc>
          <w:tcPr>
            <w:tcW w:w="1512"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211"/>
              <w:jc w:val="both"/>
            </w:pPr>
            <w:r w:rsidRPr="00893564">
              <w:rPr>
                <w:szCs w:val="18"/>
              </w:rPr>
              <w:t>40 070 613</w:t>
            </w:r>
          </w:p>
        </w:tc>
        <w:tc>
          <w:tcPr>
            <w:tcW w:w="1128" w:type="dxa"/>
            <w:tcBorders>
              <w:top w:val="nil"/>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jc w:val="both"/>
            </w:pPr>
            <w:r w:rsidRPr="00893564">
              <w:rPr>
                <w:szCs w:val="18"/>
              </w:rPr>
              <w:t>36 667 009</w:t>
            </w:r>
          </w:p>
        </w:tc>
      </w:tr>
      <w:tr w:rsidR="005F6712" w:rsidRPr="00893564" w:rsidTr="0044346D">
        <w:trPr>
          <w:trHeight w:val="20"/>
          <w:jc w:val="center"/>
        </w:trPr>
        <w:tc>
          <w:tcPr>
            <w:tcW w:w="5054" w:type="dxa"/>
            <w:tcBorders>
              <w:top w:val="nil"/>
              <w:left w:val="nil"/>
              <w:right w:val="nil"/>
            </w:tcBorders>
            <w:shd w:val="clear" w:color="auto" w:fill="FFFFFF"/>
            <w:vAlign w:val="bottom"/>
          </w:tcPr>
          <w:p w:rsidR="005F6712" w:rsidRPr="00893564" w:rsidRDefault="005F6712" w:rsidP="00AC4C6C">
            <w:pPr>
              <w:shd w:val="clear" w:color="auto" w:fill="FFFFFF"/>
              <w:tabs>
                <w:tab w:val="left" w:leader="dot" w:pos="4834"/>
              </w:tabs>
              <w:spacing w:before="240" w:after="120"/>
              <w:jc w:val="both"/>
            </w:pPr>
            <w:r w:rsidRPr="00893564">
              <w:rPr>
                <w:b/>
                <w:bCs/>
                <w:szCs w:val="18"/>
              </w:rPr>
              <w:t>2.</w:t>
            </w:r>
            <w:r w:rsidRPr="00893564">
              <w:rPr>
                <w:rFonts w:eastAsia="Times New Roman"/>
                <w:b/>
                <w:bCs/>
                <w:szCs w:val="18"/>
              </w:rPr>
              <w:t>— Capital expenditure</w:t>
            </w:r>
            <w:r w:rsidR="0044346D">
              <w:rPr>
                <w:rFonts w:eastAsia="Times New Roman"/>
                <w:b/>
                <w:bCs/>
                <w:szCs w:val="18"/>
              </w:rPr>
              <w:tab/>
            </w:r>
          </w:p>
        </w:tc>
        <w:tc>
          <w:tcPr>
            <w:tcW w:w="1282" w:type="dxa"/>
            <w:tcBorders>
              <w:top w:val="single" w:sz="4" w:space="0" w:color="auto"/>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250"/>
              <w:jc w:val="both"/>
            </w:pPr>
            <w:r w:rsidRPr="00893564">
              <w:rPr>
                <w:szCs w:val="18"/>
              </w:rPr>
              <w:t>2 573 000</w:t>
            </w:r>
          </w:p>
        </w:tc>
        <w:tc>
          <w:tcPr>
            <w:tcW w:w="1512" w:type="dxa"/>
            <w:tcBorders>
              <w:top w:val="single" w:sz="4" w:space="0" w:color="auto"/>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ind w:left="298"/>
              <w:jc w:val="both"/>
            </w:pPr>
            <w:r w:rsidRPr="00893564">
              <w:rPr>
                <w:szCs w:val="18"/>
              </w:rPr>
              <w:t>2 548 000</w:t>
            </w:r>
          </w:p>
        </w:tc>
        <w:tc>
          <w:tcPr>
            <w:tcW w:w="1128" w:type="dxa"/>
            <w:tcBorders>
              <w:top w:val="single" w:sz="4" w:space="0" w:color="auto"/>
              <w:left w:val="nil"/>
              <w:bottom w:val="single" w:sz="4" w:space="0" w:color="auto"/>
              <w:right w:val="nil"/>
            </w:tcBorders>
            <w:shd w:val="clear" w:color="auto" w:fill="FFFFFF"/>
            <w:vAlign w:val="bottom"/>
          </w:tcPr>
          <w:p w:rsidR="005F6712" w:rsidRPr="00893564" w:rsidRDefault="005F6712" w:rsidP="00AC4C6C">
            <w:pPr>
              <w:shd w:val="clear" w:color="auto" w:fill="FFFFFF"/>
              <w:spacing w:after="120"/>
              <w:jc w:val="both"/>
            </w:pPr>
            <w:r w:rsidRPr="00893564">
              <w:rPr>
                <w:szCs w:val="18"/>
              </w:rPr>
              <w:t>2 166 574</w:t>
            </w:r>
          </w:p>
        </w:tc>
      </w:tr>
      <w:tr w:rsidR="005F6712" w:rsidRPr="00893564" w:rsidTr="0044346D">
        <w:trPr>
          <w:trHeight w:val="20"/>
          <w:jc w:val="center"/>
        </w:trPr>
        <w:tc>
          <w:tcPr>
            <w:tcW w:w="5054" w:type="dxa"/>
            <w:tcBorders>
              <w:top w:val="nil"/>
              <w:left w:val="nil"/>
              <w:bottom w:val="single" w:sz="4" w:space="0" w:color="auto"/>
              <w:right w:val="nil"/>
            </w:tcBorders>
            <w:shd w:val="clear" w:color="auto" w:fill="FFFFFF"/>
            <w:vAlign w:val="bottom"/>
          </w:tcPr>
          <w:p w:rsidR="005F6712" w:rsidRPr="00893564" w:rsidRDefault="005F6712" w:rsidP="00241F8F">
            <w:pPr>
              <w:shd w:val="clear" w:color="auto" w:fill="FFFFFF"/>
              <w:tabs>
                <w:tab w:val="left" w:leader="dot" w:pos="4834"/>
              </w:tabs>
              <w:spacing w:before="120" w:after="240"/>
              <w:ind w:left="446"/>
              <w:jc w:val="both"/>
            </w:pPr>
            <w:r w:rsidRPr="00893564">
              <w:rPr>
                <w:b/>
                <w:bCs/>
                <w:szCs w:val="18"/>
              </w:rPr>
              <w:t>Total: Joint House Department</w:t>
            </w:r>
            <w:r w:rsidR="0044346D">
              <w:rPr>
                <w:b/>
                <w:bCs/>
                <w:szCs w:val="18"/>
              </w:rPr>
              <w:tab/>
            </w:r>
          </w:p>
        </w:tc>
        <w:tc>
          <w:tcPr>
            <w:tcW w:w="1282" w:type="dxa"/>
            <w:tcBorders>
              <w:top w:val="single" w:sz="4" w:space="0" w:color="auto"/>
              <w:left w:val="nil"/>
              <w:bottom w:val="single" w:sz="4" w:space="0" w:color="auto"/>
              <w:right w:val="nil"/>
            </w:tcBorders>
            <w:shd w:val="clear" w:color="auto" w:fill="FFFFFF"/>
            <w:vAlign w:val="bottom"/>
          </w:tcPr>
          <w:p w:rsidR="005F6712" w:rsidRPr="00893564" w:rsidRDefault="005F6712" w:rsidP="00241F8F">
            <w:pPr>
              <w:shd w:val="clear" w:color="auto" w:fill="FFFFFF"/>
              <w:spacing w:after="240"/>
              <w:ind w:left="149"/>
              <w:jc w:val="both"/>
            </w:pPr>
            <w:r w:rsidRPr="00893564">
              <w:rPr>
                <w:b/>
                <w:bCs/>
                <w:szCs w:val="18"/>
              </w:rPr>
              <w:t>39 109 000</w:t>
            </w:r>
          </w:p>
        </w:tc>
        <w:tc>
          <w:tcPr>
            <w:tcW w:w="1512" w:type="dxa"/>
            <w:tcBorders>
              <w:top w:val="single" w:sz="4" w:space="0" w:color="auto"/>
              <w:left w:val="nil"/>
              <w:bottom w:val="single" w:sz="4" w:space="0" w:color="auto"/>
              <w:right w:val="nil"/>
            </w:tcBorders>
            <w:shd w:val="clear" w:color="auto" w:fill="FFFFFF"/>
            <w:vAlign w:val="bottom"/>
          </w:tcPr>
          <w:p w:rsidR="005F6712" w:rsidRPr="00893564" w:rsidRDefault="005F6712" w:rsidP="00241F8F">
            <w:pPr>
              <w:shd w:val="clear" w:color="auto" w:fill="FFFFFF"/>
              <w:spacing w:after="240"/>
              <w:ind w:left="206"/>
              <w:jc w:val="both"/>
            </w:pPr>
            <w:r w:rsidRPr="00893564">
              <w:rPr>
                <w:b/>
                <w:bCs/>
                <w:szCs w:val="18"/>
              </w:rPr>
              <w:t>42 618 613</w:t>
            </w:r>
          </w:p>
        </w:tc>
        <w:tc>
          <w:tcPr>
            <w:tcW w:w="1128" w:type="dxa"/>
            <w:tcBorders>
              <w:top w:val="single" w:sz="4" w:space="0" w:color="auto"/>
              <w:left w:val="nil"/>
              <w:bottom w:val="single" w:sz="4" w:space="0" w:color="auto"/>
              <w:right w:val="nil"/>
            </w:tcBorders>
            <w:shd w:val="clear" w:color="auto" w:fill="FFFFFF"/>
            <w:vAlign w:val="bottom"/>
          </w:tcPr>
          <w:p w:rsidR="005F6712" w:rsidRPr="00893564" w:rsidRDefault="005F6712" w:rsidP="00241F8F">
            <w:pPr>
              <w:shd w:val="clear" w:color="auto" w:fill="FFFFFF"/>
              <w:spacing w:after="240"/>
              <w:jc w:val="both"/>
            </w:pPr>
            <w:r w:rsidRPr="00893564">
              <w:rPr>
                <w:b/>
                <w:bCs/>
                <w:szCs w:val="18"/>
              </w:rPr>
              <w:t>38 833 583</w:t>
            </w:r>
          </w:p>
        </w:tc>
      </w:tr>
    </w:tbl>
    <w:p w:rsidR="005F6712" w:rsidRPr="00893564" w:rsidRDefault="005F6712" w:rsidP="00BC5AE6">
      <w:pPr>
        <w:shd w:val="clear" w:color="auto" w:fill="FFFFFF"/>
        <w:spacing w:beforeLines="120" w:before="288"/>
        <w:jc w:val="both"/>
        <w:rPr>
          <w:sz w:val="22"/>
        </w:rPr>
      </w:pPr>
    </w:p>
    <w:p w:rsidR="005F6712" w:rsidRDefault="00CA0903" w:rsidP="00966A3D">
      <w:pPr>
        <w:shd w:val="clear" w:color="auto" w:fill="FFFFFF"/>
        <w:spacing w:beforeLines="120" w:before="288"/>
        <w:jc w:val="both"/>
        <w:rPr>
          <w:b/>
          <w:bCs/>
          <w:sz w:val="24"/>
          <w:szCs w:val="24"/>
        </w:rPr>
      </w:pPr>
      <w:r w:rsidRPr="00893564">
        <w:rPr>
          <w:sz w:val="22"/>
        </w:rPr>
        <w:br w:type="page"/>
      </w:r>
      <w:r w:rsidR="005F6712" w:rsidRPr="00966A3D">
        <w:rPr>
          <w:b/>
          <w:bCs/>
          <w:sz w:val="24"/>
          <w:szCs w:val="24"/>
        </w:rPr>
        <w:lastRenderedPageBreak/>
        <w:t>Schedule 3</w:t>
      </w:r>
    </w:p>
    <w:p w:rsidR="00966A3D" w:rsidRPr="00966A3D" w:rsidRDefault="00966A3D" w:rsidP="00966A3D">
      <w:pPr>
        <w:pBdr>
          <w:bottom w:val="single" w:sz="4" w:space="1" w:color="auto"/>
        </w:pBdr>
        <w:shd w:val="clear" w:color="auto" w:fill="FFFFFF"/>
        <w:ind w:left="72"/>
        <w:jc w:val="both"/>
        <w:rPr>
          <w:sz w:val="24"/>
        </w:rPr>
      </w:pPr>
    </w:p>
    <w:p w:rsidR="005F6712" w:rsidRPr="00893564" w:rsidRDefault="005F6712" w:rsidP="00BC5AE6">
      <w:pPr>
        <w:spacing w:beforeLines="120" w:before="288"/>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185"/>
        <w:gridCol w:w="1223"/>
        <w:gridCol w:w="1492"/>
        <w:gridCol w:w="1209"/>
      </w:tblGrid>
      <w:tr w:rsidR="00966A3D" w:rsidRPr="00893564" w:rsidTr="00966A3D">
        <w:trPr>
          <w:trHeight w:val="20"/>
          <w:jc w:val="center"/>
        </w:trPr>
        <w:tc>
          <w:tcPr>
            <w:tcW w:w="5140" w:type="dxa"/>
            <w:tcBorders>
              <w:top w:val="single" w:sz="6" w:space="0" w:color="auto"/>
              <w:left w:val="nil"/>
              <w:bottom w:val="nil"/>
              <w:right w:val="nil"/>
            </w:tcBorders>
            <w:shd w:val="clear" w:color="auto" w:fill="FFFFFF"/>
            <w:vAlign w:val="bottom"/>
          </w:tcPr>
          <w:p w:rsidR="00966A3D" w:rsidRPr="00893564" w:rsidRDefault="00966A3D" w:rsidP="00BC5AE6">
            <w:pPr>
              <w:shd w:val="clear" w:color="auto" w:fill="FFFFFF"/>
              <w:jc w:val="both"/>
            </w:pPr>
          </w:p>
        </w:tc>
        <w:tc>
          <w:tcPr>
            <w:tcW w:w="1212" w:type="dxa"/>
            <w:vMerge w:val="restart"/>
            <w:tcBorders>
              <w:top w:val="single" w:sz="6" w:space="0" w:color="auto"/>
              <w:left w:val="nil"/>
              <w:right w:val="nil"/>
            </w:tcBorders>
            <w:shd w:val="clear" w:color="auto" w:fill="FFFFFF"/>
            <w:vAlign w:val="center"/>
          </w:tcPr>
          <w:p w:rsidR="00966A3D" w:rsidRPr="00893564" w:rsidRDefault="00966A3D" w:rsidP="00966A3D">
            <w:pPr>
              <w:shd w:val="clear" w:color="auto" w:fill="FFFFFF"/>
              <w:jc w:val="center"/>
            </w:pPr>
            <w:r w:rsidRPr="00893564">
              <w:rPr>
                <w:b/>
                <w:bCs/>
                <w:szCs w:val="18"/>
              </w:rPr>
              <w:t>1996-97</w:t>
            </w:r>
          </w:p>
        </w:tc>
        <w:tc>
          <w:tcPr>
            <w:tcW w:w="2677" w:type="dxa"/>
            <w:gridSpan w:val="2"/>
            <w:tcBorders>
              <w:top w:val="single" w:sz="6" w:space="0" w:color="auto"/>
              <w:left w:val="nil"/>
              <w:bottom w:val="single" w:sz="6" w:space="0" w:color="auto"/>
              <w:right w:val="nil"/>
            </w:tcBorders>
            <w:shd w:val="clear" w:color="auto" w:fill="FFFFFF"/>
            <w:vAlign w:val="center"/>
          </w:tcPr>
          <w:p w:rsidR="00966A3D" w:rsidRPr="00893564" w:rsidRDefault="00966A3D" w:rsidP="00966A3D">
            <w:pPr>
              <w:shd w:val="clear" w:color="auto" w:fill="FFFFFF"/>
              <w:jc w:val="center"/>
            </w:pPr>
            <w:r w:rsidRPr="00893564">
              <w:rPr>
                <w:szCs w:val="18"/>
              </w:rPr>
              <w:t>1995-96</w:t>
            </w:r>
          </w:p>
        </w:tc>
      </w:tr>
      <w:tr w:rsidR="00966A3D" w:rsidRPr="00893564" w:rsidTr="00966A3D">
        <w:trPr>
          <w:trHeight w:val="20"/>
          <w:jc w:val="center"/>
        </w:trPr>
        <w:tc>
          <w:tcPr>
            <w:tcW w:w="5140" w:type="dxa"/>
            <w:tcBorders>
              <w:top w:val="nil"/>
              <w:left w:val="nil"/>
              <w:bottom w:val="single" w:sz="6" w:space="0" w:color="auto"/>
              <w:right w:val="nil"/>
            </w:tcBorders>
            <w:shd w:val="clear" w:color="auto" w:fill="FFFFFF"/>
            <w:vAlign w:val="bottom"/>
          </w:tcPr>
          <w:p w:rsidR="00966A3D" w:rsidRPr="00893564" w:rsidRDefault="00966A3D" w:rsidP="00BC5AE6">
            <w:pPr>
              <w:jc w:val="both"/>
            </w:pPr>
          </w:p>
        </w:tc>
        <w:tc>
          <w:tcPr>
            <w:tcW w:w="1212" w:type="dxa"/>
            <w:vMerge/>
            <w:tcBorders>
              <w:left w:val="nil"/>
              <w:bottom w:val="single" w:sz="6" w:space="0" w:color="auto"/>
              <w:right w:val="nil"/>
            </w:tcBorders>
            <w:shd w:val="clear" w:color="auto" w:fill="FFFFFF"/>
            <w:vAlign w:val="bottom"/>
          </w:tcPr>
          <w:p w:rsidR="00966A3D" w:rsidRPr="00893564" w:rsidRDefault="00966A3D" w:rsidP="00BC5AE6">
            <w:pPr>
              <w:jc w:val="both"/>
            </w:pPr>
          </w:p>
        </w:tc>
        <w:tc>
          <w:tcPr>
            <w:tcW w:w="1479" w:type="dxa"/>
            <w:tcBorders>
              <w:top w:val="single" w:sz="6" w:space="0" w:color="auto"/>
              <w:left w:val="nil"/>
              <w:bottom w:val="single" w:sz="6" w:space="0" w:color="auto"/>
              <w:right w:val="nil"/>
            </w:tcBorders>
            <w:shd w:val="clear" w:color="auto" w:fill="FFFFFF"/>
            <w:vAlign w:val="bottom"/>
          </w:tcPr>
          <w:p w:rsidR="00966A3D" w:rsidRPr="00893564" w:rsidRDefault="00966A3D" w:rsidP="00966A3D">
            <w:pPr>
              <w:shd w:val="clear" w:color="auto" w:fill="FFFFFF"/>
              <w:ind w:right="14"/>
              <w:jc w:val="right"/>
            </w:pPr>
            <w:r w:rsidRPr="00893564">
              <w:rPr>
                <w:szCs w:val="18"/>
              </w:rPr>
              <w:t>Appropriation</w:t>
            </w:r>
          </w:p>
        </w:tc>
        <w:tc>
          <w:tcPr>
            <w:tcW w:w="1198" w:type="dxa"/>
            <w:tcBorders>
              <w:top w:val="single" w:sz="6" w:space="0" w:color="auto"/>
              <w:left w:val="nil"/>
              <w:bottom w:val="single" w:sz="6" w:space="0" w:color="auto"/>
              <w:right w:val="nil"/>
            </w:tcBorders>
            <w:shd w:val="clear" w:color="auto" w:fill="FFFFFF"/>
            <w:vAlign w:val="bottom"/>
          </w:tcPr>
          <w:p w:rsidR="00966A3D" w:rsidRPr="00893564" w:rsidRDefault="00966A3D" w:rsidP="00966A3D">
            <w:pPr>
              <w:shd w:val="clear" w:color="auto" w:fill="FFFFFF"/>
              <w:ind w:right="14"/>
              <w:jc w:val="right"/>
            </w:pPr>
            <w:r w:rsidRPr="00893564">
              <w:rPr>
                <w:szCs w:val="18"/>
              </w:rPr>
              <w:t>Expenditure</w:t>
            </w:r>
          </w:p>
        </w:tc>
      </w:tr>
      <w:tr w:rsidR="005F6712" w:rsidRPr="00893564" w:rsidTr="00966A3D">
        <w:trPr>
          <w:trHeight w:val="20"/>
          <w:jc w:val="center"/>
        </w:trPr>
        <w:tc>
          <w:tcPr>
            <w:tcW w:w="5140" w:type="dxa"/>
            <w:tcBorders>
              <w:top w:val="single" w:sz="6" w:space="0" w:color="auto"/>
              <w:left w:val="nil"/>
              <w:bottom w:val="nil"/>
              <w:right w:val="nil"/>
            </w:tcBorders>
            <w:shd w:val="clear" w:color="auto" w:fill="FFFFFF"/>
            <w:vAlign w:val="bottom"/>
          </w:tcPr>
          <w:p w:rsidR="005F6712" w:rsidRPr="00893564" w:rsidRDefault="005F6712" w:rsidP="001D54D9">
            <w:pPr>
              <w:shd w:val="clear" w:color="auto" w:fill="FFFFFF"/>
            </w:pPr>
            <w:r w:rsidRPr="00893564">
              <w:rPr>
                <w:b/>
                <w:bCs/>
                <w:szCs w:val="18"/>
              </w:rPr>
              <w:t>JOINT ADVANCE TO THE PRESIDENT AND THE SPEAKER</w:t>
            </w:r>
          </w:p>
        </w:tc>
        <w:tc>
          <w:tcPr>
            <w:tcW w:w="1212" w:type="dxa"/>
            <w:tcBorders>
              <w:top w:val="single" w:sz="6" w:space="0" w:color="auto"/>
              <w:left w:val="nil"/>
              <w:bottom w:val="nil"/>
              <w:right w:val="nil"/>
            </w:tcBorders>
            <w:shd w:val="clear" w:color="auto" w:fill="FFFFFF"/>
            <w:vAlign w:val="bottom"/>
          </w:tcPr>
          <w:p w:rsidR="005F6712" w:rsidRPr="00893564" w:rsidRDefault="005F6712" w:rsidP="00966A3D">
            <w:pPr>
              <w:shd w:val="clear" w:color="auto" w:fill="FFFFFF"/>
              <w:ind w:right="14"/>
              <w:jc w:val="right"/>
            </w:pPr>
            <w:r w:rsidRPr="00893564">
              <w:rPr>
                <w:szCs w:val="18"/>
              </w:rPr>
              <w:t>$</w:t>
            </w:r>
          </w:p>
        </w:tc>
        <w:tc>
          <w:tcPr>
            <w:tcW w:w="1479" w:type="dxa"/>
            <w:tcBorders>
              <w:top w:val="single" w:sz="6" w:space="0" w:color="auto"/>
              <w:left w:val="nil"/>
              <w:bottom w:val="nil"/>
              <w:right w:val="nil"/>
            </w:tcBorders>
            <w:shd w:val="clear" w:color="auto" w:fill="FFFFFF"/>
            <w:vAlign w:val="bottom"/>
          </w:tcPr>
          <w:p w:rsidR="005F6712" w:rsidRPr="00893564" w:rsidRDefault="005F6712" w:rsidP="00966A3D">
            <w:pPr>
              <w:shd w:val="clear" w:color="auto" w:fill="FFFFFF"/>
              <w:ind w:right="14"/>
              <w:jc w:val="right"/>
            </w:pPr>
            <w:r w:rsidRPr="00893564">
              <w:rPr>
                <w:szCs w:val="18"/>
              </w:rPr>
              <w:t>$</w:t>
            </w:r>
          </w:p>
        </w:tc>
        <w:tc>
          <w:tcPr>
            <w:tcW w:w="1198" w:type="dxa"/>
            <w:tcBorders>
              <w:top w:val="single" w:sz="6" w:space="0" w:color="auto"/>
              <w:left w:val="nil"/>
              <w:bottom w:val="nil"/>
              <w:right w:val="nil"/>
            </w:tcBorders>
            <w:shd w:val="clear" w:color="auto" w:fill="FFFFFF"/>
            <w:vAlign w:val="bottom"/>
          </w:tcPr>
          <w:p w:rsidR="005F6712" w:rsidRPr="00893564" w:rsidRDefault="005F6712" w:rsidP="00966A3D">
            <w:pPr>
              <w:shd w:val="clear" w:color="auto" w:fill="FFFFFF"/>
              <w:ind w:right="14"/>
              <w:jc w:val="right"/>
            </w:pPr>
            <w:r w:rsidRPr="00893564">
              <w:rPr>
                <w:szCs w:val="18"/>
              </w:rPr>
              <w:t>$</w:t>
            </w:r>
          </w:p>
        </w:tc>
      </w:tr>
      <w:tr w:rsidR="005F6712" w:rsidRPr="00893564" w:rsidTr="00966A3D">
        <w:trPr>
          <w:trHeight w:val="20"/>
          <w:jc w:val="center"/>
        </w:trPr>
        <w:tc>
          <w:tcPr>
            <w:tcW w:w="5140" w:type="dxa"/>
            <w:tcBorders>
              <w:top w:val="nil"/>
              <w:left w:val="nil"/>
              <w:bottom w:val="nil"/>
              <w:right w:val="nil"/>
            </w:tcBorders>
            <w:shd w:val="clear" w:color="auto" w:fill="FFFFFF"/>
            <w:vAlign w:val="bottom"/>
          </w:tcPr>
          <w:p w:rsidR="005F6712" w:rsidRPr="00893564" w:rsidRDefault="005F6712" w:rsidP="001D54D9">
            <w:pPr>
              <w:shd w:val="clear" w:color="auto" w:fill="FFFFFF"/>
              <w:spacing w:before="240" w:after="240"/>
            </w:pPr>
            <w:r w:rsidRPr="00893564">
              <w:rPr>
                <w:szCs w:val="18"/>
              </w:rPr>
              <w:t>Division 110</w:t>
            </w:r>
            <w:r w:rsidR="00FF28B3">
              <w:rPr>
                <w:szCs w:val="18"/>
              </w:rPr>
              <w:t>.</w:t>
            </w:r>
            <w:r w:rsidRPr="00893564">
              <w:rPr>
                <w:szCs w:val="18"/>
              </w:rPr>
              <w:t xml:space="preserve"> </w:t>
            </w:r>
            <w:r w:rsidRPr="00893564">
              <w:rPr>
                <w:rFonts w:eastAsia="Times New Roman"/>
                <w:szCs w:val="18"/>
              </w:rPr>
              <w:t>— JOINT ADVANCE TO THE PRESIDENT AND THE SPEAKER</w:t>
            </w:r>
          </w:p>
        </w:tc>
        <w:tc>
          <w:tcPr>
            <w:tcW w:w="1212"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479"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198"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r>
      <w:tr w:rsidR="005F6712" w:rsidRPr="00893564" w:rsidTr="00966A3D">
        <w:trPr>
          <w:trHeight w:val="20"/>
          <w:jc w:val="center"/>
        </w:trPr>
        <w:tc>
          <w:tcPr>
            <w:tcW w:w="5140" w:type="dxa"/>
            <w:tcBorders>
              <w:top w:val="nil"/>
              <w:left w:val="nil"/>
              <w:bottom w:val="nil"/>
              <w:right w:val="nil"/>
            </w:tcBorders>
            <w:shd w:val="clear" w:color="auto" w:fill="FFFFFF"/>
            <w:vAlign w:val="bottom"/>
          </w:tcPr>
          <w:p w:rsidR="005F6712" w:rsidRPr="00893564" w:rsidRDefault="005F6712" w:rsidP="00BC5AE6">
            <w:pPr>
              <w:shd w:val="clear" w:color="auto" w:fill="FFFFFF"/>
              <w:ind w:left="149"/>
              <w:jc w:val="both"/>
            </w:pPr>
            <w:r w:rsidRPr="00893564">
              <w:rPr>
                <w:szCs w:val="18"/>
              </w:rPr>
              <w:t>To enable the President and the Speaker to make money available for expenditure:</w:t>
            </w:r>
          </w:p>
        </w:tc>
        <w:tc>
          <w:tcPr>
            <w:tcW w:w="1212"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479"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198"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r>
      <w:tr w:rsidR="005F6712" w:rsidRPr="00893564" w:rsidTr="00966A3D">
        <w:trPr>
          <w:trHeight w:val="20"/>
          <w:jc w:val="center"/>
        </w:trPr>
        <w:tc>
          <w:tcPr>
            <w:tcW w:w="5140" w:type="dxa"/>
            <w:tcBorders>
              <w:top w:val="nil"/>
              <w:left w:val="nil"/>
              <w:bottom w:val="nil"/>
              <w:right w:val="nil"/>
            </w:tcBorders>
            <w:shd w:val="clear" w:color="auto" w:fill="FFFFFF"/>
            <w:vAlign w:val="bottom"/>
          </w:tcPr>
          <w:p w:rsidR="005F6712" w:rsidRPr="00893564" w:rsidRDefault="005F6712" w:rsidP="00966A3D">
            <w:pPr>
              <w:shd w:val="clear" w:color="auto" w:fill="FFFFFF"/>
              <w:ind w:left="432" w:hanging="288"/>
              <w:jc w:val="both"/>
            </w:pPr>
            <w:r w:rsidRPr="00893564">
              <w:rPr>
                <w:szCs w:val="18"/>
              </w:rPr>
              <w:t>(a)</w:t>
            </w:r>
            <w:r w:rsidR="00F5672F" w:rsidRPr="00893564">
              <w:rPr>
                <w:szCs w:val="18"/>
              </w:rPr>
              <w:t xml:space="preserve"> </w:t>
            </w:r>
            <w:r w:rsidRPr="00893564">
              <w:rPr>
                <w:szCs w:val="18"/>
              </w:rPr>
              <w:t>that both the President and the Speaker are satisfied is expenditure that is urgently required and:</w:t>
            </w:r>
          </w:p>
        </w:tc>
        <w:tc>
          <w:tcPr>
            <w:tcW w:w="1212"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479"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198"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r>
      <w:tr w:rsidR="005F6712" w:rsidRPr="00893564" w:rsidTr="00966A3D">
        <w:trPr>
          <w:trHeight w:val="20"/>
          <w:jc w:val="center"/>
        </w:trPr>
        <w:tc>
          <w:tcPr>
            <w:tcW w:w="5140" w:type="dxa"/>
            <w:tcBorders>
              <w:top w:val="nil"/>
              <w:left w:val="nil"/>
              <w:bottom w:val="nil"/>
              <w:right w:val="nil"/>
            </w:tcBorders>
            <w:shd w:val="clear" w:color="auto" w:fill="FFFFFF"/>
            <w:vAlign w:val="bottom"/>
          </w:tcPr>
          <w:p w:rsidR="005F6712" w:rsidRPr="00893564" w:rsidRDefault="005F6712" w:rsidP="00966A3D">
            <w:pPr>
              <w:shd w:val="clear" w:color="auto" w:fill="FFFFFF"/>
              <w:ind w:left="720" w:hanging="288"/>
              <w:jc w:val="both"/>
            </w:pPr>
            <w:r w:rsidRPr="00893564">
              <w:rPr>
                <w:szCs w:val="18"/>
              </w:rPr>
              <w:t>(i)</w:t>
            </w:r>
            <w:r w:rsidR="00F5672F" w:rsidRPr="00893564">
              <w:rPr>
                <w:szCs w:val="18"/>
              </w:rPr>
              <w:t xml:space="preserve"> </w:t>
            </w:r>
            <w:r w:rsidRPr="00893564">
              <w:rPr>
                <w:szCs w:val="18"/>
              </w:rPr>
              <w:t>was unforeseen until after the last day on which it was</w:t>
            </w:r>
            <w:r w:rsidR="00F5672F" w:rsidRPr="00893564">
              <w:rPr>
                <w:szCs w:val="18"/>
              </w:rPr>
              <w:t xml:space="preserve"> </w:t>
            </w:r>
            <w:r w:rsidRPr="00893564">
              <w:rPr>
                <w:szCs w:val="18"/>
              </w:rPr>
              <w:t>practicable to</w:t>
            </w:r>
            <w:r w:rsidR="00F5672F" w:rsidRPr="00893564">
              <w:rPr>
                <w:szCs w:val="18"/>
              </w:rPr>
              <w:t xml:space="preserve"> </w:t>
            </w:r>
            <w:r w:rsidRPr="00893564">
              <w:rPr>
                <w:szCs w:val="18"/>
              </w:rPr>
              <w:t>include appropriation for that expenditure</w:t>
            </w:r>
            <w:r w:rsidR="00F5672F" w:rsidRPr="00893564">
              <w:rPr>
                <w:szCs w:val="18"/>
              </w:rPr>
              <w:t xml:space="preserve"> </w:t>
            </w:r>
            <w:r w:rsidRPr="00893564">
              <w:rPr>
                <w:szCs w:val="18"/>
              </w:rPr>
              <w:t>in</w:t>
            </w:r>
            <w:r w:rsidR="00F5672F" w:rsidRPr="00893564">
              <w:rPr>
                <w:szCs w:val="18"/>
              </w:rPr>
              <w:t xml:space="preserve"> </w:t>
            </w:r>
            <w:r w:rsidRPr="00893564">
              <w:rPr>
                <w:szCs w:val="18"/>
              </w:rPr>
              <w:t>the</w:t>
            </w:r>
            <w:r w:rsidR="00F5672F" w:rsidRPr="00893564">
              <w:rPr>
                <w:szCs w:val="18"/>
              </w:rPr>
              <w:t xml:space="preserve"> </w:t>
            </w:r>
            <w:r w:rsidRPr="00893564">
              <w:rPr>
                <w:szCs w:val="18"/>
              </w:rPr>
              <w:t>Bill</w:t>
            </w:r>
            <w:r w:rsidR="00F5672F" w:rsidRPr="00893564">
              <w:rPr>
                <w:szCs w:val="18"/>
              </w:rPr>
              <w:t xml:space="preserve"> </w:t>
            </w:r>
            <w:r w:rsidRPr="00893564">
              <w:rPr>
                <w:szCs w:val="18"/>
              </w:rPr>
              <w:t>for this</w:t>
            </w:r>
            <w:r w:rsidR="00F5672F" w:rsidRPr="00893564">
              <w:rPr>
                <w:szCs w:val="18"/>
              </w:rPr>
              <w:t xml:space="preserve"> </w:t>
            </w:r>
            <w:r w:rsidRPr="00893564">
              <w:rPr>
                <w:szCs w:val="18"/>
              </w:rPr>
              <w:t>Act</w:t>
            </w:r>
            <w:r w:rsidR="00F5672F" w:rsidRPr="00893564">
              <w:rPr>
                <w:szCs w:val="18"/>
              </w:rPr>
              <w:t xml:space="preserve"> </w:t>
            </w:r>
            <w:r w:rsidRPr="00893564">
              <w:rPr>
                <w:szCs w:val="18"/>
              </w:rPr>
              <w:t>before the introduction</w:t>
            </w:r>
            <w:r w:rsidR="00F5672F" w:rsidRPr="00893564">
              <w:rPr>
                <w:szCs w:val="18"/>
              </w:rPr>
              <w:t xml:space="preserve"> </w:t>
            </w:r>
            <w:r w:rsidRPr="00893564">
              <w:rPr>
                <w:szCs w:val="18"/>
              </w:rPr>
              <w:t>of</w:t>
            </w:r>
            <w:r w:rsidR="00F5672F" w:rsidRPr="00893564">
              <w:rPr>
                <w:szCs w:val="18"/>
              </w:rPr>
              <w:t xml:space="preserve"> </w:t>
            </w:r>
            <w:r w:rsidRPr="00893564">
              <w:rPr>
                <w:szCs w:val="18"/>
              </w:rPr>
              <w:t>that</w:t>
            </w:r>
            <w:r w:rsidR="00F5672F" w:rsidRPr="00893564">
              <w:rPr>
                <w:szCs w:val="18"/>
              </w:rPr>
              <w:t xml:space="preserve"> </w:t>
            </w:r>
            <w:r w:rsidRPr="00893564">
              <w:rPr>
                <w:szCs w:val="18"/>
              </w:rPr>
              <w:t>Bill</w:t>
            </w:r>
            <w:r w:rsidR="00F5672F" w:rsidRPr="00893564">
              <w:rPr>
                <w:szCs w:val="18"/>
              </w:rPr>
              <w:t xml:space="preserve"> </w:t>
            </w:r>
            <w:r w:rsidRPr="00893564">
              <w:rPr>
                <w:szCs w:val="18"/>
              </w:rPr>
              <w:t>into</w:t>
            </w:r>
            <w:r w:rsidR="00F5672F" w:rsidRPr="00893564">
              <w:rPr>
                <w:szCs w:val="18"/>
              </w:rPr>
              <w:t xml:space="preserve"> </w:t>
            </w:r>
            <w:r w:rsidRPr="00893564">
              <w:rPr>
                <w:szCs w:val="18"/>
              </w:rPr>
              <w:t>the</w:t>
            </w:r>
            <w:r w:rsidR="00F5672F" w:rsidRPr="00893564">
              <w:rPr>
                <w:szCs w:val="18"/>
              </w:rPr>
              <w:t xml:space="preserve"> </w:t>
            </w:r>
            <w:r w:rsidRPr="00893564">
              <w:rPr>
                <w:szCs w:val="18"/>
              </w:rPr>
              <w:t>House</w:t>
            </w:r>
            <w:r w:rsidR="00F5672F" w:rsidRPr="00893564">
              <w:rPr>
                <w:szCs w:val="18"/>
              </w:rPr>
              <w:t xml:space="preserve"> </w:t>
            </w:r>
            <w:r w:rsidRPr="00893564">
              <w:rPr>
                <w:szCs w:val="18"/>
              </w:rPr>
              <w:t>of Representatives;</w:t>
            </w:r>
            <w:r w:rsidR="00F5672F" w:rsidRPr="00893564">
              <w:rPr>
                <w:szCs w:val="18"/>
              </w:rPr>
              <w:t xml:space="preserve"> </w:t>
            </w:r>
            <w:r w:rsidRPr="00893564">
              <w:rPr>
                <w:szCs w:val="18"/>
              </w:rPr>
              <w:t>or</w:t>
            </w:r>
          </w:p>
        </w:tc>
        <w:tc>
          <w:tcPr>
            <w:tcW w:w="1212"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479"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198"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r>
      <w:tr w:rsidR="005F6712" w:rsidRPr="00893564" w:rsidTr="00966A3D">
        <w:trPr>
          <w:trHeight w:val="20"/>
          <w:jc w:val="center"/>
        </w:trPr>
        <w:tc>
          <w:tcPr>
            <w:tcW w:w="5140" w:type="dxa"/>
            <w:tcBorders>
              <w:top w:val="nil"/>
              <w:left w:val="nil"/>
              <w:bottom w:val="nil"/>
              <w:right w:val="nil"/>
            </w:tcBorders>
            <w:shd w:val="clear" w:color="auto" w:fill="FFFFFF"/>
            <w:vAlign w:val="bottom"/>
          </w:tcPr>
          <w:p w:rsidR="005F6712" w:rsidRPr="00893564" w:rsidRDefault="005F6712" w:rsidP="00966A3D">
            <w:pPr>
              <w:shd w:val="clear" w:color="auto" w:fill="FFFFFF"/>
              <w:ind w:left="720" w:hanging="288"/>
              <w:jc w:val="both"/>
            </w:pPr>
            <w:r w:rsidRPr="00893564">
              <w:rPr>
                <w:szCs w:val="18"/>
              </w:rPr>
              <w:t>(ii)</w:t>
            </w:r>
            <w:r w:rsidR="00F5672F" w:rsidRPr="00893564">
              <w:rPr>
                <w:szCs w:val="18"/>
              </w:rPr>
              <w:t xml:space="preserve"> </w:t>
            </w:r>
            <w:r w:rsidRPr="00893564">
              <w:rPr>
                <w:szCs w:val="18"/>
              </w:rPr>
              <w:t>was erroneously omitted from, or understated in, the Bill for this Act;</w:t>
            </w:r>
            <w:r w:rsidR="00F5672F" w:rsidRPr="00893564">
              <w:rPr>
                <w:szCs w:val="18"/>
              </w:rPr>
              <w:t xml:space="preserve"> </w:t>
            </w:r>
            <w:r w:rsidRPr="00893564">
              <w:rPr>
                <w:szCs w:val="18"/>
              </w:rPr>
              <w:t>and</w:t>
            </w:r>
          </w:p>
        </w:tc>
        <w:tc>
          <w:tcPr>
            <w:tcW w:w="1212"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479"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198"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r>
      <w:tr w:rsidR="005F6712" w:rsidRPr="00893564" w:rsidTr="00966A3D">
        <w:trPr>
          <w:trHeight w:val="20"/>
          <w:jc w:val="center"/>
        </w:trPr>
        <w:tc>
          <w:tcPr>
            <w:tcW w:w="5140" w:type="dxa"/>
            <w:tcBorders>
              <w:top w:val="nil"/>
              <w:left w:val="nil"/>
              <w:bottom w:val="nil"/>
              <w:right w:val="nil"/>
            </w:tcBorders>
            <w:shd w:val="clear" w:color="auto" w:fill="FFFFFF"/>
            <w:vAlign w:val="bottom"/>
          </w:tcPr>
          <w:p w:rsidR="005F6712" w:rsidRPr="00893564" w:rsidRDefault="005F6712" w:rsidP="00966A3D">
            <w:pPr>
              <w:shd w:val="clear" w:color="auto" w:fill="FFFFFF"/>
              <w:ind w:left="432" w:hanging="288"/>
              <w:jc w:val="both"/>
            </w:pPr>
            <w:r w:rsidRPr="00893564">
              <w:rPr>
                <w:szCs w:val="18"/>
              </w:rPr>
              <w:t>(b)</w:t>
            </w:r>
            <w:r w:rsidR="00F5672F" w:rsidRPr="00893564">
              <w:rPr>
                <w:szCs w:val="18"/>
              </w:rPr>
              <w:t xml:space="preserve"> </w:t>
            </w:r>
            <w:r w:rsidRPr="00893564">
              <w:rPr>
                <w:szCs w:val="18"/>
              </w:rPr>
              <w:t>particulars of which will afterwards be submitted to the Parliament;</w:t>
            </w:r>
          </w:p>
        </w:tc>
        <w:tc>
          <w:tcPr>
            <w:tcW w:w="1212"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479"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c>
          <w:tcPr>
            <w:tcW w:w="1198"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p>
        </w:tc>
      </w:tr>
      <w:tr w:rsidR="005F6712" w:rsidRPr="00893564" w:rsidTr="00966A3D">
        <w:trPr>
          <w:trHeight w:val="20"/>
          <w:jc w:val="center"/>
        </w:trPr>
        <w:tc>
          <w:tcPr>
            <w:tcW w:w="5140" w:type="dxa"/>
            <w:tcBorders>
              <w:top w:val="nil"/>
              <w:left w:val="nil"/>
              <w:bottom w:val="nil"/>
              <w:right w:val="nil"/>
            </w:tcBorders>
            <w:shd w:val="clear" w:color="auto" w:fill="FFFFFF"/>
            <w:vAlign w:val="bottom"/>
          </w:tcPr>
          <w:p w:rsidR="005F6712" w:rsidRPr="00893564" w:rsidRDefault="005F6712" w:rsidP="00BC5AE6">
            <w:pPr>
              <w:shd w:val="clear" w:color="auto" w:fill="FFFFFF"/>
              <w:tabs>
                <w:tab w:val="left" w:leader="dot" w:pos="4997"/>
              </w:tabs>
              <w:ind w:left="149"/>
              <w:jc w:val="both"/>
            </w:pPr>
            <w:r w:rsidRPr="00893564">
              <w:rPr>
                <w:szCs w:val="18"/>
              </w:rPr>
              <w:t>being expenditure for the service of the year ending on 30 June</w:t>
            </w:r>
            <w:r w:rsidR="00F5672F" w:rsidRPr="00893564">
              <w:rPr>
                <w:szCs w:val="18"/>
              </w:rPr>
              <w:t xml:space="preserve"> </w:t>
            </w:r>
            <w:r w:rsidRPr="00893564">
              <w:rPr>
                <w:szCs w:val="18"/>
              </w:rPr>
              <w:t>1997</w:t>
            </w:r>
            <w:r w:rsidR="00F5672F" w:rsidRPr="00893564">
              <w:rPr>
                <w:szCs w:val="18"/>
              </w:rPr>
              <w:t xml:space="preserve"> </w:t>
            </w:r>
            <w:r w:rsidRPr="00893564">
              <w:rPr>
                <w:szCs w:val="18"/>
              </w:rPr>
              <w:t>in relation to the Parliamentary</w:t>
            </w:r>
            <w:r w:rsidR="00F5672F" w:rsidRPr="00893564">
              <w:rPr>
                <w:szCs w:val="18"/>
              </w:rPr>
              <w:t xml:space="preserve"> </w:t>
            </w:r>
            <w:r w:rsidRPr="00893564">
              <w:rPr>
                <w:szCs w:val="18"/>
              </w:rPr>
              <w:t>Reporting Staff,</w:t>
            </w:r>
            <w:r w:rsidR="00F5672F" w:rsidRPr="00893564">
              <w:rPr>
                <w:szCs w:val="18"/>
              </w:rPr>
              <w:t xml:space="preserve"> </w:t>
            </w:r>
            <w:r w:rsidRPr="00893564">
              <w:rPr>
                <w:szCs w:val="18"/>
              </w:rPr>
              <w:t>the</w:t>
            </w:r>
            <w:r w:rsidR="00F5672F" w:rsidRPr="00893564">
              <w:rPr>
                <w:szCs w:val="18"/>
              </w:rPr>
              <w:t xml:space="preserve"> </w:t>
            </w:r>
            <w:r w:rsidRPr="00893564">
              <w:rPr>
                <w:szCs w:val="18"/>
              </w:rPr>
              <w:t>Parliamentary</w:t>
            </w:r>
            <w:r w:rsidR="00F5672F" w:rsidRPr="00893564">
              <w:rPr>
                <w:szCs w:val="18"/>
              </w:rPr>
              <w:t xml:space="preserve"> </w:t>
            </w:r>
            <w:r w:rsidRPr="00893564">
              <w:rPr>
                <w:szCs w:val="18"/>
              </w:rPr>
              <w:t>Library</w:t>
            </w:r>
            <w:r w:rsidR="00F5672F" w:rsidRPr="00893564">
              <w:rPr>
                <w:szCs w:val="18"/>
              </w:rPr>
              <w:t xml:space="preserve"> </w:t>
            </w:r>
            <w:r w:rsidRPr="00893564">
              <w:rPr>
                <w:szCs w:val="18"/>
              </w:rPr>
              <w:t>or</w:t>
            </w:r>
            <w:r w:rsidR="00F5672F" w:rsidRPr="00893564">
              <w:rPr>
                <w:szCs w:val="18"/>
              </w:rPr>
              <w:t xml:space="preserve"> </w:t>
            </w:r>
            <w:r w:rsidRPr="00893564">
              <w:rPr>
                <w:szCs w:val="18"/>
              </w:rPr>
              <w:t>the</w:t>
            </w:r>
            <w:r w:rsidR="00F5672F" w:rsidRPr="00893564">
              <w:rPr>
                <w:szCs w:val="18"/>
              </w:rPr>
              <w:t xml:space="preserve"> </w:t>
            </w:r>
            <w:r w:rsidRPr="00893564">
              <w:rPr>
                <w:szCs w:val="18"/>
              </w:rPr>
              <w:t>Joint</w:t>
            </w:r>
            <w:r w:rsidR="00F5672F" w:rsidRPr="00893564">
              <w:rPr>
                <w:szCs w:val="18"/>
              </w:rPr>
              <w:t xml:space="preserve"> </w:t>
            </w:r>
            <w:r w:rsidRPr="00893564">
              <w:rPr>
                <w:szCs w:val="18"/>
              </w:rPr>
              <w:t>House Department</w:t>
            </w:r>
            <w:r w:rsidR="00966A3D">
              <w:rPr>
                <w:szCs w:val="18"/>
              </w:rPr>
              <w:tab/>
            </w:r>
          </w:p>
        </w:tc>
        <w:tc>
          <w:tcPr>
            <w:tcW w:w="1212"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r w:rsidRPr="00893564">
              <w:rPr>
                <w:b/>
                <w:bCs/>
                <w:szCs w:val="18"/>
              </w:rPr>
              <w:t>1000 000</w:t>
            </w:r>
          </w:p>
        </w:tc>
        <w:tc>
          <w:tcPr>
            <w:tcW w:w="1479"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r w:rsidRPr="00893564">
              <w:rPr>
                <w:b/>
                <w:bCs/>
                <w:szCs w:val="18"/>
              </w:rPr>
              <w:t>1 000 000</w:t>
            </w:r>
          </w:p>
        </w:tc>
        <w:tc>
          <w:tcPr>
            <w:tcW w:w="1198" w:type="dxa"/>
            <w:tcBorders>
              <w:top w:val="nil"/>
              <w:left w:val="nil"/>
              <w:bottom w:val="nil"/>
              <w:right w:val="nil"/>
            </w:tcBorders>
            <w:shd w:val="clear" w:color="auto" w:fill="FFFFFF"/>
            <w:vAlign w:val="bottom"/>
          </w:tcPr>
          <w:p w:rsidR="005F6712" w:rsidRPr="00893564" w:rsidRDefault="005F6712" w:rsidP="00966A3D">
            <w:pPr>
              <w:shd w:val="clear" w:color="auto" w:fill="FFFFFF"/>
              <w:ind w:right="14"/>
              <w:jc w:val="right"/>
            </w:pPr>
            <w:r w:rsidRPr="00893564">
              <w:rPr>
                <w:b/>
                <w:bCs/>
                <w:szCs w:val="18"/>
              </w:rPr>
              <w:t>*</w:t>
            </w:r>
          </w:p>
        </w:tc>
      </w:tr>
    </w:tbl>
    <w:p w:rsidR="005F6712" w:rsidRDefault="005F6712" w:rsidP="00241F8F">
      <w:pPr>
        <w:pBdr>
          <w:bottom w:val="single" w:sz="4" w:space="1" w:color="auto"/>
        </w:pBdr>
        <w:shd w:val="clear" w:color="auto" w:fill="FFFFFF"/>
        <w:spacing w:beforeLines="120" w:before="288"/>
        <w:ind w:left="274" w:hanging="173"/>
        <w:jc w:val="both"/>
        <w:rPr>
          <w:szCs w:val="14"/>
        </w:rPr>
      </w:pPr>
      <w:r w:rsidRPr="00966A3D">
        <w:rPr>
          <w:szCs w:val="14"/>
        </w:rPr>
        <w:t>* Expenditure in 1995-96 from the Joint Adv</w:t>
      </w:r>
      <w:r w:rsidR="00966A3D" w:rsidRPr="00966A3D">
        <w:rPr>
          <w:szCs w:val="14"/>
        </w:rPr>
        <w:t>an</w:t>
      </w:r>
      <w:r w:rsidRPr="00966A3D">
        <w:rPr>
          <w:szCs w:val="14"/>
        </w:rPr>
        <w:t>ce to the President a</w:t>
      </w:r>
      <w:r w:rsidR="00966A3D" w:rsidRPr="00966A3D">
        <w:rPr>
          <w:szCs w:val="14"/>
        </w:rPr>
        <w:t>n</w:t>
      </w:r>
      <w:r w:rsidRPr="00966A3D">
        <w:rPr>
          <w:szCs w:val="14"/>
        </w:rPr>
        <w:t xml:space="preserve">d the Speaker in shown under the </w:t>
      </w:r>
      <w:r w:rsidR="00966A3D" w:rsidRPr="00966A3D">
        <w:rPr>
          <w:szCs w:val="14"/>
        </w:rPr>
        <w:t>a</w:t>
      </w:r>
      <w:r w:rsidRPr="00966A3D">
        <w:rPr>
          <w:szCs w:val="14"/>
        </w:rPr>
        <w:t>p</w:t>
      </w:r>
      <w:r w:rsidR="00966A3D" w:rsidRPr="00966A3D">
        <w:rPr>
          <w:szCs w:val="14"/>
        </w:rPr>
        <w:t>p</w:t>
      </w:r>
      <w:r w:rsidRPr="00966A3D">
        <w:rPr>
          <w:szCs w:val="14"/>
        </w:rPr>
        <w:t>ropriation to which it has been charged.</w:t>
      </w:r>
    </w:p>
    <w:p w:rsidR="00241F8F" w:rsidRPr="00966A3D" w:rsidRDefault="00241F8F" w:rsidP="00241F8F">
      <w:pPr>
        <w:pBdr>
          <w:bottom w:val="single" w:sz="4" w:space="1" w:color="auto"/>
        </w:pBdr>
        <w:shd w:val="clear" w:color="auto" w:fill="FFFFFF"/>
        <w:spacing w:beforeLines="120" w:before="288"/>
        <w:ind w:left="274" w:hanging="173"/>
        <w:jc w:val="both"/>
      </w:pPr>
    </w:p>
    <w:p w:rsidR="005F6712" w:rsidRDefault="00CA0903" w:rsidP="003D442D">
      <w:pPr>
        <w:pBdr>
          <w:bottom w:val="single" w:sz="4" w:space="1" w:color="auto"/>
        </w:pBdr>
        <w:shd w:val="clear" w:color="auto" w:fill="FFFFFF"/>
        <w:spacing w:beforeLines="120" w:before="288"/>
        <w:jc w:val="right"/>
        <w:rPr>
          <w:b/>
          <w:bCs/>
          <w:sz w:val="24"/>
          <w:szCs w:val="22"/>
        </w:rPr>
      </w:pPr>
      <w:r w:rsidRPr="00893564">
        <w:rPr>
          <w:sz w:val="22"/>
        </w:rPr>
        <w:br w:type="page"/>
      </w:r>
      <w:r w:rsidR="005F6712" w:rsidRPr="003D442D">
        <w:rPr>
          <w:b/>
          <w:bCs/>
          <w:sz w:val="24"/>
          <w:szCs w:val="22"/>
        </w:rPr>
        <w:lastRenderedPageBreak/>
        <w:t>Schedule 3</w:t>
      </w:r>
    </w:p>
    <w:p w:rsidR="003D442D" w:rsidRPr="003D442D" w:rsidRDefault="003D442D" w:rsidP="003D442D">
      <w:pPr>
        <w:pBdr>
          <w:bottom w:val="single" w:sz="4" w:space="1" w:color="auto"/>
        </w:pBdr>
        <w:shd w:val="clear" w:color="auto" w:fill="FFFFFF"/>
        <w:jc w:val="right"/>
        <w:rPr>
          <w:sz w:val="24"/>
        </w:rPr>
      </w:pPr>
    </w:p>
    <w:p w:rsidR="005F6712" w:rsidRPr="00893564" w:rsidRDefault="005F6712" w:rsidP="00BC5AE6">
      <w:pPr>
        <w:spacing w:beforeLines="120" w:before="288"/>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135"/>
        <w:gridCol w:w="1289"/>
        <w:gridCol w:w="1552"/>
        <w:gridCol w:w="1133"/>
      </w:tblGrid>
      <w:tr w:rsidR="003D442D" w:rsidRPr="00893564" w:rsidTr="003D442D">
        <w:trPr>
          <w:trHeight w:val="20"/>
          <w:jc w:val="center"/>
        </w:trPr>
        <w:tc>
          <w:tcPr>
            <w:tcW w:w="5090" w:type="dxa"/>
            <w:tcBorders>
              <w:top w:val="single" w:sz="6" w:space="0" w:color="auto"/>
              <w:left w:val="nil"/>
              <w:bottom w:val="nil"/>
              <w:right w:val="nil"/>
            </w:tcBorders>
            <w:shd w:val="clear" w:color="auto" w:fill="FFFFFF"/>
            <w:vAlign w:val="bottom"/>
          </w:tcPr>
          <w:p w:rsidR="003D442D" w:rsidRPr="00893564" w:rsidRDefault="003D442D" w:rsidP="00BC5AE6">
            <w:pPr>
              <w:shd w:val="clear" w:color="auto" w:fill="FFFFFF"/>
              <w:jc w:val="both"/>
            </w:pPr>
          </w:p>
        </w:tc>
        <w:tc>
          <w:tcPr>
            <w:tcW w:w="1278" w:type="dxa"/>
            <w:vMerge w:val="restart"/>
            <w:tcBorders>
              <w:top w:val="single" w:sz="6" w:space="0" w:color="auto"/>
              <w:left w:val="nil"/>
              <w:right w:val="nil"/>
            </w:tcBorders>
            <w:shd w:val="clear" w:color="auto" w:fill="FFFFFF"/>
            <w:vAlign w:val="center"/>
          </w:tcPr>
          <w:p w:rsidR="003D442D" w:rsidRPr="00893564" w:rsidRDefault="003D442D" w:rsidP="003D442D">
            <w:pPr>
              <w:shd w:val="clear" w:color="auto" w:fill="FFFFFF"/>
              <w:jc w:val="center"/>
            </w:pPr>
            <w:r w:rsidRPr="00893564">
              <w:rPr>
                <w:b/>
                <w:bCs/>
                <w:szCs w:val="18"/>
              </w:rPr>
              <w:t>1996-97</w:t>
            </w:r>
          </w:p>
        </w:tc>
        <w:tc>
          <w:tcPr>
            <w:tcW w:w="2661" w:type="dxa"/>
            <w:gridSpan w:val="2"/>
            <w:tcBorders>
              <w:top w:val="single" w:sz="6" w:space="0" w:color="auto"/>
              <w:left w:val="nil"/>
              <w:bottom w:val="single" w:sz="6" w:space="0" w:color="auto"/>
              <w:right w:val="nil"/>
            </w:tcBorders>
            <w:shd w:val="clear" w:color="auto" w:fill="FFFFFF"/>
            <w:vAlign w:val="center"/>
          </w:tcPr>
          <w:p w:rsidR="003D442D" w:rsidRPr="00893564" w:rsidRDefault="003D442D" w:rsidP="003D442D">
            <w:pPr>
              <w:shd w:val="clear" w:color="auto" w:fill="FFFFFF"/>
              <w:jc w:val="center"/>
            </w:pPr>
            <w:r w:rsidRPr="00893564">
              <w:rPr>
                <w:szCs w:val="18"/>
              </w:rPr>
              <w:t>1995-96</w:t>
            </w:r>
          </w:p>
        </w:tc>
      </w:tr>
      <w:tr w:rsidR="003D442D" w:rsidRPr="00893564" w:rsidTr="003D442D">
        <w:trPr>
          <w:trHeight w:val="20"/>
          <w:jc w:val="center"/>
        </w:trPr>
        <w:tc>
          <w:tcPr>
            <w:tcW w:w="5090" w:type="dxa"/>
            <w:tcBorders>
              <w:top w:val="nil"/>
              <w:left w:val="nil"/>
              <w:bottom w:val="single" w:sz="6" w:space="0" w:color="auto"/>
              <w:right w:val="nil"/>
            </w:tcBorders>
            <w:shd w:val="clear" w:color="auto" w:fill="FFFFFF"/>
            <w:vAlign w:val="bottom"/>
          </w:tcPr>
          <w:p w:rsidR="003D442D" w:rsidRPr="00893564" w:rsidRDefault="003D442D" w:rsidP="00BC5AE6">
            <w:pPr>
              <w:jc w:val="both"/>
            </w:pPr>
          </w:p>
        </w:tc>
        <w:tc>
          <w:tcPr>
            <w:tcW w:w="1278" w:type="dxa"/>
            <w:vMerge/>
            <w:tcBorders>
              <w:left w:val="nil"/>
              <w:bottom w:val="single" w:sz="6" w:space="0" w:color="auto"/>
              <w:right w:val="nil"/>
            </w:tcBorders>
            <w:shd w:val="clear" w:color="auto" w:fill="FFFFFF"/>
            <w:vAlign w:val="bottom"/>
          </w:tcPr>
          <w:p w:rsidR="003D442D" w:rsidRPr="00893564" w:rsidRDefault="003D442D" w:rsidP="00BC5AE6">
            <w:pPr>
              <w:jc w:val="both"/>
            </w:pPr>
          </w:p>
        </w:tc>
        <w:tc>
          <w:tcPr>
            <w:tcW w:w="1538" w:type="dxa"/>
            <w:tcBorders>
              <w:top w:val="single" w:sz="6" w:space="0" w:color="auto"/>
              <w:left w:val="nil"/>
              <w:bottom w:val="single" w:sz="6" w:space="0" w:color="auto"/>
              <w:right w:val="nil"/>
            </w:tcBorders>
            <w:shd w:val="clear" w:color="auto" w:fill="FFFFFF"/>
            <w:vAlign w:val="bottom"/>
          </w:tcPr>
          <w:p w:rsidR="003D442D" w:rsidRPr="00893564" w:rsidRDefault="003D442D" w:rsidP="003D442D">
            <w:pPr>
              <w:shd w:val="clear" w:color="auto" w:fill="FFFFFF"/>
              <w:ind w:right="14"/>
              <w:jc w:val="right"/>
            </w:pPr>
            <w:r w:rsidRPr="00893564">
              <w:rPr>
                <w:szCs w:val="18"/>
              </w:rPr>
              <w:t>Appropriation</w:t>
            </w:r>
          </w:p>
        </w:tc>
        <w:tc>
          <w:tcPr>
            <w:tcW w:w="1123" w:type="dxa"/>
            <w:tcBorders>
              <w:top w:val="single" w:sz="6" w:space="0" w:color="auto"/>
              <w:left w:val="nil"/>
              <w:bottom w:val="single" w:sz="6" w:space="0" w:color="auto"/>
              <w:right w:val="nil"/>
            </w:tcBorders>
            <w:shd w:val="clear" w:color="auto" w:fill="FFFFFF"/>
            <w:vAlign w:val="bottom"/>
          </w:tcPr>
          <w:p w:rsidR="003D442D" w:rsidRPr="00893564" w:rsidRDefault="003D442D" w:rsidP="003D442D">
            <w:pPr>
              <w:shd w:val="clear" w:color="auto" w:fill="FFFFFF"/>
              <w:ind w:right="14"/>
              <w:jc w:val="right"/>
            </w:pPr>
            <w:r w:rsidRPr="00893564">
              <w:rPr>
                <w:szCs w:val="18"/>
              </w:rPr>
              <w:t>Expenditure</w:t>
            </w:r>
          </w:p>
        </w:tc>
      </w:tr>
      <w:tr w:rsidR="005F6712" w:rsidRPr="00893564" w:rsidTr="003D442D">
        <w:trPr>
          <w:trHeight w:val="20"/>
          <w:jc w:val="center"/>
        </w:trPr>
        <w:tc>
          <w:tcPr>
            <w:tcW w:w="5090" w:type="dxa"/>
            <w:tcBorders>
              <w:top w:val="single" w:sz="6" w:space="0" w:color="auto"/>
              <w:left w:val="nil"/>
              <w:bottom w:val="nil"/>
              <w:right w:val="nil"/>
            </w:tcBorders>
            <w:shd w:val="clear" w:color="auto" w:fill="FFFFFF"/>
            <w:vAlign w:val="bottom"/>
          </w:tcPr>
          <w:p w:rsidR="005F6712" w:rsidRPr="00893564" w:rsidRDefault="005F6712" w:rsidP="00BC5AE6">
            <w:pPr>
              <w:shd w:val="clear" w:color="auto" w:fill="FFFFFF"/>
              <w:jc w:val="both"/>
            </w:pPr>
          </w:p>
        </w:tc>
        <w:tc>
          <w:tcPr>
            <w:tcW w:w="1278" w:type="dxa"/>
            <w:tcBorders>
              <w:top w:val="single" w:sz="6" w:space="0" w:color="auto"/>
              <w:left w:val="nil"/>
              <w:bottom w:val="nil"/>
              <w:right w:val="nil"/>
            </w:tcBorders>
            <w:shd w:val="clear" w:color="auto" w:fill="FFFFFF"/>
            <w:vAlign w:val="bottom"/>
          </w:tcPr>
          <w:p w:rsidR="005F6712" w:rsidRPr="00893564" w:rsidRDefault="005F6712" w:rsidP="003D442D">
            <w:pPr>
              <w:shd w:val="clear" w:color="auto" w:fill="FFFFFF"/>
              <w:ind w:right="14"/>
              <w:jc w:val="right"/>
            </w:pPr>
            <w:r w:rsidRPr="00893564">
              <w:rPr>
                <w:szCs w:val="18"/>
              </w:rPr>
              <w:t>$</w:t>
            </w:r>
          </w:p>
        </w:tc>
        <w:tc>
          <w:tcPr>
            <w:tcW w:w="1538" w:type="dxa"/>
            <w:tcBorders>
              <w:top w:val="single" w:sz="6" w:space="0" w:color="auto"/>
              <w:left w:val="nil"/>
              <w:bottom w:val="nil"/>
              <w:right w:val="nil"/>
            </w:tcBorders>
            <w:shd w:val="clear" w:color="auto" w:fill="FFFFFF"/>
            <w:vAlign w:val="bottom"/>
          </w:tcPr>
          <w:p w:rsidR="005F6712" w:rsidRPr="00893564" w:rsidRDefault="005F6712" w:rsidP="003D442D">
            <w:pPr>
              <w:shd w:val="clear" w:color="auto" w:fill="FFFFFF"/>
              <w:ind w:right="14"/>
              <w:jc w:val="right"/>
            </w:pPr>
            <w:r w:rsidRPr="00893564">
              <w:rPr>
                <w:szCs w:val="18"/>
              </w:rPr>
              <w:t>$</w:t>
            </w:r>
          </w:p>
        </w:tc>
        <w:tc>
          <w:tcPr>
            <w:tcW w:w="1123" w:type="dxa"/>
            <w:tcBorders>
              <w:top w:val="single" w:sz="6" w:space="0" w:color="auto"/>
              <w:left w:val="nil"/>
              <w:bottom w:val="nil"/>
              <w:right w:val="nil"/>
            </w:tcBorders>
            <w:shd w:val="clear" w:color="auto" w:fill="FFFFFF"/>
            <w:vAlign w:val="bottom"/>
          </w:tcPr>
          <w:p w:rsidR="005F6712" w:rsidRPr="00893564" w:rsidRDefault="005F6712" w:rsidP="003D442D">
            <w:pPr>
              <w:shd w:val="clear" w:color="auto" w:fill="FFFFFF"/>
              <w:ind w:right="14"/>
              <w:jc w:val="right"/>
            </w:pPr>
            <w:r w:rsidRPr="00893564">
              <w:rPr>
                <w:b/>
                <w:bCs/>
              </w:rPr>
              <w:t>$</w:t>
            </w:r>
          </w:p>
        </w:tc>
      </w:tr>
      <w:tr w:rsidR="005F6712" w:rsidRPr="00893564" w:rsidTr="003D442D">
        <w:trPr>
          <w:trHeight w:val="20"/>
          <w:jc w:val="center"/>
        </w:trPr>
        <w:tc>
          <w:tcPr>
            <w:tcW w:w="5090" w:type="dxa"/>
            <w:tcBorders>
              <w:top w:val="nil"/>
              <w:left w:val="nil"/>
              <w:bottom w:val="nil"/>
              <w:right w:val="nil"/>
            </w:tcBorders>
            <w:shd w:val="clear" w:color="auto" w:fill="FFFFFF"/>
            <w:vAlign w:val="bottom"/>
          </w:tcPr>
          <w:p w:rsidR="005F6712" w:rsidRPr="00893564" w:rsidRDefault="005F6712" w:rsidP="00BC5AE6">
            <w:pPr>
              <w:shd w:val="clear" w:color="auto" w:fill="FFFFFF"/>
              <w:jc w:val="both"/>
            </w:pPr>
            <w:r w:rsidRPr="00893564">
              <w:rPr>
                <w:b/>
                <w:bCs/>
                <w:szCs w:val="18"/>
              </w:rPr>
              <w:t>PROVISION FOR RUNNING COSTS BORROWINGS</w:t>
            </w:r>
          </w:p>
        </w:tc>
        <w:tc>
          <w:tcPr>
            <w:tcW w:w="127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53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123"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r>
      <w:tr w:rsidR="005F6712" w:rsidRPr="00893564" w:rsidTr="003D442D">
        <w:trPr>
          <w:trHeight w:val="20"/>
          <w:jc w:val="center"/>
        </w:trPr>
        <w:tc>
          <w:tcPr>
            <w:tcW w:w="5090" w:type="dxa"/>
            <w:tcBorders>
              <w:top w:val="nil"/>
              <w:left w:val="nil"/>
              <w:bottom w:val="nil"/>
              <w:right w:val="nil"/>
            </w:tcBorders>
            <w:shd w:val="clear" w:color="auto" w:fill="FFFFFF"/>
            <w:vAlign w:val="bottom"/>
          </w:tcPr>
          <w:p w:rsidR="005F6712" w:rsidRPr="00893564" w:rsidRDefault="005F6712" w:rsidP="001D54D9">
            <w:pPr>
              <w:shd w:val="clear" w:color="auto" w:fill="FFFFFF"/>
              <w:spacing w:before="240" w:after="240"/>
            </w:pPr>
            <w:r w:rsidRPr="00893564">
              <w:rPr>
                <w:szCs w:val="18"/>
              </w:rPr>
              <w:t>Division 111.</w:t>
            </w:r>
            <w:r w:rsidRPr="00893564">
              <w:rPr>
                <w:rFonts w:eastAsia="Times New Roman"/>
                <w:szCs w:val="18"/>
              </w:rPr>
              <w:t>—PROVISION FOR RUNNING COSTS BORROWINGS</w:t>
            </w:r>
          </w:p>
        </w:tc>
        <w:tc>
          <w:tcPr>
            <w:tcW w:w="127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53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123"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r>
      <w:tr w:rsidR="005F6712" w:rsidRPr="00893564" w:rsidTr="003D442D">
        <w:trPr>
          <w:trHeight w:val="20"/>
          <w:jc w:val="center"/>
        </w:trPr>
        <w:tc>
          <w:tcPr>
            <w:tcW w:w="5090" w:type="dxa"/>
            <w:tcBorders>
              <w:top w:val="nil"/>
              <w:left w:val="nil"/>
              <w:bottom w:val="nil"/>
              <w:right w:val="nil"/>
            </w:tcBorders>
            <w:shd w:val="clear" w:color="auto" w:fill="FFFFFF"/>
            <w:vAlign w:val="bottom"/>
          </w:tcPr>
          <w:p w:rsidR="005F6712" w:rsidRPr="00893564" w:rsidRDefault="005F6712" w:rsidP="00BC5AE6">
            <w:pPr>
              <w:shd w:val="clear" w:color="auto" w:fill="FFFFFF"/>
              <w:ind w:left="86"/>
              <w:jc w:val="both"/>
            </w:pPr>
            <w:r w:rsidRPr="00893564">
              <w:rPr>
                <w:szCs w:val="18"/>
              </w:rPr>
              <w:t>To</w:t>
            </w:r>
            <w:r w:rsidR="00F5672F" w:rsidRPr="00893564">
              <w:rPr>
                <w:szCs w:val="18"/>
              </w:rPr>
              <w:t xml:space="preserve"> </w:t>
            </w:r>
            <w:r w:rsidRPr="00893564">
              <w:rPr>
                <w:szCs w:val="18"/>
              </w:rPr>
              <w:t>enable the President and the Speaker to</w:t>
            </w:r>
            <w:r w:rsidR="00F5672F" w:rsidRPr="00893564">
              <w:rPr>
                <w:szCs w:val="18"/>
              </w:rPr>
              <w:t xml:space="preserve"> </w:t>
            </w:r>
            <w:r w:rsidRPr="00893564">
              <w:rPr>
                <w:szCs w:val="18"/>
              </w:rPr>
              <w:t>make money available for expenditure:</w:t>
            </w:r>
          </w:p>
        </w:tc>
        <w:tc>
          <w:tcPr>
            <w:tcW w:w="127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53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123"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r>
      <w:tr w:rsidR="005F6712" w:rsidRPr="00893564" w:rsidTr="00241F8F">
        <w:trPr>
          <w:trHeight w:val="20"/>
          <w:jc w:val="center"/>
        </w:trPr>
        <w:tc>
          <w:tcPr>
            <w:tcW w:w="5090" w:type="dxa"/>
            <w:tcBorders>
              <w:top w:val="nil"/>
              <w:left w:val="nil"/>
              <w:right w:val="nil"/>
            </w:tcBorders>
            <w:shd w:val="clear" w:color="auto" w:fill="FFFFFF"/>
            <w:vAlign w:val="bottom"/>
          </w:tcPr>
          <w:p w:rsidR="005F6712" w:rsidRPr="00893564" w:rsidRDefault="005F6712" w:rsidP="001D54D9">
            <w:pPr>
              <w:shd w:val="clear" w:color="auto" w:fill="FFFFFF"/>
              <w:ind w:left="432" w:hanging="288"/>
            </w:pPr>
            <w:r w:rsidRPr="00893564">
              <w:rPr>
                <w:szCs w:val="18"/>
              </w:rPr>
              <w:t>(a)</w:t>
            </w:r>
            <w:r w:rsidR="00F5672F" w:rsidRPr="00893564">
              <w:rPr>
                <w:szCs w:val="18"/>
              </w:rPr>
              <w:t xml:space="preserve"> </w:t>
            </w:r>
            <w:r w:rsidRPr="00893564">
              <w:rPr>
                <w:szCs w:val="18"/>
              </w:rPr>
              <w:t>for</w:t>
            </w:r>
            <w:r w:rsidR="00F5672F" w:rsidRPr="00893564">
              <w:rPr>
                <w:szCs w:val="18"/>
              </w:rPr>
              <w:t xml:space="preserve"> </w:t>
            </w:r>
            <w:r w:rsidRPr="00893564">
              <w:rPr>
                <w:szCs w:val="18"/>
              </w:rPr>
              <w:t>the</w:t>
            </w:r>
            <w:r w:rsidR="00F5672F" w:rsidRPr="00893564">
              <w:rPr>
                <w:szCs w:val="18"/>
              </w:rPr>
              <w:t xml:space="preserve"> </w:t>
            </w:r>
            <w:r w:rsidRPr="00893564">
              <w:rPr>
                <w:szCs w:val="18"/>
              </w:rPr>
              <w:t>purposes</w:t>
            </w:r>
            <w:r w:rsidR="00F5672F" w:rsidRPr="00893564">
              <w:rPr>
                <w:szCs w:val="18"/>
              </w:rPr>
              <w:t xml:space="preserve"> </w:t>
            </w:r>
            <w:r w:rsidRPr="00893564">
              <w:rPr>
                <w:szCs w:val="18"/>
              </w:rPr>
              <w:t>of</w:t>
            </w:r>
            <w:r w:rsidR="00F5672F" w:rsidRPr="00893564">
              <w:rPr>
                <w:szCs w:val="18"/>
              </w:rPr>
              <w:t xml:space="preserve"> </w:t>
            </w:r>
            <w:r w:rsidRPr="00893564">
              <w:rPr>
                <w:szCs w:val="18"/>
              </w:rPr>
              <w:t>running</w:t>
            </w:r>
            <w:r w:rsidR="00F5672F" w:rsidRPr="00893564">
              <w:rPr>
                <w:szCs w:val="18"/>
              </w:rPr>
              <w:t xml:space="preserve"> </w:t>
            </w:r>
            <w:r w:rsidRPr="00893564">
              <w:rPr>
                <w:szCs w:val="18"/>
              </w:rPr>
              <w:t>costs</w:t>
            </w:r>
            <w:r w:rsidR="00F5672F" w:rsidRPr="00893564">
              <w:rPr>
                <w:szCs w:val="18"/>
              </w:rPr>
              <w:t xml:space="preserve"> </w:t>
            </w:r>
            <w:r w:rsidRPr="00893564">
              <w:rPr>
                <w:szCs w:val="18"/>
              </w:rPr>
              <w:t>for</w:t>
            </w:r>
            <w:r w:rsidR="00F5672F" w:rsidRPr="00893564">
              <w:rPr>
                <w:szCs w:val="18"/>
              </w:rPr>
              <w:t xml:space="preserve"> </w:t>
            </w:r>
            <w:r w:rsidRPr="00893564">
              <w:rPr>
                <w:szCs w:val="18"/>
              </w:rPr>
              <w:t>which</w:t>
            </w:r>
            <w:r w:rsidR="00F5672F" w:rsidRPr="00893564">
              <w:rPr>
                <w:szCs w:val="18"/>
              </w:rPr>
              <w:t xml:space="preserve"> </w:t>
            </w:r>
            <w:r w:rsidRPr="00893564">
              <w:rPr>
                <w:szCs w:val="18"/>
              </w:rPr>
              <w:t>an appropriation has been made under an item, subdivision or Division in this Schedule; and</w:t>
            </w:r>
          </w:p>
        </w:tc>
        <w:tc>
          <w:tcPr>
            <w:tcW w:w="127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53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c>
          <w:tcPr>
            <w:tcW w:w="1123"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p>
        </w:tc>
      </w:tr>
      <w:tr w:rsidR="005F6712" w:rsidRPr="00893564" w:rsidTr="00241F8F">
        <w:trPr>
          <w:trHeight w:val="20"/>
          <w:jc w:val="center"/>
        </w:trPr>
        <w:tc>
          <w:tcPr>
            <w:tcW w:w="5090" w:type="dxa"/>
            <w:tcBorders>
              <w:top w:val="nil"/>
              <w:left w:val="nil"/>
              <w:right w:val="nil"/>
            </w:tcBorders>
            <w:shd w:val="clear" w:color="auto" w:fill="FFFFFF"/>
            <w:vAlign w:val="bottom"/>
          </w:tcPr>
          <w:p w:rsidR="005F6712" w:rsidRPr="00893564" w:rsidRDefault="005F6712" w:rsidP="00AF4732">
            <w:pPr>
              <w:shd w:val="clear" w:color="auto" w:fill="FFFFFF"/>
              <w:tabs>
                <w:tab w:val="left" w:leader="dot" w:pos="4950"/>
              </w:tabs>
              <w:ind w:left="432" w:hanging="288"/>
              <w:jc w:val="both"/>
            </w:pPr>
            <w:r w:rsidRPr="00893564">
              <w:rPr>
                <w:szCs w:val="18"/>
              </w:rPr>
              <w:t>(b)</w:t>
            </w:r>
            <w:r w:rsidR="00F5672F" w:rsidRPr="00893564">
              <w:rPr>
                <w:szCs w:val="18"/>
              </w:rPr>
              <w:t xml:space="preserve"> </w:t>
            </w:r>
            <w:r w:rsidRPr="00893564">
              <w:rPr>
                <w:szCs w:val="18"/>
              </w:rPr>
              <w:t>particulars of which will afterwards be submitted to the Parliament</w:t>
            </w:r>
            <w:r w:rsidR="00AF4732">
              <w:rPr>
                <w:szCs w:val="18"/>
              </w:rPr>
              <w:tab/>
            </w:r>
          </w:p>
        </w:tc>
        <w:tc>
          <w:tcPr>
            <w:tcW w:w="127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r w:rsidRPr="00893564">
              <w:rPr>
                <w:b/>
                <w:bCs/>
                <w:szCs w:val="18"/>
              </w:rPr>
              <w:t>200 000</w:t>
            </w:r>
          </w:p>
        </w:tc>
        <w:tc>
          <w:tcPr>
            <w:tcW w:w="1538"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r w:rsidRPr="00893564">
              <w:rPr>
                <w:b/>
                <w:bCs/>
                <w:szCs w:val="18"/>
              </w:rPr>
              <w:t>200 000</w:t>
            </w:r>
          </w:p>
        </w:tc>
        <w:tc>
          <w:tcPr>
            <w:tcW w:w="1123" w:type="dxa"/>
            <w:tcBorders>
              <w:top w:val="nil"/>
              <w:left w:val="nil"/>
              <w:bottom w:val="nil"/>
              <w:right w:val="nil"/>
            </w:tcBorders>
            <w:shd w:val="clear" w:color="auto" w:fill="FFFFFF"/>
            <w:vAlign w:val="bottom"/>
          </w:tcPr>
          <w:p w:rsidR="005F6712" w:rsidRPr="00893564" w:rsidRDefault="005F6712" w:rsidP="003D442D">
            <w:pPr>
              <w:shd w:val="clear" w:color="auto" w:fill="FFFFFF"/>
              <w:ind w:right="14"/>
              <w:jc w:val="right"/>
            </w:pPr>
            <w:r w:rsidRPr="00893564">
              <w:rPr>
                <w:b/>
                <w:bCs/>
              </w:rPr>
              <w:t>*</w:t>
            </w:r>
          </w:p>
        </w:tc>
      </w:tr>
    </w:tbl>
    <w:p w:rsidR="005F6712" w:rsidRDefault="005F6712" w:rsidP="003D442D">
      <w:pPr>
        <w:pBdr>
          <w:bottom w:val="single" w:sz="4" w:space="1" w:color="auto"/>
        </w:pBdr>
        <w:shd w:val="clear" w:color="auto" w:fill="FFFFFF"/>
        <w:spacing w:before="120"/>
        <w:ind w:left="216" w:hanging="173"/>
        <w:jc w:val="both"/>
        <w:rPr>
          <w:szCs w:val="14"/>
        </w:rPr>
      </w:pPr>
      <w:r w:rsidRPr="003D442D">
        <w:rPr>
          <w:szCs w:val="14"/>
        </w:rPr>
        <w:t>*</w:t>
      </w:r>
      <w:r w:rsidR="00F5672F" w:rsidRPr="003D442D">
        <w:rPr>
          <w:szCs w:val="14"/>
        </w:rPr>
        <w:t xml:space="preserve"> </w:t>
      </w:r>
      <w:r w:rsidRPr="003D442D">
        <w:rPr>
          <w:szCs w:val="14"/>
        </w:rPr>
        <w:t>Expenditure in 1995-96 from the Provision for Running Costs Borrowings to the President and the Speaker is shown under the appropriation to which it has been charged.</w:t>
      </w:r>
    </w:p>
    <w:p w:rsidR="003D442D" w:rsidRPr="003D442D" w:rsidRDefault="003D442D" w:rsidP="003D442D">
      <w:pPr>
        <w:pBdr>
          <w:bottom w:val="single" w:sz="4" w:space="1" w:color="auto"/>
        </w:pBdr>
        <w:shd w:val="clear" w:color="auto" w:fill="FFFFFF"/>
        <w:spacing w:before="120"/>
        <w:ind w:left="216" w:hanging="173"/>
        <w:jc w:val="both"/>
      </w:pPr>
    </w:p>
    <w:p w:rsidR="003D442D" w:rsidRDefault="003D442D" w:rsidP="003D442D">
      <w:pPr>
        <w:shd w:val="clear" w:color="auto" w:fill="FFFFFF"/>
        <w:spacing w:before="120"/>
        <w:ind w:left="58"/>
        <w:jc w:val="both"/>
        <w:rPr>
          <w:iCs/>
          <w:sz w:val="22"/>
          <w:szCs w:val="22"/>
        </w:rPr>
      </w:pPr>
    </w:p>
    <w:p w:rsidR="005F6712" w:rsidRPr="00893564" w:rsidRDefault="005F6712" w:rsidP="003D442D">
      <w:pPr>
        <w:shd w:val="clear" w:color="auto" w:fill="FFFFFF"/>
        <w:spacing w:before="120"/>
        <w:ind w:right="4320"/>
        <w:jc w:val="both"/>
        <w:rPr>
          <w:sz w:val="22"/>
        </w:rPr>
      </w:pPr>
      <w:r w:rsidRPr="003D442D">
        <w:rPr>
          <w:iCs/>
          <w:sz w:val="22"/>
          <w:szCs w:val="22"/>
        </w:rPr>
        <w:t>[</w:t>
      </w:r>
      <w:r w:rsidRPr="00893564">
        <w:rPr>
          <w:i/>
          <w:iCs/>
          <w:sz w:val="22"/>
          <w:szCs w:val="22"/>
        </w:rPr>
        <w:t>Minister's second reading speech made in</w:t>
      </w:r>
      <w:r w:rsidRPr="00893564">
        <w:rPr>
          <w:rFonts w:eastAsia="Times New Roman"/>
          <w:sz w:val="22"/>
          <w:szCs w:val="22"/>
        </w:rPr>
        <w:t xml:space="preserve">— </w:t>
      </w:r>
      <w:r w:rsidRPr="00893564">
        <w:rPr>
          <w:rFonts w:eastAsia="Times New Roman"/>
          <w:i/>
          <w:iCs/>
          <w:sz w:val="22"/>
          <w:szCs w:val="22"/>
        </w:rPr>
        <w:t>House of Representatives on 20 August 1996 Senate on 11 October 1996]</w:t>
      </w:r>
    </w:p>
    <w:p w:rsidR="005F6712" w:rsidRPr="00893564" w:rsidRDefault="005F6712" w:rsidP="00BC5AE6">
      <w:pPr>
        <w:shd w:val="clear" w:color="auto" w:fill="FFFFFF"/>
        <w:spacing w:beforeLines="120" w:before="288"/>
        <w:jc w:val="both"/>
        <w:rPr>
          <w:sz w:val="22"/>
        </w:rPr>
      </w:pPr>
    </w:p>
    <w:p w:rsidR="00383DC1" w:rsidRDefault="00383DC1" w:rsidP="00BC5AE6">
      <w:pPr>
        <w:spacing w:beforeLines="120" w:before="288"/>
        <w:jc w:val="both"/>
        <w:rPr>
          <w:sz w:val="22"/>
        </w:rPr>
        <w:sectPr w:rsidR="00383DC1" w:rsidSect="00A26AA4">
          <w:footerReference w:type="first" r:id="rId16"/>
          <w:pgSz w:w="11909" w:h="16834" w:code="9"/>
          <w:pgMar w:top="1440" w:right="1440" w:bottom="1440" w:left="1440" w:header="720" w:footer="720" w:gutter="0"/>
          <w:pgNumType w:start="1"/>
          <w:cols w:space="60"/>
          <w:noEndnote/>
          <w:titlePg/>
          <w:docGrid w:linePitch="272"/>
        </w:sectPr>
      </w:pPr>
    </w:p>
    <w:p w:rsidR="005F6712" w:rsidRPr="00893564" w:rsidRDefault="005F6712" w:rsidP="00D05C3A">
      <w:pPr>
        <w:spacing w:after="10320"/>
        <w:jc w:val="both"/>
        <w:rPr>
          <w:sz w:val="22"/>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D05C3A" w:rsidTr="00D05C3A">
        <w:tc>
          <w:tcPr>
            <w:tcW w:w="4509" w:type="dxa"/>
          </w:tcPr>
          <w:p w:rsidR="00D05C3A" w:rsidRDefault="00D05C3A" w:rsidP="00D05C3A">
            <w:pPr>
              <w:jc w:val="both"/>
              <w:rPr>
                <w:sz w:val="22"/>
                <w:szCs w:val="24"/>
              </w:rPr>
            </w:pPr>
            <w:r w:rsidRPr="00893564">
              <w:rPr>
                <w:sz w:val="22"/>
                <w:szCs w:val="18"/>
              </w:rPr>
              <w:t>79926 Cat. No. 96 5589 1 ISBN 0644 483385</w:t>
            </w:r>
          </w:p>
        </w:tc>
        <w:tc>
          <w:tcPr>
            <w:tcW w:w="4510" w:type="dxa"/>
          </w:tcPr>
          <w:p w:rsidR="00D05C3A" w:rsidRDefault="00D05C3A" w:rsidP="00D05C3A">
            <w:pPr>
              <w:jc w:val="right"/>
              <w:rPr>
                <w:sz w:val="22"/>
                <w:szCs w:val="24"/>
              </w:rPr>
            </w:pPr>
            <w:r w:rsidRPr="00893564">
              <w:rPr>
                <w:noProof/>
                <w:sz w:val="22"/>
                <w:szCs w:val="24"/>
                <w:lang w:val="en-AU" w:eastAsia="en-AU"/>
              </w:rPr>
              <w:drawing>
                <wp:inline distT="0" distB="0" distL="0" distR="0" wp14:anchorId="164CAD59" wp14:editId="16A2FCD0">
                  <wp:extent cx="1333500"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3500" cy="762000"/>
                          </a:xfrm>
                          <a:prstGeom prst="rect">
                            <a:avLst/>
                          </a:prstGeom>
                          <a:noFill/>
                          <a:ln>
                            <a:noFill/>
                          </a:ln>
                        </pic:spPr>
                      </pic:pic>
                    </a:graphicData>
                  </a:graphic>
                </wp:inline>
              </w:drawing>
            </w:r>
          </w:p>
        </w:tc>
      </w:tr>
    </w:tbl>
    <w:p w:rsidR="00D05C3A" w:rsidRDefault="00D05C3A" w:rsidP="00383DC1">
      <w:pPr>
        <w:pBdr>
          <w:bottom w:val="single" w:sz="4" w:space="1" w:color="auto"/>
        </w:pBdr>
        <w:shd w:val="clear" w:color="auto" w:fill="FFFFFF"/>
        <w:tabs>
          <w:tab w:val="left" w:pos="6691"/>
        </w:tabs>
        <w:spacing w:beforeLines="120" w:before="288"/>
        <w:jc w:val="right"/>
        <w:rPr>
          <w:sz w:val="22"/>
          <w:szCs w:val="18"/>
        </w:rPr>
      </w:pPr>
    </w:p>
    <w:p w:rsidR="005F6712" w:rsidRDefault="005F6712" w:rsidP="00D05C3A">
      <w:pPr>
        <w:shd w:val="clear" w:color="auto" w:fill="FFFFFF"/>
        <w:tabs>
          <w:tab w:val="left" w:pos="6691"/>
        </w:tabs>
        <w:spacing w:beforeLines="120" w:before="288"/>
        <w:jc w:val="right"/>
        <w:rPr>
          <w:sz w:val="22"/>
          <w:szCs w:val="18"/>
        </w:rPr>
      </w:pPr>
      <w:r w:rsidRPr="00893564">
        <w:rPr>
          <w:sz w:val="22"/>
          <w:szCs w:val="18"/>
        </w:rPr>
        <w:t>Printed by Authority by the Commonwealth Government Printer</w:t>
      </w:r>
      <w:r w:rsidRPr="00893564">
        <w:rPr>
          <w:sz w:val="22"/>
          <w:szCs w:val="18"/>
        </w:rPr>
        <w:tab/>
        <w:t>(106/96)</w:t>
      </w:r>
    </w:p>
    <w:sectPr w:rsidR="005F6712" w:rsidSect="00A26AA4">
      <w:footerReference w:type="first" r:id="rId18"/>
      <w:pgSz w:w="11909" w:h="16834" w:code="9"/>
      <w:pgMar w:top="1440" w:right="1440" w:bottom="1440" w:left="1440" w:header="720" w:footer="720" w:gutter="0"/>
      <w:pgNumType w:start="1"/>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54D9" w:rsidRDefault="001D54D9" w:rsidP="00A26AA4">
      <w:r>
        <w:separator/>
      </w:r>
    </w:p>
  </w:endnote>
  <w:endnote w:type="continuationSeparator" w:id="0">
    <w:p w:rsidR="001D54D9" w:rsidRDefault="001D54D9" w:rsidP="00A26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5268134"/>
      <w:docPartObj>
        <w:docPartGallery w:val="Page Numbers (Bottom of Page)"/>
        <w:docPartUnique/>
      </w:docPartObj>
    </w:sdtPr>
    <w:sdtEndPr>
      <w:rPr>
        <w:i/>
        <w:iCs/>
        <w:noProof/>
        <w:sz w:val="22"/>
      </w:rPr>
    </w:sdtEndPr>
    <w:sdtContent>
      <w:p w:rsidR="001D54D9" w:rsidRPr="00A26AA4" w:rsidRDefault="001D54D9" w:rsidP="00A26AA4">
        <w:pPr>
          <w:pStyle w:val="Footer"/>
          <w:pBdr>
            <w:top w:val="single" w:sz="4" w:space="1" w:color="auto"/>
          </w:pBdr>
          <w:rPr>
            <w:i/>
            <w:iCs/>
            <w:sz w:val="22"/>
          </w:rPr>
        </w:pPr>
        <w:r w:rsidRPr="00A26AA4">
          <w:rPr>
            <w:i/>
            <w:iCs/>
            <w:sz w:val="22"/>
          </w:rPr>
          <w:fldChar w:fldCharType="begin"/>
        </w:r>
        <w:r w:rsidRPr="00A26AA4">
          <w:rPr>
            <w:i/>
            <w:iCs/>
            <w:sz w:val="22"/>
          </w:rPr>
          <w:instrText xml:space="preserve"> PAGE   \* MERGEFORMAT </w:instrText>
        </w:r>
        <w:r w:rsidRPr="00A26AA4">
          <w:rPr>
            <w:i/>
            <w:iCs/>
            <w:sz w:val="22"/>
          </w:rPr>
          <w:fldChar w:fldCharType="separate"/>
        </w:r>
        <w:r w:rsidR="005443E9">
          <w:rPr>
            <w:i/>
            <w:iCs/>
            <w:noProof/>
            <w:sz w:val="22"/>
          </w:rPr>
          <w:t>iv</w:t>
        </w:r>
        <w:r w:rsidRPr="00A26AA4">
          <w:rPr>
            <w:i/>
            <w:iCs/>
            <w:noProof/>
            <w:sz w:val="22"/>
          </w:rPr>
          <w:fldChar w:fldCharType="end"/>
        </w:r>
        <w:r w:rsidRPr="00A26AA4">
          <w:rPr>
            <w:i/>
            <w:iCs/>
            <w:noProof/>
            <w:sz w:val="22"/>
          </w:rPr>
          <w:tab/>
        </w:r>
        <w:r w:rsidRPr="00A26AA4">
          <w:rPr>
            <w:i/>
            <w:iCs/>
            <w:sz w:val="22"/>
            <w:szCs w:val="18"/>
          </w:rPr>
          <w:t xml:space="preserve">Appropriation (Parliamentary Departments) Bill 1996-97 </w:t>
        </w:r>
        <w:r>
          <w:rPr>
            <w:i/>
            <w:iCs/>
            <w:sz w:val="22"/>
            <w:szCs w:val="18"/>
          </w:rPr>
          <w:t xml:space="preserve">  </w:t>
        </w:r>
        <w:r w:rsidRPr="00A26AA4">
          <w:rPr>
            <w:i/>
            <w:iCs/>
            <w:sz w:val="22"/>
            <w:szCs w:val="18"/>
          </w:rPr>
          <w:t>No. 67, 1996</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4D9" w:rsidRPr="00A26AA4" w:rsidRDefault="001D54D9" w:rsidP="00A26AA4">
    <w:pPr>
      <w:pStyle w:val="Footer"/>
      <w:pBdr>
        <w:top w:val="single" w:sz="4" w:space="1" w:color="auto"/>
      </w:pBdr>
      <w:tabs>
        <w:tab w:val="clear" w:pos="4680"/>
        <w:tab w:val="center" w:pos="7290"/>
      </w:tabs>
      <w:jc w:val="right"/>
      <w:rPr>
        <w:i/>
        <w:iCs/>
        <w:sz w:val="22"/>
      </w:rPr>
    </w:pPr>
    <w:r w:rsidRPr="00A26AA4">
      <w:rPr>
        <w:i/>
        <w:iCs/>
        <w:sz w:val="22"/>
        <w:szCs w:val="18"/>
      </w:rPr>
      <w:t xml:space="preserve">Appropriation (Parliamentary Departments) Bill 1996-97 </w:t>
    </w:r>
    <w:r>
      <w:rPr>
        <w:i/>
        <w:iCs/>
        <w:sz w:val="22"/>
        <w:szCs w:val="18"/>
      </w:rPr>
      <w:t xml:space="preserve">  </w:t>
    </w:r>
    <w:r w:rsidRPr="00A26AA4">
      <w:rPr>
        <w:i/>
        <w:iCs/>
        <w:sz w:val="22"/>
        <w:szCs w:val="18"/>
      </w:rPr>
      <w:t>No. 67, 1996</w:t>
    </w:r>
    <w:r w:rsidRPr="00A26AA4">
      <w:rPr>
        <w:i/>
        <w:iCs/>
        <w:sz w:val="22"/>
      </w:rPr>
      <w:tab/>
    </w:r>
    <w:sdt>
      <w:sdtPr>
        <w:rPr>
          <w:i/>
          <w:iCs/>
          <w:sz w:val="22"/>
        </w:rPr>
        <w:id w:val="-1233304037"/>
        <w:docPartObj>
          <w:docPartGallery w:val="Page Numbers (Bottom of Page)"/>
          <w:docPartUnique/>
        </w:docPartObj>
      </w:sdtPr>
      <w:sdtEndPr>
        <w:rPr>
          <w:noProof/>
        </w:rPr>
      </w:sdtEndPr>
      <w:sdtContent>
        <w:r w:rsidRPr="00A26AA4">
          <w:rPr>
            <w:i/>
            <w:iCs/>
            <w:sz w:val="22"/>
          </w:rPr>
          <w:fldChar w:fldCharType="begin"/>
        </w:r>
        <w:r w:rsidRPr="00A26AA4">
          <w:rPr>
            <w:i/>
            <w:iCs/>
            <w:sz w:val="22"/>
          </w:rPr>
          <w:instrText xml:space="preserve"> PAGE   \* MERGEFORMAT </w:instrText>
        </w:r>
        <w:r w:rsidRPr="00A26AA4">
          <w:rPr>
            <w:i/>
            <w:iCs/>
            <w:sz w:val="22"/>
          </w:rPr>
          <w:fldChar w:fldCharType="separate"/>
        </w:r>
        <w:r w:rsidR="005443E9">
          <w:rPr>
            <w:i/>
            <w:iCs/>
            <w:noProof/>
            <w:sz w:val="22"/>
          </w:rPr>
          <w:t>23</w:t>
        </w:r>
        <w:r w:rsidRPr="00A26AA4">
          <w:rPr>
            <w:i/>
            <w:iCs/>
            <w:noProof/>
            <w:sz w:val="22"/>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5095401"/>
      <w:docPartObj>
        <w:docPartGallery w:val="Page Numbers (Bottom of Page)"/>
        <w:docPartUnique/>
      </w:docPartObj>
    </w:sdtPr>
    <w:sdtEndPr>
      <w:rPr>
        <w:noProof/>
      </w:rPr>
    </w:sdtEndPr>
    <w:sdtContent>
      <w:p w:rsidR="001D54D9" w:rsidRDefault="005443E9" w:rsidP="00A26AA4">
        <w:pPr>
          <w:pStyle w:val="Footer"/>
          <w:jc w:val="right"/>
        </w:pPr>
      </w:p>
    </w:sdtContent>
  </w:sdt>
  <w:p w:rsidR="001D54D9" w:rsidRDefault="001D54D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4D9" w:rsidRPr="00A26AA4" w:rsidRDefault="001D54D9" w:rsidP="00A26AA4">
    <w:pPr>
      <w:pStyle w:val="Footer"/>
      <w:pBdr>
        <w:top w:val="single" w:sz="4" w:space="1" w:color="auto"/>
      </w:pBdr>
      <w:tabs>
        <w:tab w:val="left" w:pos="7470"/>
      </w:tabs>
      <w:jc w:val="right"/>
      <w:rPr>
        <w:sz w:val="22"/>
      </w:rPr>
    </w:pPr>
    <w:r w:rsidRPr="00A26AA4">
      <w:rPr>
        <w:i/>
        <w:iCs/>
        <w:sz w:val="22"/>
        <w:szCs w:val="18"/>
      </w:rPr>
      <w:t>Appropriation (Parliamentary Departments) Bill 1996-97   No. 67, 1996</w:t>
    </w:r>
    <w:r w:rsidRPr="00A26AA4">
      <w:rPr>
        <w:sz w:val="22"/>
      </w:rPr>
      <w:tab/>
    </w:r>
    <w:sdt>
      <w:sdtPr>
        <w:rPr>
          <w:i/>
          <w:iCs/>
          <w:sz w:val="22"/>
        </w:rPr>
        <w:id w:val="1463162378"/>
        <w:docPartObj>
          <w:docPartGallery w:val="Page Numbers (Bottom of Page)"/>
          <w:docPartUnique/>
        </w:docPartObj>
      </w:sdtPr>
      <w:sdtEndPr>
        <w:rPr>
          <w:noProof/>
        </w:rPr>
      </w:sdtEndPr>
      <w:sdtContent>
        <w:r w:rsidRPr="00A26AA4">
          <w:rPr>
            <w:i/>
            <w:iCs/>
            <w:sz w:val="22"/>
          </w:rPr>
          <w:fldChar w:fldCharType="begin"/>
        </w:r>
        <w:r w:rsidRPr="00A26AA4">
          <w:rPr>
            <w:i/>
            <w:iCs/>
            <w:sz w:val="22"/>
          </w:rPr>
          <w:instrText xml:space="preserve"> PAGE   \* MERGEFORMAT </w:instrText>
        </w:r>
        <w:r w:rsidRPr="00A26AA4">
          <w:rPr>
            <w:i/>
            <w:iCs/>
            <w:sz w:val="22"/>
          </w:rPr>
          <w:fldChar w:fldCharType="separate"/>
        </w:r>
        <w:r w:rsidR="005443E9">
          <w:rPr>
            <w:i/>
            <w:iCs/>
            <w:noProof/>
            <w:sz w:val="22"/>
          </w:rPr>
          <w:t>1</w:t>
        </w:r>
        <w:r w:rsidRPr="00A26AA4">
          <w:rPr>
            <w:i/>
            <w:iCs/>
            <w:noProof/>
            <w:sz w:val="22"/>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4D9" w:rsidRPr="00383DC1" w:rsidRDefault="001D54D9" w:rsidP="00383D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54D9" w:rsidRDefault="001D54D9" w:rsidP="00A26AA4">
      <w:r>
        <w:separator/>
      </w:r>
    </w:p>
  </w:footnote>
  <w:footnote w:type="continuationSeparator" w:id="0">
    <w:p w:rsidR="001D54D9" w:rsidRDefault="001D54D9" w:rsidP="00A26A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584B" w:rsidRDefault="00F458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584B" w:rsidRDefault="00F4584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584B" w:rsidRDefault="00F458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400A8"/>
    <w:multiLevelType w:val="singleLevel"/>
    <w:tmpl w:val="AA3893E0"/>
    <w:lvl w:ilvl="0">
      <w:start w:val="1"/>
      <w:numFmt w:val="decimal"/>
      <w:lvlText w:val="(%1)"/>
      <w:legacy w:legacy="1" w:legacySpace="0" w:legacyIndent="403"/>
      <w:lvlJc w:val="left"/>
      <w:rPr>
        <w:rFonts w:ascii="Times New Roman" w:hAnsi="Times New Roman" w:cs="Times New Roman" w:hint="default"/>
      </w:rPr>
    </w:lvl>
  </w:abstractNum>
  <w:abstractNum w:abstractNumId="1">
    <w:nsid w:val="09907CD4"/>
    <w:multiLevelType w:val="singleLevel"/>
    <w:tmpl w:val="65DE785E"/>
    <w:lvl w:ilvl="0">
      <w:start w:val="1"/>
      <w:numFmt w:val="lowerLetter"/>
      <w:lvlText w:val="(%1)"/>
      <w:legacy w:legacy="1" w:legacySpace="0" w:legacyIndent="418"/>
      <w:lvlJc w:val="left"/>
      <w:rPr>
        <w:rFonts w:ascii="Times New Roman" w:hAnsi="Times New Roman" w:cs="Times New Roman" w:hint="default"/>
      </w:rPr>
    </w:lvl>
  </w:abstractNum>
  <w:abstractNum w:abstractNumId="2">
    <w:nsid w:val="0BCD5877"/>
    <w:multiLevelType w:val="singleLevel"/>
    <w:tmpl w:val="6E2028EC"/>
    <w:lvl w:ilvl="0">
      <w:start w:val="1"/>
      <w:numFmt w:val="decimal"/>
      <w:lvlText w:val="(%1)"/>
      <w:legacy w:legacy="1" w:legacySpace="0" w:legacyIndent="408"/>
      <w:lvlJc w:val="left"/>
      <w:rPr>
        <w:rFonts w:ascii="Times New Roman" w:hAnsi="Times New Roman" w:cs="Times New Roman" w:hint="default"/>
        <w:b w:val="0"/>
      </w:rPr>
    </w:lvl>
  </w:abstractNum>
  <w:abstractNum w:abstractNumId="3">
    <w:nsid w:val="0C60645D"/>
    <w:multiLevelType w:val="singleLevel"/>
    <w:tmpl w:val="346ED5DE"/>
    <w:lvl w:ilvl="0">
      <w:start w:val="1"/>
      <w:numFmt w:val="lowerLetter"/>
      <w:lvlText w:val="(%1)"/>
      <w:legacy w:legacy="1" w:legacySpace="0" w:legacyIndent="398"/>
      <w:lvlJc w:val="left"/>
      <w:rPr>
        <w:rFonts w:ascii="Times New Roman" w:hAnsi="Times New Roman" w:cs="Times New Roman" w:hint="default"/>
      </w:rPr>
    </w:lvl>
  </w:abstractNum>
  <w:abstractNum w:abstractNumId="4">
    <w:nsid w:val="0E865452"/>
    <w:multiLevelType w:val="singleLevel"/>
    <w:tmpl w:val="44A4AF78"/>
    <w:lvl w:ilvl="0">
      <w:start w:val="1"/>
      <w:numFmt w:val="lowerLetter"/>
      <w:lvlText w:val="(%1)"/>
      <w:legacy w:legacy="1" w:legacySpace="0" w:legacyIndent="384"/>
      <w:lvlJc w:val="left"/>
      <w:rPr>
        <w:rFonts w:ascii="Times New Roman" w:hAnsi="Times New Roman" w:cs="Times New Roman" w:hint="default"/>
      </w:rPr>
    </w:lvl>
  </w:abstractNum>
  <w:abstractNum w:abstractNumId="5">
    <w:nsid w:val="14907C15"/>
    <w:multiLevelType w:val="singleLevel"/>
    <w:tmpl w:val="AA3893E0"/>
    <w:lvl w:ilvl="0">
      <w:start w:val="1"/>
      <w:numFmt w:val="decimal"/>
      <w:lvlText w:val="(%1)"/>
      <w:legacy w:legacy="1" w:legacySpace="0" w:legacyIndent="403"/>
      <w:lvlJc w:val="left"/>
      <w:rPr>
        <w:rFonts w:ascii="Times New Roman" w:hAnsi="Times New Roman" w:cs="Times New Roman" w:hint="default"/>
      </w:rPr>
    </w:lvl>
  </w:abstractNum>
  <w:abstractNum w:abstractNumId="6">
    <w:nsid w:val="16015362"/>
    <w:multiLevelType w:val="singleLevel"/>
    <w:tmpl w:val="1DE67008"/>
    <w:lvl w:ilvl="0">
      <w:start w:val="1"/>
      <w:numFmt w:val="lowerLetter"/>
      <w:lvlText w:val="(%1)"/>
      <w:legacy w:legacy="1" w:legacySpace="0" w:legacyIndent="412"/>
      <w:lvlJc w:val="left"/>
      <w:rPr>
        <w:rFonts w:ascii="Times New Roman" w:hAnsi="Times New Roman" w:cs="Times New Roman" w:hint="default"/>
      </w:rPr>
    </w:lvl>
  </w:abstractNum>
  <w:abstractNum w:abstractNumId="7">
    <w:nsid w:val="17BC2D56"/>
    <w:multiLevelType w:val="hybridMultilevel"/>
    <w:tmpl w:val="39749B36"/>
    <w:lvl w:ilvl="0" w:tplc="DEAC2394">
      <w:start w:val="1"/>
      <w:numFmt w:val="lowerLetter"/>
      <w:lvlText w:val="(%1)"/>
      <w:lvlJc w:val="left"/>
      <w:pPr>
        <w:ind w:left="1541" w:hanging="360"/>
      </w:pPr>
      <w:rPr>
        <w:rFonts w:hint="default"/>
      </w:rPr>
    </w:lvl>
    <w:lvl w:ilvl="1" w:tplc="04090019" w:tentative="1">
      <w:start w:val="1"/>
      <w:numFmt w:val="lowerLetter"/>
      <w:lvlText w:val="%2."/>
      <w:lvlJc w:val="left"/>
      <w:pPr>
        <w:ind w:left="2261" w:hanging="360"/>
      </w:pPr>
    </w:lvl>
    <w:lvl w:ilvl="2" w:tplc="0409001B" w:tentative="1">
      <w:start w:val="1"/>
      <w:numFmt w:val="lowerRoman"/>
      <w:lvlText w:val="%3."/>
      <w:lvlJc w:val="right"/>
      <w:pPr>
        <w:ind w:left="2981" w:hanging="180"/>
      </w:pPr>
    </w:lvl>
    <w:lvl w:ilvl="3" w:tplc="0409000F" w:tentative="1">
      <w:start w:val="1"/>
      <w:numFmt w:val="decimal"/>
      <w:lvlText w:val="%4."/>
      <w:lvlJc w:val="left"/>
      <w:pPr>
        <w:ind w:left="3701" w:hanging="360"/>
      </w:pPr>
    </w:lvl>
    <w:lvl w:ilvl="4" w:tplc="04090019" w:tentative="1">
      <w:start w:val="1"/>
      <w:numFmt w:val="lowerLetter"/>
      <w:lvlText w:val="%5."/>
      <w:lvlJc w:val="left"/>
      <w:pPr>
        <w:ind w:left="4421" w:hanging="360"/>
      </w:pPr>
    </w:lvl>
    <w:lvl w:ilvl="5" w:tplc="0409001B" w:tentative="1">
      <w:start w:val="1"/>
      <w:numFmt w:val="lowerRoman"/>
      <w:lvlText w:val="%6."/>
      <w:lvlJc w:val="right"/>
      <w:pPr>
        <w:ind w:left="5141" w:hanging="180"/>
      </w:pPr>
    </w:lvl>
    <w:lvl w:ilvl="6" w:tplc="0409000F" w:tentative="1">
      <w:start w:val="1"/>
      <w:numFmt w:val="decimal"/>
      <w:lvlText w:val="%7."/>
      <w:lvlJc w:val="left"/>
      <w:pPr>
        <w:ind w:left="5861" w:hanging="360"/>
      </w:pPr>
    </w:lvl>
    <w:lvl w:ilvl="7" w:tplc="04090019" w:tentative="1">
      <w:start w:val="1"/>
      <w:numFmt w:val="lowerLetter"/>
      <w:lvlText w:val="%8."/>
      <w:lvlJc w:val="left"/>
      <w:pPr>
        <w:ind w:left="6581" w:hanging="360"/>
      </w:pPr>
    </w:lvl>
    <w:lvl w:ilvl="8" w:tplc="0409001B" w:tentative="1">
      <w:start w:val="1"/>
      <w:numFmt w:val="lowerRoman"/>
      <w:lvlText w:val="%9."/>
      <w:lvlJc w:val="right"/>
      <w:pPr>
        <w:ind w:left="7301" w:hanging="180"/>
      </w:pPr>
    </w:lvl>
  </w:abstractNum>
  <w:abstractNum w:abstractNumId="8">
    <w:nsid w:val="2EFE06E4"/>
    <w:multiLevelType w:val="singleLevel"/>
    <w:tmpl w:val="1DE67008"/>
    <w:lvl w:ilvl="0">
      <w:start w:val="1"/>
      <w:numFmt w:val="lowerLetter"/>
      <w:lvlText w:val="(%1)"/>
      <w:legacy w:legacy="1" w:legacySpace="0" w:legacyIndent="413"/>
      <w:lvlJc w:val="left"/>
      <w:rPr>
        <w:rFonts w:ascii="Times New Roman" w:hAnsi="Times New Roman" w:cs="Times New Roman" w:hint="default"/>
      </w:rPr>
    </w:lvl>
  </w:abstractNum>
  <w:abstractNum w:abstractNumId="9">
    <w:nsid w:val="30FF5C09"/>
    <w:multiLevelType w:val="singleLevel"/>
    <w:tmpl w:val="2762476A"/>
    <w:lvl w:ilvl="0">
      <w:start w:val="4"/>
      <w:numFmt w:val="decimal"/>
      <w:lvlText w:val="(%1)"/>
      <w:legacy w:legacy="1" w:legacySpace="0" w:legacyIndent="384"/>
      <w:lvlJc w:val="left"/>
      <w:rPr>
        <w:rFonts w:ascii="Times New Roman" w:hAnsi="Times New Roman" w:cs="Times New Roman" w:hint="default"/>
      </w:rPr>
    </w:lvl>
  </w:abstractNum>
  <w:abstractNum w:abstractNumId="10">
    <w:nsid w:val="34C361C6"/>
    <w:multiLevelType w:val="singleLevel"/>
    <w:tmpl w:val="1DE67008"/>
    <w:lvl w:ilvl="0">
      <w:start w:val="1"/>
      <w:numFmt w:val="lowerLetter"/>
      <w:lvlText w:val="(%1)"/>
      <w:legacy w:legacy="1" w:legacySpace="0" w:legacyIndent="413"/>
      <w:lvlJc w:val="left"/>
      <w:rPr>
        <w:rFonts w:ascii="Times New Roman" w:hAnsi="Times New Roman" w:cs="Times New Roman" w:hint="default"/>
      </w:rPr>
    </w:lvl>
  </w:abstractNum>
  <w:abstractNum w:abstractNumId="11">
    <w:nsid w:val="3A0D3C69"/>
    <w:multiLevelType w:val="singleLevel"/>
    <w:tmpl w:val="9880CC16"/>
    <w:lvl w:ilvl="0">
      <w:start w:val="1"/>
      <w:numFmt w:val="lowerLetter"/>
      <w:lvlText w:val="(%1)"/>
      <w:legacy w:legacy="1" w:legacySpace="0" w:legacyIndent="394"/>
      <w:lvlJc w:val="left"/>
      <w:rPr>
        <w:rFonts w:ascii="Times New Roman" w:hAnsi="Times New Roman" w:cs="Times New Roman" w:hint="default"/>
      </w:rPr>
    </w:lvl>
  </w:abstractNum>
  <w:abstractNum w:abstractNumId="12">
    <w:nsid w:val="3FA7264C"/>
    <w:multiLevelType w:val="singleLevel"/>
    <w:tmpl w:val="9880CC16"/>
    <w:lvl w:ilvl="0">
      <w:start w:val="1"/>
      <w:numFmt w:val="lowerLetter"/>
      <w:lvlText w:val="(%1)"/>
      <w:legacy w:legacy="1" w:legacySpace="0" w:legacyIndent="394"/>
      <w:lvlJc w:val="left"/>
      <w:rPr>
        <w:rFonts w:ascii="Times New Roman" w:hAnsi="Times New Roman" w:cs="Times New Roman" w:hint="default"/>
      </w:rPr>
    </w:lvl>
  </w:abstractNum>
  <w:abstractNum w:abstractNumId="13">
    <w:nsid w:val="466D0A60"/>
    <w:multiLevelType w:val="singleLevel"/>
    <w:tmpl w:val="85C69080"/>
    <w:lvl w:ilvl="0">
      <w:start w:val="1"/>
      <w:numFmt w:val="lowerLetter"/>
      <w:lvlText w:val="(%1)"/>
      <w:legacy w:legacy="1" w:legacySpace="0" w:legacyIndent="403"/>
      <w:lvlJc w:val="left"/>
      <w:rPr>
        <w:rFonts w:ascii="Times New Roman" w:hAnsi="Times New Roman" w:cs="Times New Roman" w:hint="default"/>
      </w:rPr>
    </w:lvl>
  </w:abstractNum>
  <w:abstractNum w:abstractNumId="14">
    <w:nsid w:val="6A5E5C32"/>
    <w:multiLevelType w:val="singleLevel"/>
    <w:tmpl w:val="1DE67008"/>
    <w:lvl w:ilvl="0">
      <w:start w:val="1"/>
      <w:numFmt w:val="lowerLetter"/>
      <w:lvlText w:val="(%1)"/>
      <w:legacy w:legacy="1" w:legacySpace="0" w:legacyIndent="413"/>
      <w:lvlJc w:val="left"/>
      <w:rPr>
        <w:rFonts w:ascii="Times New Roman" w:hAnsi="Times New Roman" w:cs="Times New Roman" w:hint="default"/>
      </w:rPr>
    </w:lvl>
  </w:abstractNum>
  <w:abstractNum w:abstractNumId="15">
    <w:nsid w:val="70CB6083"/>
    <w:multiLevelType w:val="singleLevel"/>
    <w:tmpl w:val="346ED5DE"/>
    <w:lvl w:ilvl="0">
      <w:start w:val="1"/>
      <w:numFmt w:val="lowerLetter"/>
      <w:lvlText w:val="(%1)"/>
      <w:legacy w:legacy="1" w:legacySpace="0" w:legacyIndent="398"/>
      <w:lvlJc w:val="left"/>
      <w:rPr>
        <w:rFonts w:ascii="Times New Roman" w:hAnsi="Times New Roman" w:cs="Times New Roman" w:hint="default"/>
      </w:rPr>
    </w:lvl>
  </w:abstractNum>
  <w:num w:numId="1">
    <w:abstractNumId w:val="13"/>
  </w:num>
  <w:num w:numId="2">
    <w:abstractNumId w:val="0"/>
  </w:num>
  <w:num w:numId="3">
    <w:abstractNumId w:val="9"/>
  </w:num>
  <w:num w:numId="4">
    <w:abstractNumId w:val="3"/>
  </w:num>
  <w:num w:numId="5">
    <w:abstractNumId w:val="8"/>
  </w:num>
  <w:num w:numId="6">
    <w:abstractNumId w:val="8"/>
    <w:lvlOverride w:ilvl="0">
      <w:lvl w:ilvl="0">
        <w:start w:val="1"/>
        <w:numFmt w:val="lowerLetter"/>
        <w:lvlText w:val="(%1)"/>
        <w:legacy w:legacy="1" w:legacySpace="0" w:legacyIndent="412"/>
        <w:lvlJc w:val="left"/>
        <w:rPr>
          <w:rFonts w:ascii="Times New Roman" w:hAnsi="Times New Roman" w:cs="Times New Roman" w:hint="default"/>
        </w:rPr>
      </w:lvl>
    </w:lvlOverride>
  </w:num>
  <w:num w:numId="7">
    <w:abstractNumId w:val="10"/>
  </w:num>
  <w:num w:numId="8">
    <w:abstractNumId w:val="15"/>
  </w:num>
  <w:num w:numId="9">
    <w:abstractNumId w:val="11"/>
  </w:num>
  <w:num w:numId="10">
    <w:abstractNumId w:val="2"/>
  </w:num>
  <w:num w:numId="11">
    <w:abstractNumId w:val="4"/>
  </w:num>
  <w:num w:numId="12">
    <w:abstractNumId w:val="6"/>
  </w:num>
  <w:num w:numId="13">
    <w:abstractNumId w:val="12"/>
  </w:num>
  <w:num w:numId="14">
    <w:abstractNumId w:val="1"/>
  </w:num>
  <w:num w:numId="15">
    <w:abstractNumId w:val="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656"/>
    <w:rsid w:val="00017825"/>
    <w:rsid w:val="000D1F8C"/>
    <w:rsid w:val="0014564F"/>
    <w:rsid w:val="001A3B23"/>
    <w:rsid w:val="001D54D9"/>
    <w:rsid w:val="00241F8F"/>
    <w:rsid w:val="002851E5"/>
    <w:rsid w:val="00347A4C"/>
    <w:rsid w:val="00383DC1"/>
    <w:rsid w:val="003C44D6"/>
    <w:rsid w:val="003D442D"/>
    <w:rsid w:val="0044346D"/>
    <w:rsid w:val="004F6082"/>
    <w:rsid w:val="00535709"/>
    <w:rsid w:val="005443E9"/>
    <w:rsid w:val="005A565F"/>
    <w:rsid w:val="005B0656"/>
    <w:rsid w:val="005F6712"/>
    <w:rsid w:val="006271E3"/>
    <w:rsid w:val="006D1A36"/>
    <w:rsid w:val="006D65BD"/>
    <w:rsid w:val="006F508D"/>
    <w:rsid w:val="00742F99"/>
    <w:rsid w:val="00794AF5"/>
    <w:rsid w:val="007A3999"/>
    <w:rsid w:val="00831AA5"/>
    <w:rsid w:val="008452C0"/>
    <w:rsid w:val="00893564"/>
    <w:rsid w:val="0093101A"/>
    <w:rsid w:val="00966A3D"/>
    <w:rsid w:val="00995791"/>
    <w:rsid w:val="009A22BB"/>
    <w:rsid w:val="00A14A40"/>
    <w:rsid w:val="00A26AA4"/>
    <w:rsid w:val="00AB484B"/>
    <w:rsid w:val="00AC4C6C"/>
    <w:rsid w:val="00AF4732"/>
    <w:rsid w:val="00B978E5"/>
    <w:rsid w:val="00BC5AE6"/>
    <w:rsid w:val="00C1565A"/>
    <w:rsid w:val="00C223DC"/>
    <w:rsid w:val="00C2290F"/>
    <w:rsid w:val="00CA0903"/>
    <w:rsid w:val="00CB38DE"/>
    <w:rsid w:val="00CF3E3F"/>
    <w:rsid w:val="00D05C3A"/>
    <w:rsid w:val="00D672EE"/>
    <w:rsid w:val="00DA42B6"/>
    <w:rsid w:val="00E26F22"/>
    <w:rsid w:val="00E62E22"/>
    <w:rsid w:val="00EF002C"/>
    <w:rsid w:val="00F4584B"/>
    <w:rsid w:val="00F45F37"/>
    <w:rsid w:val="00F45FAF"/>
    <w:rsid w:val="00F5672F"/>
    <w:rsid w:val="00F77130"/>
    <w:rsid w:val="00F9360F"/>
    <w:rsid w:val="00F96BCC"/>
    <w:rsid w:val="00FC3B1F"/>
    <w:rsid w:val="00FF28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EF002C"/>
    <w:rPr>
      <w:sz w:val="16"/>
      <w:szCs w:val="16"/>
    </w:rPr>
  </w:style>
  <w:style w:type="paragraph" w:styleId="CommentText">
    <w:name w:val="annotation text"/>
    <w:basedOn w:val="Normal"/>
    <w:link w:val="CommentTextChar"/>
    <w:uiPriority w:val="99"/>
    <w:rsid w:val="00EF002C"/>
  </w:style>
  <w:style w:type="character" w:customStyle="1" w:styleId="CommentTextChar">
    <w:name w:val="Comment Text Char"/>
    <w:basedOn w:val="DefaultParagraphFont"/>
    <w:link w:val="CommentText"/>
    <w:uiPriority w:val="99"/>
    <w:rsid w:val="00EF002C"/>
    <w:rPr>
      <w:rFonts w:ascii="Times New Roman" w:hAnsi="Times New Roman"/>
      <w:sz w:val="20"/>
      <w:szCs w:val="20"/>
    </w:rPr>
  </w:style>
  <w:style w:type="paragraph" w:styleId="CommentSubject">
    <w:name w:val="annotation subject"/>
    <w:basedOn w:val="CommentText"/>
    <w:next w:val="CommentText"/>
    <w:link w:val="CommentSubjectChar"/>
    <w:uiPriority w:val="99"/>
    <w:rsid w:val="00EF002C"/>
    <w:rPr>
      <w:b/>
      <w:bCs/>
    </w:rPr>
  </w:style>
  <w:style w:type="character" w:customStyle="1" w:styleId="CommentSubjectChar">
    <w:name w:val="Comment Subject Char"/>
    <w:basedOn w:val="CommentTextChar"/>
    <w:link w:val="CommentSubject"/>
    <w:uiPriority w:val="99"/>
    <w:rsid w:val="00EF002C"/>
    <w:rPr>
      <w:rFonts w:ascii="Times New Roman" w:hAnsi="Times New Roman"/>
      <w:b/>
      <w:bCs/>
      <w:sz w:val="20"/>
      <w:szCs w:val="20"/>
    </w:rPr>
  </w:style>
  <w:style w:type="paragraph" w:styleId="BalloonText">
    <w:name w:val="Balloon Text"/>
    <w:basedOn w:val="Normal"/>
    <w:link w:val="BalloonTextChar"/>
    <w:uiPriority w:val="99"/>
    <w:rsid w:val="00EF002C"/>
    <w:rPr>
      <w:rFonts w:ascii="Segoe UI" w:hAnsi="Segoe UI" w:cs="Segoe UI"/>
      <w:sz w:val="18"/>
      <w:szCs w:val="18"/>
    </w:rPr>
  </w:style>
  <w:style w:type="character" w:customStyle="1" w:styleId="BalloonTextChar">
    <w:name w:val="Balloon Text Char"/>
    <w:basedOn w:val="DefaultParagraphFont"/>
    <w:link w:val="BalloonText"/>
    <w:uiPriority w:val="99"/>
    <w:rsid w:val="00EF002C"/>
    <w:rPr>
      <w:rFonts w:ascii="Segoe UI" w:hAnsi="Segoe UI" w:cs="Segoe UI"/>
      <w:sz w:val="18"/>
      <w:szCs w:val="18"/>
    </w:rPr>
  </w:style>
  <w:style w:type="table" w:styleId="TableGrid">
    <w:name w:val="Table Grid"/>
    <w:basedOn w:val="TableNormal"/>
    <w:uiPriority w:val="59"/>
    <w:rsid w:val="00D05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4C6C"/>
    <w:pPr>
      <w:ind w:left="720"/>
      <w:contextualSpacing/>
    </w:pPr>
  </w:style>
  <w:style w:type="paragraph" w:styleId="Header">
    <w:name w:val="header"/>
    <w:basedOn w:val="Normal"/>
    <w:link w:val="HeaderChar"/>
    <w:uiPriority w:val="99"/>
    <w:rsid w:val="00A26AA4"/>
    <w:pPr>
      <w:tabs>
        <w:tab w:val="center" w:pos="4680"/>
        <w:tab w:val="right" w:pos="9360"/>
      </w:tabs>
    </w:pPr>
  </w:style>
  <w:style w:type="character" w:customStyle="1" w:styleId="HeaderChar">
    <w:name w:val="Header Char"/>
    <w:basedOn w:val="DefaultParagraphFont"/>
    <w:link w:val="Header"/>
    <w:uiPriority w:val="99"/>
    <w:rsid w:val="00A26AA4"/>
    <w:rPr>
      <w:rFonts w:ascii="Times New Roman" w:hAnsi="Times New Roman"/>
      <w:sz w:val="20"/>
      <w:szCs w:val="20"/>
    </w:rPr>
  </w:style>
  <w:style w:type="paragraph" w:styleId="Footer">
    <w:name w:val="footer"/>
    <w:basedOn w:val="Normal"/>
    <w:link w:val="FooterChar"/>
    <w:uiPriority w:val="99"/>
    <w:rsid w:val="00A26AA4"/>
    <w:pPr>
      <w:tabs>
        <w:tab w:val="center" w:pos="4680"/>
        <w:tab w:val="right" w:pos="9360"/>
      </w:tabs>
    </w:pPr>
  </w:style>
  <w:style w:type="character" w:customStyle="1" w:styleId="FooterChar">
    <w:name w:val="Footer Char"/>
    <w:basedOn w:val="DefaultParagraphFont"/>
    <w:link w:val="Footer"/>
    <w:uiPriority w:val="99"/>
    <w:rsid w:val="00A26AA4"/>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EF002C"/>
    <w:rPr>
      <w:sz w:val="16"/>
      <w:szCs w:val="16"/>
    </w:rPr>
  </w:style>
  <w:style w:type="paragraph" w:styleId="CommentText">
    <w:name w:val="annotation text"/>
    <w:basedOn w:val="Normal"/>
    <w:link w:val="CommentTextChar"/>
    <w:uiPriority w:val="99"/>
    <w:rsid w:val="00EF002C"/>
  </w:style>
  <w:style w:type="character" w:customStyle="1" w:styleId="CommentTextChar">
    <w:name w:val="Comment Text Char"/>
    <w:basedOn w:val="DefaultParagraphFont"/>
    <w:link w:val="CommentText"/>
    <w:uiPriority w:val="99"/>
    <w:rsid w:val="00EF002C"/>
    <w:rPr>
      <w:rFonts w:ascii="Times New Roman" w:hAnsi="Times New Roman"/>
      <w:sz w:val="20"/>
      <w:szCs w:val="20"/>
    </w:rPr>
  </w:style>
  <w:style w:type="paragraph" w:styleId="CommentSubject">
    <w:name w:val="annotation subject"/>
    <w:basedOn w:val="CommentText"/>
    <w:next w:val="CommentText"/>
    <w:link w:val="CommentSubjectChar"/>
    <w:uiPriority w:val="99"/>
    <w:rsid w:val="00EF002C"/>
    <w:rPr>
      <w:b/>
      <w:bCs/>
    </w:rPr>
  </w:style>
  <w:style w:type="character" w:customStyle="1" w:styleId="CommentSubjectChar">
    <w:name w:val="Comment Subject Char"/>
    <w:basedOn w:val="CommentTextChar"/>
    <w:link w:val="CommentSubject"/>
    <w:uiPriority w:val="99"/>
    <w:rsid w:val="00EF002C"/>
    <w:rPr>
      <w:rFonts w:ascii="Times New Roman" w:hAnsi="Times New Roman"/>
      <w:b/>
      <w:bCs/>
      <w:sz w:val="20"/>
      <w:szCs w:val="20"/>
    </w:rPr>
  </w:style>
  <w:style w:type="paragraph" w:styleId="BalloonText">
    <w:name w:val="Balloon Text"/>
    <w:basedOn w:val="Normal"/>
    <w:link w:val="BalloonTextChar"/>
    <w:uiPriority w:val="99"/>
    <w:rsid w:val="00EF002C"/>
    <w:rPr>
      <w:rFonts w:ascii="Segoe UI" w:hAnsi="Segoe UI" w:cs="Segoe UI"/>
      <w:sz w:val="18"/>
      <w:szCs w:val="18"/>
    </w:rPr>
  </w:style>
  <w:style w:type="character" w:customStyle="1" w:styleId="BalloonTextChar">
    <w:name w:val="Balloon Text Char"/>
    <w:basedOn w:val="DefaultParagraphFont"/>
    <w:link w:val="BalloonText"/>
    <w:uiPriority w:val="99"/>
    <w:rsid w:val="00EF002C"/>
    <w:rPr>
      <w:rFonts w:ascii="Segoe UI" w:hAnsi="Segoe UI" w:cs="Segoe UI"/>
      <w:sz w:val="18"/>
      <w:szCs w:val="18"/>
    </w:rPr>
  </w:style>
  <w:style w:type="table" w:styleId="TableGrid">
    <w:name w:val="Table Grid"/>
    <w:basedOn w:val="TableNormal"/>
    <w:uiPriority w:val="59"/>
    <w:rsid w:val="00D05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4C6C"/>
    <w:pPr>
      <w:ind w:left="720"/>
      <w:contextualSpacing/>
    </w:pPr>
  </w:style>
  <w:style w:type="paragraph" w:styleId="Header">
    <w:name w:val="header"/>
    <w:basedOn w:val="Normal"/>
    <w:link w:val="HeaderChar"/>
    <w:uiPriority w:val="99"/>
    <w:rsid w:val="00A26AA4"/>
    <w:pPr>
      <w:tabs>
        <w:tab w:val="center" w:pos="4680"/>
        <w:tab w:val="right" w:pos="9360"/>
      </w:tabs>
    </w:pPr>
  </w:style>
  <w:style w:type="character" w:customStyle="1" w:styleId="HeaderChar">
    <w:name w:val="Header Char"/>
    <w:basedOn w:val="DefaultParagraphFont"/>
    <w:link w:val="Header"/>
    <w:uiPriority w:val="99"/>
    <w:rsid w:val="00A26AA4"/>
    <w:rPr>
      <w:rFonts w:ascii="Times New Roman" w:hAnsi="Times New Roman"/>
      <w:sz w:val="20"/>
      <w:szCs w:val="20"/>
    </w:rPr>
  </w:style>
  <w:style w:type="paragraph" w:styleId="Footer">
    <w:name w:val="footer"/>
    <w:basedOn w:val="Normal"/>
    <w:link w:val="FooterChar"/>
    <w:uiPriority w:val="99"/>
    <w:rsid w:val="00A26AA4"/>
    <w:pPr>
      <w:tabs>
        <w:tab w:val="center" w:pos="4680"/>
        <w:tab w:val="right" w:pos="9360"/>
      </w:tabs>
    </w:pPr>
  </w:style>
  <w:style w:type="character" w:customStyle="1" w:styleId="FooterChar">
    <w:name w:val="Footer Char"/>
    <w:basedOn w:val="DefaultParagraphFont"/>
    <w:link w:val="Footer"/>
    <w:uiPriority w:val="99"/>
    <w:rsid w:val="00A26AA4"/>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4329</Words>
  <Characters>21419</Characters>
  <Application>Microsoft Office Word</Application>
  <DocSecurity>0</DocSecurity>
  <Lines>178</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2020-10-16T20:15:00Z</dcterms:created>
  <dcterms:modified xsi:type="dcterms:W3CDTF">2020-10-16T22:12:00Z</dcterms:modified>
</cp:coreProperties>
</file>