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2157" w:rsidRPr="00A8568C" w:rsidRDefault="00AE6E64" w:rsidP="00763729">
      <w:pPr>
        <w:snapToGrid w:val="0"/>
        <w:spacing w:after="600"/>
        <w:rPr>
          <w:sz w:val="22"/>
          <w:szCs w:val="24"/>
          <w:lang w:val="en-AU"/>
        </w:rPr>
      </w:pPr>
      <w:bookmarkStart w:id="0" w:name="_GoBack"/>
      <w:bookmarkEnd w:id="0"/>
      <w:r w:rsidRPr="00A8568C">
        <w:rPr>
          <w:noProof/>
          <w:sz w:val="22"/>
          <w:szCs w:val="24"/>
          <w:lang w:val="en-AU" w:eastAsia="en-AU"/>
        </w:rPr>
        <w:drawing>
          <wp:inline distT="0" distB="0" distL="0" distR="0" wp14:anchorId="23B5B3FE" wp14:editId="0CC6EA39">
            <wp:extent cx="1345565" cy="948690"/>
            <wp:effectExtent l="0" t="0" r="6985" b="381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5565" cy="948690"/>
                    </a:xfrm>
                    <a:prstGeom prst="rect">
                      <a:avLst/>
                    </a:prstGeom>
                    <a:noFill/>
                    <a:ln>
                      <a:noFill/>
                    </a:ln>
                  </pic:spPr>
                </pic:pic>
              </a:graphicData>
            </a:graphic>
          </wp:inline>
        </w:drawing>
      </w:r>
    </w:p>
    <w:p w:rsidR="00CC2157" w:rsidRPr="00A8568C" w:rsidRDefault="002E2E0D" w:rsidP="00215E6D">
      <w:pPr>
        <w:shd w:val="clear" w:color="auto" w:fill="FFFFFF"/>
        <w:snapToGrid w:val="0"/>
        <w:spacing w:before="120"/>
        <w:rPr>
          <w:b/>
          <w:bCs/>
          <w:sz w:val="32"/>
          <w:lang w:val="en-AU"/>
        </w:rPr>
      </w:pPr>
      <w:r w:rsidRPr="00A8568C">
        <w:rPr>
          <w:b/>
          <w:bCs/>
          <w:sz w:val="32"/>
          <w:szCs w:val="42"/>
          <w:lang w:val="en-AU"/>
        </w:rPr>
        <w:t>Appropriation (Parliamentary Departments) Act 1998</w:t>
      </w:r>
      <w:r w:rsidR="00A8568C">
        <w:rPr>
          <w:b/>
          <w:bCs/>
          <w:sz w:val="32"/>
          <w:szCs w:val="42"/>
          <w:lang w:val="en-AU"/>
        </w:rPr>
        <w:noBreakHyphen/>
      </w:r>
      <w:r w:rsidRPr="00A8568C">
        <w:rPr>
          <w:b/>
          <w:bCs/>
          <w:sz w:val="32"/>
          <w:szCs w:val="42"/>
          <w:lang w:val="en-AU"/>
        </w:rPr>
        <w:t>99</w:t>
      </w:r>
    </w:p>
    <w:p w:rsidR="00CC2157" w:rsidRPr="00A8568C" w:rsidRDefault="002E2E0D" w:rsidP="00763729">
      <w:pPr>
        <w:shd w:val="clear" w:color="auto" w:fill="FFFFFF"/>
        <w:snapToGrid w:val="0"/>
        <w:spacing w:before="360" w:after="360"/>
        <w:rPr>
          <w:b/>
          <w:bCs/>
          <w:sz w:val="26"/>
          <w:lang w:val="en-AU"/>
        </w:rPr>
      </w:pPr>
      <w:r w:rsidRPr="00A8568C">
        <w:rPr>
          <w:b/>
          <w:bCs/>
          <w:sz w:val="26"/>
          <w:szCs w:val="42"/>
          <w:lang w:val="en-AU"/>
        </w:rPr>
        <w:t>No. 72, 1998</w:t>
      </w:r>
    </w:p>
    <w:p w:rsidR="00CC2157" w:rsidRPr="00A8568C" w:rsidRDefault="002E2E0D" w:rsidP="00215E6D">
      <w:pPr>
        <w:shd w:val="clear" w:color="auto" w:fill="FFFFFF"/>
        <w:snapToGrid w:val="0"/>
        <w:spacing w:before="120"/>
        <w:rPr>
          <w:sz w:val="28"/>
          <w:lang w:val="en-AU"/>
        </w:rPr>
      </w:pPr>
      <w:r w:rsidRPr="00A8568C">
        <w:rPr>
          <w:b/>
          <w:bCs/>
          <w:sz w:val="28"/>
          <w:szCs w:val="34"/>
          <w:lang w:val="en-AU"/>
        </w:rPr>
        <w:t>An Act to appropriate money out of the Consolidated Revenue Fund for certain expenditure in relation to the Parliamentary Departments in respect of the year ending on 30 June 1999, and for related purposes</w:t>
      </w:r>
    </w:p>
    <w:p w:rsidR="00763729" w:rsidRPr="00A8568C" w:rsidRDefault="00763729">
      <w:pPr>
        <w:widowControl/>
        <w:autoSpaceDE/>
        <w:autoSpaceDN/>
        <w:adjustRightInd/>
        <w:spacing w:after="200" w:line="276" w:lineRule="auto"/>
        <w:rPr>
          <w:sz w:val="22"/>
          <w:lang w:val="en-AU"/>
        </w:rPr>
      </w:pPr>
      <w:r w:rsidRPr="00A8568C">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1120"/>
        <w:gridCol w:w="7724"/>
        <w:gridCol w:w="265"/>
      </w:tblGrid>
      <w:tr w:rsidR="00CC2157" w:rsidRPr="00A8568C" w:rsidTr="00211EC0">
        <w:trPr>
          <w:trHeight w:val="20"/>
          <w:jc w:val="center"/>
        </w:trPr>
        <w:tc>
          <w:tcPr>
            <w:tcW w:w="1120" w:type="dxa"/>
            <w:tcBorders>
              <w:top w:val="single" w:sz="4" w:space="0" w:color="auto"/>
              <w:left w:val="nil"/>
              <w:bottom w:val="nil"/>
              <w:right w:val="nil"/>
            </w:tcBorders>
            <w:shd w:val="clear" w:color="auto" w:fill="FFFFFF"/>
          </w:tcPr>
          <w:p w:rsidR="00CC2157" w:rsidRPr="00A8568C" w:rsidRDefault="002E2E0D" w:rsidP="000D6397">
            <w:pPr>
              <w:shd w:val="clear" w:color="auto" w:fill="FFFFFF"/>
              <w:snapToGrid w:val="0"/>
              <w:spacing w:after="240"/>
              <w:jc w:val="both"/>
              <w:rPr>
                <w:sz w:val="26"/>
                <w:lang w:val="en-AU"/>
              </w:rPr>
            </w:pPr>
            <w:r w:rsidRPr="00A8568C">
              <w:rPr>
                <w:b/>
                <w:bCs/>
                <w:sz w:val="26"/>
                <w:szCs w:val="38"/>
                <w:lang w:val="en-AU"/>
              </w:rPr>
              <w:lastRenderedPageBreak/>
              <w:t>Contents</w:t>
            </w:r>
          </w:p>
        </w:tc>
        <w:tc>
          <w:tcPr>
            <w:tcW w:w="7724" w:type="dxa"/>
            <w:tcBorders>
              <w:top w:val="single" w:sz="4" w:space="0" w:color="auto"/>
              <w:left w:val="nil"/>
              <w:right w:val="nil"/>
            </w:tcBorders>
            <w:shd w:val="clear" w:color="auto" w:fill="FFFFFF"/>
          </w:tcPr>
          <w:p w:rsidR="00CC2157" w:rsidRPr="00A8568C" w:rsidRDefault="00CC2157" w:rsidP="00763729">
            <w:pPr>
              <w:shd w:val="clear" w:color="auto" w:fill="FFFFFF"/>
              <w:snapToGrid w:val="0"/>
              <w:jc w:val="both"/>
              <w:rPr>
                <w:lang w:val="en-AU"/>
              </w:rPr>
            </w:pPr>
          </w:p>
        </w:tc>
        <w:tc>
          <w:tcPr>
            <w:tcW w:w="265" w:type="dxa"/>
            <w:tcBorders>
              <w:top w:val="single" w:sz="4" w:space="0" w:color="auto"/>
              <w:left w:val="nil"/>
              <w:right w:val="nil"/>
            </w:tcBorders>
            <w:shd w:val="clear" w:color="auto" w:fill="FFFFFF"/>
          </w:tcPr>
          <w:p w:rsidR="00CC2157" w:rsidRPr="00A8568C" w:rsidRDefault="00CC2157" w:rsidP="00763729">
            <w:pPr>
              <w:shd w:val="clear" w:color="auto" w:fill="FFFFFF"/>
              <w:snapToGrid w:val="0"/>
              <w:jc w:val="both"/>
              <w:rPr>
                <w:lang w:val="en-AU"/>
              </w:rPr>
            </w:pPr>
          </w:p>
        </w:tc>
      </w:tr>
      <w:tr w:rsidR="00CC2157" w:rsidRPr="00A8568C" w:rsidTr="00A116EC">
        <w:trPr>
          <w:trHeight w:val="20"/>
          <w:jc w:val="center"/>
        </w:trPr>
        <w:tc>
          <w:tcPr>
            <w:tcW w:w="1120" w:type="dxa"/>
            <w:tcBorders>
              <w:top w:val="nil"/>
              <w:left w:val="nil"/>
              <w:bottom w:val="nil"/>
            </w:tcBorders>
            <w:shd w:val="clear" w:color="auto" w:fill="FFFFFF"/>
            <w:vAlign w:val="bottom"/>
          </w:tcPr>
          <w:p w:rsidR="00CC2157" w:rsidRPr="00A8568C" w:rsidRDefault="002E2E0D" w:rsidP="00A116EC">
            <w:pPr>
              <w:shd w:val="clear" w:color="auto" w:fill="FFFFFF"/>
              <w:ind w:right="144"/>
              <w:jc w:val="right"/>
              <w:rPr>
                <w:sz w:val="22"/>
                <w:szCs w:val="22"/>
                <w:lang w:val="en-AU"/>
              </w:rPr>
            </w:pPr>
            <w:r w:rsidRPr="00A8568C">
              <w:rPr>
                <w:sz w:val="22"/>
                <w:szCs w:val="22"/>
                <w:lang w:val="en-AU"/>
              </w:rPr>
              <w:t>1</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Short title</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1</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2</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rFonts w:eastAsia="Times New Roman"/>
                <w:noProof/>
                <w:sz w:val="22"/>
                <w:szCs w:val="22"/>
                <w:lang w:val="en-AU"/>
              </w:rPr>
              <w:t>Commencement</w:t>
            </w:r>
            <w:r w:rsidR="000D6397" w:rsidRPr="00A8568C">
              <w:rPr>
                <w:rFonts w:eastAsia="Times New Roman"/>
                <w:noProof/>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1</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3</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rFonts w:eastAsia="Times New Roman"/>
                <w:noProof/>
                <w:sz w:val="22"/>
                <w:szCs w:val="22"/>
                <w:lang w:val="en-AU"/>
              </w:rPr>
              <w:t>Definitions</w:t>
            </w:r>
            <w:r w:rsidR="000D6397" w:rsidRPr="00A8568C">
              <w:rPr>
                <w:rFonts w:eastAsia="Times New Roman"/>
                <w:noProof/>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1</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4</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Issue and application of $ 138 090 000</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2</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5</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Running costs</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2</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6</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Additional appropriation in respect of increases in salaries</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3</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7</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Net annotated appropriations</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4</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8</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Payments to Departments out of money appropriated for the purposes of certain employment subsidy schemes or programs</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5</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9</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Payments to Departments out of The Comcover Reserve</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5</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10</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Certain amounts taken to be appropriated</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6</w:t>
            </w:r>
          </w:p>
        </w:tc>
      </w:tr>
      <w:tr w:rsidR="00CC2157" w:rsidRPr="00A8568C" w:rsidTr="00A116EC">
        <w:trPr>
          <w:trHeight w:val="20"/>
          <w:jc w:val="center"/>
        </w:trPr>
        <w:tc>
          <w:tcPr>
            <w:tcW w:w="1120" w:type="dxa"/>
            <w:tcBorders>
              <w:top w:val="nil"/>
              <w:left w:val="nil"/>
              <w:bottom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11</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Advances to President, Speaker or President and Speaker</w:t>
            </w:r>
            <w:r w:rsidR="000D6397" w:rsidRPr="00A8568C">
              <w:rPr>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6</w:t>
            </w:r>
          </w:p>
        </w:tc>
      </w:tr>
      <w:tr w:rsidR="00CC2157" w:rsidRPr="00A8568C" w:rsidTr="00A116EC">
        <w:trPr>
          <w:trHeight w:val="20"/>
          <w:jc w:val="center"/>
        </w:trPr>
        <w:tc>
          <w:tcPr>
            <w:tcW w:w="1120" w:type="dxa"/>
            <w:tcBorders>
              <w:top w:val="nil"/>
              <w:left w:val="nil"/>
            </w:tcBorders>
            <w:shd w:val="clear" w:color="auto" w:fill="FFFFFF"/>
          </w:tcPr>
          <w:p w:rsidR="00CC2157" w:rsidRPr="00A8568C" w:rsidRDefault="002E2E0D" w:rsidP="00A116EC">
            <w:pPr>
              <w:shd w:val="clear" w:color="auto" w:fill="FFFFFF"/>
              <w:ind w:right="144"/>
              <w:jc w:val="right"/>
              <w:rPr>
                <w:sz w:val="22"/>
                <w:szCs w:val="22"/>
                <w:lang w:val="en-AU"/>
              </w:rPr>
            </w:pPr>
            <w:r w:rsidRPr="00A8568C">
              <w:rPr>
                <w:sz w:val="22"/>
                <w:szCs w:val="22"/>
                <w:lang w:val="en-AU"/>
              </w:rPr>
              <w:t>12</w:t>
            </w:r>
          </w:p>
        </w:tc>
        <w:tc>
          <w:tcPr>
            <w:tcW w:w="7724" w:type="dxa"/>
            <w:shd w:val="clear" w:color="auto" w:fill="FFFFFF"/>
          </w:tcPr>
          <w:p w:rsidR="00CC2157" w:rsidRPr="00A8568C" w:rsidRDefault="002E2E0D" w:rsidP="00A116EC">
            <w:pPr>
              <w:shd w:val="clear" w:color="auto" w:fill="FFFFFF"/>
              <w:tabs>
                <w:tab w:val="left" w:leader="dot" w:pos="7610"/>
              </w:tabs>
              <w:snapToGrid w:val="0"/>
              <w:jc w:val="both"/>
              <w:rPr>
                <w:sz w:val="22"/>
                <w:szCs w:val="22"/>
                <w:lang w:val="en-AU"/>
              </w:rPr>
            </w:pPr>
            <w:r w:rsidRPr="00A8568C">
              <w:rPr>
                <w:sz w:val="22"/>
                <w:szCs w:val="22"/>
                <w:lang w:val="en-AU"/>
              </w:rPr>
              <w:t xml:space="preserve">Consolidated Revenue Fund not to be debited after close of </w:t>
            </w:r>
            <w:r w:rsidRPr="00A8568C">
              <w:rPr>
                <w:rFonts w:eastAsia="Times New Roman"/>
                <w:noProof/>
                <w:sz w:val="22"/>
                <w:szCs w:val="22"/>
                <w:lang w:val="en-AU"/>
              </w:rPr>
              <w:t>financial year</w:t>
            </w:r>
            <w:r w:rsidR="000D6397" w:rsidRPr="00A8568C">
              <w:rPr>
                <w:rFonts w:eastAsia="Times New Roman"/>
                <w:noProof/>
                <w:sz w:val="22"/>
                <w:szCs w:val="22"/>
                <w:lang w:val="en-AU"/>
              </w:rPr>
              <w:tab/>
            </w:r>
          </w:p>
        </w:tc>
        <w:tc>
          <w:tcPr>
            <w:tcW w:w="265" w:type="dxa"/>
            <w:shd w:val="clear" w:color="auto" w:fill="FFFFFF"/>
          </w:tcPr>
          <w:p w:rsidR="00CC2157" w:rsidRPr="00A8568C" w:rsidRDefault="002E2E0D" w:rsidP="000D6397">
            <w:pPr>
              <w:shd w:val="clear" w:color="auto" w:fill="FFFFFF"/>
              <w:snapToGrid w:val="0"/>
              <w:jc w:val="right"/>
              <w:rPr>
                <w:sz w:val="22"/>
                <w:szCs w:val="22"/>
                <w:lang w:val="en-AU"/>
              </w:rPr>
            </w:pPr>
            <w:r w:rsidRPr="00A8568C">
              <w:rPr>
                <w:sz w:val="22"/>
                <w:szCs w:val="22"/>
                <w:lang w:val="en-AU"/>
              </w:rPr>
              <w:t>7</w:t>
            </w:r>
          </w:p>
        </w:tc>
      </w:tr>
      <w:tr w:rsidR="00CC2157" w:rsidRPr="00A8568C" w:rsidTr="00A116EC">
        <w:trPr>
          <w:trHeight w:val="20"/>
          <w:jc w:val="center"/>
        </w:trPr>
        <w:tc>
          <w:tcPr>
            <w:tcW w:w="8844" w:type="dxa"/>
            <w:gridSpan w:val="2"/>
            <w:tcBorders>
              <w:left w:val="nil"/>
              <w:bottom w:val="nil"/>
              <w:right w:val="nil"/>
            </w:tcBorders>
            <w:shd w:val="clear" w:color="auto" w:fill="FFFFFF"/>
          </w:tcPr>
          <w:p w:rsidR="00CC2157" w:rsidRPr="00A8568C" w:rsidRDefault="002E2E0D" w:rsidP="000D6397">
            <w:pPr>
              <w:shd w:val="clear" w:color="auto" w:fill="FFFFFF"/>
              <w:tabs>
                <w:tab w:val="left" w:leader="dot" w:pos="6912"/>
              </w:tabs>
              <w:snapToGrid w:val="0"/>
              <w:spacing w:before="120" w:after="120"/>
              <w:jc w:val="both"/>
              <w:rPr>
                <w:sz w:val="24"/>
                <w:lang w:val="en-AU"/>
              </w:rPr>
            </w:pPr>
            <w:r w:rsidRPr="00A8568C">
              <w:rPr>
                <w:b/>
                <w:bCs/>
                <w:sz w:val="24"/>
                <w:szCs w:val="30"/>
                <w:lang w:val="en-AU"/>
              </w:rPr>
              <w:t xml:space="preserve">Schedule </w:t>
            </w:r>
            <w:r w:rsidRPr="00A8568C">
              <w:rPr>
                <w:rFonts w:eastAsia="Times New Roman"/>
                <w:b/>
                <w:bCs/>
                <w:sz w:val="24"/>
                <w:szCs w:val="30"/>
                <w:lang w:val="en-AU"/>
              </w:rPr>
              <w:t>— Services for which money is appropriated</w:t>
            </w:r>
          </w:p>
        </w:tc>
        <w:tc>
          <w:tcPr>
            <w:tcW w:w="265" w:type="dxa"/>
            <w:tcBorders>
              <w:top w:val="nil"/>
              <w:left w:val="nil"/>
              <w:bottom w:val="nil"/>
              <w:right w:val="nil"/>
            </w:tcBorders>
            <w:shd w:val="clear" w:color="auto" w:fill="FFFFFF"/>
          </w:tcPr>
          <w:p w:rsidR="00CC2157" w:rsidRPr="00A8568C" w:rsidRDefault="002E2E0D" w:rsidP="000D6397">
            <w:pPr>
              <w:shd w:val="clear" w:color="auto" w:fill="FFFFFF"/>
              <w:snapToGrid w:val="0"/>
              <w:spacing w:before="120" w:after="120"/>
              <w:jc w:val="right"/>
              <w:rPr>
                <w:lang w:val="en-AU"/>
              </w:rPr>
            </w:pPr>
            <w:r w:rsidRPr="00A8568C">
              <w:rPr>
                <w:sz w:val="22"/>
                <w:szCs w:val="22"/>
                <w:lang w:val="en-AU"/>
              </w:rPr>
              <w:t>9</w:t>
            </w:r>
          </w:p>
        </w:tc>
      </w:tr>
    </w:tbl>
    <w:p w:rsidR="00CC2157" w:rsidRPr="00A8568C" w:rsidRDefault="00CC2157" w:rsidP="00215E6D">
      <w:pPr>
        <w:shd w:val="clear" w:color="auto" w:fill="FFFFFF"/>
        <w:snapToGrid w:val="0"/>
        <w:spacing w:before="120"/>
        <w:rPr>
          <w:sz w:val="22"/>
          <w:lang w:val="en-AU"/>
        </w:rPr>
      </w:pPr>
    </w:p>
    <w:p w:rsidR="00662837" w:rsidRPr="00A8568C" w:rsidRDefault="00662837" w:rsidP="00215E6D">
      <w:pPr>
        <w:snapToGrid w:val="0"/>
        <w:spacing w:before="120"/>
        <w:rPr>
          <w:sz w:val="22"/>
          <w:lang w:val="en-AU"/>
        </w:rPr>
        <w:sectPr w:rsidR="00662837" w:rsidRPr="00A8568C" w:rsidSect="00662837">
          <w:headerReference w:type="even" r:id="rId9"/>
          <w:headerReference w:type="default" r:id="rId10"/>
          <w:footerReference w:type="even" r:id="rId11"/>
          <w:footerReference w:type="default" r:id="rId12"/>
          <w:headerReference w:type="first" r:id="rId13"/>
          <w:footerReference w:type="first" r:id="rId14"/>
          <w:type w:val="nextColumn"/>
          <w:pgSz w:w="11909" w:h="16834"/>
          <w:pgMar w:top="1440" w:right="1440" w:bottom="1440" w:left="1440" w:header="720" w:footer="720" w:gutter="0"/>
          <w:cols w:space="60"/>
          <w:noEndnote/>
          <w:titlePg/>
          <w:docGrid w:linePitch="272"/>
        </w:sectPr>
      </w:pPr>
    </w:p>
    <w:p w:rsidR="00CC2157" w:rsidRPr="00A8568C" w:rsidRDefault="00AE6E64" w:rsidP="00215E6D">
      <w:pPr>
        <w:snapToGrid w:val="0"/>
        <w:spacing w:before="120"/>
        <w:rPr>
          <w:sz w:val="22"/>
          <w:szCs w:val="24"/>
          <w:lang w:val="en-AU"/>
        </w:rPr>
      </w:pPr>
      <w:r w:rsidRPr="00A8568C">
        <w:rPr>
          <w:noProof/>
          <w:sz w:val="22"/>
          <w:szCs w:val="24"/>
          <w:lang w:val="en-AU" w:eastAsia="en-AU"/>
        </w:rPr>
        <w:lastRenderedPageBreak/>
        <w:drawing>
          <wp:inline distT="0" distB="0" distL="0" distR="0" wp14:anchorId="7E7F7B8F" wp14:editId="7BB40CAA">
            <wp:extent cx="1302385" cy="948690"/>
            <wp:effectExtent l="0" t="0" r="0" b="381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2385" cy="948690"/>
                    </a:xfrm>
                    <a:prstGeom prst="rect">
                      <a:avLst/>
                    </a:prstGeom>
                    <a:noFill/>
                    <a:ln>
                      <a:noFill/>
                    </a:ln>
                  </pic:spPr>
                </pic:pic>
              </a:graphicData>
            </a:graphic>
          </wp:inline>
        </w:drawing>
      </w:r>
    </w:p>
    <w:p w:rsidR="00CC2157" w:rsidRPr="00A8568C" w:rsidRDefault="002E2E0D" w:rsidP="006D0C5F">
      <w:pPr>
        <w:shd w:val="clear" w:color="auto" w:fill="FFFFFF"/>
        <w:snapToGrid w:val="0"/>
        <w:spacing w:before="480" w:after="480"/>
        <w:rPr>
          <w:b/>
          <w:bCs/>
          <w:sz w:val="32"/>
          <w:lang w:val="en-AU"/>
        </w:rPr>
      </w:pPr>
      <w:r w:rsidRPr="00A8568C">
        <w:rPr>
          <w:b/>
          <w:bCs/>
          <w:sz w:val="32"/>
          <w:szCs w:val="42"/>
          <w:lang w:val="en-AU"/>
        </w:rPr>
        <w:t>Appropriation (Parliamentary Departments) Act 1998</w:t>
      </w:r>
      <w:r w:rsidR="00A8568C">
        <w:rPr>
          <w:b/>
          <w:bCs/>
          <w:sz w:val="32"/>
          <w:szCs w:val="42"/>
          <w:lang w:val="en-AU"/>
        </w:rPr>
        <w:noBreakHyphen/>
      </w:r>
      <w:r w:rsidRPr="00A8568C">
        <w:rPr>
          <w:b/>
          <w:bCs/>
          <w:sz w:val="32"/>
          <w:szCs w:val="42"/>
          <w:lang w:val="en-AU"/>
        </w:rPr>
        <w:t>99</w:t>
      </w:r>
    </w:p>
    <w:p w:rsidR="00CC2157" w:rsidRPr="00A8568C" w:rsidRDefault="006D0C5F" w:rsidP="006D0C5F">
      <w:pPr>
        <w:shd w:val="clear" w:color="auto" w:fill="FFFFFF"/>
        <w:snapToGrid w:val="0"/>
        <w:spacing w:before="360" w:after="720"/>
        <w:rPr>
          <w:sz w:val="26"/>
          <w:lang w:val="en-AU"/>
        </w:rPr>
      </w:pPr>
      <w:r w:rsidRPr="00A8568C">
        <w:rPr>
          <w:b/>
          <w:bCs/>
          <w:noProof/>
          <w:sz w:val="26"/>
          <w:szCs w:val="28"/>
          <w:lang w:val="en-AU" w:eastAsia="en-AU"/>
        </w:rPr>
        <mc:AlternateContent>
          <mc:Choice Requires="wps">
            <w:drawing>
              <wp:anchor distT="0" distB="0" distL="114300" distR="114300" simplePos="0" relativeHeight="251659264" behindDoc="0" locked="0" layoutInCell="1" allowOverlap="1" wp14:anchorId="518D1BEA" wp14:editId="2D74B594">
                <wp:simplePos x="0" y="0"/>
                <wp:positionH relativeFrom="column">
                  <wp:posOffset>9525</wp:posOffset>
                </wp:positionH>
                <wp:positionV relativeFrom="paragraph">
                  <wp:posOffset>423545</wp:posOffset>
                </wp:positionV>
                <wp:extent cx="6134100" cy="0"/>
                <wp:effectExtent l="0" t="19050" r="38100" b="38100"/>
                <wp:wrapNone/>
                <wp:docPr id="4" name="Straight Connector 4"/>
                <wp:cNvGraphicFramePr/>
                <a:graphic xmlns:a="http://schemas.openxmlformats.org/drawingml/2006/main">
                  <a:graphicData uri="http://schemas.microsoft.com/office/word/2010/wordprocessingShape">
                    <wps:wsp>
                      <wps:cNvCnPr/>
                      <wps:spPr>
                        <a:xfrm>
                          <a:off x="0" y="0"/>
                          <a:ext cx="6134100" cy="0"/>
                        </a:xfrm>
                        <a:prstGeom prst="line">
                          <a:avLst/>
                        </a:prstGeom>
                        <a:ln w="47625"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BEEE4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33.35pt" to="483.7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" strokecolor="black [3040]" strokeweight="3.75pt">
                <v:stroke linestyle="thinThin"/>
              </v:line>
            </w:pict>
          </mc:Fallback>
        </mc:AlternateContent>
      </w:r>
      <w:r w:rsidR="002E2E0D" w:rsidRPr="00A8568C">
        <w:rPr>
          <w:b/>
          <w:bCs/>
          <w:sz w:val="26"/>
          <w:szCs w:val="28"/>
          <w:lang w:val="en-AU"/>
        </w:rPr>
        <w:t>No. 72, 1998</w:t>
      </w:r>
    </w:p>
    <w:p w:rsidR="00CC2157" w:rsidRPr="00A8568C" w:rsidRDefault="002E2E0D" w:rsidP="00215E6D">
      <w:pPr>
        <w:shd w:val="clear" w:color="auto" w:fill="FFFFFF"/>
        <w:snapToGrid w:val="0"/>
        <w:spacing w:before="120"/>
        <w:rPr>
          <w:sz w:val="32"/>
          <w:szCs w:val="32"/>
          <w:lang w:val="en-AU"/>
        </w:rPr>
      </w:pPr>
      <w:r w:rsidRPr="00A8568C">
        <w:rPr>
          <w:b/>
          <w:bCs/>
          <w:sz w:val="32"/>
          <w:szCs w:val="32"/>
          <w:lang w:val="en-AU"/>
        </w:rPr>
        <w:t>An Act to appropriate money out of the Consolidated Revenue Fund for certain expenditure in relation to the Parliamentary Departments in respect of the year ending on 30 June 1999, and for related purposes</w:t>
      </w:r>
    </w:p>
    <w:p w:rsidR="00CC2157" w:rsidRPr="00A8568C" w:rsidRDefault="002E2E0D" w:rsidP="00215E6D">
      <w:pPr>
        <w:shd w:val="clear" w:color="auto" w:fill="FFFFFF"/>
        <w:snapToGrid w:val="0"/>
        <w:spacing w:before="120"/>
        <w:rPr>
          <w:sz w:val="22"/>
          <w:lang w:val="en-AU"/>
        </w:rPr>
      </w:pPr>
      <w:r w:rsidRPr="00A8568C">
        <w:rPr>
          <w:sz w:val="22"/>
          <w:szCs w:val="24"/>
          <w:lang w:val="en-AU"/>
        </w:rPr>
        <w:t>[</w:t>
      </w:r>
      <w:r w:rsidRPr="00A8568C">
        <w:rPr>
          <w:i/>
          <w:iCs/>
          <w:sz w:val="22"/>
          <w:szCs w:val="24"/>
          <w:lang w:val="en-AU"/>
        </w:rPr>
        <w:t>Assented to 30 June 1998</w:t>
      </w:r>
      <w:r w:rsidRPr="00A8568C">
        <w:rPr>
          <w:sz w:val="22"/>
          <w:szCs w:val="24"/>
          <w:lang w:val="en-AU"/>
        </w:rPr>
        <w:t>]</w:t>
      </w:r>
    </w:p>
    <w:p w:rsidR="00CC2157" w:rsidRPr="00A8568C" w:rsidRDefault="002E2E0D" w:rsidP="00215E6D">
      <w:pPr>
        <w:shd w:val="clear" w:color="auto" w:fill="FFFFFF"/>
        <w:snapToGrid w:val="0"/>
        <w:spacing w:before="120"/>
        <w:rPr>
          <w:sz w:val="26"/>
          <w:szCs w:val="26"/>
          <w:lang w:val="en-AU"/>
        </w:rPr>
      </w:pPr>
      <w:r w:rsidRPr="00A8568C">
        <w:rPr>
          <w:sz w:val="26"/>
          <w:szCs w:val="26"/>
          <w:lang w:val="en-AU"/>
        </w:rPr>
        <w:t>The Parliament of Australia enacts:</w:t>
      </w:r>
    </w:p>
    <w:p w:rsidR="00CC2157" w:rsidRPr="00A8568C" w:rsidRDefault="002E2E0D" w:rsidP="00215E6D">
      <w:pPr>
        <w:shd w:val="clear" w:color="auto" w:fill="FFFFFF"/>
        <w:tabs>
          <w:tab w:val="left" w:pos="278"/>
        </w:tabs>
        <w:snapToGrid w:val="0"/>
        <w:spacing w:before="120"/>
        <w:rPr>
          <w:sz w:val="22"/>
          <w:lang w:val="en-AU"/>
        </w:rPr>
      </w:pPr>
      <w:r w:rsidRPr="00A8568C">
        <w:rPr>
          <w:b/>
          <w:bCs/>
          <w:sz w:val="22"/>
          <w:szCs w:val="24"/>
          <w:lang w:val="en-AU"/>
        </w:rPr>
        <w:t>1</w:t>
      </w:r>
      <w:r w:rsidRPr="00A8568C">
        <w:rPr>
          <w:b/>
          <w:bCs/>
          <w:sz w:val="22"/>
          <w:szCs w:val="24"/>
          <w:lang w:val="en-AU"/>
        </w:rPr>
        <w:tab/>
        <w:t>Short title</w:t>
      </w:r>
    </w:p>
    <w:p w:rsidR="00CC2157" w:rsidRPr="00A8568C" w:rsidRDefault="002E2E0D" w:rsidP="00211EC0">
      <w:pPr>
        <w:shd w:val="clear" w:color="auto" w:fill="FFFFFF"/>
        <w:snapToGrid w:val="0"/>
        <w:spacing w:before="120"/>
        <w:ind w:left="1008" w:right="29"/>
        <w:rPr>
          <w:sz w:val="22"/>
          <w:lang w:val="en-AU"/>
        </w:rPr>
      </w:pPr>
      <w:r w:rsidRPr="00A8568C">
        <w:rPr>
          <w:sz w:val="22"/>
          <w:szCs w:val="24"/>
          <w:lang w:val="en-AU"/>
        </w:rPr>
        <w:t xml:space="preserve">This Act may be cited as the </w:t>
      </w:r>
      <w:r w:rsidRPr="00A8568C">
        <w:rPr>
          <w:i/>
          <w:iCs/>
          <w:sz w:val="22"/>
          <w:szCs w:val="24"/>
          <w:lang w:val="en-AU"/>
        </w:rPr>
        <w:t>Appropriation (Parliamentary Departments) Act 1998</w:t>
      </w:r>
      <w:r w:rsidR="00A8568C">
        <w:rPr>
          <w:i/>
          <w:iCs/>
          <w:sz w:val="22"/>
          <w:szCs w:val="24"/>
          <w:lang w:val="en-AU"/>
        </w:rPr>
        <w:noBreakHyphen/>
      </w:r>
      <w:r w:rsidRPr="00A8568C">
        <w:rPr>
          <w:i/>
          <w:iCs/>
          <w:sz w:val="22"/>
          <w:szCs w:val="24"/>
          <w:lang w:val="en-AU"/>
        </w:rPr>
        <w:t>99.</w:t>
      </w:r>
    </w:p>
    <w:p w:rsidR="00CC2157" w:rsidRPr="00A8568C" w:rsidRDefault="002E2E0D" w:rsidP="00215E6D">
      <w:pPr>
        <w:shd w:val="clear" w:color="auto" w:fill="FFFFFF"/>
        <w:tabs>
          <w:tab w:val="left" w:pos="278"/>
        </w:tabs>
        <w:snapToGrid w:val="0"/>
        <w:spacing w:before="120"/>
        <w:rPr>
          <w:sz w:val="22"/>
          <w:lang w:val="en-AU"/>
        </w:rPr>
      </w:pPr>
      <w:r w:rsidRPr="00A8568C">
        <w:rPr>
          <w:b/>
          <w:bCs/>
          <w:sz w:val="22"/>
          <w:szCs w:val="24"/>
          <w:lang w:val="en-AU"/>
        </w:rPr>
        <w:t>2</w:t>
      </w:r>
      <w:r w:rsidRPr="00A8568C">
        <w:rPr>
          <w:b/>
          <w:bCs/>
          <w:sz w:val="22"/>
          <w:szCs w:val="24"/>
          <w:lang w:val="en-AU"/>
        </w:rPr>
        <w:tab/>
        <w:t>Commencement</w:t>
      </w:r>
    </w:p>
    <w:p w:rsidR="00CC2157" w:rsidRPr="00A8568C" w:rsidRDefault="002E2E0D" w:rsidP="00211EC0">
      <w:pPr>
        <w:shd w:val="clear" w:color="auto" w:fill="FFFFFF"/>
        <w:snapToGrid w:val="0"/>
        <w:spacing w:before="120"/>
        <w:ind w:left="1008" w:right="29"/>
        <w:rPr>
          <w:sz w:val="22"/>
          <w:lang w:val="en-AU"/>
        </w:rPr>
      </w:pPr>
      <w:r w:rsidRPr="00A8568C">
        <w:rPr>
          <w:sz w:val="22"/>
          <w:szCs w:val="24"/>
          <w:lang w:val="en-AU"/>
        </w:rPr>
        <w:t>This Act commences on the day on which it receives the Royal Assent.</w:t>
      </w:r>
    </w:p>
    <w:p w:rsidR="00CC2157" w:rsidRPr="00A8568C" w:rsidRDefault="002E2E0D" w:rsidP="00215E6D">
      <w:pPr>
        <w:shd w:val="clear" w:color="auto" w:fill="FFFFFF"/>
        <w:tabs>
          <w:tab w:val="left" w:pos="278"/>
        </w:tabs>
        <w:snapToGrid w:val="0"/>
        <w:spacing w:before="120"/>
        <w:rPr>
          <w:sz w:val="22"/>
          <w:lang w:val="en-AU"/>
        </w:rPr>
      </w:pPr>
      <w:r w:rsidRPr="00A8568C">
        <w:rPr>
          <w:b/>
          <w:bCs/>
          <w:sz w:val="22"/>
          <w:szCs w:val="24"/>
          <w:lang w:val="en-AU"/>
        </w:rPr>
        <w:t>3</w:t>
      </w:r>
      <w:r w:rsidRPr="00A8568C">
        <w:rPr>
          <w:b/>
          <w:bCs/>
          <w:sz w:val="22"/>
          <w:szCs w:val="24"/>
          <w:lang w:val="en-AU"/>
        </w:rPr>
        <w:tab/>
        <w:t>Definitions</w:t>
      </w:r>
    </w:p>
    <w:p w:rsidR="00CC2157" w:rsidRPr="00A8568C" w:rsidRDefault="002E2E0D" w:rsidP="006D0C5F">
      <w:pPr>
        <w:shd w:val="clear" w:color="auto" w:fill="FFFFFF"/>
        <w:snapToGrid w:val="0"/>
        <w:spacing w:before="120"/>
        <w:ind w:left="1008" w:right="1584"/>
        <w:rPr>
          <w:sz w:val="22"/>
          <w:lang w:val="en-AU"/>
        </w:rPr>
      </w:pPr>
      <w:r w:rsidRPr="00A8568C">
        <w:rPr>
          <w:sz w:val="22"/>
          <w:szCs w:val="24"/>
          <w:lang w:val="en-AU"/>
        </w:rPr>
        <w:t>In this Act:</w:t>
      </w:r>
    </w:p>
    <w:p w:rsidR="00CC2157" w:rsidRPr="00A8568C" w:rsidRDefault="002E2E0D" w:rsidP="00211EC0">
      <w:pPr>
        <w:shd w:val="clear" w:color="auto" w:fill="FFFFFF"/>
        <w:snapToGrid w:val="0"/>
        <w:spacing w:before="120"/>
        <w:ind w:left="1008" w:right="-61"/>
        <w:rPr>
          <w:sz w:val="22"/>
          <w:lang w:val="en-AU"/>
        </w:rPr>
      </w:pPr>
      <w:r w:rsidRPr="00A8568C">
        <w:rPr>
          <w:b/>
          <w:bCs/>
          <w:i/>
          <w:iCs/>
          <w:sz w:val="22"/>
          <w:szCs w:val="24"/>
          <w:lang w:val="en-AU"/>
        </w:rPr>
        <w:t>Chief Executive</w:t>
      </w:r>
      <w:r w:rsidRPr="00A8568C">
        <w:rPr>
          <w:i/>
          <w:iCs/>
          <w:sz w:val="22"/>
          <w:szCs w:val="24"/>
          <w:lang w:val="en-AU"/>
        </w:rPr>
        <w:t xml:space="preserve">, </w:t>
      </w:r>
      <w:r w:rsidRPr="00A8568C">
        <w:rPr>
          <w:sz w:val="22"/>
          <w:szCs w:val="24"/>
          <w:lang w:val="en-AU"/>
        </w:rPr>
        <w:t xml:space="preserve">in relation to a Parliamentary Department, means the person who is, for the purposes of the </w:t>
      </w:r>
      <w:r w:rsidRPr="00A8568C">
        <w:rPr>
          <w:i/>
          <w:iCs/>
          <w:sz w:val="22"/>
          <w:szCs w:val="24"/>
          <w:lang w:val="en-AU"/>
        </w:rPr>
        <w:t xml:space="preserve">Financial Management and Accountability Act 1997, </w:t>
      </w:r>
      <w:r w:rsidRPr="00A8568C">
        <w:rPr>
          <w:sz w:val="22"/>
          <w:szCs w:val="24"/>
          <w:lang w:val="en-AU"/>
        </w:rPr>
        <w:t>the Chief Executive of the Agency that is the Parliamentary Department.</w:t>
      </w:r>
    </w:p>
    <w:p w:rsidR="00662837" w:rsidRPr="00A8568C" w:rsidRDefault="00662837" w:rsidP="006D0C5F">
      <w:pPr>
        <w:pBdr>
          <w:bottom w:val="single" w:sz="4" w:space="1" w:color="auto"/>
        </w:pBdr>
        <w:shd w:val="clear" w:color="auto" w:fill="FFFFFF"/>
        <w:snapToGrid w:val="0"/>
        <w:spacing w:before="120"/>
        <w:rPr>
          <w:sz w:val="22"/>
          <w:lang w:val="en-AU"/>
        </w:rPr>
        <w:sectPr w:rsidR="00662837" w:rsidRPr="00A8568C" w:rsidSect="00662837">
          <w:footerReference w:type="default" r:id="rId16"/>
          <w:pgSz w:w="11909" w:h="16834"/>
          <w:pgMar w:top="1440" w:right="1440" w:bottom="1440" w:left="1440" w:header="720" w:footer="720" w:gutter="0"/>
          <w:cols w:space="60"/>
          <w:noEndnote/>
          <w:docGrid w:linePitch="272"/>
        </w:sectPr>
      </w:pPr>
    </w:p>
    <w:p w:rsidR="00CC2157" w:rsidRPr="00A8568C" w:rsidRDefault="002E2E0D" w:rsidP="006D0C5F">
      <w:pPr>
        <w:pBdr>
          <w:bottom w:val="single" w:sz="4" w:space="1" w:color="auto"/>
        </w:pBdr>
        <w:shd w:val="clear" w:color="auto" w:fill="FFFFFF"/>
        <w:snapToGrid w:val="0"/>
        <w:spacing w:before="120"/>
        <w:rPr>
          <w:sz w:val="22"/>
          <w:szCs w:val="24"/>
          <w:lang w:val="en-AU"/>
        </w:rPr>
      </w:pPr>
      <w:r w:rsidRPr="00A8568C">
        <w:rPr>
          <w:sz w:val="22"/>
          <w:szCs w:val="24"/>
          <w:lang w:val="en-AU"/>
        </w:rPr>
        <w:t>Section 3</w:t>
      </w:r>
    </w:p>
    <w:p w:rsidR="006D0C5F" w:rsidRPr="00A8568C" w:rsidRDefault="006D0C5F" w:rsidP="006D0C5F">
      <w:pPr>
        <w:pBdr>
          <w:bottom w:val="single" w:sz="4" w:space="1" w:color="auto"/>
        </w:pBdr>
        <w:shd w:val="clear" w:color="auto" w:fill="FFFFFF"/>
        <w:snapToGrid w:val="0"/>
        <w:jc w:val="both"/>
        <w:rPr>
          <w:sz w:val="22"/>
          <w:lang w:val="en-AU"/>
        </w:rPr>
      </w:pPr>
    </w:p>
    <w:p w:rsidR="006D0C5F" w:rsidRPr="00A8568C" w:rsidRDefault="006D0C5F" w:rsidP="00215E6D">
      <w:pPr>
        <w:shd w:val="clear" w:color="auto" w:fill="FFFFFF"/>
        <w:snapToGrid w:val="0"/>
        <w:spacing w:before="120"/>
        <w:rPr>
          <w:b/>
          <w:bCs/>
          <w:i/>
          <w:iCs/>
          <w:sz w:val="22"/>
          <w:szCs w:val="24"/>
          <w:lang w:val="en-AU"/>
        </w:rPr>
      </w:pPr>
    </w:p>
    <w:p w:rsidR="00CC2157" w:rsidRPr="00A8568C" w:rsidRDefault="002E2E0D" w:rsidP="006D0C5F">
      <w:pPr>
        <w:shd w:val="clear" w:color="auto" w:fill="FFFFFF"/>
        <w:snapToGrid w:val="0"/>
        <w:spacing w:before="120"/>
        <w:ind w:left="1152"/>
        <w:rPr>
          <w:sz w:val="22"/>
          <w:lang w:val="en-AU"/>
        </w:rPr>
      </w:pPr>
      <w:r w:rsidRPr="00A8568C">
        <w:rPr>
          <w:b/>
          <w:bCs/>
          <w:i/>
          <w:iCs/>
          <w:sz w:val="22"/>
          <w:szCs w:val="24"/>
          <w:lang w:val="en-AU"/>
        </w:rPr>
        <w:t xml:space="preserve">Parliamentary Department </w:t>
      </w:r>
      <w:r w:rsidRPr="00A8568C">
        <w:rPr>
          <w:sz w:val="22"/>
          <w:szCs w:val="24"/>
          <w:lang w:val="en-AU"/>
        </w:rPr>
        <w:t>means:</w:t>
      </w:r>
    </w:p>
    <w:p w:rsidR="00CC2157" w:rsidRPr="00A8568C" w:rsidRDefault="002E2E0D" w:rsidP="006D0C5F">
      <w:pPr>
        <w:numPr>
          <w:ilvl w:val="0"/>
          <w:numId w:val="1"/>
        </w:numPr>
        <w:shd w:val="clear" w:color="auto" w:fill="FFFFFF"/>
        <w:tabs>
          <w:tab w:val="left" w:pos="1574"/>
        </w:tabs>
        <w:snapToGrid w:val="0"/>
        <w:spacing w:before="120"/>
        <w:ind w:left="1152"/>
        <w:rPr>
          <w:sz w:val="22"/>
          <w:szCs w:val="24"/>
          <w:lang w:val="en-AU"/>
        </w:rPr>
      </w:pPr>
      <w:r w:rsidRPr="00A8568C">
        <w:rPr>
          <w:sz w:val="22"/>
          <w:szCs w:val="24"/>
          <w:lang w:val="en-AU"/>
        </w:rPr>
        <w:t>the Department of the Senate: or</w:t>
      </w:r>
    </w:p>
    <w:p w:rsidR="00CC2157" w:rsidRPr="00A8568C" w:rsidRDefault="002E2E0D" w:rsidP="006D0C5F">
      <w:pPr>
        <w:numPr>
          <w:ilvl w:val="0"/>
          <w:numId w:val="1"/>
        </w:numPr>
        <w:shd w:val="clear" w:color="auto" w:fill="FFFFFF"/>
        <w:tabs>
          <w:tab w:val="left" w:pos="1574"/>
        </w:tabs>
        <w:snapToGrid w:val="0"/>
        <w:spacing w:before="120"/>
        <w:ind w:left="1152"/>
        <w:rPr>
          <w:sz w:val="22"/>
          <w:szCs w:val="24"/>
          <w:lang w:val="en-AU"/>
        </w:rPr>
      </w:pPr>
      <w:r w:rsidRPr="00A8568C">
        <w:rPr>
          <w:sz w:val="22"/>
          <w:szCs w:val="24"/>
          <w:lang w:val="en-AU"/>
        </w:rPr>
        <w:t>the Department of the House of Representatives; or</w:t>
      </w:r>
    </w:p>
    <w:p w:rsidR="00CC2157" w:rsidRPr="00A8568C" w:rsidRDefault="002E2E0D" w:rsidP="006D0C5F">
      <w:pPr>
        <w:numPr>
          <w:ilvl w:val="0"/>
          <w:numId w:val="1"/>
        </w:numPr>
        <w:shd w:val="clear" w:color="auto" w:fill="FFFFFF"/>
        <w:tabs>
          <w:tab w:val="left" w:pos="1574"/>
        </w:tabs>
        <w:snapToGrid w:val="0"/>
        <w:spacing w:before="120"/>
        <w:ind w:left="1152"/>
        <w:rPr>
          <w:sz w:val="22"/>
          <w:szCs w:val="24"/>
          <w:lang w:val="en-AU"/>
        </w:rPr>
      </w:pPr>
      <w:r w:rsidRPr="00A8568C">
        <w:rPr>
          <w:sz w:val="22"/>
          <w:szCs w:val="24"/>
          <w:lang w:val="en-AU"/>
        </w:rPr>
        <w:t>the Department of the Parliamentary Reporting Staff; or</w:t>
      </w:r>
    </w:p>
    <w:p w:rsidR="00CC2157" w:rsidRPr="00A8568C" w:rsidRDefault="002E2E0D" w:rsidP="006D0C5F">
      <w:pPr>
        <w:numPr>
          <w:ilvl w:val="0"/>
          <w:numId w:val="1"/>
        </w:numPr>
        <w:shd w:val="clear" w:color="auto" w:fill="FFFFFF"/>
        <w:tabs>
          <w:tab w:val="left" w:pos="1574"/>
        </w:tabs>
        <w:snapToGrid w:val="0"/>
        <w:spacing w:before="120"/>
        <w:ind w:left="1152"/>
        <w:rPr>
          <w:sz w:val="22"/>
          <w:szCs w:val="24"/>
          <w:lang w:val="en-AU"/>
        </w:rPr>
      </w:pPr>
      <w:r w:rsidRPr="00A8568C">
        <w:rPr>
          <w:sz w:val="22"/>
          <w:szCs w:val="24"/>
          <w:lang w:val="en-AU"/>
        </w:rPr>
        <w:t>the Department of the Parliamentary Library; or</w:t>
      </w:r>
    </w:p>
    <w:p w:rsidR="00CC2157" w:rsidRPr="00A8568C" w:rsidRDefault="002E2E0D" w:rsidP="006D0C5F">
      <w:pPr>
        <w:numPr>
          <w:ilvl w:val="0"/>
          <w:numId w:val="1"/>
        </w:numPr>
        <w:shd w:val="clear" w:color="auto" w:fill="FFFFFF"/>
        <w:tabs>
          <w:tab w:val="left" w:pos="1574"/>
        </w:tabs>
        <w:snapToGrid w:val="0"/>
        <w:spacing w:before="120"/>
        <w:ind w:left="1152"/>
        <w:rPr>
          <w:sz w:val="22"/>
          <w:szCs w:val="24"/>
          <w:lang w:val="en-AU"/>
        </w:rPr>
      </w:pPr>
      <w:r w:rsidRPr="00A8568C">
        <w:rPr>
          <w:sz w:val="22"/>
          <w:szCs w:val="24"/>
          <w:lang w:val="en-AU"/>
        </w:rPr>
        <w:t>the Joint House Department.</w:t>
      </w:r>
    </w:p>
    <w:p w:rsidR="00CC2157" w:rsidRPr="00A8568C" w:rsidRDefault="002E2E0D" w:rsidP="006D0C5F">
      <w:pPr>
        <w:shd w:val="clear" w:color="auto" w:fill="FFFFFF"/>
        <w:tabs>
          <w:tab w:val="left" w:pos="1574"/>
        </w:tabs>
        <w:snapToGrid w:val="0"/>
        <w:spacing w:before="120"/>
        <w:ind w:left="1152"/>
        <w:rPr>
          <w:sz w:val="22"/>
          <w:lang w:val="en-AU"/>
        </w:rPr>
      </w:pPr>
      <w:r w:rsidRPr="00A8568C">
        <w:rPr>
          <w:b/>
          <w:bCs/>
          <w:i/>
          <w:iCs/>
          <w:sz w:val="22"/>
          <w:szCs w:val="24"/>
          <w:lang w:val="en-AU"/>
        </w:rPr>
        <w:t xml:space="preserve">President </w:t>
      </w:r>
      <w:r w:rsidRPr="00A8568C">
        <w:rPr>
          <w:sz w:val="22"/>
          <w:szCs w:val="24"/>
          <w:lang w:val="en-AU"/>
        </w:rPr>
        <w:t>means the President of the Senate.</w:t>
      </w:r>
    </w:p>
    <w:p w:rsidR="00CC2157" w:rsidRPr="00A8568C" w:rsidRDefault="002E2E0D" w:rsidP="006D0C5F">
      <w:pPr>
        <w:shd w:val="clear" w:color="auto" w:fill="FFFFFF"/>
        <w:tabs>
          <w:tab w:val="left" w:pos="1574"/>
        </w:tabs>
        <w:snapToGrid w:val="0"/>
        <w:spacing w:before="120"/>
        <w:ind w:left="1152"/>
        <w:rPr>
          <w:sz w:val="22"/>
          <w:lang w:val="en-AU"/>
        </w:rPr>
      </w:pPr>
      <w:r w:rsidRPr="00A8568C">
        <w:rPr>
          <w:b/>
          <w:bCs/>
          <w:i/>
          <w:iCs/>
          <w:sz w:val="22"/>
          <w:szCs w:val="24"/>
          <w:lang w:val="en-AU"/>
        </w:rPr>
        <w:t xml:space="preserve">Presiding Officer </w:t>
      </w:r>
      <w:r w:rsidRPr="00A8568C">
        <w:rPr>
          <w:sz w:val="22"/>
          <w:szCs w:val="24"/>
          <w:lang w:val="en-AU"/>
        </w:rPr>
        <w:t>means:</w:t>
      </w:r>
    </w:p>
    <w:p w:rsidR="00CC2157" w:rsidRPr="00A8568C" w:rsidRDefault="002E2E0D" w:rsidP="006D0C5F">
      <w:pPr>
        <w:numPr>
          <w:ilvl w:val="0"/>
          <w:numId w:val="2"/>
        </w:numPr>
        <w:shd w:val="clear" w:color="auto" w:fill="FFFFFF"/>
        <w:tabs>
          <w:tab w:val="left" w:pos="1579"/>
        </w:tabs>
        <w:snapToGrid w:val="0"/>
        <w:spacing w:before="120"/>
        <w:ind w:left="1152"/>
        <w:rPr>
          <w:sz w:val="22"/>
          <w:szCs w:val="24"/>
          <w:lang w:val="en-AU"/>
        </w:rPr>
      </w:pPr>
      <w:r w:rsidRPr="00A8568C">
        <w:rPr>
          <w:sz w:val="22"/>
          <w:szCs w:val="24"/>
          <w:lang w:val="en-AU"/>
        </w:rPr>
        <w:t>the President; or</w:t>
      </w:r>
    </w:p>
    <w:p w:rsidR="00CC2157" w:rsidRPr="00A8568C" w:rsidRDefault="002E2E0D" w:rsidP="006D0C5F">
      <w:pPr>
        <w:numPr>
          <w:ilvl w:val="0"/>
          <w:numId w:val="2"/>
        </w:numPr>
        <w:shd w:val="clear" w:color="auto" w:fill="FFFFFF"/>
        <w:tabs>
          <w:tab w:val="left" w:pos="1579"/>
        </w:tabs>
        <w:snapToGrid w:val="0"/>
        <w:spacing w:before="120"/>
        <w:ind w:left="1152"/>
        <w:rPr>
          <w:sz w:val="22"/>
          <w:szCs w:val="24"/>
          <w:lang w:val="en-AU"/>
        </w:rPr>
      </w:pPr>
      <w:r w:rsidRPr="00A8568C">
        <w:rPr>
          <w:sz w:val="22"/>
          <w:szCs w:val="24"/>
          <w:lang w:val="en-AU"/>
        </w:rPr>
        <w:t>the Speaker.</w:t>
      </w:r>
    </w:p>
    <w:p w:rsidR="00CC2157" w:rsidRPr="00A8568C" w:rsidRDefault="002E2E0D" w:rsidP="006D0C5F">
      <w:pPr>
        <w:shd w:val="clear" w:color="auto" w:fill="FFFFFF"/>
        <w:snapToGrid w:val="0"/>
        <w:spacing w:before="120"/>
        <w:ind w:left="1152"/>
        <w:rPr>
          <w:sz w:val="22"/>
          <w:lang w:val="en-AU"/>
        </w:rPr>
      </w:pPr>
      <w:r w:rsidRPr="00A8568C">
        <w:rPr>
          <w:b/>
          <w:bCs/>
          <w:i/>
          <w:iCs/>
          <w:sz w:val="22"/>
          <w:szCs w:val="24"/>
          <w:lang w:val="en-AU"/>
        </w:rPr>
        <w:t xml:space="preserve">Speaker </w:t>
      </w:r>
      <w:r w:rsidRPr="00A8568C">
        <w:rPr>
          <w:sz w:val="22"/>
          <w:szCs w:val="24"/>
          <w:lang w:val="en-AU"/>
        </w:rPr>
        <w:t>means the Speaker of the House of Representatives.</w:t>
      </w:r>
    </w:p>
    <w:p w:rsidR="00CC2157" w:rsidRPr="00A8568C" w:rsidRDefault="002E2E0D" w:rsidP="00215E6D">
      <w:pPr>
        <w:shd w:val="clear" w:color="auto" w:fill="FFFFFF"/>
        <w:tabs>
          <w:tab w:val="left" w:pos="293"/>
        </w:tabs>
        <w:snapToGrid w:val="0"/>
        <w:spacing w:before="120"/>
        <w:rPr>
          <w:sz w:val="22"/>
          <w:lang w:val="en-AU"/>
        </w:rPr>
      </w:pPr>
      <w:r w:rsidRPr="00A8568C">
        <w:rPr>
          <w:b/>
          <w:bCs/>
          <w:sz w:val="22"/>
          <w:szCs w:val="24"/>
          <w:lang w:val="en-AU"/>
        </w:rPr>
        <w:t>4</w:t>
      </w:r>
      <w:r w:rsidRPr="00A8568C">
        <w:rPr>
          <w:b/>
          <w:bCs/>
          <w:sz w:val="22"/>
          <w:szCs w:val="24"/>
          <w:lang w:val="en-AU"/>
        </w:rPr>
        <w:tab/>
        <w:t xml:space="preserve">Issue and application of </w:t>
      </w:r>
      <w:r w:rsidRPr="00A8568C">
        <w:rPr>
          <w:sz w:val="22"/>
          <w:szCs w:val="24"/>
          <w:lang w:val="en-AU"/>
        </w:rPr>
        <w:t xml:space="preserve">$ </w:t>
      </w:r>
      <w:r w:rsidRPr="00A8568C">
        <w:rPr>
          <w:b/>
          <w:bCs/>
          <w:sz w:val="22"/>
          <w:szCs w:val="24"/>
          <w:lang w:val="en-AU"/>
        </w:rPr>
        <w:t>138 090 000</w:t>
      </w:r>
    </w:p>
    <w:p w:rsidR="00CC2157" w:rsidRPr="00A8568C" w:rsidRDefault="002E2E0D" w:rsidP="006D0C5F">
      <w:pPr>
        <w:numPr>
          <w:ilvl w:val="0"/>
          <w:numId w:val="3"/>
        </w:numPr>
        <w:shd w:val="clear" w:color="auto" w:fill="FFFFFF"/>
        <w:tabs>
          <w:tab w:val="left" w:pos="1214"/>
        </w:tabs>
        <w:snapToGrid w:val="0"/>
        <w:spacing w:before="120"/>
        <w:ind w:left="1152" w:hanging="432"/>
        <w:rPr>
          <w:sz w:val="22"/>
          <w:szCs w:val="24"/>
          <w:lang w:val="en-AU"/>
        </w:rPr>
      </w:pPr>
      <w:r w:rsidRPr="00A8568C">
        <w:rPr>
          <w:sz w:val="22"/>
          <w:szCs w:val="24"/>
          <w:lang w:val="en-AU"/>
        </w:rPr>
        <w:t>Subject to section 5, the Minister may issue out of the Consolidated Revenue Fund and apply for the services specified in the Schedule, in respect of the year ending on 30 June 1999, the sum of $ 138 090 000.</w:t>
      </w:r>
    </w:p>
    <w:p w:rsidR="00CC2157" w:rsidRPr="00A8568C" w:rsidRDefault="002E2E0D" w:rsidP="006D0C5F">
      <w:pPr>
        <w:numPr>
          <w:ilvl w:val="0"/>
          <w:numId w:val="3"/>
        </w:numPr>
        <w:shd w:val="clear" w:color="auto" w:fill="FFFFFF"/>
        <w:tabs>
          <w:tab w:val="left" w:pos="1214"/>
        </w:tabs>
        <w:snapToGrid w:val="0"/>
        <w:spacing w:before="120"/>
        <w:ind w:left="1152" w:hanging="432"/>
        <w:rPr>
          <w:sz w:val="22"/>
          <w:szCs w:val="24"/>
          <w:lang w:val="en-AU"/>
        </w:rPr>
      </w:pPr>
      <w:r w:rsidRPr="00A8568C">
        <w:rPr>
          <w:sz w:val="22"/>
          <w:szCs w:val="24"/>
          <w:lang w:val="en-AU"/>
        </w:rPr>
        <w:t>The Consolidated Revenue Fund is appropriated as necessary for the purposes of subsection (1).</w:t>
      </w:r>
    </w:p>
    <w:p w:rsidR="00CC2157" w:rsidRPr="00A8568C" w:rsidRDefault="002E2E0D" w:rsidP="00215E6D">
      <w:pPr>
        <w:shd w:val="clear" w:color="auto" w:fill="FFFFFF"/>
        <w:tabs>
          <w:tab w:val="left" w:pos="293"/>
        </w:tabs>
        <w:snapToGrid w:val="0"/>
        <w:spacing w:before="120"/>
        <w:rPr>
          <w:sz w:val="22"/>
          <w:lang w:val="en-AU"/>
        </w:rPr>
      </w:pPr>
      <w:r w:rsidRPr="00A8568C">
        <w:rPr>
          <w:b/>
          <w:bCs/>
          <w:sz w:val="22"/>
          <w:szCs w:val="24"/>
          <w:lang w:val="en-AU"/>
        </w:rPr>
        <w:t>5</w:t>
      </w:r>
      <w:r w:rsidRPr="00A8568C">
        <w:rPr>
          <w:b/>
          <w:bCs/>
          <w:sz w:val="22"/>
          <w:szCs w:val="24"/>
          <w:lang w:val="en-AU"/>
        </w:rPr>
        <w:tab/>
        <w:t>Running costs</w:t>
      </w:r>
    </w:p>
    <w:p w:rsidR="00CC2157" w:rsidRPr="00A8568C" w:rsidRDefault="002E2E0D" w:rsidP="006D0C5F">
      <w:pPr>
        <w:shd w:val="clear" w:color="auto" w:fill="FFFFFF"/>
        <w:snapToGrid w:val="0"/>
        <w:spacing w:before="120"/>
        <w:ind w:left="1152"/>
        <w:rPr>
          <w:sz w:val="22"/>
          <w:lang w:val="en-AU"/>
        </w:rPr>
      </w:pPr>
      <w:r w:rsidRPr="00A8568C">
        <w:rPr>
          <w:sz w:val="22"/>
          <w:szCs w:val="24"/>
          <w:lang w:val="en-AU"/>
        </w:rPr>
        <w:t>If any running costs referred to in a subdivision or Division in the Schedule include payments of remuneration or allowances to the holder of:</w:t>
      </w:r>
    </w:p>
    <w:p w:rsidR="00CC2157" w:rsidRPr="00A8568C" w:rsidRDefault="002E2E0D" w:rsidP="007F5220">
      <w:pPr>
        <w:shd w:val="clear" w:color="auto" w:fill="FFFFFF"/>
        <w:tabs>
          <w:tab w:val="left" w:pos="1646"/>
        </w:tabs>
        <w:snapToGrid w:val="0"/>
        <w:spacing w:before="120"/>
        <w:ind w:left="1584" w:hanging="432"/>
        <w:rPr>
          <w:sz w:val="22"/>
          <w:lang w:val="en-AU"/>
        </w:rPr>
      </w:pPr>
      <w:r w:rsidRPr="00A8568C">
        <w:rPr>
          <w:sz w:val="22"/>
          <w:szCs w:val="24"/>
          <w:lang w:val="en-AU"/>
        </w:rPr>
        <w:t>(a)</w:t>
      </w:r>
      <w:r w:rsidRPr="00A8568C">
        <w:rPr>
          <w:sz w:val="22"/>
          <w:szCs w:val="24"/>
          <w:lang w:val="en-AU"/>
        </w:rPr>
        <w:tab/>
        <w:t xml:space="preserve">a public office within the meaning of the </w:t>
      </w:r>
      <w:r w:rsidRPr="00A8568C">
        <w:rPr>
          <w:i/>
          <w:iCs/>
          <w:sz w:val="22"/>
          <w:szCs w:val="24"/>
          <w:lang w:val="en-AU"/>
        </w:rPr>
        <w:t>Remuneration</w:t>
      </w:r>
      <w:r w:rsidR="00215E6D" w:rsidRPr="00A8568C">
        <w:rPr>
          <w:i/>
          <w:iCs/>
          <w:sz w:val="22"/>
          <w:szCs w:val="24"/>
          <w:lang w:val="en-AU"/>
        </w:rPr>
        <w:t xml:space="preserve"> </w:t>
      </w:r>
      <w:r w:rsidRPr="00A8568C">
        <w:rPr>
          <w:i/>
          <w:iCs/>
          <w:sz w:val="22"/>
          <w:szCs w:val="24"/>
          <w:lang w:val="en-AU"/>
        </w:rPr>
        <w:t xml:space="preserve">Tribunal Act 1973; </w:t>
      </w:r>
      <w:r w:rsidRPr="00A8568C">
        <w:rPr>
          <w:sz w:val="22"/>
          <w:szCs w:val="24"/>
          <w:lang w:val="en-AU"/>
        </w:rPr>
        <w:t>or</w:t>
      </w:r>
    </w:p>
    <w:p w:rsidR="00CC2157" w:rsidRPr="00A8568C" w:rsidRDefault="002E2E0D" w:rsidP="007F5220">
      <w:pPr>
        <w:shd w:val="clear" w:color="auto" w:fill="FFFFFF"/>
        <w:tabs>
          <w:tab w:val="left" w:pos="1646"/>
        </w:tabs>
        <w:snapToGrid w:val="0"/>
        <w:spacing w:before="120"/>
        <w:ind w:left="1584" w:hanging="432"/>
        <w:rPr>
          <w:sz w:val="22"/>
          <w:lang w:val="en-AU"/>
        </w:rPr>
      </w:pPr>
      <w:r w:rsidRPr="00A8568C">
        <w:rPr>
          <w:sz w:val="22"/>
          <w:szCs w:val="24"/>
          <w:lang w:val="en-AU"/>
        </w:rPr>
        <w:t>(b)</w:t>
      </w:r>
      <w:r w:rsidRPr="00A8568C">
        <w:rPr>
          <w:sz w:val="22"/>
          <w:szCs w:val="24"/>
          <w:lang w:val="en-AU"/>
        </w:rPr>
        <w:tab/>
        <w:t xml:space="preserve">an office specified in a Schedule to the </w:t>
      </w:r>
      <w:r w:rsidRPr="00A8568C">
        <w:rPr>
          <w:i/>
          <w:iCs/>
          <w:sz w:val="22"/>
          <w:szCs w:val="24"/>
          <w:lang w:val="en-AU"/>
        </w:rPr>
        <w:t>Remuneration and</w:t>
      </w:r>
      <w:r w:rsidR="00215E6D" w:rsidRPr="00A8568C">
        <w:rPr>
          <w:i/>
          <w:iCs/>
          <w:sz w:val="22"/>
          <w:szCs w:val="24"/>
          <w:lang w:val="en-AU"/>
        </w:rPr>
        <w:t xml:space="preserve"> </w:t>
      </w:r>
      <w:r w:rsidRPr="00A8568C">
        <w:rPr>
          <w:i/>
          <w:iCs/>
          <w:sz w:val="22"/>
          <w:szCs w:val="24"/>
          <w:lang w:val="en-AU"/>
        </w:rPr>
        <w:t>Allowances Act 1990;</w:t>
      </w:r>
    </w:p>
    <w:p w:rsidR="00CC2157" w:rsidRPr="00A8568C" w:rsidRDefault="00763729" w:rsidP="004D3AD7">
      <w:pPr>
        <w:pBdr>
          <w:bottom w:val="single" w:sz="4" w:space="1" w:color="auto"/>
        </w:pBdr>
        <w:shd w:val="clear" w:color="auto" w:fill="FFFFFF"/>
        <w:snapToGrid w:val="0"/>
        <w:spacing w:before="120"/>
        <w:jc w:val="right"/>
        <w:rPr>
          <w:sz w:val="22"/>
          <w:szCs w:val="24"/>
          <w:lang w:val="en-AU"/>
        </w:rPr>
      </w:pPr>
      <w:r w:rsidRPr="00A8568C">
        <w:rPr>
          <w:sz w:val="22"/>
          <w:lang w:val="en-AU"/>
        </w:rPr>
        <w:br w:type="page"/>
      </w:r>
      <w:r w:rsidR="002E2E0D" w:rsidRPr="00A8568C">
        <w:rPr>
          <w:sz w:val="22"/>
          <w:szCs w:val="24"/>
          <w:lang w:val="en-AU"/>
        </w:rPr>
        <w:t>Section 5</w:t>
      </w:r>
    </w:p>
    <w:p w:rsidR="004D3AD7" w:rsidRPr="00A8568C" w:rsidRDefault="004D3AD7" w:rsidP="004D3AD7">
      <w:pPr>
        <w:pBdr>
          <w:bottom w:val="single" w:sz="4" w:space="1" w:color="auto"/>
        </w:pBdr>
        <w:shd w:val="clear" w:color="auto" w:fill="FFFFFF"/>
        <w:snapToGrid w:val="0"/>
        <w:jc w:val="right"/>
        <w:rPr>
          <w:sz w:val="22"/>
          <w:szCs w:val="24"/>
          <w:lang w:val="en-AU"/>
        </w:rPr>
      </w:pPr>
    </w:p>
    <w:p w:rsidR="004D3AD7" w:rsidRPr="00A8568C" w:rsidRDefault="004D3AD7" w:rsidP="004D3AD7">
      <w:pPr>
        <w:shd w:val="clear" w:color="auto" w:fill="FFFFFF"/>
        <w:snapToGrid w:val="0"/>
        <w:spacing w:before="120"/>
        <w:jc w:val="right"/>
        <w:rPr>
          <w:sz w:val="22"/>
          <w:szCs w:val="24"/>
          <w:lang w:val="en-AU"/>
        </w:rPr>
      </w:pPr>
    </w:p>
    <w:p w:rsidR="00CC2157" w:rsidRPr="00A8568C" w:rsidRDefault="002E2E0D" w:rsidP="0075019B">
      <w:pPr>
        <w:shd w:val="clear" w:color="auto" w:fill="FFFFFF"/>
        <w:snapToGrid w:val="0"/>
        <w:spacing w:before="120"/>
        <w:ind w:left="1008"/>
        <w:jc w:val="both"/>
        <w:rPr>
          <w:sz w:val="22"/>
          <w:lang w:val="en-AU"/>
        </w:rPr>
      </w:pPr>
      <w:r w:rsidRPr="00A8568C">
        <w:rPr>
          <w:sz w:val="22"/>
          <w:szCs w:val="24"/>
          <w:lang w:val="en-AU"/>
        </w:rPr>
        <w:t>the Minister must issue out of the Consolidated Revenue Fund the amounts necessary to meet those payments and apply them for that purpose.</w:t>
      </w:r>
    </w:p>
    <w:p w:rsidR="00CC2157" w:rsidRPr="00A8568C" w:rsidRDefault="002E2E0D" w:rsidP="0075019B">
      <w:pPr>
        <w:shd w:val="clear" w:color="auto" w:fill="FFFFFF"/>
        <w:snapToGrid w:val="0"/>
        <w:spacing w:before="120"/>
        <w:ind w:left="1440" w:hanging="432"/>
        <w:rPr>
          <w:lang w:val="en-AU"/>
        </w:rPr>
      </w:pPr>
      <w:r w:rsidRPr="00A8568C">
        <w:rPr>
          <w:szCs w:val="16"/>
          <w:lang w:val="en-AU"/>
        </w:rPr>
        <w:t>Note: The amounts required to be issued and applied by this section are included in the sum appropriated by section 4.</w:t>
      </w:r>
    </w:p>
    <w:p w:rsidR="00CC2157" w:rsidRPr="00A8568C" w:rsidRDefault="002E2E0D" w:rsidP="00D03EB7">
      <w:pPr>
        <w:shd w:val="clear" w:color="auto" w:fill="FFFFFF"/>
        <w:snapToGrid w:val="0"/>
        <w:spacing w:before="120"/>
        <w:rPr>
          <w:sz w:val="22"/>
          <w:lang w:val="en-AU"/>
        </w:rPr>
      </w:pPr>
      <w:r w:rsidRPr="00A8568C">
        <w:rPr>
          <w:b/>
          <w:bCs/>
          <w:sz w:val="22"/>
          <w:szCs w:val="24"/>
          <w:lang w:val="en-AU"/>
        </w:rPr>
        <w:t>6 Additional appropriation in respect of increases in salaries</w:t>
      </w:r>
    </w:p>
    <w:p w:rsidR="00CC2157" w:rsidRPr="00A8568C" w:rsidRDefault="002E2E0D" w:rsidP="0075019B">
      <w:pPr>
        <w:numPr>
          <w:ilvl w:val="0"/>
          <w:numId w:val="4"/>
        </w:numPr>
        <w:shd w:val="clear" w:color="auto" w:fill="FFFFFF"/>
        <w:tabs>
          <w:tab w:val="left" w:pos="1114"/>
        </w:tabs>
        <w:snapToGrid w:val="0"/>
        <w:spacing w:before="120"/>
        <w:ind w:left="1008" w:hanging="432"/>
        <w:rPr>
          <w:sz w:val="22"/>
          <w:szCs w:val="24"/>
          <w:lang w:val="en-AU"/>
        </w:rPr>
      </w:pPr>
      <w:r w:rsidRPr="00A8568C">
        <w:rPr>
          <w:sz w:val="22"/>
          <w:szCs w:val="24"/>
          <w:lang w:val="en-AU"/>
        </w:rPr>
        <w:t>In addition to the sum referred to in section 4, the Minister may issue out of the Consolidated Revenue Fund for the service of the year ending on 30 June 1999 amounts not exceeding the amounts determined by the President, by the Speaker, or by the President and the Speaker, in accordance with subsection (2), (3) or (4), as the case may be.</w:t>
      </w:r>
    </w:p>
    <w:p w:rsidR="00CC2157" w:rsidRPr="00A8568C" w:rsidRDefault="002E2E0D" w:rsidP="0075019B">
      <w:pPr>
        <w:numPr>
          <w:ilvl w:val="0"/>
          <w:numId w:val="4"/>
        </w:numPr>
        <w:shd w:val="clear" w:color="auto" w:fill="FFFFFF"/>
        <w:tabs>
          <w:tab w:val="left" w:pos="1114"/>
        </w:tabs>
        <w:snapToGrid w:val="0"/>
        <w:spacing w:before="120"/>
        <w:ind w:left="1008" w:hanging="432"/>
        <w:rPr>
          <w:sz w:val="22"/>
          <w:szCs w:val="24"/>
          <w:lang w:val="en-AU"/>
        </w:rPr>
      </w:pPr>
      <w:r w:rsidRPr="00A8568C">
        <w:rPr>
          <w:sz w:val="22"/>
          <w:szCs w:val="24"/>
          <w:lang w:val="en-AU"/>
        </w:rPr>
        <w:t>For the purposes of subsection (1), the President may determine amounts not exceeding the amounts estimated to be necessary for the payment of such increases in salaries, and in payments in the nature of salary, for which provision is made in subdivision 1 of Division 101 in the Schedule as become payable, or commence to be paid, during the year ending on 30 June 1999 under a law, or an award, order or determination made under a law.</w:t>
      </w:r>
    </w:p>
    <w:p w:rsidR="00CC2157" w:rsidRPr="00A8568C" w:rsidRDefault="002E2E0D" w:rsidP="0075019B">
      <w:pPr>
        <w:numPr>
          <w:ilvl w:val="0"/>
          <w:numId w:val="4"/>
        </w:numPr>
        <w:shd w:val="clear" w:color="auto" w:fill="FFFFFF"/>
        <w:tabs>
          <w:tab w:val="left" w:pos="1114"/>
        </w:tabs>
        <w:snapToGrid w:val="0"/>
        <w:spacing w:before="120"/>
        <w:ind w:left="1008" w:hanging="432"/>
        <w:rPr>
          <w:sz w:val="22"/>
          <w:szCs w:val="24"/>
          <w:lang w:val="en-AU"/>
        </w:rPr>
      </w:pPr>
      <w:r w:rsidRPr="00A8568C">
        <w:rPr>
          <w:sz w:val="22"/>
          <w:szCs w:val="24"/>
          <w:lang w:val="en-AU"/>
        </w:rPr>
        <w:t>For the purposes of subsection (1), the Speaker may determine amounts not exceeding the amounts estimated to be necessary for the payment of such increases in salaries, and in payments in the nature of salary, for which provision is made in subdivision 1 of Division 104 in the Schedule as become payable, or commence to be paid, during the year on ending 30 June 1999 under a law, or an award, order or determination made under a law.</w:t>
      </w:r>
    </w:p>
    <w:p w:rsidR="00CC2157" w:rsidRPr="00A8568C" w:rsidRDefault="002E2E0D" w:rsidP="000F5DE9">
      <w:pPr>
        <w:numPr>
          <w:ilvl w:val="0"/>
          <w:numId w:val="4"/>
        </w:numPr>
        <w:shd w:val="clear" w:color="auto" w:fill="FFFFFF"/>
        <w:tabs>
          <w:tab w:val="left" w:pos="1114"/>
        </w:tabs>
        <w:snapToGrid w:val="0"/>
        <w:spacing w:before="120"/>
        <w:ind w:left="1008" w:hanging="432"/>
        <w:rPr>
          <w:sz w:val="22"/>
          <w:lang w:val="en-AU"/>
        </w:rPr>
      </w:pPr>
      <w:r w:rsidRPr="00A8568C">
        <w:rPr>
          <w:sz w:val="22"/>
          <w:szCs w:val="24"/>
          <w:lang w:val="en-AU"/>
        </w:rPr>
        <w:t>For the purposes of subsection (1), the President and the Speaker may jointly determine amounts not exceeding the amounts estimated to be necessary for the payment of such increases in salaries, and in payments in the nature of salary, for which provision is made in subdivision 1 of Division 107, subdivision 1 of Division 108, or subdivision 1 of Division 109, in the Schedule as become payable, or commence to be paid, during the year ending on 30 June 1999 under a law, or an award, order or determination made under a law.</w:t>
      </w:r>
    </w:p>
    <w:p w:rsidR="00CC2157" w:rsidRPr="00A8568C" w:rsidRDefault="00763729" w:rsidP="0075019B">
      <w:pPr>
        <w:pBdr>
          <w:bottom w:val="single" w:sz="4" w:space="1" w:color="auto"/>
        </w:pBdr>
        <w:shd w:val="clear" w:color="auto" w:fill="FFFFFF"/>
        <w:snapToGrid w:val="0"/>
        <w:spacing w:before="120"/>
        <w:rPr>
          <w:sz w:val="22"/>
          <w:szCs w:val="24"/>
          <w:lang w:val="en-AU"/>
        </w:rPr>
      </w:pPr>
      <w:r w:rsidRPr="00A8568C">
        <w:rPr>
          <w:sz w:val="22"/>
          <w:lang w:val="en-AU"/>
        </w:rPr>
        <w:br w:type="page"/>
      </w:r>
      <w:r w:rsidR="002E2E0D" w:rsidRPr="00A8568C">
        <w:rPr>
          <w:sz w:val="22"/>
          <w:szCs w:val="24"/>
          <w:lang w:val="en-AU"/>
        </w:rPr>
        <w:t>Section 6</w:t>
      </w:r>
    </w:p>
    <w:p w:rsidR="0075019B" w:rsidRPr="00A8568C" w:rsidRDefault="0075019B" w:rsidP="0075019B">
      <w:pPr>
        <w:pBdr>
          <w:bottom w:val="single" w:sz="4" w:space="1" w:color="auto"/>
        </w:pBdr>
        <w:shd w:val="clear" w:color="auto" w:fill="FFFFFF"/>
        <w:snapToGrid w:val="0"/>
        <w:jc w:val="both"/>
        <w:rPr>
          <w:sz w:val="22"/>
          <w:lang w:val="en-AU"/>
        </w:rPr>
      </w:pPr>
    </w:p>
    <w:p w:rsidR="00CC2157" w:rsidRPr="00A8568C" w:rsidRDefault="002E2E0D" w:rsidP="0075019B">
      <w:pPr>
        <w:numPr>
          <w:ilvl w:val="0"/>
          <w:numId w:val="5"/>
        </w:numPr>
        <w:shd w:val="clear" w:color="auto" w:fill="FFFFFF"/>
        <w:tabs>
          <w:tab w:val="left" w:pos="1214"/>
        </w:tabs>
        <w:snapToGrid w:val="0"/>
        <w:spacing w:before="360"/>
        <w:ind w:left="1008" w:hanging="432"/>
        <w:rPr>
          <w:sz w:val="22"/>
          <w:szCs w:val="24"/>
          <w:lang w:val="en-AU"/>
        </w:rPr>
      </w:pPr>
      <w:r w:rsidRPr="00A8568C">
        <w:rPr>
          <w:sz w:val="22"/>
          <w:szCs w:val="24"/>
          <w:lang w:val="en-AU"/>
        </w:rPr>
        <w:t>Amounts issued under subsection (1) may be applied only for the purpose of expenditure in respect of increases referred to in subsection (2), (3) or (4) in salaries and in payments in the nature of salary.</w:t>
      </w:r>
    </w:p>
    <w:p w:rsidR="00CC2157" w:rsidRPr="00A8568C" w:rsidRDefault="002E2E0D" w:rsidP="0075019B">
      <w:pPr>
        <w:numPr>
          <w:ilvl w:val="0"/>
          <w:numId w:val="5"/>
        </w:numPr>
        <w:shd w:val="clear" w:color="auto" w:fill="FFFFFF"/>
        <w:tabs>
          <w:tab w:val="left" w:pos="1214"/>
        </w:tabs>
        <w:snapToGrid w:val="0"/>
        <w:spacing w:before="120"/>
        <w:ind w:left="1008" w:hanging="432"/>
        <w:rPr>
          <w:sz w:val="22"/>
          <w:szCs w:val="24"/>
          <w:lang w:val="en-AU"/>
        </w:rPr>
      </w:pPr>
      <w:r w:rsidRPr="00A8568C">
        <w:rPr>
          <w:sz w:val="22"/>
          <w:szCs w:val="24"/>
          <w:lang w:val="en-AU"/>
        </w:rPr>
        <w:t>The Minister must report the amounts so issued to the Parliament.</w:t>
      </w:r>
    </w:p>
    <w:p w:rsidR="00CC2157" w:rsidRPr="00A8568C" w:rsidRDefault="002E2E0D" w:rsidP="0075019B">
      <w:pPr>
        <w:numPr>
          <w:ilvl w:val="0"/>
          <w:numId w:val="5"/>
        </w:numPr>
        <w:shd w:val="clear" w:color="auto" w:fill="FFFFFF"/>
        <w:tabs>
          <w:tab w:val="left" w:pos="1214"/>
        </w:tabs>
        <w:snapToGrid w:val="0"/>
        <w:spacing w:before="120"/>
        <w:ind w:left="1008" w:hanging="432"/>
        <w:rPr>
          <w:sz w:val="22"/>
          <w:szCs w:val="24"/>
          <w:lang w:val="en-AU"/>
        </w:rPr>
      </w:pPr>
      <w:r w:rsidRPr="00A8568C">
        <w:rPr>
          <w:sz w:val="22"/>
          <w:szCs w:val="24"/>
          <w:lang w:val="en-AU"/>
        </w:rPr>
        <w:t>The Consolidated Revenue Fund is appropriated as necessary for the purposes of this section.</w:t>
      </w:r>
    </w:p>
    <w:p w:rsidR="00CC2157" w:rsidRPr="00A8568C" w:rsidRDefault="002E2E0D" w:rsidP="00215E6D">
      <w:pPr>
        <w:shd w:val="clear" w:color="auto" w:fill="FFFFFF"/>
        <w:snapToGrid w:val="0"/>
        <w:spacing w:before="120"/>
        <w:rPr>
          <w:sz w:val="22"/>
          <w:lang w:val="en-AU"/>
        </w:rPr>
      </w:pPr>
      <w:r w:rsidRPr="00A8568C">
        <w:rPr>
          <w:b/>
          <w:bCs/>
          <w:sz w:val="22"/>
          <w:szCs w:val="24"/>
          <w:lang w:val="en-AU"/>
        </w:rPr>
        <w:t>7 Net annotated appropriations</w:t>
      </w:r>
    </w:p>
    <w:p w:rsidR="00CC2157" w:rsidRPr="00A8568C" w:rsidRDefault="002E2E0D" w:rsidP="0075019B">
      <w:pPr>
        <w:shd w:val="clear" w:color="auto" w:fill="FFFFFF"/>
        <w:snapToGrid w:val="0"/>
        <w:spacing w:before="120"/>
        <w:ind w:left="1440" w:hanging="432"/>
        <w:rPr>
          <w:sz w:val="22"/>
          <w:lang w:val="en-AU"/>
        </w:rPr>
      </w:pPr>
      <w:r w:rsidRPr="00A8568C">
        <w:rPr>
          <w:sz w:val="22"/>
          <w:szCs w:val="24"/>
          <w:lang w:val="en-AU"/>
        </w:rPr>
        <w:t>If:</w:t>
      </w:r>
    </w:p>
    <w:p w:rsidR="00CC2157" w:rsidRPr="00A8568C" w:rsidRDefault="002E2E0D" w:rsidP="0075019B">
      <w:pPr>
        <w:numPr>
          <w:ilvl w:val="0"/>
          <w:numId w:val="6"/>
        </w:numPr>
        <w:shd w:val="clear" w:color="auto" w:fill="FFFFFF"/>
        <w:tabs>
          <w:tab w:val="left" w:pos="1637"/>
        </w:tabs>
        <w:snapToGrid w:val="0"/>
        <w:spacing w:before="120"/>
        <w:ind w:left="1440" w:hanging="432"/>
        <w:rPr>
          <w:sz w:val="22"/>
          <w:szCs w:val="24"/>
          <w:lang w:val="en-AU"/>
        </w:rPr>
      </w:pPr>
      <w:r w:rsidRPr="00A8568C">
        <w:rPr>
          <w:sz w:val="22"/>
          <w:szCs w:val="24"/>
          <w:lang w:val="en-AU"/>
        </w:rPr>
        <w:t xml:space="preserve">the description of the purpose of an appropriation set out in an item, subdivision or Division in the Schedule includes the words "net appropriation </w:t>
      </w:r>
      <w:r w:rsidRPr="00A8568C">
        <w:rPr>
          <w:rFonts w:eastAsia="Times New Roman"/>
          <w:sz w:val="22"/>
          <w:szCs w:val="24"/>
          <w:lang w:val="en-AU"/>
        </w:rPr>
        <w:t>— see section 7"; and</w:t>
      </w:r>
    </w:p>
    <w:p w:rsidR="00CC2157" w:rsidRPr="00A8568C" w:rsidRDefault="002E2E0D" w:rsidP="0075019B">
      <w:pPr>
        <w:numPr>
          <w:ilvl w:val="0"/>
          <w:numId w:val="6"/>
        </w:numPr>
        <w:shd w:val="clear" w:color="auto" w:fill="FFFFFF"/>
        <w:tabs>
          <w:tab w:val="left" w:pos="1637"/>
        </w:tabs>
        <w:snapToGrid w:val="0"/>
        <w:spacing w:before="120"/>
        <w:ind w:left="1440" w:hanging="432"/>
        <w:rPr>
          <w:sz w:val="22"/>
          <w:szCs w:val="24"/>
          <w:lang w:val="en-AU"/>
        </w:rPr>
      </w:pPr>
      <w:r w:rsidRPr="00A8568C">
        <w:rPr>
          <w:sz w:val="22"/>
          <w:szCs w:val="24"/>
          <w:lang w:val="en-AU"/>
        </w:rPr>
        <w:t xml:space="preserve">there is in force an agreement (entered into under section 31 of the </w:t>
      </w:r>
      <w:r w:rsidRPr="00A8568C">
        <w:rPr>
          <w:i/>
          <w:iCs/>
          <w:sz w:val="22"/>
          <w:szCs w:val="24"/>
          <w:lang w:val="en-AU"/>
        </w:rPr>
        <w:t xml:space="preserve">Financial Management and Accountability Act 1997) </w:t>
      </w:r>
      <w:r w:rsidRPr="00A8568C">
        <w:rPr>
          <w:sz w:val="22"/>
          <w:szCs w:val="24"/>
          <w:lang w:val="en-AU"/>
        </w:rPr>
        <w:t>between:</w:t>
      </w:r>
    </w:p>
    <w:p w:rsidR="00CC2157" w:rsidRPr="00A8568C" w:rsidRDefault="002E2E0D" w:rsidP="0075019B">
      <w:pPr>
        <w:shd w:val="clear" w:color="auto" w:fill="FFFFFF"/>
        <w:snapToGrid w:val="0"/>
        <w:spacing w:before="120"/>
        <w:ind w:left="1872" w:hanging="432"/>
        <w:rPr>
          <w:sz w:val="22"/>
          <w:lang w:val="en-AU"/>
        </w:rPr>
      </w:pPr>
      <w:r w:rsidRPr="00A8568C">
        <w:rPr>
          <w:sz w:val="22"/>
          <w:szCs w:val="24"/>
          <w:lang w:val="en-AU"/>
        </w:rPr>
        <w:t>(i) the Minister; and</w:t>
      </w:r>
    </w:p>
    <w:p w:rsidR="00CC2157" w:rsidRPr="00A8568C" w:rsidRDefault="002E2E0D" w:rsidP="0075019B">
      <w:pPr>
        <w:shd w:val="clear" w:color="auto" w:fill="FFFFFF"/>
        <w:snapToGrid w:val="0"/>
        <w:spacing w:before="120"/>
        <w:ind w:left="1872" w:hanging="432"/>
        <w:rPr>
          <w:sz w:val="22"/>
          <w:lang w:val="en-AU"/>
        </w:rPr>
      </w:pPr>
      <w:r w:rsidRPr="00A8568C">
        <w:rPr>
          <w:sz w:val="22"/>
          <w:szCs w:val="24"/>
          <w:lang w:val="en-AU"/>
        </w:rPr>
        <w:t>(ii) the Presiding Officer or Presiding Officers responsible for the Parliamentary Department for which the appropriation is made;</w:t>
      </w:r>
    </w:p>
    <w:p w:rsidR="00CC2157" w:rsidRPr="00A8568C" w:rsidRDefault="002E2E0D" w:rsidP="0075019B">
      <w:pPr>
        <w:shd w:val="clear" w:color="auto" w:fill="FFFFFF"/>
        <w:snapToGrid w:val="0"/>
        <w:spacing w:before="120"/>
        <w:ind w:left="1440"/>
        <w:rPr>
          <w:sz w:val="22"/>
          <w:lang w:val="en-AU"/>
        </w:rPr>
      </w:pPr>
      <w:r w:rsidRPr="00A8568C">
        <w:rPr>
          <w:sz w:val="22"/>
          <w:szCs w:val="24"/>
          <w:lang w:val="en-AU"/>
        </w:rPr>
        <w:t>to the effect that payments to the Commonwealth in consideration for any service, benefit, activity, transaction or other matter specified in the agreement can be added to the amount appropriated to the Department under the item, subdivision or Division, to the extent and on the conditions set out in the agreement;</w:t>
      </w:r>
    </w:p>
    <w:p w:rsidR="00CC2157" w:rsidRPr="00A8568C" w:rsidRDefault="002E2E0D" w:rsidP="0075019B">
      <w:pPr>
        <w:shd w:val="clear" w:color="auto" w:fill="FFFFFF"/>
        <w:snapToGrid w:val="0"/>
        <w:spacing w:before="120"/>
        <w:ind w:left="1080"/>
        <w:rPr>
          <w:sz w:val="22"/>
          <w:lang w:val="en-AU"/>
        </w:rPr>
      </w:pPr>
      <w:r w:rsidRPr="00A8568C">
        <w:rPr>
          <w:sz w:val="22"/>
          <w:szCs w:val="24"/>
          <w:lang w:val="en-AU"/>
        </w:rPr>
        <w:t>the item, subdivision or Division is taken to specify that those payments (whether real or notional) may be credited to the item, subdivision or Division to the extent and on the conditions set out in the agreement.</w:t>
      </w:r>
    </w:p>
    <w:p w:rsidR="00CC2157" w:rsidRPr="00A8568C" w:rsidRDefault="00763729" w:rsidP="0075019B">
      <w:pPr>
        <w:pBdr>
          <w:bottom w:val="single" w:sz="4" w:space="1" w:color="auto"/>
        </w:pBdr>
        <w:shd w:val="clear" w:color="auto" w:fill="FFFFFF"/>
        <w:snapToGrid w:val="0"/>
        <w:spacing w:before="120"/>
        <w:jc w:val="right"/>
        <w:rPr>
          <w:sz w:val="22"/>
          <w:szCs w:val="24"/>
          <w:lang w:val="en-AU"/>
        </w:rPr>
      </w:pPr>
      <w:r w:rsidRPr="00A8568C">
        <w:rPr>
          <w:sz w:val="22"/>
          <w:lang w:val="en-AU"/>
        </w:rPr>
        <w:br w:type="page"/>
      </w:r>
      <w:r w:rsidR="002E2E0D" w:rsidRPr="00A8568C">
        <w:rPr>
          <w:sz w:val="22"/>
          <w:szCs w:val="24"/>
          <w:lang w:val="en-AU"/>
        </w:rPr>
        <w:t>Section 7</w:t>
      </w:r>
    </w:p>
    <w:p w:rsidR="0075019B" w:rsidRPr="00A8568C" w:rsidRDefault="0075019B" w:rsidP="0075019B">
      <w:pPr>
        <w:pBdr>
          <w:bottom w:val="single" w:sz="4" w:space="1" w:color="auto"/>
        </w:pBdr>
        <w:shd w:val="clear" w:color="auto" w:fill="FFFFFF"/>
        <w:snapToGrid w:val="0"/>
        <w:jc w:val="both"/>
        <w:rPr>
          <w:sz w:val="22"/>
          <w:lang w:val="en-AU"/>
        </w:rPr>
      </w:pPr>
    </w:p>
    <w:p w:rsidR="0075019B" w:rsidRPr="00A8568C" w:rsidRDefault="0075019B" w:rsidP="00215E6D">
      <w:pPr>
        <w:shd w:val="clear" w:color="auto" w:fill="FFFFFF"/>
        <w:snapToGrid w:val="0"/>
        <w:spacing w:before="120"/>
        <w:jc w:val="both"/>
        <w:rPr>
          <w:b/>
          <w:bCs/>
          <w:sz w:val="22"/>
          <w:szCs w:val="24"/>
          <w:lang w:val="en-AU"/>
        </w:rPr>
      </w:pPr>
    </w:p>
    <w:p w:rsidR="00CC2157" w:rsidRPr="00A8568C" w:rsidRDefault="002E2E0D" w:rsidP="0075019B">
      <w:pPr>
        <w:shd w:val="clear" w:color="auto" w:fill="FFFFFF"/>
        <w:snapToGrid w:val="0"/>
        <w:spacing w:before="120"/>
        <w:ind w:left="1440" w:hanging="1440"/>
        <w:jc w:val="both"/>
        <w:rPr>
          <w:sz w:val="22"/>
          <w:lang w:val="en-AU"/>
        </w:rPr>
      </w:pPr>
      <w:r w:rsidRPr="00A8568C">
        <w:rPr>
          <w:b/>
          <w:bCs/>
          <w:sz w:val="22"/>
          <w:szCs w:val="24"/>
          <w:lang w:val="en-AU"/>
        </w:rPr>
        <w:t>8 Payments to Departments out of money appropriated for the purposes of certain employment subsidy schemes or programs</w:t>
      </w:r>
    </w:p>
    <w:p w:rsidR="00CC2157" w:rsidRPr="00A8568C" w:rsidRDefault="002E2E0D" w:rsidP="0075019B">
      <w:pPr>
        <w:shd w:val="clear" w:color="auto" w:fill="FFFFFF"/>
        <w:tabs>
          <w:tab w:val="left" w:pos="1267"/>
        </w:tabs>
        <w:snapToGrid w:val="0"/>
        <w:spacing w:before="120"/>
        <w:ind w:left="1008" w:hanging="432"/>
        <w:rPr>
          <w:sz w:val="22"/>
          <w:lang w:val="en-AU"/>
        </w:rPr>
      </w:pPr>
      <w:r w:rsidRPr="00A8568C">
        <w:rPr>
          <w:sz w:val="22"/>
          <w:szCs w:val="24"/>
          <w:lang w:val="en-AU"/>
        </w:rPr>
        <w:t>(1)</w:t>
      </w:r>
      <w:r w:rsidRPr="00A8568C">
        <w:rPr>
          <w:sz w:val="22"/>
          <w:szCs w:val="24"/>
          <w:lang w:val="en-AU"/>
        </w:rPr>
        <w:tab/>
        <w:t>If:</w:t>
      </w:r>
    </w:p>
    <w:p w:rsidR="00CC2157" w:rsidRPr="00A8568C" w:rsidRDefault="002E2E0D" w:rsidP="0075019B">
      <w:pPr>
        <w:numPr>
          <w:ilvl w:val="0"/>
          <w:numId w:val="7"/>
        </w:numPr>
        <w:shd w:val="clear" w:color="auto" w:fill="FFFFFF"/>
        <w:tabs>
          <w:tab w:val="left" w:pos="1670"/>
        </w:tabs>
        <w:snapToGrid w:val="0"/>
        <w:spacing w:before="120"/>
        <w:ind w:left="1440" w:hanging="432"/>
        <w:rPr>
          <w:sz w:val="22"/>
          <w:szCs w:val="24"/>
          <w:lang w:val="en-AU"/>
        </w:rPr>
      </w:pPr>
      <w:r w:rsidRPr="00A8568C">
        <w:rPr>
          <w:sz w:val="22"/>
          <w:szCs w:val="24"/>
          <w:lang w:val="en-AU"/>
        </w:rPr>
        <w:t>a payment (whether real or notional) is made to a Parliamentary Department out of money appropriated for the purposes of an approved employment subsidy scheme or program; and</w:t>
      </w:r>
    </w:p>
    <w:p w:rsidR="00CC2157" w:rsidRPr="00A8568C" w:rsidRDefault="002E2E0D" w:rsidP="0075019B">
      <w:pPr>
        <w:numPr>
          <w:ilvl w:val="0"/>
          <w:numId w:val="7"/>
        </w:numPr>
        <w:shd w:val="clear" w:color="auto" w:fill="FFFFFF"/>
        <w:tabs>
          <w:tab w:val="left" w:pos="1670"/>
        </w:tabs>
        <w:snapToGrid w:val="0"/>
        <w:spacing w:before="120"/>
        <w:ind w:left="1440" w:hanging="432"/>
        <w:rPr>
          <w:sz w:val="22"/>
          <w:szCs w:val="24"/>
          <w:lang w:val="en-AU"/>
        </w:rPr>
      </w:pPr>
      <w:r w:rsidRPr="00A8568C">
        <w:rPr>
          <w:sz w:val="22"/>
          <w:szCs w:val="24"/>
          <w:lang w:val="en-AU"/>
        </w:rPr>
        <w:t>the payment is an approved payment; and</w:t>
      </w:r>
    </w:p>
    <w:p w:rsidR="00CC2157" w:rsidRPr="00A8568C" w:rsidRDefault="002E2E0D" w:rsidP="0075019B">
      <w:pPr>
        <w:numPr>
          <w:ilvl w:val="0"/>
          <w:numId w:val="7"/>
        </w:numPr>
        <w:shd w:val="clear" w:color="auto" w:fill="FFFFFF"/>
        <w:tabs>
          <w:tab w:val="left" w:pos="1670"/>
        </w:tabs>
        <w:snapToGrid w:val="0"/>
        <w:spacing w:before="120"/>
        <w:ind w:left="1440" w:hanging="432"/>
        <w:rPr>
          <w:sz w:val="22"/>
          <w:szCs w:val="24"/>
          <w:lang w:val="en-AU"/>
        </w:rPr>
      </w:pPr>
      <w:r w:rsidRPr="00A8568C">
        <w:rPr>
          <w:sz w:val="22"/>
          <w:szCs w:val="24"/>
          <w:lang w:val="en-AU"/>
        </w:rPr>
        <w:t>an item, subdivision or Division in the Schedule appropriates money to that Department for running costs;</w:t>
      </w:r>
    </w:p>
    <w:p w:rsidR="00CC2157" w:rsidRPr="00A8568C" w:rsidRDefault="002E2E0D" w:rsidP="0075019B">
      <w:pPr>
        <w:shd w:val="clear" w:color="auto" w:fill="FFFFFF"/>
        <w:snapToGrid w:val="0"/>
        <w:spacing w:before="120"/>
        <w:ind w:left="1008"/>
        <w:rPr>
          <w:sz w:val="22"/>
          <w:lang w:val="en-AU"/>
        </w:rPr>
      </w:pPr>
      <w:r w:rsidRPr="00A8568C">
        <w:rPr>
          <w:sz w:val="22"/>
          <w:szCs w:val="24"/>
          <w:lang w:val="en-AU"/>
        </w:rPr>
        <w:t>the item, subdivision or Division is taken to specify that the payment may be credited to the item, subdivision or Division.</w:t>
      </w:r>
    </w:p>
    <w:p w:rsidR="00CC2157" w:rsidRPr="00A8568C" w:rsidRDefault="002E2E0D" w:rsidP="0075019B">
      <w:pPr>
        <w:shd w:val="clear" w:color="auto" w:fill="FFFFFF"/>
        <w:tabs>
          <w:tab w:val="left" w:pos="1267"/>
        </w:tabs>
        <w:snapToGrid w:val="0"/>
        <w:spacing w:before="120"/>
        <w:ind w:left="1008" w:hanging="432"/>
        <w:rPr>
          <w:sz w:val="22"/>
          <w:lang w:val="en-AU"/>
        </w:rPr>
      </w:pPr>
      <w:r w:rsidRPr="00A8568C">
        <w:rPr>
          <w:sz w:val="22"/>
          <w:szCs w:val="24"/>
          <w:lang w:val="en-AU"/>
        </w:rPr>
        <w:t>(2)</w:t>
      </w:r>
      <w:r w:rsidRPr="00A8568C">
        <w:rPr>
          <w:sz w:val="22"/>
          <w:szCs w:val="24"/>
          <w:lang w:val="en-AU"/>
        </w:rPr>
        <w:tab/>
        <w:t>In this section:</w:t>
      </w:r>
    </w:p>
    <w:p w:rsidR="00CC2157" w:rsidRPr="00A8568C" w:rsidRDefault="002E2E0D" w:rsidP="0075019B">
      <w:pPr>
        <w:shd w:val="clear" w:color="auto" w:fill="FFFFFF"/>
        <w:snapToGrid w:val="0"/>
        <w:spacing w:before="120"/>
        <w:ind w:left="1008"/>
        <w:rPr>
          <w:sz w:val="22"/>
          <w:lang w:val="en-AU"/>
        </w:rPr>
      </w:pPr>
      <w:r w:rsidRPr="00A8568C">
        <w:rPr>
          <w:b/>
          <w:bCs/>
          <w:i/>
          <w:iCs/>
          <w:sz w:val="22"/>
          <w:szCs w:val="24"/>
          <w:lang w:val="en-AU"/>
        </w:rPr>
        <w:t xml:space="preserve">approved employment subsidy scheme or program </w:t>
      </w:r>
      <w:r w:rsidRPr="00A8568C">
        <w:rPr>
          <w:sz w:val="22"/>
          <w:szCs w:val="24"/>
          <w:lang w:val="en-AU"/>
        </w:rPr>
        <w:t xml:space="preserve">means an employment subsidy scheme or program determined by the Minister, under subsection 10(1) of the </w:t>
      </w:r>
      <w:r w:rsidRPr="00A8568C">
        <w:rPr>
          <w:i/>
          <w:iCs/>
          <w:sz w:val="22"/>
          <w:szCs w:val="24"/>
          <w:lang w:val="en-AU"/>
        </w:rPr>
        <w:t>Appropriation Act (No. 1) 1998</w:t>
      </w:r>
      <w:r w:rsidR="00A8568C">
        <w:rPr>
          <w:i/>
          <w:iCs/>
          <w:sz w:val="22"/>
          <w:szCs w:val="24"/>
          <w:lang w:val="en-AU"/>
        </w:rPr>
        <w:noBreakHyphen/>
      </w:r>
      <w:r w:rsidRPr="00A8568C">
        <w:rPr>
          <w:i/>
          <w:iCs/>
          <w:sz w:val="22"/>
          <w:szCs w:val="24"/>
          <w:lang w:val="en-AU"/>
        </w:rPr>
        <w:t xml:space="preserve">99, </w:t>
      </w:r>
      <w:r w:rsidRPr="00A8568C">
        <w:rPr>
          <w:sz w:val="22"/>
          <w:szCs w:val="24"/>
          <w:lang w:val="en-AU"/>
        </w:rPr>
        <w:t>to be an approved employment subsidy scheme or program for the purposes of that Act.</w:t>
      </w:r>
    </w:p>
    <w:p w:rsidR="00CC2157" w:rsidRPr="00A8568C" w:rsidRDefault="002E2E0D" w:rsidP="0075019B">
      <w:pPr>
        <w:shd w:val="clear" w:color="auto" w:fill="FFFFFF"/>
        <w:snapToGrid w:val="0"/>
        <w:spacing w:before="120"/>
        <w:ind w:left="1008"/>
        <w:rPr>
          <w:sz w:val="22"/>
          <w:lang w:val="en-AU"/>
        </w:rPr>
      </w:pPr>
      <w:r w:rsidRPr="00A8568C">
        <w:rPr>
          <w:b/>
          <w:bCs/>
          <w:i/>
          <w:iCs/>
          <w:sz w:val="22"/>
          <w:szCs w:val="24"/>
          <w:lang w:val="en-AU"/>
        </w:rPr>
        <w:t xml:space="preserve">approved payment </w:t>
      </w:r>
      <w:r w:rsidRPr="00A8568C">
        <w:rPr>
          <w:sz w:val="22"/>
          <w:szCs w:val="24"/>
          <w:lang w:val="en-AU"/>
        </w:rPr>
        <w:t xml:space="preserve">means a payment (out of money appropriated for an approved employment subsidy scheme or program) declared by the Minister, under subsection 10(2) of the </w:t>
      </w:r>
      <w:r w:rsidRPr="00A8568C">
        <w:rPr>
          <w:i/>
          <w:iCs/>
          <w:sz w:val="22"/>
          <w:szCs w:val="24"/>
          <w:lang w:val="en-AU"/>
        </w:rPr>
        <w:t>Appropriation Act (No. 1) 1998</w:t>
      </w:r>
      <w:r w:rsidR="00A8568C">
        <w:rPr>
          <w:i/>
          <w:iCs/>
          <w:sz w:val="22"/>
          <w:szCs w:val="24"/>
          <w:lang w:val="en-AU"/>
        </w:rPr>
        <w:noBreakHyphen/>
      </w:r>
      <w:r w:rsidRPr="00A8568C">
        <w:rPr>
          <w:i/>
          <w:iCs/>
          <w:sz w:val="22"/>
          <w:szCs w:val="24"/>
          <w:lang w:val="en-AU"/>
        </w:rPr>
        <w:t xml:space="preserve">99, </w:t>
      </w:r>
      <w:r w:rsidRPr="00A8568C">
        <w:rPr>
          <w:sz w:val="22"/>
          <w:szCs w:val="24"/>
          <w:lang w:val="en-AU"/>
        </w:rPr>
        <w:t>to be an approved payment for the purposes of that Act.</w:t>
      </w:r>
    </w:p>
    <w:p w:rsidR="00CC2157" w:rsidRPr="00A8568C" w:rsidRDefault="002E2E0D" w:rsidP="00215E6D">
      <w:pPr>
        <w:shd w:val="clear" w:color="auto" w:fill="FFFFFF"/>
        <w:snapToGrid w:val="0"/>
        <w:spacing w:before="120"/>
        <w:rPr>
          <w:sz w:val="22"/>
          <w:lang w:val="en-AU"/>
        </w:rPr>
      </w:pPr>
      <w:r w:rsidRPr="00A8568C">
        <w:rPr>
          <w:b/>
          <w:bCs/>
          <w:sz w:val="22"/>
          <w:szCs w:val="24"/>
          <w:lang w:val="en-AU"/>
        </w:rPr>
        <w:t>Payments to Departments out of The Comcover Reserve</w:t>
      </w:r>
    </w:p>
    <w:p w:rsidR="00CC2157" w:rsidRPr="00A8568C" w:rsidRDefault="002E2E0D" w:rsidP="00286BE4">
      <w:pPr>
        <w:shd w:val="clear" w:color="auto" w:fill="FFFFFF"/>
        <w:snapToGrid w:val="0"/>
        <w:spacing w:before="120"/>
        <w:ind w:left="990" w:hanging="317"/>
        <w:rPr>
          <w:sz w:val="22"/>
          <w:lang w:val="en-AU"/>
        </w:rPr>
      </w:pPr>
      <w:r w:rsidRPr="00A8568C">
        <w:rPr>
          <w:sz w:val="22"/>
          <w:szCs w:val="24"/>
          <w:lang w:val="en-AU"/>
        </w:rPr>
        <w:t>(1) If a Parliamentary Department receives an amount of money out of the component of the Reserved Money Fund known as The Comcover Reserve during the year ending on 30 June 1999, the amount is to be credited to the item, subdivision or Division in the Schedule determined in writing by the Presiding Officer or Presiding Officers responsible for the Parliamentary Department.</w:t>
      </w:r>
    </w:p>
    <w:p w:rsidR="00CC2157" w:rsidRPr="00A8568C" w:rsidRDefault="00763729" w:rsidP="0075019B">
      <w:pPr>
        <w:pBdr>
          <w:bottom w:val="single" w:sz="4" w:space="1" w:color="auto"/>
        </w:pBdr>
        <w:shd w:val="clear" w:color="auto" w:fill="FFFFFF"/>
        <w:snapToGrid w:val="0"/>
        <w:spacing w:before="120"/>
        <w:rPr>
          <w:sz w:val="22"/>
          <w:szCs w:val="24"/>
          <w:lang w:val="en-AU"/>
        </w:rPr>
      </w:pPr>
      <w:r w:rsidRPr="00A8568C">
        <w:rPr>
          <w:sz w:val="22"/>
          <w:lang w:val="en-AU"/>
        </w:rPr>
        <w:br w:type="page"/>
      </w:r>
      <w:r w:rsidR="002E2E0D" w:rsidRPr="00A8568C">
        <w:rPr>
          <w:sz w:val="22"/>
          <w:szCs w:val="24"/>
          <w:lang w:val="en-AU"/>
        </w:rPr>
        <w:t>Section 9</w:t>
      </w:r>
    </w:p>
    <w:p w:rsidR="0075019B" w:rsidRPr="00A8568C" w:rsidRDefault="0075019B" w:rsidP="0075019B">
      <w:pPr>
        <w:pBdr>
          <w:bottom w:val="single" w:sz="4" w:space="1" w:color="auto"/>
        </w:pBdr>
        <w:shd w:val="clear" w:color="auto" w:fill="FFFFFF"/>
        <w:snapToGrid w:val="0"/>
        <w:jc w:val="both"/>
        <w:rPr>
          <w:sz w:val="22"/>
          <w:lang w:val="en-AU"/>
        </w:rPr>
      </w:pPr>
    </w:p>
    <w:p w:rsidR="00CC2157" w:rsidRPr="00A8568C" w:rsidRDefault="002E2E0D" w:rsidP="0075019B">
      <w:pPr>
        <w:numPr>
          <w:ilvl w:val="0"/>
          <w:numId w:val="8"/>
        </w:numPr>
        <w:shd w:val="clear" w:color="auto" w:fill="FFFFFF"/>
        <w:tabs>
          <w:tab w:val="left" w:pos="1210"/>
        </w:tabs>
        <w:snapToGrid w:val="0"/>
        <w:spacing w:before="360"/>
        <w:ind w:left="1008" w:hanging="432"/>
        <w:rPr>
          <w:sz w:val="22"/>
          <w:szCs w:val="24"/>
          <w:lang w:val="en-AU"/>
        </w:rPr>
      </w:pPr>
      <w:r w:rsidRPr="00A8568C">
        <w:rPr>
          <w:sz w:val="22"/>
          <w:szCs w:val="24"/>
          <w:lang w:val="en-AU"/>
        </w:rPr>
        <w:t>In making a determination under subsection (1), the Presiding Officer or Presiding Officers responsible for the Parliamentary Department must comply with any written directions given by the Minister for Finance and Administration.</w:t>
      </w:r>
    </w:p>
    <w:p w:rsidR="00CC2157" w:rsidRPr="00A8568C" w:rsidRDefault="002E2E0D" w:rsidP="0075019B">
      <w:pPr>
        <w:numPr>
          <w:ilvl w:val="0"/>
          <w:numId w:val="8"/>
        </w:numPr>
        <w:shd w:val="clear" w:color="auto" w:fill="FFFFFF"/>
        <w:tabs>
          <w:tab w:val="left" w:pos="1210"/>
        </w:tabs>
        <w:snapToGrid w:val="0"/>
        <w:spacing w:before="120"/>
        <w:ind w:left="1008" w:hanging="432"/>
        <w:rPr>
          <w:sz w:val="22"/>
          <w:szCs w:val="24"/>
          <w:lang w:val="en-AU"/>
        </w:rPr>
      </w:pPr>
      <w:r w:rsidRPr="00A8568C">
        <w:rPr>
          <w:sz w:val="22"/>
          <w:szCs w:val="24"/>
          <w:lang w:val="en-AU"/>
        </w:rPr>
        <w:t>The Presiding Officer responsible, or a Presiding Officer jointly responsible, for a Parliamentary Department may, in writing, delegate his or her powers under subsection (1) to the Chief Executive of the Parliamentary Department.</w:t>
      </w:r>
    </w:p>
    <w:p w:rsidR="00CC2157" w:rsidRPr="00A8568C" w:rsidRDefault="002E2E0D" w:rsidP="00215E6D">
      <w:pPr>
        <w:shd w:val="clear" w:color="auto" w:fill="FFFFFF"/>
        <w:tabs>
          <w:tab w:val="left" w:pos="432"/>
        </w:tabs>
        <w:snapToGrid w:val="0"/>
        <w:spacing w:before="120"/>
        <w:rPr>
          <w:sz w:val="22"/>
          <w:lang w:val="en-AU"/>
        </w:rPr>
      </w:pPr>
      <w:r w:rsidRPr="00A8568C">
        <w:rPr>
          <w:b/>
          <w:bCs/>
          <w:sz w:val="22"/>
          <w:szCs w:val="24"/>
          <w:lang w:val="en-AU"/>
        </w:rPr>
        <w:t>10</w:t>
      </w:r>
      <w:r w:rsidRPr="00A8568C">
        <w:rPr>
          <w:b/>
          <w:bCs/>
          <w:sz w:val="22"/>
          <w:szCs w:val="24"/>
          <w:lang w:val="en-AU"/>
        </w:rPr>
        <w:tab/>
        <w:t>Certain amounts taken to be appropriated</w:t>
      </w:r>
    </w:p>
    <w:p w:rsidR="00CC2157" w:rsidRPr="00A8568C" w:rsidRDefault="002E2E0D" w:rsidP="0075019B">
      <w:pPr>
        <w:shd w:val="clear" w:color="auto" w:fill="FFFFFF"/>
        <w:snapToGrid w:val="0"/>
        <w:spacing w:before="120"/>
        <w:ind w:left="1080"/>
        <w:rPr>
          <w:sz w:val="22"/>
          <w:lang w:val="en-AU"/>
        </w:rPr>
      </w:pPr>
      <w:r w:rsidRPr="00A8568C">
        <w:rPr>
          <w:sz w:val="22"/>
          <w:szCs w:val="24"/>
          <w:lang w:val="en-AU"/>
        </w:rPr>
        <w:t>If an item, subdivision or Division in the Schedule specifies that payments (whether the word "payments" or "money" or any other word is used) of a certain description may be credited to the item, subdivision or Division:</w:t>
      </w:r>
    </w:p>
    <w:p w:rsidR="00CC2157" w:rsidRPr="00A8568C" w:rsidRDefault="002E2E0D" w:rsidP="0075019B">
      <w:pPr>
        <w:numPr>
          <w:ilvl w:val="0"/>
          <w:numId w:val="9"/>
        </w:numPr>
        <w:shd w:val="clear" w:color="auto" w:fill="FFFFFF"/>
        <w:tabs>
          <w:tab w:val="left" w:pos="1637"/>
        </w:tabs>
        <w:snapToGrid w:val="0"/>
        <w:spacing w:before="120"/>
        <w:ind w:left="1512" w:hanging="432"/>
        <w:rPr>
          <w:sz w:val="22"/>
          <w:szCs w:val="24"/>
          <w:lang w:val="en-AU"/>
        </w:rPr>
      </w:pPr>
      <w:r w:rsidRPr="00A8568C">
        <w:rPr>
          <w:sz w:val="22"/>
          <w:szCs w:val="24"/>
          <w:lang w:val="en-AU"/>
        </w:rPr>
        <w:t>amounts equal to payments (whether real or notional) of that description credited to the Consolidated Revenue Fund during the financial year ending on 30 June 1999 are taken to have been appropriated for the purpose or services referred to in that item, subdivision or Division; and</w:t>
      </w:r>
    </w:p>
    <w:p w:rsidR="00CC2157" w:rsidRPr="00A8568C" w:rsidRDefault="002E2E0D" w:rsidP="0075019B">
      <w:pPr>
        <w:numPr>
          <w:ilvl w:val="0"/>
          <w:numId w:val="9"/>
        </w:numPr>
        <w:shd w:val="clear" w:color="auto" w:fill="FFFFFF"/>
        <w:tabs>
          <w:tab w:val="left" w:pos="1637"/>
        </w:tabs>
        <w:snapToGrid w:val="0"/>
        <w:spacing w:before="120"/>
        <w:ind w:left="1512" w:hanging="432"/>
        <w:rPr>
          <w:sz w:val="22"/>
          <w:szCs w:val="24"/>
          <w:lang w:val="en-AU"/>
        </w:rPr>
      </w:pPr>
      <w:r w:rsidRPr="00A8568C">
        <w:rPr>
          <w:sz w:val="22"/>
          <w:szCs w:val="24"/>
          <w:lang w:val="en-AU"/>
        </w:rPr>
        <w:t>the Minister is authorised to issue and apply those amounts accordingly.</w:t>
      </w:r>
    </w:p>
    <w:p w:rsidR="00CC2157" w:rsidRPr="00A8568C" w:rsidRDefault="002E2E0D" w:rsidP="00215E6D">
      <w:pPr>
        <w:shd w:val="clear" w:color="auto" w:fill="FFFFFF"/>
        <w:tabs>
          <w:tab w:val="left" w:pos="432"/>
        </w:tabs>
        <w:snapToGrid w:val="0"/>
        <w:spacing w:before="120"/>
        <w:rPr>
          <w:sz w:val="22"/>
          <w:lang w:val="en-AU"/>
        </w:rPr>
      </w:pPr>
      <w:r w:rsidRPr="00A8568C">
        <w:rPr>
          <w:b/>
          <w:bCs/>
          <w:sz w:val="22"/>
          <w:szCs w:val="24"/>
          <w:lang w:val="en-AU"/>
        </w:rPr>
        <w:t>11</w:t>
      </w:r>
      <w:r w:rsidRPr="00A8568C">
        <w:rPr>
          <w:b/>
          <w:bCs/>
          <w:sz w:val="22"/>
          <w:szCs w:val="24"/>
          <w:lang w:val="en-AU"/>
        </w:rPr>
        <w:tab/>
        <w:t>Advances to President, Speaker or President and Speaker</w:t>
      </w:r>
    </w:p>
    <w:p w:rsidR="00CC2157" w:rsidRPr="00A8568C" w:rsidRDefault="002E2E0D" w:rsidP="0075019B">
      <w:pPr>
        <w:shd w:val="clear" w:color="auto" w:fill="FFFFFF"/>
        <w:snapToGrid w:val="0"/>
        <w:spacing w:before="120"/>
        <w:ind w:left="1008" w:hanging="432"/>
        <w:rPr>
          <w:sz w:val="22"/>
          <w:lang w:val="en-AU"/>
        </w:rPr>
      </w:pPr>
      <w:r w:rsidRPr="00A8568C">
        <w:rPr>
          <w:sz w:val="22"/>
          <w:szCs w:val="24"/>
          <w:lang w:val="en-AU"/>
        </w:rPr>
        <w:t>(1) Any expenditure in relation to the Senate:</w:t>
      </w:r>
    </w:p>
    <w:p w:rsidR="00CC2157" w:rsidRPr="00A8568C" w:rsidRDefault="002E2E0D" w:rsidP="0075019B">
      <w:pPr>
        <w:numPr>
          <w:ilvl w:val="0"/>
          <w:numId w:val="10"/>
        </w:numPr>
        <w:shd w:val="clear" w:color="auto" w:fill="FFFFFF"/>
        <w:tabs>
          <w:tab w:val="left" w:pos="1656"/>
        </w:tabs>
        <w:snapToGrid w:val="0"/>
        <w:spacing w:before="120"/>
        <w:ind w:left="1296" w:hanging="432"/>
        <w:rPr>
          <w:sz w:val="22"/>
          <w:szCs w:val="24"/>
          <w:lang w:val="en-AU"/>
        </w:rPr>
      </w:pPr>
      <w:r w:rsidRPr="00A8568C">
        <w:rPr>
          <w:sz w:val="22"/>
          <w:szCs w:val="24"/>
          <w:lang w:val="en-AU"/>
        </w:rPr>
        <w:t>in excess of a specific appropriation; or</w:t>
      </w:r>
    </w:p>
    <w:p w:rsidR="00CC2157" w:rsidRPr="00A8568C" w:rsidRDefault="002E2E0D" w:rsidP="0075019B">
      <w:pPr>
        <w:numPr>
          <w:ilvl w:val="0"/>
          <w:numId w:val="10"/>
        </w:numPr>
        <w:shd w:val="clear" w:color="auto" w:fill="FFFFFF"/>
        <w:tabs>
          <w:tab w:val="left" w:pos="1656"/>
        </w:tabs>
        <w:snapToGrid w:val="0"/>
        <w:spacing w:before="120"/>
        <w:ind w:left="1296" w:hanging="432"/>
        <w:rPr>
          <w:sz w:val="22"/>
          <w:szCs w:val="24"/>
          <w:lang w:val="en-AU"/>
        </w:rPr>
      </w:pPr>
      <w:r w:rsidRPr="00A8568C">
        <w:rPr>
          <w:sz w:val="22"/>
          <w:szCs w:val="24"/>
          <w:lang w:val="en-AU"/>
        </w:rPr>
        <w:t>not specifically provided for by appropriation;</w:t>
      </w:r>
    </w:p>
    <w:p w:rsidR="00CC2157" w:rsidRPr="00A8568C" w:rsidRDefault="002E2E0D" w:rsidP="0075019B">
      <w:pPr>
        <w:shd w:val="clear" w:color="auto" w:fill="FFFFFF"/>
        <w:snapToGrid w:val="0"/>
        <w:spacing w:before="120"/>
        <w:ind w:left="864"/>
        <w:rPr>
          <w:sz w:val="22"/>
          <w:lang w:val="en-AU"/>
        </w:rPr>
      </w:pPr>
      <w:r w:rsidRPr="00A8568C">
        <w:rPr>
          <w:sz w:val="22"/>
          <w:szCs w:val="24"/>
          <w:lang w:val="en-AU"/>
        </w:rPr>
        <w:t>may be charged to any subdivision of Division 101 in the Schedule as the President directs but the total expenditure so charged in the year ending on 30 June 1999, after deduction of amounts of repayments, must not at any time exceed the amount appropriated for the year under the head "Advance to the President of the Senate".</w:t>
      </w:r>
    </w:p>
    <w:p w:rsidR="00CC2157" w:rsidRPr="00A8568C" w:rsidRDefault="00763729" w:rsidP="0075019B">
      <w:pPr>
        <w:pBdr>
          <w:bottom w:val="single" w:sz="4" w:space="1" w:color="auto"/>
        </w:pBdr>
        <w:shd w:val="clear" w:color="auto" w:fill="FFFFFF"/>
        <w:snapToGrid w:val="0"/>
        <w:spacing w:before="120"/>
        <w:jc w:val="right"/>
        <w:rPr>
          <w:sz w:val="22"/>
          <w:szCs w:val="24"/>
          <w:lang w:val="en-AU"/>
        </w:rPr>
      </w:pPr>
      <w:r w:rsidRPr="00A8568C">
        <w:rPr>
          <w:sz w:val="22"/>
          <w:lang w:val="en-AU"/>
        </w:rPr>
        <w:br w:type="page"/>
      </w:r>
      <w:r w:rsidR="002E2E0D" w:rsidRPr="00A8568C">
        <w:rPr>
          <w:sz w:val="22"/>
          <w:szCs w:val="24"/>
          <w:lang w:val="en-AU"/>
        </w:rPr>
        <w:t>Section 10</w:t>
      </w:r>
    </w:p>
    <w:p w:rsidR="0075019B" w:rsidRPr="00A8568C" w:rsidRDefault="0075019B" w:rsidP="0075019B">
      <w:pPr>
        <w:pBdr>
          <w:bottom w:val="single" w:sz="4" w:space="1" w:color="auto"/>
        </w:pBdr>
        <w:shd w:val="clear" w:color="auto" w:fill="FFFFFF"/>
        <w:snapToGrid w:val="0"/>
        <w:jc w:val="both"/>
        <w:rPr>
          <w:sz w:val="22"/>
          <w:lang w:val="en-AU"/>
        </w:rPr>
      </w:pPr>
    </w:p>
    <w:p w:rsidR="0075019B" w:rsidRPr="00A8568C" w:rsidRDefault="0075019B" w:rsidP="00215E6D">
      <w:pPr>
        <w:shd w:val="clear" w:color="auto" w:fill="FFFFFF"/>
        <w:tabs>
          <w:tab w:val="left" w:pos="1234"/>
        </w:tabs>
        <w:snapToGrid w:val="0"/>
        <w:spacing w:before="120"/>
        <w:rPr>
          <w:sz w:val="22"/>
          <w:szCs w:val="24"/>
          <w:lang w:val="en-AU"/>
        </w:rPr>
      </w:pPr>
    </w:p>
    <w:p w:rsidR="00CC2157" w:rsidRPr="00A8568C" w:rsidRDefault="002E2E0D" w:rsidP="00B21A95">
      <w:pPr>
        <w:shd w:val="clear" w:color="auto" w:fill="FFFFFF"/>
        <w:tabs>
          <w:tab w:val="left" w:pos="1170"/>
        </w:tabs>
        <w:snapToGrid w:val="0"/>
        <w:spacing w:before="120"/>
        <w:ind w:left="576"/>
        <w:rPr>
          <w:sz w:val="22"/>
          <w:lang w:val="en-AU"/>
        </w:rPr>
      </w:pPr>
      <w:r w:rsidRPr="00A8568C">
        <w:rPr>
          <w:sz w:val="22"/>
          <w:szCs w:val="24"/>
          <w:lang w:val="en-AU"/>
        </w:rPr>
        <w:t>(2)</w:t>
      </w:r>
      <w:r w:rsidRPr="00A8568C">
        <w:rPr>
          <w:sz w:val="22"/>
          <w:szCs w:val="24"/>
          <w:lang w:val="en-AU"/>
        </w:rPr>
        <w:tab/>
        <w:t>Any expenditure in relation to the House of Representatives:</w:t>
      </w:r>
    </w:p>
    <w:p w:rsidR="00CC2157" w:rsidRPr="00A8568C" w:rsidRDefault="002E2E0D" w:rsidP="0075019B">
      <w:pPr>
        <w:numPr>
          <w:ilvl w:val="0"/>
          <w:numId w:val="11"/>
        </w:numPr>
        <w:shd w:val="clear" w:color="auto" w:fill="FFFFFF"/>
        <w:tabs>
          <w:tab w:val="left" w:pos="1646"/>
        </w:tabs>
        <w:snapToGrid w:val="0"/>
        <w:spacing w:before="120"/>
        <w:ind w:left="1584" w:hanging="432"/>
        <w:rPr>
          <w:sz w:val="22"/>
          <w:szCs w:val="24"/>
          <w:lang w:val="en-AU"/>
        </w:rPr>
      </w:pPr>
      <w:r w:rsidRPr="00A8568C">
        <w:rPr>
          <w:sz w:val="22"/>
          <w:szCs w:val="24"/>
          <w:lang w:val="en-AU"/>
        </w:rPr>
        <w:t>in excess of a specific appropriation; or</w:t>
      </w:r>
    </w:p>
    <w:p w:rsidR="00CC2157" w:rsidRPr="00A8568C" w:rsidRDefault="002E2E0D" w:rsidP="0075019B">
      <w:pPr>
        <w:numPr>
          <w:ilvl w:val="0"/>
          <w:numId w:val="11"/>
        </w:numPr>
        <w:shd w:val="clear" w:color="auto" w:fill="FFFFFF"/>
        <w:tabs>
          <w:tab w:val="left" w:pos="1646"/>
        </w:tabs>
        <w:snapToGrid w:val="0"/>
        <w:spacing w:before="120"/>
        <w:ind w:left="1584" w:hanging="432"/>
        <w:rPr>
          <w:sz w:val="22"/>
          <w:szCs w:val="24"/>
          <w:lang w:val="en-AU"/>
        </w:rPr>
      </w:pPr>
      <w:r w:rsidRPr="00A8568C">
        <w:rPr>
          <w:sz w:val="22"/>
          <w:szCs w:val="24"/>
          <w:lang w:val="en-AU"/>
        </w:rPr>
        <w:t>not specifically provided for by appropriation;</w:t>
      </w:r>
    </w:p>
    <w:p w:rsidR="00CC2157" w:rsidRPr="00A8568C" w:rsidRDefault="002E2E0D" w:rsidP="0075019B">
      <w:pPr>
        <w:shd w:val="clear" w:color="auto" w:fill="FFFFFF"/>
        <w:snapToGrid w:val="0"/>
        <w:spacing w:before="120"/>
        <w:ind w:left="1152"/>
        <w:rPr>
          <w:sz w:val="22"/>
          <w:lang w:val="en-AU"/>
        </w:rPr>
      </w:pPr>
      <w:r w:rsidRPr="00A8568C">
        <w:rPr>
          <w:sz w:val="22"/>
          <w:szCs w:val="24"/>
          <w:lang w:val="en-AU"/>
        </w:rPr>
        <w:t>may be charged to any subdivision of Division 104 in the Schedule as the Speaker directs but the total expenditure so charged in the year ending on 30 June 1999, after deduction of amounts of repayments, must not at any time exceed the amount appropriated for the year under the head "Advance to the Speaker of the House of Representatives".</w:t>
      </w:r>
    </w:p>
    <w:p w:rsidR="00CC2157" w:rsidRPr="00A8568C" w:rsidRDefault="002E2E0D" w:rsidP="0075019B">
      <w:pPr>
        <w:shd w:val="clear" w:color="auto" w:fill="FFFFFF"/>
        <w:tabs>
          <w:tab w:val="left" w:pos="1260"/>
        </w:tabs>
        <w:snapToGrid w:val="0"/>
        <w:spacing w:before="120"/>
        <w:ind w:left="1170" w:hanging="594"/>
        <w:rPr>
          <w:sz w:val="22"/>
          <w:lang w:val="en-AU"/>
        </w:rPr>
      </w:pPr>
      <w:r w:rsidRPr="00A8568C">
        <w:rPr>
          <w:sz w:val="22"/>
          <w:szCs w:val="24"/>
          <w:lang w:val="en-AU"/>
        </w:rPr>
        <w:t>(3)</w:t>
      </w:r>
      <w:r w:rsidRPr="00A8568C">
        <w:rPr>
          <w:sz w:val="22"/>
          <w:szCs w:val="24"/>
          <w:lang w:val="en-AU"/>
        </w:rPr>
        <w:tab/>
        <w:t>Any expenditure in relation to the Parliamentary Reporting Staff,</w:t>
      </w:r>
      <w:r w:rsidR="00215E6D" w:rsidRPr="00A8568C">
        <w:rPr>
          <w:sz w:val="22"/>
          <w:szCs w:val="24"/>
          <w:lang w:val="en-AU"/>
        </w:rPr>
        <w:t xml:space="preserve"> </w:t>
      </w:r>
      <w:r w:rsidRPr="00A8568C">
        <w:rPr>
          <w:sz w:val="22"/>
          <w:szCs w:val="24"/>
          <w:lang w:val="en-AU"/>
        </w:rPr>
        <w:t>the Parliamentary Library or the Joint House Department:</w:t>
      </w:r>
    </w:p>
    <w:p w:rsidR="00CC2157" w:rsidRPr="00A8568C" w:rsidRDefault="002E2E0D" w:rsidP="0075019B">
      <w:pPr>
        <w:numPr>
          <w:ilvl w:val="0"/>
          <w:numId w:val="12"/>
        </w:numPr>
        <w:shd w:val="clear" w:color="auto" w:fill="FFFFFF"/>
        <w:tabs>
          <w:tab w:val="left" w:pos="1646"/>
        </w:tabs>
        <w:snapToGrid w:val="0"/>
        <w:spacing w:before="120"/>
        <w:ind w:left="1584" w:hanging="432"/>
        <w:rPr>
          <w:sz w:val="22"/>
          <w:szCs w:val="24"/>
          <w:lang w:val="en-AU"/>
        </w:rPr>
      </w:pPr>
      <w:r w:rsidRPr="00A8568C">
        <w:rPr>
          <w:sz w:val="22"/>
          <w:szCs w:val="24"/>
          <w:lang w:val="en-AU"/>
        </w:rPr>
        <w:t>in excess of a specific appropriation; or</w:t>
      </w:r>
    </w:p>
    <w:p w:rsidR="00CC2157" w:rsidRPr="00A8568C" w:rsidRDefault="002E2E0D" w:rsidP="0075019B">
      <w:pPr>
        <w:numPr>
          <w:ilvl w:val="0"/>
          <w:numId w:val="12"/>
        </w:numPr>
        <w:shd w:val="clear" w:color="auto" w:fill="FFFFFF"/>
        <w:tabs>
          <w:tab w:val="left" w:pos="1646"/>
        </w:tabs>
        <w:snapToGrid w:val="0"/>
        <w:spacing w:before="120"/>
        <w:ind w:left="1584" w:hanging="432"/>
        <w:rPr>
          <w:sz w:val="22"/>
          <w:szCs w:val="24"/>
          <w:lang w:val="en-AU"/>
        </w:rPr>
      </w:pPr>
      <w:r w:rsidRPr="00A8568C">
        <w:rPr>
          <w:sz w:val="22"/>
          <w:szCs w:val="24"/>
          <w:lang w:val="en-AU"/>
        </w:rPr>
        <w:t>not specifically provided for by appropriation;</w:t>
      </w:r>
    </w:p>
    <w:p w:rsidR="00CC2157" w:rsidRPr="00A8568C" w:rsidRDefault="002E2E0D" w:rsidP="0075019B">
      <w:pPr>
        <w:shd w:val="clear" w:color="auto" w:fill="FFFFFF"/>
        <w:snapToGrid w:val="0"/>
        <w:spacing w:before="120"/>
        <w:ind w:left="1152"/>
        <w:rPr>
          <w:sz w:val="22"/>
          <w:lang w:val="en-AU"/>
        </w:rPr>
      </w:pPr>
      <w:r w:rsidRPr="00A8568C">
        <w:rPr>
          <w:sz w:val="22"/>
          <w:szCs w:val="24"/>
          <w:lang w:val="en-AU"/>
        </w:rPr>
        <w:t>may be charged to any subdivision of Division 107, 108 or 109 in the Schedule as the President and the Speaker both direct but the total expenditure so charged in the year ending 30 June 1999, after deduction of amounts of repayments, must not at any time exceed the amount appropriated for the year under the head "Joint Advance to the President and the Speaker".</w:t>
      </w:r>
    </w:p>
    <w:p w:rsidR="00CC2157" w:rsidRPr="00A8568C" w:rsidRDefault="002E2E0D" w:rsidP="00215E6D">
      <w:pPr>
        <w:shd w:val="clear" w:color="auto" w:fill="FFFFFF"/>
        <w:snapToGrid w:val="0"/>
        <w:spacing w:before="120"/>
        <w:rPr>
          <w:sz w:val="22"/>
          <w:lang w:val="en-AU"/>
        </w:rPr>
      </w:pPr>
      <w:r w:rsidRPr="00A8568C">
        <w:rPr>
          <w:b/>
          <w:bCs/>
          <w:sz w:val="22"/>
          <w:szCs w:val="24"/>
          <w:lang w:val="en-AU"/>
        </w:rPr>
        <w:t>12 Consolidated Revenue Fund not to be debited after close of financial year</w:t>
      </w:r>
    </w:p>
    <w:p w:rsidR="00CC2157" w:rsidRPr="00A8568C" w:rsidRDefault="002E2E0D" w:rsidP="0075019B">
      <w:pPr>
        <w:numPr>
          <w:ilvl w:val="0"/>
          <w:numId w:val="13"/>
        </w:numPr>
        <w:shd w:val="clear" w:color="auto" w:fill="FFFFFF"/>
        <w:tabs>
          <w:tab w:val="left" w:pos="1238"/>
        </w:tabs>
        <w:snapToGrid w:val="0"/>
        <w:spacing w:before="120"/>
        <w:ind w:left="1008" w:hanging="432"/>
        <w:rPr>
          <w:sz w:val="22"/>
          <w:szCs w:val="24"/>
          <w:lang w:val="en-AU"/>
        </w:rPr>
      </w:pPr>
      <w:r w:rsidRPr="00A8568C">
        <w:rPr>
          <w:sz w:val="22"/>
          <w:szCs w:val="24"/>
          <w:lang w:val="en-AU"/>
        </w:rPr>
        <w:t>An amount appropriated under section 4 or 6 may not be debited from the Consolidated Revenue Fund after 30 June 1999.</w:t>
      </w:r>
    </w:p>
    <w:p w:rsidR="00CC2157" w:rsidRPr="00A8568C" w:rsidRDefault="002E2E0D" w:rsidP="0075019B">
      <w:pPr>
        <w:numPr>
          <w:ilvl w:val="0"/>
          <w:numId w:val="13"/>
        </w:numPr>
        <w:shd w:val="clear" w:color="auto" w:fill="FFFFFF"/>
        <w:tabs>
          <w:tab w:val="left" w:pos="1238"/>
        </w:tabs>
        <w:snapToGrid w:val="0"/>
        <w:spacing w:before="120"/>
        <w:ind w:left="1008" w:hanging="432"/>
        <w:rPr>
          <w:sz w:val="22"/>
          <w:szCs w:val="24"/>
          <w:lang w:val="en-AU"/>
        </w:rPr>
      </w:pPr>
      <w:r w:rsidRPr="00A8568C">
        <w:rPr>
          <w:sz w:val="22"/>
          <w:szCs w:val="24"/>
          <w:lang w:val="en-AU"/>
        </w:rPr>
        <w:t>Subsection (1) does not prevent the Minister from taking action after 30 June 1999:</w:t>
      </w:r>
    </w:p>
    <w:p w:rsidR="00CC2157" w:rsidRPr="00A8568C" w:rsidRDefault="002E2E0D" w:rsidP="005801DD">
      <w:pPr>
        <w:numPr>
          <w:ilvl w:val="0"/>
          <w:numId w:val="15"/>
        </w:numPr>
        <w:shd w:val="clear" w:color="auto" w:fill="FFFFFF"/>
        <w:tabs>
          <w:tab w:val="left" w:pos="1646"/>
        </w:tabs>
        <w:snapToGrid w:val="0"/>
        <w:spacing w:before="120"/>
        <w:ind w:left="1296" w:hanging="288"/>
        <w:rPr>
          <w:sz w:val="22"/>
          <w:lang w:val="en-AU"/>
        </w:rPr>
      </w:pPr>
      <w:r w:rsidRPr="00A8568C">
        <w:rPr>
          <w:sz w:val="22"/>
          <w:szCs w:val="24"/>
          <w:lang w:val="en-AU"/>
        </w:rPr>
        <w:t>to correct errors or mispostings in the financial accounting records of the Commonwealth for the year ending on that day; or</w:t>
      </w:r>
    </w:p>
    <w:p w:rsidR="00CC2157" w:rsidRPr="00A8568C" w:rsidRDefault="00763729" w:rsidP="0075019B">
      <w:pPr>
        <w:pBdr>
          <w:bottom w:val="single" w:sz="4" w:space="1" w:color="auto"/>
        </w:pBdr>
        <w:shd w:val="clear" w:color="auto" w:fill="FFFFFF"/>
        <w:snapToGrid w:val="0"/>
        <w:spacing w:before="120"/>
        <w:rPr>
          <w:sz w:val="22"/>
          <w:szCs w:val="22"/>
          <w:lang w:val="en-AU"/>
        </w:rPr>
      </w:pPr>
      <w:r w:rsidRPr="00A8568C">
        <w:rPr>
          <w:sz w:val="22"/>
          <w:lang w:val="en-AU"/>
        </w:rPr>
        <w:br w:type="page"/>
      </w:r>
      <w:r w:rsidR="002E2E0D" w:rsidRPr="00A8568C">
        <w:rPr>
          <w:sz w:val="22"/>
          <w:szCs w:val="22"/>
          <w:lang w:val="en-AU"/>
        </w:rPr>
        <w:t>Section 12</w:t>
      </w:r>
    </w:p>
    <w:p w:rsidR="0075019B" w:rsidRPr="00A8568C" w:rsidRDefault="0075019B" w:rsidP="0075019B">
      <w:pPr>
        <w:pBdr>
          <w:bottom w:val="single" w:sz="4" w:space="1" w:color="auto"/>
        </w:pBdr>
        <w:shd w:val="clear" w:color="auto" w:fill="FFFFFF"/>
        <w:snapToGrid w:val="0"/>
        <w:jc w:val="both"/>
        <w:rPr>
          <w:sz w:val="22"/>
          <w:lang w:val="en-AU"/>
        </w:rPr>
      </w:pPr>
    </w:p>
    <w:p w:rsidR="0075019B" w:rsidRPr="00A8568C" w:rsidRDefault="0075019B" w:rsidP="00215E6D">
      <w:pPr>
        <w:shd w:val="clear" w:color="auto" w:fill="FFFFFF"/>
        <w:snapToGrid w:val="0"/>
        <w:spacing w:before="120"/>
        <w:rPr>
          <w:sz w:val="22"/>
          <w:szCs w:val="22"/>
          <w:lang w:val="en-AU"/>
        </w:rPr>
      </w:pPr>
    </w:p>
    <w:p w:rsidR="00CC2157" w:rsidRPr="00A8568C" w:rsidRDefault="002E2E0D" w:rsidP="0075019B">
      <w:pPr>
        <w:numPr>
          <w:ilvl w:val="0"/>
          <w:numId w:val="15"/>
        </w:numPr>
        <w:shd w:val="clear" w:color="auto" w:fill="FFFFFF"/>
        <w:tabs>
          <w:tab w:val="left" w:pos="1646"/>
        </w:tabs>
        <w:snapToGrid w:val="0"/>
        <w:spacing w:before="120"/>
        <w:ind w:left="1296" w:hanging="288"/>
        <w:rPr>
          <w:sz w:val="22"/>
          <w:lang w:val="en-AU"/>
        </w:rPr>
      </w:pPr>
      <w:r w:rsidRPr="00A8568C">
        <w:rPr>
          <w:sz w:val="22"/>
          <w:szCs w:val="22"/>
          <w:lang w:val="en-AU"/>
        </w:rPr>
        <w:t xml:space="preserve">to balance the Funds (within the meaning of the </w:t>
      </w:r>
      <w:r w:rsidRPr="00A8568C">
        <w:rPr>
          <w:i/>
          <w:iCs/>
          <w:sz w:val="22"/>
          <w:szCs w:val="22"/>
          <w:lang w:val="en-AU"/>
        </w:rPr>
        <w:t>Financial Management and Accountability Act 1997);</w:t>
      </w:r>
    </w:p>
    <w:p w:rsidR="00CC2157" w:rsidRPr="00A8568C" w:rsidRDefault="0075019B" w:rsidP="0075019B">
      <w:pPr>
        <w:shd w:val="clear" w:color="auto" w:fill="FFFFFF"/>
        <w:snapToGrid w:val="0"/>
        <w:spacing w:before="120" w:after="480"/>
        <w:ind w:left="1008"/>
        <w:rPr>
          <w:sz w:val="22"/>
          <w:lang w:val="en-AU"/>
        </w:rPr>
      </w:pPr>
      <w:r w:rsidRPr="00A8568C">
        <w:rPr>
          <w:noProof/>
          <w:sz w:val="22"/>
          <w:szCs w:val="22"/>
          <w:lang w:val="en-AU" w:eastAsia="en-AU"/>
        </w:rPr>
        <mc:AlternateContent>
          <mc:Choice Requires="wps">
            <w:drawing>
              <wp:anchor distT="0" distB="0" distL="114300" distR="114300" simplePos="0" relativeHeight="251660288" behindDoc="0" locked="0" layoutInCell="1" allowOverlap="1" wp14:anchorId="5A4674EA" wp14:editId="5C000EC5">
                <wp:simplePos x="0" y="0"/>
                <wp:positionH relativeFrom="column">
                  <wp:posOffset>2562225</wp:posOffset>
                </wp:positionH>
                <wp:positionV relativeFrom="paragraph">
                  <wp:posOffset>606425</wp:posOffset>
                </wp:positionV>
                <wp:extent cx="10668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0FF220"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1.75pt,47.75pt" to="285.75pt,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" strokecolor="black [3040]"/>
            </w:pict>
          </mc:Fallback>
        </mc:AlternateContent>
      </w:r>
      <w:r w:rsidR="002E2E0D" w:rsidRPr="00A8568C">
        <w:rPr>
          <w:sz w:val="22"/>
          <w:szCs w:val="22"/>
          <w:lang w:val="en-AU"/>
        </w:rPr>
        <w:t>if the action does not result in an amount being debited from a Fund otherwise than for the purpose of being credited to another Fund.</w:t>
      </w:r>
    </w:p>
    <w:p w:rsidR="00CC2157" w:rsidRPr="00A8568C" w:rsidRDefault="00763729" w:rsidP="00324937">
      <w:pPr>
        <w:pBdr>
          <w:bottom w:val="single" w:sz="4" w:space="1" w:color="auto"/>
        </w:pBdr>
        <w:shd w:val="clear" w:color="auto" w:fill="FFFFFF"/>
        <w:snapToGrid w:val="0"/>
        <w:spacing w:before="120"/>
        <w:jc w:val="right"/>
        <w:rPr>
          <w:sz w:val="22"/>
          <w:lang w:val="en-AU"/>
        </w:rPr>
      </w:pPr>
      <w:r w:rsidRPr="00A8568C">
        <w:rPr>
          <w:sz w:val="22"/>
          <w:lang w:val="en-AU"/>
        </w:rPr>
        <w:br w:type="page"/>
      </w:r>
      <w:r w:rsidR="002E2E0D" w:rsidRPr="00A8568C">
        <w:rPr>
          <w:sz w:val="22"/>
          <w:szCs w:val="18"/>
          <w:lang w:val="en-AU"/>
        </w:rPr>
        <w:t>Services for which money is appropriated</w:t>
      </w:r>
    </w:p>
    <w:p w:rsidR="00CC2157" w:rsidRPr="00A8568C" w:rsidRDefault="002E2E0D" w:rsidP="00324937">
      <w:pPr>
        <w:pBdr>
          <w:bottom w:val="single" w:sz="4" w:space="1" w:color="auto"/>
        </w:pBdr>
        <w:shd w:val="clear" w:color="auto" w:fill="FFFFFF"/>
        <w:snapToGrid w:val="0"/>
        <w:spacing w:before="120"/>
        <w:jc w:val="right"/>
        <w:rPr>
          <w:b/>
          <w:bCs/>
          <w:sz w:val="22"/>
          <w:szCs w:val="24"/>
          <w:lang w:val="en-AU"/>
        </w:rPr>
      </w:pPr>
      <w:r w:rsidRPr="00A8568C">
        <w:rPr>
          <w:b/>
          <w:bCs/>
          <w:sz w:val="22"/>
          <w:szCs w:val="24"/>
          <w:lang w:val="en-AU"/>
        </w:rPr>
        <w:t>Schedule</w:t>
      </w:r>
    </w:p>
    <w:p w:rsidR="00324937" w:rsidRPr="00A8568C" w:rsidRDefault="00324937" w:rsidP="00324937">
      <w:pPr>
        <w:pBdr>
          <w:bottom w:val="single" w:sz="4" w:space="1" w:color="auto"/>
        </w:pBdr>
        <w:shd w:val="clear" w:color="auto" w:fill="FFFFFF"/>
        <w:snapToGrid w:val="0"/>
        <w:jc w:val="both"/>
        <w:rPr>
          <w:sz w:val="22"/>
          <w:lang w:val="en-AU"/>
        </w:rPr>
      </w:pPr>
    </w:p>
    <w:p w:rsidR="00324937" w:rsidRPr="00A8568C" w:rsidRDefault="00324937" w:rsidP="00215E6D">
      <w:pPr>
        <w:shd w:val="clear" w:color="auto" w:fill="FFFFFF"/>
        <w:snapToGrid w:val="0"/>
        <w:spacing w:before="120"/>
        <w:rPr>
          <w:b/>
          <w:bCs/>
          <w:sz w:val="22"/>
          <w:szCs w:val="38"/>
          <w:lang w:val="en-AU"/>
        </w:rPr>
      </w:pPr>
    </w:p>
    <w:p w:rsidR="00CC2157" w:rsidRPr="00A8568C" w:rsidRDefault="002E2E0D" w:rsidP="00215E6D">
      <w:pPr>
        <w:shd w:val="clear" w:color="auto" w:fill="FFFFFF"/>
        <w:snapToGrid w:val="0"/>
        <w:spacing w:before="120"/>
        <w:rPr>
          <w:sz w:val="28"/>
          <w:lang w:val="en-AU"/>
        </w:rPr>
      </w:pPr>
      <w:r w:rsidRPr="00A8568C">
        <w:rPr>
          <w:b/>
          <w:bCs/>
          <w:sz w:val="28"/>
          <w:szCs w:val="38"/>
          <w:lang w:val="en-AU"/>
        </w:rPr>
        <w:t xml:space="preserve">Schedule </w:t>
      </w:r>
      <w:r w:rsidRPr="00A8568C">
        <w:rPr>
          <w:rFonts w:eastAsia="Times New Roman"/>
          <w:b/>
          <w:bCs/>
          <w:sz w:val="28"/>
          <w:szCs w:val="38"/>
          <w:lang w:val="en-AU"/>
        </w:rPr>
        <w:t>— Services for which money is appropriated</w:t>
      </w:r>
    </w:p>
    <w:p w:rsidR="00CC2157" w:rsidRPr="00A8568C" w:rsidRDefault="002E2E0D" w:rsidP="00324937">
      <w:pPr>
        <w:shd w:val="clear" w:color="auto" w:fill="FFFFFF"/>
        <w:snapToGrid w:val="0"/>
        <w:spacing w:before="480" w:after="480"/>
        <w:rPr>
          <w:sz w:val="22"/>
          <w:lang w:val="en-AU"/>
        </w:rPr>
      </w:pPr>
      <w:r w:rsidRPr="00A8568C">
        <w:rPr>
          <w:sz w:val="22"/>
          <w:szCs w:val="18"/>
          <w:lang w:val="en-AU"/>
        </w:rPr>
        <w:t>Note : See section 4</w:t>
      </w:r>
    </w:p>
    <w:tbl>
      <w:tblPr>
        <w:tblW w:w="5000" w:type="pct"/>
        <w:jc w:val="center"/>
        <w:tblLayout w:type="fixed"/>
        <w:tblCellMar>
          <w:left w:w="40" w:type="dxa"/>
          <w:right w:w="40" w:type="dxa"/>
        </w:tblCellMar>
        <w:tblLook w:val="0000" w:firstRow="0" w:lastRow="0" w:firstColumn="0" w:lastColumn="0" w:noHBand="0" w:noVBand="0"/>
      </w:tblPr>
      <w:tblGrid>
        <w:gridCol w:w="940"/>
        <w:gridCol w:w="6832"/>
        <w:gridCol w:w="1337"/>
      </w:tblGrid>
      <w:tr w:rsidR="00324937" w:rsidRPr="00A8568C" w:rsidTr="00324937">
        <w:trPr>
          <w:trHeight w:val="20"/>
          <w:jc w:val="center"/>
        </w:trPr>
        <w:tc>
          <w:tcPr>
            <w:tcW w:w="9109" w:type="dxa"/>
            <w:gridSpan w:val="3"/>
            <w:tcBorders>
              <w:top w:val="single" w:sz="4" w:space="0" w:color="auto"/>
              <w:left w:val="nil"/>
              <w:bottom w:val="single" w:sz="6" w:space="0" w:color="auto"/>
              <w:right w:val="nil"/>
            </w:tcBorders>
            <w:shd w:val="clear" w:color="auto" w:fill="FFFFFF"/>
          </w:tcPr>
          <w:p w:rsidR="00324937" w:rsidRPr="00A8568C" w:rsidRDefault="00324937" w:rsidP="00324937">
            <w:pPr>
              <w:shd w:val="clear" w:color="auto" w:fill="FFFFFF"/>
              <w:snapToGrid w:val="0"/>
              <w:spacing w:before="120" w:after="120"/>
              <w:jc w:val="both"/>
              <w:rPr>
                <w:szCs w:val="18"/>
                <w:lang w:val="en-AU"/>
              </w:rPr>
            </w:pPr>
            <w:r w:rsidRPr="00A8568C">
              <w:rPr>
                <w:b/>
                <w:bCs/>
                <w:sz w:val="22"/>
                <w:szCs w:val="18"/>
                <w:lang w:val="en-AU"/>
              </w:rPr>
              <w:t>Abstract</w:t>
            </w:r>
          </w:p>
        </w:tc>
      </w:tr>
      <w:tr w:rsidR="00CC2157" w:rsidRPr="00A8568C" w:rsidTr="00324937">
        <w:trPr>
          <w:trHeight w:val="20"/>
          <w:jc w:val="center"/>
        </w:trPr>
        <w:tc>
          <w:tcPr>
            <w:tcW w:w="940" w:type="dxa"/>
            <w:tcBorders>
              <w:top w:val="nil"/>
              <w:left w:val="nil"/>
              <w:bottom w:val="single" w:sz="6" w:space="0" w:color="auto"/>
              <w:right w:val="nil"/>
            </w:tcBorders>
            <w:shd w:val="clear" w:color="auto" w:fill="FFFFFF"/>
            <w:vAlign w:val="bottom"/>
          </w:tcPr>
          <w:p w:rsidR="00CC2157" w:rsidRPr="00A8568C" w:rsidRDefault="002E2E0D" w:rsidP="00324937">
            <w:pPr>
              <w:shd w:val="clear" w:color="auto" w:fill="FFFFFF"/>
              <w:snapToGrid w:val="0"/>
              <w:spacing w:after="60"/>
              <w:jc w:val="both"/>
              <w:rPr>
                <w:lang w:val="en-AU"/>
              </w:rPr>
            </w:pPr>
            <w:r w:rsidRPr="00A8568C">
              <w:rPr>
                <w:szCs w:val="18"/>
                <w:lang w:val="en-AU"/>
              </w:rPr>
              <w:t>Page Reference</w:t>
            </w:r>
          </w:p>
        </w:tc>
        <w:tc>
          <w:tcPr>
            <w:tcW w:w="6832" w:type="dxa"/>
            <w:tcBorders>
              <w:top w:val="nil"/>
              <w:left w:val="nil"/>
              <w:bottom w:val="single" w:sz="6" w:space="0" w:color="auto"/>
              <w:right w:val="nil"/>
            </w:tcBorders>
            <w:shd w:val="clear" w:color="auto" w:fill="FFFFFF"/>
            <w:vAlign w:val="bottom"/>
          </w:tcPr>
          <w:p w:rsidR="00CC2157" w:rsidRPr="00A8568C" w:rsidRDefault="002E2E0D" w:rsidP="00324937">
            <w:pPr>
              <w:shd w:val="clear" w:color="auto" w:fill="FFFFFF"/>
              <w:snapToGrid w:val="0"/>
              <w:spacing w:after="60"/>
              <w:jc w:val="center"/>
              <w:rPr>
                <w:lang w:val="en-AU"/>
              </w:rPr>
            </w:pPr>
            <w:r w:rsidRPr="00A8568C">
              <w:rPr>
                <w:szCs w:val="18"/>
                <w:lang w:val="en-AU"/>
              </w:rPr>
              <w:t>Departments and Services</w:t>
            </w:r>
          </w:p>
        </w:tc>
        <w:tc>
          <w:tcPr>
            <w:tcW w:w="1337" w:type="dxa"/>
            <w:tcBorders>
              <w:top w:val="nil"/>
              <w:left w:val="nil"/>
              <w:bottom w:val="single" w:sz="6" w:space="0" w:color="auto"/>
              <w:right w:val="nil"/>
            </w:tcBorders>
            <w:shd w:val="clear" w:color="auto" w:fill="FFFFFF"/>
            <w:vAlign w:val="bottom"/>
          </w:tcPr>
          <w:p w:rsidR="00CC2157" w:rsidRPr="00A8568C" w:rsidRDefault="002E2E0D" w:rsidP="00324937">
            <w:pPr>
              <w:shd w:val="clear" w:color="auto" w:fill="FFFFFF"/>
              <w:snapToGrid w:val="0"/>
              <w:spacing w:after="60"/>
              <w:jc w:val="right"/>
              <w:rPr>
                <w:lang w:val="en-AU"/>
              </w:rPr>
            </w:pPr>
            <w:r w:rsidRPr="00A8568C">
              <w:rPr>
                <w:szCs w:val="18"/>
                <w:lang w:val="en-AU"/>
              </w:rPr>
              <w:t>Total</w:t>
            </w:r>
          </w:p>
        </w:tc>
      </w:tr>
      <w:tr w:rsidR="00CC2157" w:rsidRPr="00A8568C" w:rsidTr="00324937">
        <w:trPr>
          <w:trHeight w:val="20"/>
          <w:jc w:val="center"/>
        </w:trPr>
        <w:tc>
          <w:tcPr>
            <w:tcW w:w="940" w:type="dxa"/>
            <w:tcBorders>
              <w:top w:val="single" w:sz="6" w:space="0" w:color="auto"/>
              <w:left w:val="nil"/>
              <w:bottom w:val="nil"/>
              <w:right w:val="nil"/>
            </w:tcBorders>
            <w:shd w:val="clear" w:color="auto" w:fill="FFFFFF"/>
          </w:tcPr>
          <w:p w:rsidR="00CC2157" w:rsidRPr="00A8568C" w:rsidRDefault="00CC2157" w:rsidP="00763729">
            <w:pPr>
              <w:shd w:val="clear" w:color="auto" w:fill="FFFFFF"/>
              <w:snapToGrid w:val="0"/>
              <w:jc w:val="both"/>
              <w:rPr>
                <w:lang w:val="en-AU"/>
              </w:rPr>
            </w:pPr>
          </w:p>
        </w:tc>
        <w:tc>
          <w:tcPr>
            <w:tcW w:w="6832" w:type="dxa"/>
            <w:tcBorders>
              <w:top w:val="single" w:sz="6" w:space="0" w:color="auto"/>
              <w:left w:val="nil"/>
              <w:right w:val="nil"/>
            </w:tcBorders>
            <w:shd w:val="clear" w:color="auto" w:fill="FFFFFF"/>
          </w:tcPr>
          <w:p w:rsidR="00CC2157" w:rsidRPr="00A8568C" w:rsidRDefault="00CC2157" w:rsidP="00763729">
            <w:pPr>
              <w:shd w:val="clear" w:color="auto" w:fill="FFFFFF"/>
              <w:snapToGrid w:val="0"/>
              <w:jc w:val="both"/>
              <w:rPr>
                <w:lang w:val="en-AU"/>
              </w:rPr>
            </w:pPr>
          </w:p>
        </w:tc>
        <w:tc>
          <w:tcPr>
            <w:tcW w:w="1337"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12</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szCs w:val="18"/>
                <w:lang w:val="en-AU"/>
              </w:rPr>
              <w:t>Senate</w:t>
            </w:r>
            <w:r w:rsidR="00324937" w:rsidRPr="00A8568C">
              <w:rPr>
                <w:szCs w:val="18"/>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26 365 000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12</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szCs w:val="18"/>
                <w:lang w:val="en-AU"/>
              </w:rPr>
              <w:t>Advance to the President of the Senate</w:t>
            </w:r>
            <w:r w:rsidR="00324937" w:rsidRPr="00A8568C">
              <w:rPr>
                <w:szCs w:val="18"/>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300 000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13</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szCs w:val="18"/>
                <w:lang w:val="en-AU"/>
              </w:rPr>
              <w:t>Provision for Running Costs Borrowings</w:t>
            </w:r>
            <w:r w:rsidR="00324937" w:rsidRPr="00A8568C">
              <w:rPr>
                <w:szCs w:val="18"/>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200 000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14</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szCs w:val="18"/>
                <w:lang w:val="en-AU"/>
              </w:rPr>
              <w:t>House of Representatives</w:t>
            </w:r>
            <w:r w:rsidR="00324937" w:rsidRPr="00A8568C">
              <w:rPr>
                <w:szCs w:val="18"/>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24 409 000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14</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szCs w:val="18"/>
                <w:lang w:val="en-AU"/>
              </w:rPr>
              <w:t>Advance to the Speaker of the House of Representatives</w:t>
            </w:r>
            <w:r w:rsidR="00324937" w:rsidRPr="00A8568C">
              <w:rPr>
                <w:szCs w:val="18"/>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300 000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15</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rFonts w:eastAsia="Times New Roman"/>
                <w:noProof/>
                <w:lang w:val="en-AU"/>
              </w:rPr>
              <w:t>Provision for Running Costs Borrowings</w:t>
            </w:r>
            <w:r w:rsidR="00324937" w:rsidRPr="00A8568C">
              <w:rPr>
                <w:rFonts w:eastAsia="Times New Roman"/>
                <w:noProof/>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200 000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16</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szCs w:val="18"/>
                <w:lang w:val="en-AU"/>
              </w:rPr>
              <w:t>Parliamentary Reporting Staff</w:t>
            </w:r>
            <w:r w:rsidR="00324937" w:rsidRPr="00A8568C">
              <w:rPr>
                <w:szCs w:val="18"/>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33 285 000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16</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szCs w:val="18"/>
                <w:lang w:val="en-AU"/>
              </w:rPr>
              <w:t>Parliamentary Library</w:t>
            </w:r>
            <w:r w:rsidR="00324937" w:rsidRPr="00A8568C">
              <w:rPr>
                <w:szCs w:val="18"/>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15 272 000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16</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rFonts w:eastAsia="Times New Roman"/>
                <w:noProof/>
                <w:lang w:val="en-AU"/>
              </w:rPr>
              <w:t>Joint House Department</w:t>
            </w:r>
            <w:r w:rsidR="00324937" w:rsidRPr="00A8568C">
              <w:rPr>
                <w:rFonts w:eastAsia="Times New Roman"/>
                <w:noProof/>
                <w:lang w:val="en-AU"/>
              </w:rPr>
              <w:tab/>
            </w:r>
          </w:p>
        </w:tc>
        <w:tc>
          <w:tcPr>
            <w:tcW w:w="133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36 559 000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ind w:left="144"/>
              <w:jc w:val="both"/>
              <w:rPr>
                <w:lang w:val="en-AU"/>
              </w:rPr>
            </w:pPr>
            <w:r w:rsidRPr="00A8568C">
              <w:rPr>
                <w:szCs w:val="18"/>
                <w:lang w:val="en-AU"/>
              </w:rPr>
              <w:t>17</w:t>
            </w:r>
          </w:p>
        </w:tc>
        <w:tc>
          <w:tcPr>
            <w:tcW w:w="6832" w:type="dxa"/>
            <w:shd w:val="clear" w:color="auto" w:fill="FFFFFF"/>
          </w:tcPr>
          <w:p w:rsidR="00CC2157" w:rsidRPr="00A8568C" w:rsidRDefault="002E2E0D" w:rsidP="00324937">
            <w:pPr>
              <w:shd w:val="clear" w:color="auto" w:fill="FFFFFF"/>
              <w:tabs>
                <w:tab w:val="left" w:leader="dot" w:pos="6624"/>
              </w:tabs>
              <w:snapToGrid w:val="0"/>
              <w:jc w:val="both"/>
              <w:rPr>
                <w:lang w:val="en-AU"/>
              </w:rPr>
            </w:pPr>
            <w:r w:rsidRPr="00A8568C">
              <w:rPr>
                <w:szCs w:val="18"/>
                <w:lang w:val="en-AU"/>
              </w:rPr>
              <w:t>Joint Advance to the President and the Speaker</w:t>
            </w:r>
            <w:r w:rsidR="00324937" w:rsidRPr="00A8568C">
              <w:rPr>
                <w:szCs w:val="18"/>
                <w:lang w:val="en-AU"/>
              </w:rPr>
              <w:tab/>
            </w:r>
          </w:p>
        </w:tc>
        <w:tc>
          <w:tcPr>
            <w:tcW w:w="1337" w:type="dxa"/>
            <w:tcBorders>
              <w:top w:val="nil"/>
              <w:left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1 000 000</w:t>
            </w:r>
          </w:p>
        </w:tc>
      </w:tr>
      <w:tr w:rsidR="00CC2157" w:rsidRPr="00A8568C" w:rsidTr="00324937">
        <w:trPr>
          <w:trHeight w:val="20"/>
          <w:jc w:val="center"/>
        </w:trPr>
        <w:tc>
          <w:tcPr>
            <w:tcW w:w="940" w:type="dxa"/>
            <w:tcBorders>
              <w:top w:val="nil"/>
              <w:left w:val="nil"/>
              <w:bottom w:val="nil"/>
            </w:tcBorders>
            <w:shd w:val="clear" w:color="auto" w:fill="FFFFFF"/>
          </w:tcPr>
          <w:p w:rsidR="00CC2157" w:rsidRPr="00A8568C" w:rsidRDefault="002E2E0D" w:rsidP="00324937">
            <w:pPr>
              <w:shd w:val="clear" w:color="auto" w:fill="FFFFFF"/>
              <w:snapToGrid w:val="0"/>
              <w:spacing w:after="120"/>
              <w:ind w:left="144"/>
              <w:jc w:val="both"/>
              <w:rPr>
                <w:lang w:val="en-AU"/>
              </w:rPr>
            </w:pPr>
            <w:r w:rsidRPr="00A8568C">
              <w:rPr>
                <w:szCs w:val="18"/>
                <w:lang w:val="en-AU"/>
              </w:rPr>
              <w:t>18</w:t>
            </w:r>
          </w:p>
        </w:tc>
        <w:tc>
          <w:tcPr>
            <w:tcW w:w="6832" w:type="dxa"/>
            <w:shd w:val="clear" w:color="auto" w:fill="FFFFFF"/>
          </w:tcPr>
          <w:p w:rsidR="00CC2157" w:rsidRPr="00A8568C" w:rsidRDefault="002E2E0D" w:rsidP="00324937">
            <w:pPr>
              <w:shd w:val="clear" w:color="auto" w:fill="FFFFFF"/>
              <w:tabs>
                <w:tab w:val="left" w:leader="dot" w:pos="6624"/>
              </w:tabs>
              <w:snapToGrid w:val="0"/>
              <w:spacing w:after="120"/>
              <w:jc w:val="both"/>
              <w:rPr>
                <w:lang w:val="en-AU"/>
              </w:rPr>
            </w:pPr>
            <w:r w:rsidRPr="00A8568C">
              <w:rPr>
                <w:szCs w:val="18"/>
                <w:lang w:val="en-AU"/>
              </w:rPr>
              <w:t>Provision for Running Costs Borrowings</w:t>
            </w:r>
            <w:r w:rsidR="00324937" w:rsidRPr="00A8568C">
              <w:rPr>
                <w:szCs w:val="18"/>
                <w:lang w:val="en-AU"/>
              </w:rPr>
              <w:tab/>
            </w:r>
          </w:p>
        </w:tc>
        <w:tc>
          <w:tcPr>
            <w:tcW w:w="1337" w:type="dxa"/>
            <w:tcBorders>
              <w:top w:val="nil"/>
              <w:left w:val="nil"/>
              <w:bottom w:val="single" w:sz="4" w:space="0" w:color="auto"/>
              <w:right w:val="nil"/>
            </w:tcBorders>
            <w:shd w:val="clear" w:color="auto" w:fill="FFFFFF"/>
            <w:vAlign w:val="bottom"/>
          </w:tcPr>
          <w:p w:rsidR="00CC2157" w:rsidRPr="00A8568C" w:rsidRDefault="002E2E0D" w:rsidP="00324937">
            <w:pPr>
              <w:shd w:val="clear" w:color="auto" w:fill="FFFFFF"/>
              <w:snapToGrid w:val="0"/>
              <w:spacing w:after="120"/>
              <w:jc w:val="right"/>
              <w:rPr>
                <w:lang w:val="en-AU"/>
              </w:rPr>
            </w:pPr>
            <w:r w:rsidRPr="00A8568C">
              <w:rPr>
                <w:szCs w:val="18"/>
                <w:lang w:val="en-AU"/>
              </w:rPr>
              <w:t>200 000</w:t>
            </w:r>
          </w:p>
        </w:tc>
      </w:tr>
      <w:tr w:rsidR="00CC2157" w:rsidRPr="00A8568C" w:rsidTr="00324937">
        <w:trPr>
          <w:trHeight w:val="20"/>
          <w:jc w:val="center"/>
        </w:trPr>
        <w:tc>
          <w:tcPr>
            <w:tcW w:w="940" w:type="dxa"/>
            <w:tcBorders>
              <w:top w:val="nil"/>
              <w:left w:val="nil"/>
              <w:bottom w:val="single" w:sz="6" w:space="0" w:color="auto"/>
              <w:right w:val="nil"/>
            </w:tcBorders>
            <w:shd w:val="clear" w:color="auto" w:fill="FFFFFF"/>
          </w:tcPr>
          <w:p w:rsidR="00CC2157" w:rsidRPr="00A8568C" w:rsidRDefault="00CC2157" w:rsidP="00324937">
            <w:pPr>
              <w:shd w:val="clear" w:color="auto" w:fill="FFFFFF"/>
              <w:snapToGrid w:val="0"/>
              <w:ind w:left="144"/>
              <w:jc w:val="both"/>
              <w:rPr>
                <w:lang w:val="en-AU"/>
              </w:rPr>
            </w:pPr>
          </w:p>
        </w:tc>
        <w:tc>
          <w:tcPr>
            <w:tcW w:w="6832" w:type="dxa"/>
            <w:tcBorders>
              <w:left w:val="nil"/>
              <w:bottom w:val="single" w:sz="6" w:space="0" w:color="auto"/>
              <w:right w:val="nil"/>
            </w:tcBorders>
            <w:shd w:val="clear" w:color="auto" w:fill="FFFFFF"/>
          </w:tcPr>
          <w:p w:rsidR="00CC2157" w:rsidRPr="00A8568C" w:rsidRDefault="002E2E0D" w:rsidP="00991B3F">
            <w:pPr>
              <w:shd w:val="clear" w:color="auto" w:fill="FFFFFF"/>
              <w:tabs>
                <w:tab w:val="left" w:leader="dot" w:pos="6624"/>
              </w:tabs>
              <w:snapToGrid w:val="0"/>
              <w:spacing w:before="120" w:after="120"/>
              <w:ind w:left="288"/>
              <w:jc w:val="both"/>
              <w:rPr>
                <w:lang w:val="en-AU"/>
              </w:rPr>
            </w:pPr>
            <w:r w:rsidRPr="00A8568C">
              <w:rPr>
                <w:b/>
                <w:bCs/>
                <w:szCs w:val="18"/>
                <w:lang w:val="en-AU"/>
              </w:rPr>
              <w:t>Total</w:t>
            </w:r>
            <w:r w:rsidR="00324937" w:rsidRPr="00A8568C">
              <w:rPr>
                <w:b/>
                <w:bCs/>
                <w:szCs w:val="18"/>
                <w:lang w:val="en-AU"/>
              </w:rPr>
              <w:tab/>
            </w:r>
          </w:p>
        </w:tc>
        <w:tc>
          <w:tcPr>
            <w:tcW w:w="1337" w:type="dxa"/>
            <w:tcBorders>
              <w:top w:val="single" w:sz="4" w:space="0" w:color="auto"/>
              <w:left w:val="nil"/>
              <w:bottom w:val="single" w:sz="6" w:space="0" w:color="auto"/>
              <w:right w:val="nil"/>
            </w:tcBorders>
            <w:shd w:val="clear" w:color="auto" w:fill="FFFFFF"/>
            <w:vAlign w:val="bottom"/>
          </w:tcPr>
          <w:p w:rsidR="00CC2157" w:rsidRPr="00A8568C" w:rsidRDefault="002E2E0D" w:rsidP="00991B3F">
            <w:pPr>
              <w:shd w:val="clear" w:color="auto" w:fill="FFFFFF"/>
              <w:snapToGrid w:val="0"/>
              <w:spacing w:before="120" w:after="120"/>
              <w:jc w:val="right"/>
              <w:rPr>
                <w:lang w:val="en-AU"/>
              </w:rPr>
            </w:pPr>
            <w:r w:rsidRPr="00A8568C">
              <w:rPr>
                <w:b/>
                <w:bCs/>
                <w:szCs w:val="18"/>
                <w:lang w:val="en-AU"/>
              </w:rPr>
              <w:t>138 090 000</w:t>
            </w:r>
          </w:p>
        </w:tc>
      </w:tr>
    </w:tbl>
    <w:p w:rsidR="00CC2157" w:rsidRPr="00A8568C" w:rsidRDefault="00CC2157" w:rsidP="00215E6D">
      <w:pPr>
        <w:shd w:val="clear" w:color="auto" w:fill="FFFFFF"/>
        <w:tabs>
          <w:tab w:val="left" w:pos="8822"/>
        </w:tabs>
        <w:snapToGrid w:val="0"/>
        <w:spacing w:before="120"/>
        <w:rPr>
          <w:sz w:val="22"/>
          <w:lang w:val="en-AU"/>
        </w:rPr>
      </w:pPr>
    </w:p>
    <w:p w:rsidR="00CC2157" w:rsidRPr="00A8568C" w:rsidRDefault="00763729" w:rsidP="00324937">
      <w:pPr>
        <w:pBdr>
          <w:bottom w:val="single" w:sz="4" w:space="1" w:color="auto"/>
        </w:pBdr>
        <w:shd w:val="clear" w:color="auto" w:fill="FFFFFF"/>
        <w:snapToGrid w:val="0"/>
        <w:spacing w:before="120"/>
        <w:rPr>
          <w:b/>
          <w:bCs/>
          <w:sz w:val="22"/>
          <w:szCs w:val="24"/>
          <w:lang w:val="en-AU"/>
        </w:rPr>
      </w:pPr>
      <w:r w:rsidRPr="00A8568C">
        <w:rPr>
          <w:sz w:val="22"/>
          <w:lang w:val="en-AU"/>
        </w:rPr>
        <w:br w:type="page"/>
      </w:r>
      <w:r w:rsidR="002E2E0D" w:rsidRPr="00A8568C">
        <w:rPr>
          <w:b/>
          <w:bCs/>
          <w:sz w:val="22"/>
          <w:szCs w:val="24"/>
          <w:lang w:val="en-AU"/>
        </w:rPr>
        <w:t>Schedule</w:t>
      </w:r>
    </w:p>
    <w:p w:rsidR="00324937" w:rsidRPr="00A8568C" w:rsidRDefault="00324937" w:rsidP="00324937">
      <w:pPr>
        <w:pBdr>
          <w:bottom w:val="single" w:sz="4" w:space="1" w:color="auto"/>
        </w:pBdr>
        <w:shd w:val="clear" w:color="auto" w:fill="FFFFFF"/>
        <w:snapToGrid w:val="0"/>
        <w:jc w:val="both"/>
        <w:rPr>
          <w:sz w:val="22"/>
          <w:lang w:val="en-AU"/>
        </w:rPr>
      </w:pPr>
    </w:p>
    <w:p w:rsidR="00324937" w:rsidRPr="00A8568C" w:rsidRDefault="00324937" w:rsidP="00215E6D">
      <w:pPr>
        <w:shd w:val="clear" w:color="auto" w:fill="FFFFFF"/>
        <w:snapToGrid w:val="0"/>
        <w:spacing w:before="120"/>
        <w:rPr>
          <w:sz w:val="22"/>
          <w:lang w:val="en-AU"/>
        </w:rPr>
      </w:pPr>
    </w:p>
    <w:p w:rsidR="00CC2157" w:rsidRPr="00A8568C" w:rsidRDefault="00763729" w:rsidP="00324937">
      <w:pPr>
        <w:pBdr>
          <w:bottom w:val="single" w:sz="4" w:space="1" w:color="auto"/>
        </w:pBdr>
        <w:shd w:val="clear" w:color="auto" w:fill="FFFFFF"/>
        <w:snapToGrid w:val="0"/>
        <w:spacing w:before="120"/>
        <w:jc w:val="right"/>
        <w:rPr>
          <w:b/>
          <w:bCs/>
          <w:sz w:val="22"/>
          <w:szCs w:val="24"/>
          <w:lang w:val="en-AU"/>
        </w:rPr>
      </w:pPr>
      <w:r w:rsidRPr="00A8568C">
        <w:rPr>
          <w:sz w:val="22"/>
          <w:lang w:val="en-AU"/>
        </w:rPr>
        <w:br w:type="page"/>
      </w:r>
      <w:r w:rsidR="002E2E0D" w:rsidRPr="00A8568C">
        <w:rPr>
          <w:b/>
          <w:bCs/>
          <w:sz w:val="22"/>
          <w:szCs w:val="24"/>
          <w:lang w:val="en-AU"/>
        </w:rPr>
        <w:t>Schedule</w:t>
      </w:r>
    </w:p>
    <w:p w:rsidR="00324937" w:rsidRPr="00A8568C" w:rsidRDefault="00324937" w:rsidP="00324937">
      <w:pPr>
        <w:pBdr>
          <w:bottom w:val="single" w:sz="4" w:space="1" w:color="auto"/>
        </w:pBdr>
        <w:shd w:val="clear" w:color="auto" w:fill="FFFFFF"/>
        <w:snapToGrid w:val="0"/>
        <w:jc w:val="both"/>
        <w:rPr>
          <w:sz w:val="22"/>
          <w:lang w:val="en-AU"/>
        </w:rPr>
      </w:pPr>
    </w:p>
    <w:p w:rsidR="00324937" w:rsidRPr="00A8568C" w:rsidRDefault="00324937" w:rsidP="00215E6D">
      <w:pPr>
        <w:shd w:val="clear" w:color="auto" w:fill="FFFFFF"/>
        <w:snapToGrid w:val="0"/>
        <w:spacing w:before="120"/>
        <w:jc w:val="center"/>
        <w:rPr>
          <w:sz w:val="22"/>
          <w:szCs w:val="24"/>
          <w:lang w:val="en-AU"/>
        </w:rPr>
      </w:pPr>
    </w:p>
    <w:p w:rsidR="00CC2157" w:rsidRPr="00A8568C" w:rsidRDefault="002E2E0D" w:rsidP="00215E6D">
      <w:pPr>
        <w:shd w:val="clear" w:color="auto" w:fill="FFFFFF"/>
        <w:snapToGrid w:val="0"/>
        <w:spacing w:before="120"/>
        <w:jc w:val="center"/>
        <w:rPr>
          <w:sz w:val="22"/>
          <w:lang w:val="en-AU"/>
        </w:rPr>
      </w:pPr>
      <w:r w:rsidRPr="00A8568C">
        <w:rPr>
          <w:sz w:val="22"/>
          <w:szCs w:val="24"/>
          <w:lang w:val="en-AU"/>
        </w:rPr>
        <w:t>SUMMARY</w:t>
      </w:r>
    </w:p>
    <w:p w:rsidR="00CC2157" w:rsidRPr="00A8568C" w:rsidRDefault="002E2E0D" w:rsidP="00215E6D">
      <w:pPr>
        <w:shd w:val="clear" w:color="auto" w:fill="FFFFFF"/>
        <w:snapToGrid w:val="0"/>
        <w:spacing w:before="120"/>
        <w:jc w:val="center"/>
        <w:rPr>
          <w:sz w:val="22"/>
          <w:lang w:val="en-AU"/>
        </w:rPr>
      </w:pPr>
      <w:r w:rsidRPr="00A8568C">
        <w:rPr>
          <w:b/>
          <w:bCs/>
          <w:sz w:val="22"/>
          <w:szCs w:val="18"/>
          <w:lang w:val="en-AU"/>
        </w:rPr>
        <w:t xml:space="preserve">Appropriation </w:t>
      </w:r>
      <w:r w:rsidRPr="00A8568C">
        <w:rPr>
          <w:rFonts w:eastAsia="Times New Roman"/>
          <w:b/>
          <w:bCs/>
          <w:sz w:val="22"/>
          <w:szCs w:val="18"/>
          <w:lang w:val="en-AU"/>
        </w:rPr>
        <w:t>— 1998</w:t>
      </w:r>
      <w:r w:rsidR="00A8568C">
        <w:rPr>
          <w:rFonts w:eastAsia="Times New Roman"/>
          <w:b/>
          <w:bCs/>
          <w:sz w:val="22"/>
          <w:szCs w:val="18"/>
          <w:lang w:val="en-AU"/>
        </w:rPr>
        <w:noBreakHyphen/>
      </w:r>
      <w:r w:rsidRPr="00A8568C">
        <w:rPr>
          <w:rFonts w:eastAsia="Times New Roman"/>
          <w:b/>
          <w:bCs/>
          <w:sz w:val="22"/>
          <w:szCs w:val="18"/>
          <w:lang w:val="en-AU"/>
        </w:rPr>
        <w:t>99, Heavy figures</w:t>
      </w:r>
    </w:p>
    <w:p w:rsidR="00CC2157" w:rsidRPr="00A8568C" w:rsidRDefault="002E2E0D" w:rsidP="00324937">
      <w:pPr>
        <w:shd w:val="clear" w:color="auto" w:fill="FFFFFF"/>
        <w:snapToGrid w:val="0"/>
        <w:spacing w:before="120" w:after="240"/>
        <w:jc w:val="center"/>
        <w:rPr>
          <w:sz w:val="22"/>
          <w:lang w:val="en-AU"/>
        </w:rPr>
      </w:pPr>
      <w:r w:rsidRPr="00A8568C">
        <w:rPr>
          <w:sz w:val="22"/>
          <w:szCs w:val="18"/>
          <w:lang w:val="en-AU"/>
        </w:rPr>
        <w:t xml:space="preserve">Estimated Expenditure </w:t>
      </w:r>
      <w:r w:rsidRPr="00A8568C">
        <w:rPr>
          <w:rFonts w:eastAsia="Times New Roman"/>
          <w:sz w:val="22"/>
          <w:szCs w:val="18"/>
          <w:lang w:val="en-AU"/>
        </w:rPr>
        <w:t>— 1997</w:t>
      </w:r>
      <w:r w:rsidR="00A8568C">
        <w:rPr>
          <w:rFonts w:eastAsia="Times New Roman"/>
          <w:sz w:val="22"/>
          <w:szCs w:val="18"/>
          <w:lang w:val="en-AU"/>
        </w:rPr>
        <w:noBreakHyphen/>
      </w:r>
      <w:r w:rsidRPr="00A8568C">
        <w:rPr>
          <w:rFonts w:eastAsia="Times New Roman"/>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77"/>
        <w:gridCol w:w="4703"/>
        <w:gridCol w:w="1384"/>
        <w:gridCol w:w="1316"/>
        <w:gridCol w:w="1229"/>
      </w:tblGrid>
      <w:tr w:rsidR="00C051C1" w:rsidRPr="00A8568C" w:rsidTr="00324937">
        <w:trPr>
          <w:trHeight w:val="570"/>
          <w:jc w:val="center"/>
        </w:trPr>
        <w:tc>
          <w:tcPr>
            <w:tcW w:w="5180" w:type="dxa"/>
            <w:gridSpan w:val="2"/>
            <w:tcBorders>
              <w:top w:val="single" w:sz="6" w:space="0" w:color="auto"/>
              <w:left w:val="nil"/>
              <w:bottom w:val="single" w:sz="6" w:space="0" w:color="auto"/>
              <w:right w:val="nil"/>
            </w:tcBorders>
            <w:shd w:val="clear" w:color="auto" w:fill="FFFFFF"/>
            <w:vAlign w:val="center"/>
          </w:tcPr>
          <w:p w:rsidR="00C051C1" w:rsidRPr="00A8568C" w:rsidRDefault="00C051C1" w:rsidP="00324937">
            <w:pPr>
              <w:shd w:val="clear" w:color="auto" w:fill="FFFFFF"/>
              <w:snapToGrid w:val="0"/>
              <w:jc w:val="both"/>
              <w:rPr>
                <w:lang w:val="en-AU"/>
              </w:rPr>
            </w:pPr>
            <w:r w:rsidRPr="00A8568C">
              <w:rPr>
                <w:szCs w:val="18"/>
                <w:lang w:val="en-AU"/>
              </w:rPr>
              <w:t>Division</w:t>
            </w:r>
          </w:p>
        </w:tc>
        <w:tc>
          <w:tcPr>
            <w:tcW w:w="1384" w:type="dxa"/>
            <w:tcBorders>
              <w:top w:val="single" w:sz="6" w:space="0" w:color="auto"/>
              <w:left w:val="nil"/>
              <w:bottom w:val="single" w:sz="6" w:space="0" w:color="auto"/>
              <w:right w:val="nil"/>
            </w:tcBorders>
            <w:shd w:val="clear" w:color="auto" w:fill="FFFFFF"/>
            <w:vAlign w:val="center"/>
          </w:tcPr>
          <w:p w:rsidR="00C051C1" w:rsidRPr="00A8568C" w:rsidRDefault="00C051C1" w:rsidP="00B71C0B">
            <w:pPr>
              <w:shd w:val="clear" w:color="auto" w:fill="FFFFFF"/>
              <w:snapToGrid w:val="0"/>
              <w:jc w:val="right"/>
              <w:rPr>
                <w:szCs w:val="18"/>
                <w:lang w:val="en-AU"/>
              </w:rPr>
            </w:pPr>
            <w:r w:rsidRPr="00A8568C">
              <w:rPr>
                <w:szCs w:val="18"/>
                <w:lang w:val="en-AU"/>
              </w:rPr>
              <w:t xml:space="preserve">Running </w:t>
            </w:r>
          </w:p>
          <w:p w:rsidR="00C051C1" w:rsidRPr="00A8568C" w:rsidRDefault="00C051C1" w:rsidP="00B71C0B">
            <w:pPr>
              <w:shd w:val="clear" w:color="auto" w:fill="FFFFFF"/>
              <w:snapToGrid w:val="0"/>
              <w:jc w:val="right"/>
              <w:rPr>
                <w:lang w:val="en-AU"/>
              </w:rPr>
            </w:pPr>
            <w:r w:rsidRPr="00A8568C">
              <w:rPr>
                <w:szCs w:val="18"/>
                <w:lang w:val="en-AU"/>
              </w:rPr>
              <w:t>Costs</w:t>
            </w:r>
          </w:p>
        </w:tc>
        <w:tc>
          <w:tcPr>
            <w:tcW w:w="1316" w:type="dxa"/>
            <w:tcBorders>
              <w:top w:val="single" w:sz="6" w:space="0" w:color="auto"/>
              <w:left w:val="nil"/>
              <w:bottom w:val="single" w:sz="6" w:space="0" w:color="auto"/>
              <w:right w:val="nil"/>
            </w:tcBorders>
            <w:shd w:val="clear" w:color="auto" w:fill="FFFFFF"/>
            <w:vAlign w:val="center"/>
          </w:tcPr>
          <w:p w:rsidR="00C051C1" w:rsidRPr="00A8568C" w:rsidRDefault="00C051C1" w:rsidP="00324937">
            <w:pPr>
              <w:shd w:val="clear" w:color="auto" w:fill="FFFFFF"/>
              <w:snapToGrid w:val="0"/>
              <w:jc w:val="right"/>
              <w:rPr>
                <w:szCs w:val="18"/>
                <w:lang w:val="en-AU"/>
              </w:rPr>
            </w:pPr>
            <w:r w:rsidRPr="00A8568C">
              <w:rPr>
                <w:szCs w:val="18"/>
                <w:lang w:val="en-AU"/>
              </w:rPr>
              <w:t xml:space="preserve">Other </w:t>
            </w:r>
          </w:p>
          <w:p w:rsidR="00C051C1" w:rsidRPr="00A8568C" w:rsidRDefault="00C051C1" w:rsidP="00324937">
            <w:pPr>
              <w:shd w:val="clear" w:color="auto" w:fill="FFFFFF"/>
              <w:snapToGrid w:val="0"/>
              <w:jc w:val="right"/>
              <w:rPr>
                <w:lang w:val="en-AU"/>
              </w:rPr>
            </w:pPr>
            <w:r w:rsidRPr="00A8568C">
              <w:rPr>
                <w:szCs w:val="18"/>
                <w:lang w:val="en-AU"/>
              </w:rPr>
              <w:t>Services</w:t>
            </w:r>
          </w:p>
        </w:tc>
        <w:tc>
          <w:tcPr>
            <w:tcW w:w="1229" w:type="dxa"/>
            <w:tcBorders>
              <w:top w:val="single" w:sz="6" w:space="0" w:color="auto"/>
              <w:left w:val="nil"/>
              <w:bottom w:val="single" w:sz="6" w:space="0" w:color="auto"/>
              <w:right w:val="nil"/>
            </w:tcBorders>
            <w:shd w:val="clear" w:color="auto" w:fill="FFFFFF"/>
            <w:vAlign w:val="center"/>
          </w:tcPr>
          <w:p w:rsidR="00C051C1" w:rsidRPr="00A8568C" w:rsidRDefault="00C051C1" w:rsidP="00324937">
            <w:pPr>
              <w:shd w:val="clear" w:color="auto" w:fill="FFFFFF"/>
              <w:snapToGrid w:val="0"/>
              <w:jc w:val="right"/>
              <w:rPr>
                <w:lang w:val="en-AU"/>
              </w:rPr>
            </w:pPr>
            <w:r w:rsidRPr="00A8568C">
              <w:rPr>
                <w:szCs w:val="18"/>
                <w:lang w:val="en-AU"/>
              </w:rPr>
              <w:t>Total</w:t>
            </w:r>
          </w:p>
        </w:tc>
      </w:tr>
      <w:tr w:rsidR="00CC2157" w:rsidRPr="00A8568C" w:rsidTr="00324937">
        <w:trPr>
          <w:trHeight w:val="20"/>
          <w:jc w:val="center"/>
        </w:trPr>
        <w:tc>
          <w:tcPr>
            <w:tcW w:w="477" w:type="dxa"/>
            <w:tcBorders>
              <w:top w:val="single" w:sz="6" w:space="0" w:color="auto"/>
              <w:left w:val="nil"/>
              <w:bottom w:val="nil"/>
              <w:right w:val="nil"/>
            </w:tcBorders>
            <w:shd w:val="clear" w:color="auto" w:fill="FFFFFF"/>
          </w:tcPr>
          <w:p w:rsidR="00CC2157" w:rsidRPr="00A8568C" w:rsidRDefault="00CC2157" w:rsidP="00763729">
            <w:pPr>
              <w:shd w:val="clear" w:color="auto" w:fill="FFFFFF"/>
              <w:snapToGrid w:val="0"/>
              <w:jc w:val="both"/>
              <w:rPr>
                <w:lang w:val="en-AU"/>
              </w:rPr>
            </w:pPr>
          </w:p>
        </w:tc>
        <w:tc>
          <w:tcPr>
            <w:tcW w:w="4703" w:type="dxa"/>
            <w:tcBorders>
              <w:top w:val="single" w:sz="6" w:space="0" w:color="auto"/>
              <w:left w:val="nil"/>
              <w:right w:val="nil"/>
            </w:tcBorders>
            <w:shd w:val="clear" w:color="auto" w:fill="FFFFFF"/>
          </w:tcPr>
          <w:p w:rsidR="00CC2157" w:rsidRPr="00A8568C" w:rsidRDefault="00CC2157" w:rsidP="00763729">
            <w:pPr>
              <w:shd w:val="clear" w:color="auto" w:fill="FFFFFF"/>
              <w:snapToGrid w:val="0"/>
              <w:jc w:val="both"/>
              <w:rPr>
                <w:lang w:val="en-AU"/>
              </w:rPr>
            </w:pPr>
          </w:p>
        </w:tc>
        <w:tc>
          <w:tcPr>
            <w:tcW w:w="1384"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c>
          <w:tcPr>
            <w:tcW w:w="1316"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c>
          <w:tcPr>
            <w:tcW w:w="1229"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2E2E0D" w:rsidP="00763729">
            <w:pPr>
              <w:shd w:val="clear" w:color="auto" w:fill="FFFFFF"/>
              <w:snapToGrid w:val="0"/>
              <w:jc w:val="both"/>
              <w:rPr>
                <w:lang w:val="en-AU"/>
              </w:rPr>
            </w:pPr>
            <w:r w:rsidRPr="00A8568C">
              <w:rPr>
                <w:szCs w:val="18"/>
                <w:lang w:val="en-AU"/>
              </w:rPr>
              <w:t>101</w:t>
            </w:r>
          </w:p>
        </w:tc>
        <w:tc>
          <w:tcPr>
            <w:tcW w:w="4703" w:type="dxa"/>
            <w:shd w:val="clear" w:color="auto" w:fill="FFFFFF"/>
          </w:tcPr>
          <w:p w:rsidR="00CC2157" w:rsidRPr="00A8568C" w:rsidRDefault="002E2E0D" w:rsidP="00155CF1">
            <w:pPr>
              <w:shd w:val="clear" w:color="auto" w:fill="FFFFFF"/>
              <w:tabs>
                <w:tab w:val="left" w:leader="dot" w:pos="4608"/>
              </w:tabs>
              <w:snapToGrid w:val="0"/>
              <w:jc w:val="both"/>
              <w:rPr>
                <w:lang w:val="en-AU"/>
              </w:rPr>
            </w:pPr>
            <w:r w:rsidRPr="00A8568C">
              <w:rPr>
                <w:szCs w:val="18"/>
                <w:lang w:val="en-AU"/>
              </w:rPr>
              <w:t>Senate</w:t>
            </w:r>
            <w:r w:rsidR="00155CF1" w:rsidRPr="00A8568C">
              <w:rPr>
                <w:szCs w:val="18"/>
                <w:lang w:val="en-AU"/>
              </w:rPr>
              <w:tab/>
            </w: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25 950 000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415 000</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26 365 000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CC2157" w:rsidP="00763729">
            <w:pPr>
              <w:shd w:val="clear" w:color="auto" w:fill="FFFFFF"/>
              <w:snapToGrid w:val="0"/>
              <w:jc w:val="both"/>
              <w:rPr>
                <w:lang w:val="en-AU"/>
              </w:rPr>
            </w:pPr>
          </w:p>
        </w:tc>
        <w:tc>
          <w:tcPr>
            <w:tcW w:w="4703" w:type="dxa"/>
            <w:shd w:val="clear" w:color="auto" w:fill="FFFFFF"/>
          </w:tcPr>
          <w:p w:rsidR="00CC2157" w:rsidRPr="00A8568C" w:rsidRDefault="00CC2157" w:rsidP="00155CF1">
            <w:pPr>
              <w:shd w:val="clear" w:color="auto" w:fill="FFFFFF"/>
              <w:tabs>
                <w:tab w:val="left" w:leader="dot" w:pos="4608"/>
              </w:tabs>
              <w:snapToGrid w:val="0"/>
              <w:jc w:val="both"/>
              <w:rPr>
                <w:lang w:val="en-AU"/>
              </w:rPr>
            </w:pP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23 728 000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386 000</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24 114 000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2E2E0D" w:rsidP="00763729">
            <w:pPr>
              <w:shd w:val="clear" w:color="auto" w:fill="FFFFFF"/>
              <w:snapToGrid w:val="0"/>
              <w:jc w:val="both"/>
              <w:rPr>
                <w:lang w:val="en-AU"/>
              </w:rPr>
            </w:pPr>
            <w:r w:rsidRPr="00A8568C">
              <w:rPr>
                <w:szCs w:val="18"/>
                <w:lang w:val="en-AU"/>
              </w:rPr>
              <w:t>104</w:t>
            </w:r>
          </w:p>
        </w:tc>
        <w:tc>
          <w:tcPr>
            <w:tcW w:w="4703" w:type="dxa"/>
            <w:shd w:val="clear" w:color="auto" w:fill="FFFFFF"/>
          </w:tcPr>
          <w:p w:rsidR="00CC2157" w:rsidRPr="00A8568C" w:rsidRDefault="002E2E0D" w:rsidP="00155CF1">
            <w:pPr>
              <w:shd w:val="clear" w:color="auto" w:fill="FFFFFF"/>
              <w:tabs>
                <w:tab w:val="left" w:leader="dot" w:pos="4608"/>
              </w:tabs>
              <w:snapToGrid w:val="0"/>
              <w:jc w:val="both"/>
              <w:rPr>
                <w:lang w:val="en-AU"/>
              </w:rPr>
            </w:pPr>
            <w:r w:rsidRPr="00A8568C">
              <w:rPr>
                <w:szCs w:val="18"/>
                <w:lang w:val="en-AU"/>
              </w:rPr>
              <w:t>House of Representatives</w:t>
            </w:r>
            <w:r w:rsidR="00155CF1" w:rsidRPr="00A8568C">
              <w:rPr>
                <w:szCs w:val="18"/>
                <w:lang w:val="en-AU"/>
              </w:rPr>
              <w:tab/>
            </w: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23 994 000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415 000</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24 409 000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CC2157" w:rsidP="00763729">
            <w:pPr>
              <w:shd w:val="clear" w:color="auto" w:fill="FFFFFF"/>
              <w:snapToGrid w:val="0"/>
              <w:jc w:val="both"/>
              <w:rPr>
                <w:lang w:val="en-AU"/>
              </w:rPr>
            </w:pPr>
          </w:p>
        </w:tc>
        <w:tc>
          <w:tcPr>
            <w:tcW w:w="4703" w:type="dxa"/>
            <w:shd w:val="clear" w:color="auto" w:fill="FFFFFF"/>
          </w:tcPr>
          <w:p w:rsidR="00CC2157" w:rsidRPr="00A8568C" w:rsidRDefault="00CC2157" w:rsidP="00155CF1">
            <w:pPr>
              <w:shd w:val="clear" w:color="auto" w:fill="FFFFFF"/>
              <w:tabs>
                <w:tab w:val="left" w:leader="dot" w:pos="4608"/>
              </w:tabs>
              <w:snapToGrid w:val="0"/>
              <w:jc w:val="both"/>
              <w:rPr>
                <w:lang w:val="en-AU"/>
              </w:rPr>
            </w:pP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24 475 000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401 000</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24 876 000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2E2E0D" w:rsidP="00763729">
            <w:pPr>
              <w:shd w:val="clear" w:color="auto" w:fill="FFFFFF"/>
              <w:snapToGrid w:val="0"/>
              <w:jc w:val="both"/>
              <w:rPr>
                <w:lang w:val="en-AU"/>
              </w:rPr>
            </w:pPr>
            <w:r w:rsidRPr="00A8568C">
              <w:rPr>
                <w:szCs w:val="18"/>
                <w:lang w:val="en-AU"/>
              </w:rPr>
              <w:t>107</w:t>
            </w:r>
          </w:p>
        </w:tc>
        <w:tc>
          <w:tcPr>
            <w:tcW w:w="4703" w:type="dxa"/>
            <w:shd w:val="clear" w:color="auto" w:fill="FFFFFF"/>
          </w:tcPr>
          <w:p w:rsidR="00CC2157" w:rsidRPr="00A8568C" w:rsidRDefault="002E2E0D" w:rsidP="00155CF1">
            <w:pPr>
              <w:shd w:val="clear" w:color="auto" w:fill="FFFFFF"/>
              <w:tabs>
                <w:tab w:val="left" w:leader="dot" w:pos="4608"/>
              </w:tabs>
              <w:snapToGrid w:val="0"/>
              <w:jc w:val="both"/>
              <w:rPr>
                <w:lang w:val="en-AU"/>
              </w:rPr>
            </w:pPr>
            <w:r w:rsidRPr="00A8568C">
              <w:rPr>
                <w:szCs w:val="18"/>
                <w:lang w:val="en-AU"/>
              </w:rPr>
              <w:t>Parliamentary Reporting Staff</w:t>
            </w:r>
            <w:r w:rsidR="00155CF1" w:rsidRPr="00A8568C">
              <w:rPr>
                <w:szCs w:val="18"/>
                <w:lang w:val="en-AU"/>
              </w:rPr>
              <w:tab/>
            </w: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30 159 000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3 126 000</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33 285 000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CC2157" w:rsidP="00763729">
            <w:pPr>
              <w:shd w:val="clear" w:color="auto" w:fill="FFFFFF"/>
              <w:snapToGrid w:val="0"/>
              <w:jc w:val="both"/>
              <w:rPr>
                <w:lang w:val="en-AU"/>
              </w:rPr>
            </w:pPr>
          </w:p>
        </w:tc>
        <w:tc>
          <w:tcPr>
            <w:tcW w:w="4703" w:type="dxa"/>
            <w:shd w:val="clear" w:color="auto" w:fill="FFFFFF"/>
          </w:tcPr>
          <w:p w:rsidR="00CC2157" w:rsidRPr="00A8568C" w:rsidRDefault="00CC2157" w:rsidP="00155CF1">
            <w:pPr>
              <w:shd w:val="clear" w:color="auto" w:fill="FFFFFF"/>
              <w:tabs>
                <w:tab w:val="left" w:leader="dot" w:pos="4608"/>
              </w:tabs>
              <w:snapToGrid w:val="0"/>
              <w:jc w:val="both"/>
              <w:rPr>
                <w:lang w:val="en-AU"/>
              </w:rPr>
            </w:pP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30 240 000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3 187 000</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33 427 000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2E2E0D" w:rsidP="00763729">
            <w:pPr>
              <w:shd w:val="clear" w:color="auto" w:fill="FFFFFF"/>
              <w:snapToGrid w:val="0"/>
              <w:jc w:val="both"/>
              <w:rPr>
                <w:lang w:val="en-AU"/>
              </w:rPr>
            </w:pPr>
            <w:r w:rsidRPr="00A8568C">
              <w:rPr>
                <w:szCs w:val="18"/>
                <w:lang w:val="en-AU"/>
              </w:rPr>
              <w:t>108</w:t>
            </w:r>
          </w:p>
        </w:tc>
        <w:tc>
          <w:tcPr>
            <w:tcW w:w="4703" w:type="dxa"/>
            <w:shd w:val="clear" w:color="auto" w:fill="FFFFFF"/>
          </w:tcPr>
          <w:p w:rsidR="00CC2157" w:rsidRPr="00A8568C" w:rsidRDefault="002E2E0D" w:rsidP="00155CF1">
            <w:pPr>
              <w:shd w:val="clear" w:color="auto" w:fill="FFFFFF"/>
              <w:tabs>
                <w:tab w:val="left" w:leader="dot" w:pos="4608"/>
              </w:tabs>
              <w:snapToGrid w:val="0"/>
              <w:jc w:val="both"/>
              <w:rPr>
                <w:lang w:val="en-AU"/>
              </w:rPr>
            </w:pPr>
            <w:r w:rsidRPr="00A8568C">
              <w:rPr>
                <w:szCs w:val="18"/>
                <w:lang w:val="en-AU"/>
              </w:rPr>
              <w:t>Parliamentary Library</w:t>
            </w:r>
            <w:r w:rsidR="00155CF1" w:rsidRPr="00A8568C">
              <w:rPr>
                <w:szCs w:val="18"/>
                <w:lang w:val="en-AU"/>
              </w:rPr>
              <w:tab/>
            </w: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15 272 000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tabs>
                <w:tab w:val="left" w:leader="underscore" w:pos="1066"/>
              </w:tabs>
              <w:snapToGrid w:val="0"/>
              <w:jc w:val="right"/>
              <w:rPr>
                <w:lang w:val="en-AU"/>
              </w:rPr>
            </w:pPr>
            <w:r w:rsidRPr="00A8568C">
              <w:rPr>
                <w:rFonts w:eastAsia="Times New Roman"/>
                <w:szCs w:val="18"/>
                <w:lang w:val="en-AU"/>
              </w:rPr>
              <w:t>—</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15 272 000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CC2157" w:rsidP="00763729">
            <w:pPr>
              <w:shd w:val="clear" w:color="auto" w:fill="FFFFFF"/>
              <w:snapToGrid w:val="0"/>
              <w:jc w:val="both"/>
              <w:rPr>
                <w:lang w:val="en-AU"/>
              </w:rPr>
            </w:pPr>
          </w:p>
        </w:tc>
        <w:tc>
          <w:tcPr>
            <w:tcW w:w="4703" w:type="dxa"/>
            <w:shd w:val="clear" w:color="auto" w:fill="FFFFFF"/>
          </w:tcPr>
          <w:p w:rsidR="00CC2157" w:rsidRPr="00A8568C" w:rsidRDefault="00CC2157" w:rsidP="00155CF1">
            <w:pPr>
              <w:shd w:val="clear" w:color="auto" w:fill="FFFFFF"/>
              <w:tabs>
                <w:tab w:val="left" w:leader="dot" w:pos="4608"/>
              </w:tabs>
              <w:snapToGrid w:val="0"/>
              <w:jc w:val="both"/>
              <w:rPr>
                <w:lang w:val="en-AU"/>
              </w:rPr>
            </w:pP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14 863 000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rFonts w:eastAsia="Times New Roman"/>
                <w:szCs w:val="18"/>
                <w:lang w:val="en-AU"/>
              </w:rPr>
              <w:t>—</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14 863 000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2E2E0D" w:rsidP="00763729">
            <w:pPr>
              <w:shd w:val="clear" w:color="auto" w:fill="FFFFFF"/>
              <w:snapToGrid w:val="0"/>
              <w:jc w:val="both"/>
              <w:rPr>
                <w:lang w:val="en-AU"/>
              </w:rPr>
            </w:pPr>
            <w:r w:rsidRPr="00A8568C">
              <w:rPr>
                <w:szCs w:val="18"/>
                <w:lang w:val="en-AU"/>
              </w:rPr>
              <w:t>109</w:t>
            </w:r>
          </w:p>
        </w:tc>
        <w:tc>
          <w:tcPr>
            <w:tcW w:w="4703" w:type="dxa"/>
            <w:shd w:val="clear" w:color="auto" w:fill="FFFFFF"/>
          </w:tcPr>
          <w:p w:rsidR="00CC2157" w:rsidRPr="00A8568C" w:rsidRDefault="002E2E0D" w:rsidP="00155CF1">
            <w:pPr>
              <w:shd w:val="clear" w:color="auto" w:fill="FFFFFF"/>
              <w:tabs>
                <w:tab w:val="left" w:leader="dot" w:pos="4608"/>
              </w:tabs>
              <w:snapToGrid w:val="0"/>
              <w:jc w:val="both"/>
              <w:rPr>
                <w:lang w:val="en-AU"/>
              </w:rPr>
            </w:pPr>
            <w:r w:rsidRPr="00A8568C">
              <w:rPr>
                <w:szCs w:val="18"/>
                <w:lang w:val="en-AU"/>
              </w:rPr>
              <w:t>Joint House Department</w:t>
            </w:r>
            <w:r w:rsidR="00155CF1" w:rsidRPr="00A8568C">
              <w:rPr>
                <w:szCs w:val="18"/>
                <w:lang w:val="en-AU"/>
              </w:rPr>
              <w:tab/>
            </w:r>
          </w:p>
        </w:tc>
        <w:tc>
          <w:tcPr>
            <w:tcW w:w="138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34 010 000</w:t>
            </w:r>
          </w:p>
        </w:tc>
        <w:tc>
          <w:tcPr>
            <w:tcW w:w="131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2 549 000</w:t>
            </w:r>
          </w:p>
        </w:tc>
        <w:tc>
          <w:tcPr>
            <w:tcW w:w="12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36 559 000</w:t>
            </w:r>
          </w:p>
        </w:tc>
      </w:tr>
      <w:tr w:rsidR="00CC2157" w:rsidRPr="00A8568C" w:rsidTr="00324937">
        <w:trPr>
          <w:trHeight w:val="20"/>
          <w:jc w:val="center"/>
        </w:trPr>
        <w:tc>
          <w:tcPr>
            <w:tcW w:w="477" w:type="dxa"/>
            <w:tcBorders>
              <w:top w:val="nil"/>
              <w:left w:val="nil"/>
              <w:bottom w:val="nil"/>
            </w:tcBorders>
            <w:shd w:val="clear" w:color="auto" w:fill="FFFFFF"/>
          </w:tcPr>
          <w:p w:rsidR="00CC2157" w:rsidRPr="00A8568C" w:rsidRDefault="00CC2157" w:rsidP="00324937">
            <w:pPr>
              <w:shd w:val="clear" w:color="auto" w:fill="FFFFFF"/>
              <w:snapToGrid w:val="0"/>
              <w:spacing w:after="120"/>
              <w:jc w:val="both"/>
              <w:rPr>
                <w:lang w:val="en-AU"/>
              </w:rPr>
            </w:pPr>
          </w:p>
        </w:tc>
        <w:tc>
          <w:tcPr>
            <w:tcW w:w="4703" w:type="dxa"/>
            <w:shd w:val="clear" w:color="auto" w:fill="FFFFFF"/>
          </w:tcPr>
          <w:p w:rsidR="00CC2157" w:rsidRPr="00A8568C" w:rsidRDefault="00CC2157" w:rsidP="00155CF1">
            <w:pPr>
              <w:shd w:val="clear" w:color="auto" w:fill="FFFFFF"/>
              <w:tabs>
                <w:tab w:val="left" w:leader="dot" w:pos="4608"/>
              </w:tabs>
              <w:snapToGrid w:val="0"/>
              <w:spacing w:after="120"/>
              <w:jc w:val="both"/>
              <w:rPr>
                <w:lang w:val="en-AU"/>
              </w:rPr>
            </w:pPr>
          </w:p>
        </w:tc>
        <w:tc>
          <w:tcPr>
            <w:tcW w:w="1384" w:type="dxa"/>
            <w:tcBorders>
              <w:top w:val="nil"/>
              <w:left w:val="nil"/>
              <w:bottom w:val="single" w:sz="6" w:space="0" w:color="auto"/>
              <w:right w:val="nil"/>
            </w:tcBorders>
            <w:shd w:val="clear" w:color="auto" w:fill="FFFFFF"/>
            <w:vAlign w:val="bottom"/>
          </w:tcPr>
          <w:p w:rsidR="00CC2157" w:rsidRPr="00A8568C" w:rsidRDefault="002E2E0D" w:rsidP="00324937">
            <w:pPr>
              <w:shd w:val="clear" w:color="auto" w:fill="FFFFFF"/>
              <w:snapToGrid w:val="0"/>
              <w:spacing w:after="120"/>
              <w:jc w:val="right"/>
              <w:rPr>
                <w:lang w:val="en-AU"/>
              </w:rPr>
            </w:pPr>
            <w:r w:rsidRPr="00A8568C">
              <w:rPr>
                <w:szCs w:val="18"/>
                <w:lang w:val="en-AU"/>
              </w:rPr>
              <w:t>33 759 000</w:t>
            </w:r>
          </w:p>
        </w:tc>
        <w:tc>
          <w:tcPr>
            <w:tcW w:w="1316" w:type="dxa"/>
            <w:tcBorders>
              <w:top w:val="nil"/>
              <w:left w:val="nil"/>
              <w:bottom w:val="single" w:sz="6" w:space="0" w:color="auto"/>
              <w:right w:val="nil"/>
            </w:tcBorders>
            <w:shd w:val="clear" w:color="auto" w:fill="FFFFFF"/>
            <w:vAlign w:val="bottom"/>
          </w:tcPr>
          <w:p w:rsidR="00CC2157" w:rsidRPr="00A8568C" w:rsidRDefault="002E2E0D" w:rsidP="00324937">
            <w:pPr>
              <w:shd w:val="clear" w:color="auto" w:fill="FFFFFF"/>
              <w:snapToGrid w:val="0"/>
              <w:spacing w:after="120"/>
              <w:jc w:val="right"/>
              <w:rPr>
                <w:lang w:val="en-AU"/>
              </w:rPr>
            </w:pPr>
            <w:r w:rsidRPr="00A8568C">
              <w:rPr>
                <w:szCs w:val="18"/>
                <w:lang w:val="en-AU"/>
              </w:rPr>
              <w:t>2 697 000</w:t>
            </w:r>
          </w:p>
        </w:tc>
        <w:tc>
          <w:tcPr>
            <w:tcW w:w="1229" w:type="dxa"/>
            <w:tcBorders>
              <w:top w:val="nil"/>
              <w:left w:val="nil"/>
              <w:bottom w:val="single" w:sz="6" w:space="0" w:color="auto"/>
              <w:right w:val="nil"/>
            </w:tcBorders>
            <w:shd w:val="clear" w:color="auto" w:fill="FFFFFF"/>
            <w:vAlign w:val="bottom"/>
          </w:tcPr>
          <w:p w:rsidR="00CC2157" w:rsidRPr="00A8568C" w:rsidRDefault="002E2E0D" w:rsidP="00324937">
            <w:pPr>
              <w:shd w:val="clear" w:color="auto" w:fill="FFFFFF"/>
              <w:snapToGrid w:val="0"/>
              <w:spacing w:after="120"/>
              <w:jc w:val="right"/>
              <w:rPr>
                <w:lang w:val="en-AU"/>
              </w:rPr>
            </w:pPr>
            <w:r w:rsidRPr="00A8568C">
              <w:rPr>
                <w:szCs w:val="18"/>
                <w:lang w:val="en-AU"/>
              </w:rPr>
              <w:t>36 456 000</w:t>
            </w:r>
          </w:p>
        </w:tc>
      </w:tr>
      <w:tr w:rsidR="00CC2157" w:rsidRPr="00A8568C" w:rsidTr="00324937">
        <w:trPr>
          <w:trHeight w:val="20"/>
          <w:jc w:val="center"/>
        </w:trPr>
        <w:tc>
          <w:tcPr>
            <w:tcW w:w="477" w:type="dxa"/>
            <w:tcBorders>
              <w:top w:val="nil"/>
              <w:left w:val="nil"/>
            </w:tcBorders>
            <w:shd w:val="clear" w:color="auto" w:fill="FFFFFF"/>
          </w:tcPr>
          <w:p w:rsidR="00CC2157" w:rsidRPr="00A8568C" w:rsidRDefault="00CC2157" w:rsidP="00324937">
            <w:pPr>
              <w:shd w:val="clear" w:color="auto" w:fill="FFFFFF"/>
              <w:snapToGrid w:val="0"/>
              <w:spacing w:before="120" w:after="120"/>
              <w:jc w:val="both"/>
              <w:rPr>
                <w:lang w:val="en-AU"/>
              </w:rPr>
            </w:pPr>
          </w:p>
        </w:tc>
        <w:tc>
          <w:tcPr>
            <w:tcW w:w="4703" w:type="dxa"/>
            <w:shd w:val="clear" w:color="auto" w:fill="FFFFFF"/>
          </w:tcPr>
          <w:p w:rsidR="00CC2157" w:rsidRPr="00A8568C" w:rsidRDefault="002E2E0D" w:rsidP="00155CF1">
            <w:pPr>
              <w:shd w:val="clear" w:color="auto" w:fill="FFFFFF"/>
              <w:tabs>
                <w:tab w:val="left" w:leader="dot" w:pos="4608"/>
              </w:tabs>
              <w:snapToGrid w:val="0"/>
              <w:spacing w:before="120" w:after="120"/>
              <w:jc w:val="both"/>
              <w:rPr>
                <w:lang w:val="en-AU"/>
              </w:rPr>
            </w:pPr>
            <w:r w:rsidRPr="00A8568C">
              <w:rPr>
                <w:b/>
                <w:bCs/>
                <w:szCs w:val="18"/>
                <w:lang w:val="en-AU"/>
              </w:rPr>
              <w:t>Total</w:t>
            </w:r>
            <w:r w:rsidR="00155CF1" w:rsidRPr="00A8568C">
              <w:rPr>
                <w:b/>
                <w:bCs/>
                <w:szCs w:val="18"/>
                <w:lang w:val="en-AU"/>
              </w:rPr>
              <w:tab/>
            </w:r>
          </w:p>
        </w:tc>
        <w:tc>
          <w:tcPr>
            <w:tcW w:w="1384" w:type="dxa"/>
            <w:tcBorders>
              <w:top w:val="single" w:sz="6" w:space="0" w:color="auto"/>
              <w:left w:val="nil"/>
              <w:right w:val="nil"/>
            </w:tcBorders>
            <w:shd w:val="clear" w:color="auto" w:fill="FFFFFF"/>
            <w:vAlign w:val="bottom"/>
          </w:tcPr>
          <w:p w:rsidR="00CC2157" w:rsidRPr="00A8568C" w:rsidRDefault="002E2E0D" w:rsidP="00324937">
            <w:pPr>
              <w:shd w:val="clear" w:color="auto" w:fill="FFFFFF"/>
              <w:snapToGrid w:val="0"/>
              <w:spacing w:before="120" w:after="120"/>
              <w:jc w:val="right"/>
              <w:rPr>
                <w:lang w:val="en-AU"/>
              </w:rPr>
            </w:pPr>
            <w:r w:rsidRPr="00A8568C">
              <w:rPr>
                <w:b/>
                <w:bCs/>
                <w:szCs w:val="18"/>
                <w:lang w:val="en-AU"/>
              </w:rPr>
              <w:t>129 385 000</w:t>
            </w:r>
          </w:p>
        </w:tc>
        <w:tc>
          <w:tcPr>
            <w:tcW w:w="1316" w:type="dxa"/>
            <w:tcBorders>
              <w:top w:val="single" w:sz="6" w:space="0" w:color="auto"/>
              <w:left w:val="nil"/>
              <w:right w:val="nil"/>
            </w:tcBorders>
            <w:shd w:val="clear" w:color="auto" w:fill="FFFFFF"/>
            <w:vAlign w:val="bottom"/>
          </w:tcPr>
          <w:p w:rsidR="00CC2157" w:rsidRPr="00A8568C" w:rsidRDefault="002E2E0D" w:rsidP="00324937">
            <w:pPr>
              <w:shd w:val="clear" w:color="auto" w:fill="FFFFFF"/>
              <w:snapToGrid w:val="0"/>
              <w:spacing w:before="120" w:after="120"/>
              <w:jc w:val="right"/>
              <w:rPr>
                <w:lang w:val="en-AU"/>
              </w:rPr>
            </w:pPr>
            <w:r w:rsidRPr="00A8568C">
              <w:rPr>
                <w:b/>
                <w:bCs/>
                <w:szCs w:val="18"/>
                <w:lang w:val="en-AU"/>
              </w:rPr>
              <w:t>6 505 000</w:t>
            </w:r>
          </w:p>
        </w:tc>
        <w:tc>
          <w:tcPr>
            <w:tcW w:w="1229" w:type="dxa"/>
            <w:tcBorders>
              <w:top w:val="single" w:sz="6" w:space="0" w:color="auto"/>
              <w:left w:val="nil"/>
              <w:right w:val="nil"/>
            </w:tcBorders>
            <w:shd w:val="clear" w:color="auto" w:fill="FFFFFF"/>
            <w:vAlign w:val="bottom"/>
          </w:tcPr>
          <w:p w:rsidR="00CC2157" w:rsidRPr="00A8568C" w:rsidRDefault="002E2E0D" w:rsidP="00324937">
            <w:pPr>
              <w:shd w:val="clear" w:color="auto" w:fill="FFFFFF"/>
              <w:snapToGrid w:val="0"/>
              <w:spacing w:before="120" w:after="120"/>
              <w:jc w:val="right"/>
              <w:rPr>
                <w:lang w:val="en-AU"/>
              </w:rPr>
            </w:pPr>
            <w:r w:rsidRPr="00A8568C">
              <w:rPr>
                <w:b/>
                <w:bCs/>
                <w:szCs w:val="18"/>
                <w:lang w:val="en-AU"/>
              </w:rPr>
              <w:t>135 890 000</w:t>
            </w:r>
          </w:p>
        </w:tc>
      </w:tr>
      <w:tr w:rsidR="00CC2157" w:rsidRPr="00A8568C" w:rsidTr="00324937">
        <w:trPr>
          <w:trHeight w:val="20"/>
          <w:jc w:val="center"/>
        </w:trPr>
        <w:tc>
          <w:tcPr>
            <w:tcW w:w="477" w:type="dxa"/>
            <w:tcBorders>
              <w:top w:val="nil"/>
              <w:left w:val="nil"/>
              <w:bottom w:val="single" w:sz="4" w:space="0" w:color="auto"/>
              <w:right w:val="nil"/>
            </w:tcBorders>
            <w:shd w:val="clear" w:color="auto" w:fill="FFFFFF"/>
          </w:tcPr>
          <w:p w:rsidR="00CC2157" w:rsidRPr="00A8568C" w:rsidRDefault="00CC2157" w:rsidP="00324937">
            <w:pPr>
              <w:shd w:val="clear" w:color="auto" w:fill="FFFFFF"/>
              <w:snapToGrid w:val="0"/>
              <w:spacing w:after="240"/>
              <w:jc w:val="both"/>
              <w:rPr>
                <w:lang w:val="en-AU"/>
              </w:rPr>
            </w:pPr>
          </w:p>
        </w:tc>
        <w:tc>
          <w:tcPr>
            <w:tcW w:w="4703" w:type="dxa"/>
            <w:tcBorders>
              <w:left w:val="nil"/>
              <w:bottom w:val="single" w:sz="4" w:space="0" w:color="auto"/>
              <w:right w:val="nil"/>
            </w:tcBorders>
            <w:shd w:val="clear" w:color="auto" w:fill="FFFFFF"/>
          </w:tcPr>
          <w:p w:rsidR="00CC2157" w:rsidRPr="00A8568C" w:rsidRDefault="00CC2157" w:rsidP="00324937">
            <w:pPr>
              <w:shd w:val="clear" w:color="auto" w:fill="FFFFFF"/>
              <w:snapToGrid w:val="0"/>
              <w:spacing w:after="240"/>
              <w:jc w:val="both"/>
              <w:rPr>
                <w:lang w:val="en-AU"/>
              </w:rPr>
            </w:pPr>
          </w:p>
        </w:tc>
        <w:tc>
          <w:tcPr>
            <w:tcW w:w="1384" w:type="dxa"/>
            <w:tcBorders>
              <w:top w:val="nil"/>
              <w:left w:val="nil"/>
              <w:bottom w:val="single" w:sz="4" w:space="0" w:color="auto"/>
              <w:right w:val="nil"/>
            </w:tcBorders>
            <w:shd w:val="clear" w:color="auto" w:fill="FFFFFF"/>
            <w:vAlign w:val="bottom"/>
          </w:tcPr>
          <w:p w:rsidR="00CC2157" w:rsidRPr="00A8568C" w:rsidRDefault="002E2E0D" w:rsidP="00324937">
            <w:pPr>
              <w:shd w:val="clear" w:color="auto" w:fill="FFFFFF"/>
              <w:snapToGrid w:val="0"/>
              <w:spacing w:after="240"/>
              <w:jc w:val="right"/>
              <w:rPr>
                <w:lang w:val="en-AU"/>
              </w:rPr>
            </w:pPr>
            <w:r w:rsidRPr="00A8568C">
              <w:rPr>
                <w:szCs w:val="18"/>
                <w:lang w:val="en-AU"/>
              </w:rPr>
              <w:t>127 065 000</w:t>
            </w:r>
          </w:p>
        </w:tc>
        <w:tc>
          <w:tcPr>
            <w:tcW w:w="1316" w:type="dxa"/>
            <w:tcBorders>
              <w:top w:val="nil"/>
              <w:left w:val="nil"/>
              <w:bottom w:val="single" w:sz="4" w:space="0" w:color="auto"/>
              <w:right w:val="nil"/>
            </w:tcBorders>
            <w:shd w:val="clear" w:color="auto" w:fill="FFFFFF"/>
            <w:vAlign w:val="bottom"/>
          </w:tcPr>
          <w:p w:rsidR="00CC2157" w:rsidRPr="00A8568C" w:rsidRDefault="002E2E0D" w:rsidP="00324937">
            <w:pPr>
              <w:shd w:val="clear" w:color="auto" w:fill="FFFFFF"/>
              <w:snapToGrid w:val="0"/>
              <w:spacing w:after="240"/>
              <w:jc w:val="right"/>
              <w:rPr>
                <w:lang w:val="en-AU"/>
              </w:rPr>
            </w:pPr>
            <w:r w:rsidRPr="00A8568C">
              <w:rPr>
                <w:szCs w:val="18"/>
                <w:lang w:val="en-AU"/>
              </w:rPr>
              <w:t>6 671 000</w:t>
            </w:r>
          </w:p>
        </w:tc>
        <w:tc>
          <w:tcPr>
            <w:tcW w:w="1229" w:type="dxa"/>
            <w:tcBorders>
              <w:top w:val="nil"/>
              <w:left w:val="nil"/>
              <w:bottom w:val="single" w:sz="4" w:space="0" w:color="auto"/>
              <w:right w:val="nil"/>
            </w:tcBorders>
            <w:shd w:val="clear" w:color="auto" w:fill="FFFFFF"/>
            <w:vAlign w:val="bottom"/>
          </w:tcPr>
          <w:p w:rsidR="00CC2157" w:rsidRPr="00A8568C" w:rsidRDefault="002E2E0D" w:rsidP="00324937">
            <w:pPr>
              <w:shd w:val="clear" w:color="auto" w:fill="FFFFFF"/>
              <w:snapToGrid w:val="0"/>
              <w:spacing w:after="240"/>
              <w:jc w:val="right"/>
              <w:rPr>
                <w:lang w:val="en-AU"/>
              </w:rPr>
            </w:pPr>
            <w:r w:rsidRPr="00A8568C">
              <w:rPr>
                <w:szCs w:val="18"/>
                <w:lang w:val="en-AU"/>
              </w:rPr>
              <w:t>133 736 000</w:t>
            </w:r>
          </w:p>
        </w:tc>
      </w:tr>
    </w:tbl>
    <w:p w:rsidR="00CC2157" w:rsidRPr="00A8568C" w:rsidRDefault="00CC2157" w:rsidP="00215E6D">
      <w:pPr>
        <w:shd w:val="clear" w:color="auto" w:fill="FFFFFF"/>
        <w:snapToGrid w:val="0"/>
        <w:spacing w:before="120"/>
        <w:jc w:val="right"/>
        <w:rPr>
          <w:sz w:val="22"/>
          <w:lang w:val="en-AU"/>
        </w:rPr>
      </w:pPr>
    </w:p>
    <w:p w:rsidR="00CC2157" w:rsidRPr="00A8568C" w:rsidRDefault="00763729" w:rsidP="00BD3E82">
      <w:pPr>
        <w:pBdr>
          <w:bottom w:val="single" w:sz="4" w:space="1" w:color="auto"/>
        </w:pBdr>
        <w:shd w:val="clear" w:color="auto" w:fill="FFFFFF"/>
        <w:snapToGrid w:val="0"/>
        <w:spacing w:before="120"/>
        <w:rPr>
          <w:b/>
          <w:bCs/>
          <w:sz w:val="22"/>
          <w:szCs w:val="24"/>
          <w:lang w:val="en-AU"/>
        </w:rPr>
      </w:pPr>
      <w:r w:rsidRPr="00A8568C">
        <w:rPr>
          <w:sz w:val="22"/>
          <w:lang w:val="en-AU"/>
        </w:rPr>
        <w:br w:type="page"/>
      </w:r>
      <w:r w:rsidR="002E2E0D" w:rsidRPr="00A8568C">
        <w:rPr>
          <w:b/>
          <w:bCs/>
          <w:sz w:val="22"/>
          <w:szCs w:val="24"/>
          <w:lang w:val="en-AU"/>
        </w:rPr>
        <w:t>Schedule</w:t>
      </w:r>
    </w:p>
    <w:p w:rsidR="00BD3E82" w:rsidRPr="00A8568C" w:rsidRDefault="00BD3E82" w:rsidP="00BD3E82">
      <w:pPr>
        <w:pBdr>
          <w:bottom w:val="single" w:sz="4" w:space="1" w:color="auto"/>
        </w:pBdr>
        <w:shd w:val="clear" w:color="auto" w:fill="FFFFFF"/>
        <w:snapToGrid w:val="0"/>
        <w:jc w:val="both"/>
        <w:rPr>
          <w:sz w:val="22"/>
          <w:lang w:val="en-AU"/>
        </w:rPr>
      </w:pPr>
    </w:p>
    <w:p w:rsidR="00CC2157" w:rsidRPr="00A8568C" w:rsidRDefault="00CC2157" w:rsidP="002D3853">
      <w:pPr>
        <w:snapToGrid w:val="0"/>
        <w:spacing w:after="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13"/>
        <w:gridCol w:w="1263"/>
        <w:gridCol w:w="1525"/>
        <w:gridCol w:w="1108"/>
      </w:tblGrid>
      <w:tr w:rsidR="00380A9E" w:rsidRPr="00A8568C" w:rsidTr="002D3853">
        <w:trPr>
          <w:trHeight w:val="315"/>
          <w:jc w:val="center"/>
        </w:trPr>
        <w:tc>
          <w:tcPr>
            <w:tcW w:w="5213" w:type="dxa"/>
            <w:vMerge w:val="restart"/>
            <w:tcBorders>
              <w:left w:val="nil"/>
              <w:right w:val="nil"/>
            </w:tcBorders>
            <w:shd w:val="clear" w:color="auto" w:fill="FFFFFF"/>
          </w:tcPr>
          <w:p w:rsidR="00380A9E" w:rsidRPr="00A8568C" w:rsidRDefault="00380A9E" w:rsidP="004F7620">
            <w:pPr>
              <w:shd w:val="clear" w:color="auto" w:fill="FFFFFF"/>
              <w:tabs>
                <w:tab w:val="left" w:leader="dot" w:pos="5040"/>
              </w:tabs>
              <w:snapToGrid w:val="0"/>
              <w:jc w:val="both"/>
              <w:rPr>
                <w:lang w:val="en-AU"/>
              </w:rPr>
            </w:pPr>
          </w:p>
        </w:tc>
        <w:tc>
          <w:tcPr>
            <w:tcW w:w="1263" w:type="dxa"/>
            <w:vMerge w:val="restart"/>
            <w:tcBorders>
              <w:left w:val="nil"/>
              <w:right w:val="nil"/>
            </w:tcBorders>
            <w:shd w:val="clear" w:color="auto" w:fill="FFFFFF"/>
            <w:vAlign w:val="center"/>
          </w:tcPr>
          <w:p w:rsidR="00380A9E" w:rsidRPr="00A8568C" w:rsidRDefault="00380A9E" w:rsidP="002D3853">
            <w:pPr>
              <w:shd w:val="clear" w:color="auto" w:fill="FFFFFF"/>
              <w:snapToGrid w:val="0"/>
              <w:jc w:val="center"/>
              <w:rPr>
                <w:lang w:val="en-AU"/>
              </w:rPr>
            </w:pPr>
            <w:r w:rsidRPr="00A8568C">
              <w:rPr>
                <w:b/>
                <w:bCs/>
                <w:szCs w:val="18"/>
                <w:lang w:val="en-AU"/>
              </w:rPr>
              <w:t>1998</w:t>
            </w:r>
            <w:r w:rsidR="00A8568C">
              <w:rPr>
                <w:b/>
                <w:bCs/>
                <w:szCs w:val="18"/>
                <w:lang w:val="en-AU"/>
              </w:rPr>
              <w:noBreakHyphen/>
            </w:r>
            <w:r w:rsidRPr="00A8568C">
              <w:rPr>
                <w:b/>
                <w:bCs/>
                <w:szCs w:val="18"/>
                <w:lang w:val="en-AU"/>
              </w:rPr>
              <w:t>99</w:t>
            </w:r>
          </w:p>
        </w:tc>
        <w:tc>
          <w:tcPr>
            <w:tcW w:w="2633" w:type="dxa"/>
            <w:gridSpan w:val="2"/>
            <w:tcBorders>
              <w:left w:val="nil"/>
              <w:bottom w:val="single" w:sz="4" w:space="0" w:color="auto"/>
              <w:right w:val="nil"/>
            </w:tcBorders>
            <w:shd w:val="clear" w:color="auto" w:fill="FFFFFF"/>
            <w:vAlign w:val="center"/>
          </w:tcPr>
          <w:p w:rsidR="00380A9E" w:rsidRPr="00A8568C" w:rsidRDefault="00380A9E" w:rsidP="002D3853">
            <w:pPr>
              <w:shd w:val="clear" w:color="auto" w:fill="FFFFFF"/>
              <w:snapToGrid w:val="0"/>
              <w:jc w:val="center"/>
              <w:rPr>
                <w:lang w:val="en-AU"/>
              </w:rPr>
            </w:pPr>
            <w:r w:rsidRPr="00A8568C">
              <w:rPr>
                <w:szCs w:val="18"/>
                <w:lang w:val="en-AU"/>
              </w:rPr>
              <w:t>1997</w:t>
            </w:r>
            <w:r w:rsidR="00A8568C">
              <w:rPr>
                <w:szCs w:val="18"/>
                <w:lang w:val="en-AU"/>
              </w:rPr>
              <w:noBreakHyphen/>
            </w:r>
            <w:r w:rsidRPr="00A8568C">
              <w:rPr>
                <w:szCs w:val="18"/>
                <w:lang w:val="en-AU"/>
              </w:rPr>
              <w:t>98</w:t>
            </w:r>
          </w:p>
        </w:tc>
      </w:tr>
      <w:tr w:rsidR="00380A9E" w:rsidRPr="00A8568C" w:rsidTr="002D3853">
        <w:trPr>
          <w:trHeight w:val="20"/>
          <w:jc w:val="center"/>
        </w:trPr>
        <w:tc>
          <w:tcPr>
            <w:tcW w:w="5213" w:type="dxa"/>
            <w:vMerge/>
            <w:tcBorders>
              <w:left w:val="nil"/>
              <w:bottom w:val="single" w:sz="6" w:space="0" w:color="auto"/>
              <w:right w:val="nil"/>
            </w:tcBorders>
            <w:shd w:val="clear" w:color="auto" w:fill="FFFFFF"/>
          </w:tcPr>
          <w:p w:rsidR="00380A9E" w:rsidRPr="00A8568C" w:rsidRDefault="00380A9E" w:rsidP="004F7620">
            <w:pPr>
              <w:shd w:val="clear" w:color="auto" w:fill="FFFFFF"/>
              <w:tabs>
                <w:tab w:val="left" w:leader="dot" w:pos="5040"/>
              </w:tabs>
              <w:snapToGrid w:val="0"/>
              <w:jc w:val="both"/>
              <w:rPr>
                <w:lang w:val="en-AU"/>
              </w:rPr>
            </w:pPr>
          </w:p>
        </w:tc>
        <w:tc>
          <w:tcPr>
            <w:tcW w:w="1263" w:type="dxa"/>
            <w:vMerge/>
            <w:tcBorders>
              <w:left w:val="nil"/>
              <w:bottom w:val="single" w:sz="6" w:space="0" w:color="auto"/>
              <w:right w:val="nil"/>
            </w:tcBorders>
            <w:shd w:val="clear" w:color="auto" w:fill="FFFFFF"/>
            <w:vAlign w:val="center"/>
          </w:tcPr>
          <w:p w:rsidR="00380A9E" w:rsidRPr="00A8568C" w:rsidRDefault="00380A9E" w:rsidP="00763729">
            <w:pPr>
              <w:shd w:val="clear" w:color="auto" w:fill="FFFFFF"/>
              <w:snapToGrid w:val="0"/>
              <w:jc w:val="right"/>
              <w:rPr>
                <w:lang w:val="en-AU"/>
              </w:rPr>
            </w:pPr>
          </w:p>
        </w:tc>
        <w:tc>
          <w:tcPr>
            <w:tcW w:w="1525" w:type="dxa"/>
            <w:tcBorders>
              <w:top w:val="single" w:sz="4" w:space="0" w:color="auto"/>
              <w:left w:val="nil"/>
              <w:bottom w:val="single" w:sz="6" w:space="0" w:color="auto"/>
              <w:right w:val="nil"/>
            </w:tcBorders>
            <w:shd w:val="clear" w:color="auto" w:fill="FFFFFF"/>
            <w:vAlign w:val="bottom"/>
          </w:tcPr>
          <w:p w:rsidR="00380A9E" w:rsidRPr="00A8568C" w:rsidRDefault="00380A9E" w:rsidP="00763729">
            <w:pPr>
              <w:shd w:val="clear" w:color="auto" w:fill="FFFFFF"/>
              <w:snapToGrid w:val="0"/>
              <w:jc w:val="right"/>
              <w:rPr>
                <w:lang w:val="en-AU"/>
              </w:rPr>
            </w:pPr>
            <w:r w:rsidRPr="00A8568C">
              <w:rPr>
                <w:szCs w:val="18"/>
                <w:lang w:val="en-AU"/>
              </w:rPr>
              <w:t>Estimated Appropriation</w:t>
            </w:r>
          </w:p>
        </w:tc>
        <w:tc>
          <w:tcPr>
            <w:tcW w:w="1108" w:type="dxa"/>
            <w:tcBorders>
              <w:top w:val="single" w:sz="4" w:space="0" w:color="auto"/>
              <w:left w:val="nil"/>
              <w:bottom w:val="single" w:sz="6" w:space="0" w:color="auto"/>
              <w:right w:val="nil"/>
            </w:tcBorders>
            <w:shd w:val="clear" w:color="auto" w:fill="FFFFFF"/>
            <w:vAlign w:val="bottom"/>
          </w:tcPr>
          <w:p w:rsidR="00380A9E" w:rsidRPr="00A8568C" w:rsidRDefault="00380A9E" w:rsidP="00763729">
            <w:pPr>
              <w:shd w:val="clear" w:color="auto" w:fill="FFFFFF"/>
              <w:snapToGrid w:val="0"/>
              <w:jc w:val="right"/>
              <w:rPr>
                <w:lang w:val="en-AU"/>
              </w:rPr>
            </w:pPr>
            <w:r w:rsidRPr="00A8568C">
              <w:rPr>
                <w:szCs w:val="18"/>
                <w:lang w:val="en-AU"/>
              </w:rPr>
              <w:t>Estimated Expenditure</w:t>
            </w:r>
          </w:p>
        </w:tc>
      </w:tr>
      <w:tr w:rsidR="00CC2157" w:rsidRPr="00A8568C" w:rsidTr="009329F3">
        <w:trPr>
          <w:trHeight w:val="20"/>
          <w:jc w:val="center"/>
        </w:trPr>
        <w:tc>
          <w:tcPr>
            <w:tcW w:w="5213" w:type="dxa"/>
            <w:tcBorders>
              <w:top w:val="single" w:sz="6" w:space="0" w:color="auto"/>
              <w:left w:val="nil"/>
              <w:right w:val="nil"/>
            </w:tcBorders>
            <w:shd w:val="clear" w:color="auto" w:fill="FFFFFF"/>
          </w:tcPr>
          <w:p w:rsidR="00CC2157" w:rsidRPr="00A8568C" w:rsidRDefault="002E2E0D" w:rsidP="004F7620">
            <w:pPr>
              <w:shd w:val="clear" w:color="auto" w:fill="FFFFFF"/>
              <w:tabs>
                <w:tab w:val="left" w:leader="dot" w:pos="5040"/>
              </w:tabs>
              <w:snapToGrid w:val="0"/>
              <w:spacing w:before="360"/>
              <w:jc w:val="both"/>
              <w:rPr>
                <w:lang w:val="en-AU"/>
              </w:rPr>
            </w:pPr>
            <w:r w:rsidRPr="00A8568C">
              <w:rPr>
                <w:szCs w:val="18"/>
                <w:lang w:val="en-AU"/>
              </w:rPr>
              <w:t>Division 101.</w:t>
            </w:r>
            <w:r w:rsidRPr="00A8568C">
              <w:rPr>
                <w:rFonts w:eastAsia="Times New Roman"/>
                <w:szCs w:val="18"/>
                <w:lang w:val="en-AU"/>
              </w:rPr>
              <w:t>—SENATE</w:t>
            </w:r>
          </w:p>
        </w:tc>
        <w:tc>
          <w:tcPr>
            <w:tcW w:w="1263" w:type="dxa"/>
            <w:tcBorders>
              <w:top w:val="single" w:sz="6" w:space="0" w:color="auto"/>
              <w:left w:val="nil"/>
              <w:right w:val="nil"/>
            </w:tcBorders>
            <w:shd w:val="clear" w:color="auto" w:fill="FFFFFF"/>
          </w:tcPr>
          <w:p w:rsidR="00CC2157" w:rsidRPr="00A8568C" w:rsidRDefault="002E2E0D" w:rsidP="009329F3">
            <w:pPr>
              <w:shd w:val="clear" w:color="auto" w:fill="FFFFFF"/>
              <w:snapToGrid w:val="0"/>
              <w:spacing w:after="120"/>
              <w:jc w:val="right"/>
              <w:rPr>
                <w:lang w:val="en-AU"/>
              </w:rPr>
            </w:pPr>
            <w:r w:rsidRPr="00A8568C">
              <w:rPr>
                <w:lang w:val="en-AU"/>
              </w:rPr>
              <w:t>$</w:t>
            </w:r>
          </w:p>
        </w:tc>
        <w:tc>
          <w:tcPr>
            <w:tcW w:w="1525" w:type="dxa"/>
            <w:tcBorders>
              <w:top w:val="single" w:sz="6" w:space="0" w:color="auto"/>
              <w:left w:val="nil"/>
              <w:right w:val="nil"/>
            </w:tcBorders>
            <w:shd w:val="clear" w:color="auto" w:fill="FFFFFF"/>
          </w:tcPr>
          <w:p w:rsidR="00CC2157" w:rsidRPr="00A8568C" w:rsidRDefault="002E2E0D" w:rsidP="009329F3">
            <w:pPr>
              <w:shd w:val="clear" w:color="auto" w:fill="FFFFFF"/>
              <w:snapToGrid w:val="0"/>
              <w:spacing w:after="120"/>
              <w:jc w:val="right"/>
              <w:rPr>
                <w:lang w:val="en-AU"/>
              </w:rPr>
            </w:pPr>
            <w:r w:rsidRPr="00A8568C">
              <w:rPr>
                <w:lang w:val="en-AU"/>
              </w:rPr>
              <w:t>$</w:t>
            </w:r>
          </w:p>
        </w:tc>
        <w:tc>
          <w:tcPr>
            <w:tcW w:w="1108" w:type="dxa"/>
            <w:tcBorders>
              <w:top w:val="single" w:sz="6" w:space="0" w:color="auto"/>
              <w:left w:val="nil"/>
              <w:right w:val="nil"/>
            </w:tcBorders>
            <w:shd w:val="clear" w:color="auto" w:fill="FFFFFF"/>
          </w:tcPr>
          <w:p w:rsidR="00CC2157" w:rsidRPr="00A8568C" w:rsidRDefault="002E2E0D" w:rsidP="009329F3">
            <w:pPr>
              <w:shd w:val="clear" w:color="auto" w:fill="FFFFFF"/>
              <w:snapToGrid w:val="0"/>
              <w:spacing w:after="120"/>
              <w:jc w:val="right"/>
              <w:rPr>
                <w:lang w:val="en-AU"/>
              </w:rPr>
            </w:pPr>
            <w:r w:rsidRPr="00A8568C">
              <w:rPr>
                <w:lang w:val="en-AU"/>
              </w:rPr>
              <w:t>$</w:t>
            </w: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spacing w:before="120" w:after="120"/>
              <w:ind w:left="720" w:hanging="720"/>
              <w:jc w:val="both"/>
              <w:rPr>
                <w:lang w:val="en-AU"/>
              </w:rPr>
            </w:pPr>
            <w:r w:rsidRPr="00A8568C">
              <w:rPr>
                <w:b/>
                <w:bCs/>
                <w:szCs w:val="18"/>
                <w:lang w:val="en-AU"/>
              </w:rPr>
              <w:t>1.</w:t>
            </w:r>
            <w:r w:rsidRPr="00A8568C">
              <w:rPr>
                <w:rFonts w:eastAsia="Times New Roman"/>
                <w:szCs w:val="18"/>
                <w:lang w:val="en-AU"/>
              </w:rPr>
              <w:t xml:space="preserve">— </w:t>
            </w:r>
            <w:r w:rsidRPr="00A8568C">
              <w:rPr>
                <w:rFonts w:eastAsia="Times New Roman"/>
                <w:b/>
                <w:bCs/>
                <w:szCs w:val="18"/>
                <w:lang w:val="en-AU"/>
              </w:rPr>
              <w:t>Running Costs (net appropriation — see section 7) (see also section 8)</w:t>
            </w:r>
            <w:r w:rsidR="004F7620" w:rsidRPr="00A8568C">
              <w:rPr>
                <w:rFonts w:eastAsia="Times New Roman"/>
                <w:b/>
                <w:bCs/>
                <w:szCs w:val="18"/>
                <w:lang w:val="en-AU"/>
              </w:rPr>
              <w:tab/>
            </w:r>
          </w:p>
        </w:tc>
        <w:tc>
          <w:tcPr>
            <w:tcW w:w="1263" w:type="dxa"/>
            <w:tcBorders>
              <w:top w:val="nil"/>
              <w:left w:val="nil"/>
              <w:bottom w:val="single" w:sz="4" w:space="0" w:color="auto"/>
              <w:right w:val="nil"/>
            </w:tcBorders>
            <w:shd w:val="clear" w:color="auto" w:fill="FFFFFF"/>
            <w:vAlign w:val="bottom"/>
          </w:tcPr>
          <w:p w:rsidR="00CC2157" w:rsidRPr="00A8568C" w:rsidRDefault="002E2E0D" w:rsidP="009329F3">
            <w:pPr>
              <w:shd w:val="clear" w:color="auto" w:fill="FFFFFF"/>
              <w:snapToGrid w:val="0"/>
              <w:spacing w:after="120"/>
              <w:jc w:val="right"/>
              <w:rPr>
                <w:lang w:val="en-AU"/>
              </w:rPr>
            </w:pPr>
            <w:r w:rsidRPr="00A8568C">
              <w:rPr>
                <w:szCs w:val="18"/>
                <w:lang w:val="en-AU"/>
              </w:rPr>
              <w:t>25 950 000</w:t>
            </w:r>
          </w:p>
        </w:tc>
        <w:tc>
          <w:tcPr>
            <w:tcW w:w="1525" w:type="dxa"/>
            <w:tcBorders>
              <w:top w:val="nil"/>
              <w:left w:val="nil"/>
              <w:bottom w:val="single" w:sz="4" w:space="0" w:color="auto"/>
              <w:right w:val="nil"/>
            </w:tcBorders>
            <w:shd w:val="clear" w:color="auto" w:fill="FFFFFF"/>
            <w:vAlign w:val="bottom"/>
          </w:tcPr>
          <w:p w:rsidR="00CC2157" w:rsidRPr="00A8568C" w:rsidRDefault="002E2E0D" w:rsidP="009329F3">
            <w:pPr>
              <w:shd w:val="clear" w:color="auto" w:fill="FFFFFF"/>
              <w:snapToGrid w:val="0"/>
              <w:spacing w:after="120"/>
              <w:jc w:val="right"/>
              <w:rPr>
                <w:lang w:val="en-AU"/>
              </w:rPr>
            </w:pPr>
            <w:r w:rsidRPr="00A8568C">
              <w:rPr>
                <w:szCs w:val="18"/>
                <w:lang w:val="en-AU"/>
              </w:rPr>
              <w:t>25 628 000</w:t>
            </w:r>
          </w:p>
        </w:tc>
        <w:tc>
          <w:tcPr>
            <w:tcW w:w="1108" w:type="dxa"/>
            <w:tcBorders>
              <w:top w:val="nil"/>
              <w:left w:val="nil"/>
              <w:bottom w:val="single" w:sz="4" w:space="0" w:color="auto"/>
              <w:right w:val="nil"/>
            </w:tcBorders>
            <w:shd w:val="clear" w:color="auto" w:fill="FFFFFF"/>
            <w:vAlign w:val="bottom"/>
          </w:tcPr>
          <w:p w:rsidR="00CC2157" w:rsidRPr="00A8568C" w:rsidRDefault="002E2E0D" w:rsidP="009329F3">
            <w:pPr>
              <w:shd w:val="clear" w:color="auto" w:fill="FFFFFF"/>
              <w:snapToGrid w:val="0"/>
              <w:spacing w:after="120"/>
              <w:jc w:val="right"/>
              <w:rPr>
                <w:lang w:val="en-AU"/>
              </w:rPr>
            </w:pPr>
            <w:r w:rsidRPr="00A8568C">
              <w:rPr>
                <w:szCs w:val="18"/>
                <w:lang w:val="en-AU"/>
              </w:rPr>
              <w:t>23 728 000</w:t>
            </w: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spacing w:before="120"/>
              <w:ind w:left="720" w:hanging="720"/>
              <w:jc w:val="both"/>
              <w:rPr>
                <w:lang w:val="en-AU"/>
              </w:rPr>
            </w:pPr>
            <w:r w:rsidRPr="00A8568C">
              <w:rPr>
                <w:b/>
                <w:bCs/>
                <w:szCs w:val="18"/>
                <w:lang w:val="en-AU"/>
              </w:rPr>
              <w:t>2.</w:t>
            </w:r>
            <w:r w:rsidRPr="00A8568C">
              <w:rPr>
                <w:rFonts w:eastAsia="Times New Roman"/>
                <w:b/>
                <w:bCs/>
                <w:szCs w:val="18"/>
                <w:lang w:val="en-AU"/>
              </w:rPr>
              <w:t>— Other Services</w:t>
            </w:r>
          </w:p>
        </w:tc>
        <w:tc>
          <w:tcPr>
            <w:tcW w:w="1263"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5"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08"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spacing w:after="120"/>
              <w:ind w:left="216"/>
              <w:jc w:val="both"/>
              <w:rPr>
                <w:lang w:val="en-AU"/>
              </w:rPr>
            </w:pPr>
            <w:r w:rsidRPr="00A8568C">
              <w:rPr>
                <w:szCs w:val="18"/>
                <w:lang w:val="en-AU"/>
              </w:rPr>
              <w:t>01. Citizenship visits program</w:t>
            </w:r>
            <w:r w:rsidR="004F7620" w:rsidRPr="00A8568C">
              <w:rPr>
                <w:szCs w:val="18"/>
                <w:lang w:val="en-AU"/>
              </w:rPr>
              <w:tab/>
            </w:r>
          </w:p>
        </w:tc>
        <w:tc>
          <w:tcPr>
            <w:tcW w:w="1263" w:type="dxa"/>
            <w:tcBorders>
              <w:top w:val="nil"/>
              <w:left w:val="nil"/>
              <w:bottom w:val="single" w:sz="6" w:space="0" w:color="auto"/>
              <w:right w:val="nil"/>
            </w:tcBorders>
            <w:shd w:val="clear" w:color="auto" w:fill="FFFFFF"/>
            <w:vAlign w:val="bottom"/>
          </w:tcPr>
          <w:p w:rsidR="00CC2157" w:rsidRPr="00A8568C" w:rsidRDefault="002E2E0D" w:rsidP="009329F3">
            <w:pPr>
              <w:shd w:val="clear" w:color="auto" w:fill="FFFFFF"/>
              <w:snapToGrid w:val="0"/>
              <w:spacing w:after="120"/>
              <w:jc w:val="right"/>
              <w:rPr>
                <w:lang w:val="en-AU"/>
              </w:rPr>
            </w:pPr>
            <w:r w:rsidRPr="00A8568C">
              <w:rPr>
                <w:szCs w:val="18"/>
                <w:lang w:val="en-AU"/>
              </w:rPr>
              <w:t>415 000</w:t>
            </w:r>
          </w:p>
        </w:tc>
        <w:tc>
          <w:tcPr>
            <w:tcW w:w="1525" w:type="dxa"/>
            <w:tcBorders>
              <w:top w:val="nil"/>
              <w:left w:val="nil"/>
              <w:bottom w:val="single" w:sz="6" w:space="0" w:color="auto"/>
              <w:right w:val="nil"/>
            </w:tcBorders>
            <w:shd w:val="clear" w:color="auto" w:fill="FFFFFF"/>
            <w:vAlign w:val="bottom"/>
          </w:tcPr>
          <w:p w:rsidR="00CC2157" w:rsidRPr="00A8568C" w:rsidRDefault="002E2E0D" w:rsidP="009329F3">
            <w:pPr>
              <w:shd w:val="clear" w:color="auto" w:fill="FFFFFF"/>
              <w:snapToGrid w:val="0"/>
              <w:spacing w:after="120"/>
              <w:jc w:val="right"/>
              <w:rPr>
                <w:lang w:val="en-AU"/>
              </w:rPr>
            </w:pPr>
            <w:r w:rsidRPr="00A8568C">
              <w:rPr>
                <w:szCs w:val="18"/>
                <w:lang w:val="en-AU"/>
              </w:rPr>
              <w:t>386 000</w:t>
            </w:r>
          </w:p>
        </w:tc>
        <w:tc>
          <w:tcPr>
            <w:tcW w:w="1108" w:type="dxa"/>
            <w:tcBorders>
              <w:top w:val="nil"/>
              <w:left w:val="nil"/>
              <w:bottom w:val="single" w:sz="6" w:space="0" w:color="auto"/>
              <w:right w:val="nil"/>
            </w:tcBorders>
            <w:shd w:val="clear" w:color="auto" w:fill="FFFFFF"/>
            <w:vAlign w:val="bottom"/>
          </w:tcPr>
          <w:p w:rsidR="00CC2157" w:rsidRPr="00A8568C" w:rsidRDefault="002E2E0D" w:rsidP="009329F3">
            <w:pPr>
              <w:shd w:val="clear" w:color="auto" w:fill="FFFFFF"/>
              <w:snapToGrid w:val="0"/>
              <w:spacing w:after="120"/>
              <w:jc w:val="right"/>
              <w:rPr>
                <w:lang w:val="en-AU"/>
              </w:rPr>
            </w:pPr>
            <w:r w:rsidRPr="00A8568C">
              <w:rPr>
                <w:szCs w:val="18"/>
                <w:lang w:val="en-AU"/>
              </w:rPr>
              <w:t>386 000</w:t>
            </w:r>
          </w:p>
        </w:tc>
      </w:tr>
      <w:tr w:rsidR="00CC2157" w:rsidRPr="00A8568C" w:rsidTr="00604177">
        <w:trPr>
          <w:trHeight w:val="20"/>
          <w:jc w:val="center"/>
        </w:trPr>
        <w:tc>
          <w:tcPr>
            <w:tcW w:w="5213" w:type="dxa"/>
            <w:tcBorders>
              <w:bottom w:val="single" w:sz="4" w:space="0" w:color="auto"/>
            </w:tcBorders>
            <w:shd w:val="clear" w:color="auto" w:fill="FFFFFF"/>
          </w:tcPr>
          <w:p w:rsidR="00CC2157" w:rsidRPr="00A8568C" w:rsidRDefault="002E2E0D" w:rsidP="00A63046">
            <w:pPr>
              <w:shd w:val="clear" w:color="auto" w:fill="FFFFFF"/>
              <w:tabs>
                <w:tab w:val="left" w:leader="dot" w:pos="5040"/>
              </w:tabs>
              <w:snapToGrid w:val="0"/>
              <w:spacing w:before="120" w:after="120"/>
              <w:ind w:left="576"/>
              <w:jc w:val="both"/>
              <w:rPr>
                <w:lang w:val="en-AU"/>
              </w:rPr>
            </w:pPr>
            <w:r w:rsidRPr="00A8568C">
              <w:rPr>
                <w:b/>
                <w:bCs/>
                <w:szCs w:val="18"/>
                <w:lang w:val="en-AU"/>
              </w:rPr>
              <w:t>Total: Senate</w:t>
            </w:r>
            <w:r w:rsidR="004F7620" w:rsidRPr="00A8568C">
              <w:rPr>
                <w:b/>
                <w:bCs/>
                <w:szCs w:val="18"/>
                <w:lang w:val="en-AU"/>
              </w:rPr>
              <w:tab/>
            </w:r>
          </w:p>
        </w:tc>
        <w:tc>
          <w:tcPr>
            <w:tcW w:w="1263" w:type="dxa"/>
            <w:tcBorders>
              <w:top w:val="single" w:sz="6" w:space="0" w:color="auto"/>
              <w:left w:val="nil"/>
              <w:bottom w:val="single" w:sz="4" w:space="0" w:color="auto"/>
              <w:right w:val="nil"/>
            </w:tcBorders>
            <w:shd w:val="clear" w:color="auto" w:fill="FFFFFF"/>
            <w:vAlign w:val="bottom"/>
          </w:tcPr>
          <w:p w:rsidR="00CC2157" w:rsidRPr="00A8568C" w:rsidRDefault="002E2E0D" w:rsidP="009329F3">
            <w:pPr>
              <w:shd w:val="clear" w:color="auto" w:fill="FFFFFF"/>
              <w:snapToGrid w:val="0"/>
              <w:spacing w:before="120" w:after="120"/>
              <w:jc w:val="right"/>
              <w:rPr>
                <w:lang w:val="en-AU"/>
              </w:rPr>
            </w:pPr>
            <w:r w:rsidRPr="00A8568C">
              <w:rPr>
                <w:b/>
                <w:bCs/>
                <w:szCs w:val="18"/>
                <w:lang w:val="en-AU"/>
              </w:rPr>
              <w:t>26 365 000</w:t>
            </w:r>
          </w:p>
        </w:tc>
        <w:tc>
          <w:tcPr>
            <w:tcW w:w="1525" w:type="dxa"/>
            <w:tcBorders>
              <w:top w:val="single" w:sz="6" w:space="0" w:color="auto"/>
              <w:left w:val="nil"/>
              <w:bottom w:val="single" w:sz="4" w:space="0" w:color="auto"/>
              <w:right w:val="nil"/>
            </w:tcBorders>
            <w:shd w:val="clear" w:color="auto" w:fill="FFFFFF"/>
            <w:vAlign w:val="bottom"/>
          </w:tcPr>
          <w:p w:rsidR="00CC2157" w:rsidRPr="00A8568C" w:rsidRDefault="002E2E0D" w:rsidP="009329F3">
            <w:pPr>
              <w:shd w:val="clear" w:color="auto" w:fill="FFFFFF"/>
              <w:snapToGrid w:val="0"/>
              <w:spacing w:before="120" w:after="120"/>
              <w:jc w:val="right"/>
              <w:rPr>
                <w:lang w:val="en-AU"/>
              </w:rPr>
            </w:pPr>
            <w:r w:rsidRPr="00A8568C">
              <w:rPr>
                <w:b/>
                <w:bCs/>
                <w:szCs w:val="18"/>
                <w:lang w:val="en-AU"/>
              </w:rPr>
              <w:t>26 014 000</w:t>
            </w:r>
          </w:p>
        </w:tc>
        <w:tc>
          <w:tcPr>
            <w:tcW w:w="1108" w:type="dxa"/>
            <w:tcBorders>
              <w:top w:val="single" w:sz="6" w:space="0" w:color="auto"/>
              <w:left w:val="nil"/>
              <w:bottom w:val="single" w:sz="4" w:space="0" w:color="auto"/>
              <w:right w:val="nil"/>
            </w:tcBorders>
            <w:shd w:val="clear" w:color="auto" w:fill="FFFFFF"/>
            <w:vAlign w:val="bottom"/>
          </w:tcPr>
          <w:p w:rsidR="00CC2157" w:rsidRPr="00A8568C" w:rsidRDefault="002E2E0D" w:rsidP="009329F3">
            <w:pPr>
              <w:shd w:val="clear" w:color="auto" w:fill="FFFFFF"/>
              <w:snapToGrid w:val="0"/>
              <w:spacing w:before="120" w:after="120"/>
              <w:jc w:val="right"/>
              <w:rPr>
                <w:lang w:val="en-AU"/>
              </w:rPr>
            </w:pPr>
            <w:r w:rsidRPr="00A8568C">
              <w:rPr>
                <w:b/>
                <w:bCs/>
                <w:szCs w:val="18"/>
                <w:lang w:val="en-AU"/>
              </w:rPr>
              <w:t>24</w:t>
            </w:r>
            <w:r w:rsidRPr="00A8568C">
              <w:rPr>
                <w:szCs w:val="18"/>
                <w:lang w:val="en-AU"/>
              </w:rPr>
              <w:t xml:space="preserve"> </w:t>
            </w:r>
            <w:r w:rsidRPr="00A8568C">
              <w:rPr>
                <w:b/>
                <w:bCs/>
                <w:szCs w:val="18"/>
                <w:lang w:val="en-AU"/>
              </w:rPr>
              <w:t>114 000</w:t>
            </w:r>
          </w:p>
        </w:tc>
      </w:tr>
      <w:tr w:rsidR="00CC2157" w:rsidRPr="00A8568C" w:rsidTr="00604177">
        <w:trPr>
          <w:trHeight w:val="20"/>
          <w:jc w:val="center"/>
        </w:trPr>
        <w:tc>
          <w:tcPr>
            <w:tcW w:w="5213" w:type="dxa"/>
            <w:tcBorders>
              <w:top w:val="single" w:sz="4" w:space="0" w:color="auto"/>
            </w:tcBorders>
            <w:shd w:val="clear" w:color="auto" w:fill="FFFFFF"/>
          </w:tcPr>
          <w:p w:rsidR="00CC2157" w:rsidRPr="00A8568C" w:rsidRDefault="002E2E0D" w:rsidP="004F7620">
            <w:pPr>
              <w:shd w:val="clear" w:color="auto" w:fill="FFFFFF"/>
              <w:tabs>
                <w:tab w:val="left" w:leader="dot" w:pos="5040"/>
              </w:tabs>
              <w:snapToGrid w:val="0"/>
              <w:spacing w:before="240" w:after="240"/>
              <w:jc w:val="both"/>
              <w:rPr>
                <w:lang w:val="en-AU"/>
              </w:rPr>
            </w:pPr>
            <w:r w:rsidRPr="00A8568C">
              <w:rPr>
                <w:b/>
                <w:bCs/>
                <w:szCs w:val="18"/>
                <w:lang w:val="en-AU"/>
              </w:rPr>
              <w:t>ADVANCE TO THE PRESIDENT OF THE SENATE</w:t>
            </w:r>
          </w:p>
        </w:tc>
        <w:tc>
          <w:tcPr>
            <w:tcW w:w="1263"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5"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08"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spacing w:after="120"/>
              <w:jc w:val="both"/>
              <w:rPr>
                <w:lang w:val="en-AU"/>
              </w:rPr>
            </w:pPr>
            <w:r w:rsidRPr="00A8568C">
              <w:rPr>
                <w:szCs w:val="18"/>
                <w:lang w:val="en-AU"/>
              </w:rPr>
              <w:t xml:space="preserve">Division 102 </w:t>
            </w:r>
            <w:r w:rsidRPr="00A8568C">
              <w:rPr>
                <w:rFonts w:eastAsia="Times New Roman"/>
                <w:szCs w:val="18"/>
                <w:lang w:val="en-AU"/>
              </w:rPr>
              <w:t>— ADVANCE TO THE PRESIDENT OF THE SENATE</w:t>
            </w:r>
          </w:p>
        </w:tc>
        <w:tc>
          <w:tcPr>
            <w:tcW w:w="1263"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08"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ind w:left="288"/>
              <w:jc w:val="both"/>
              <w:rPr>
                <w:lang w:val="en-AU"/>
              </w:rPr>
            </w:pPr>
            <w:r w:rsidRPr="00A8568C">
              <w:rPr>
                <w:szCs w:val="18"/>
                <w:lang w:val="en-AU"/>
              </w:rPr>
              <w:t>To enable the President of the Senate to make money available for expenditure:</w:t>
            </w:r>
          </w:p>
        </w:tc>
        <w:tc>
          <w:tcPr>
            <w:tcW w:w="1263"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08"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ind w:left="576" w:hanging="288"/>
              <w:jc w:val="both"/>
              <w:rPr>
                <w:lang w:val="en-AU"/>
              </w:rPr>
            </w:pPr>
            <w:r w:rsidRPr="00A8568C">
              <w:rPr>
                <w:szCs w:val="18"/>
                <w:lang w:val="en-AU"/>
              </w:rPr>
              <w:t>(a) that the President of the Senate is satisfied is expenditure that is urgently required and:</w:t>
            </w:r>
          </w:p>
        </w:tc>
        <w:tc>
          <w:tcPr>
            <w:tcW w:w="1263"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08"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ind w:left="864" w:hanging="288"/>
              <w:jc w:val="both"/>
              <w:rPr>
                <w:lang w:val="en-AU"/>
              </w:rPr>
            </w:pPr>
            <w:r w:rsidRPr="00A8568C">
              <w:rPr>
                <w:szCs w:val="18"/>
                <w:lang w:val="en-AU"/>
              </w:rPr>
              <w:t>(i) was unforeseen until after the last day on which it was practicable to include appropriation for that expenditure in the Bill for this Act before the introduction of that Bill into the House of Representatives; or</w:t>
            </w:r>
          </w:p>
        </w:tc>
        <w:tc>
          <w:tcPr>
            <w:tcW w:w="1263"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08"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ind w:left="864" w:hanging="288"/>
              <w:jc w:val="both"/>
              <w:rPr>
                <w:lang w:val="en-AU"/>
              </w:rPr>
            </w:pPr>
            <w:r w:rsidRPr="00A8568C">
              <w:rPr>
                <w:szCs w:val="18"/>
                <w:lang w:val="en-AU"/>
              </w:rPr>
              <w:t>(ii) was erroneously omitted from, or understated in, the Bill for this Act; and</w:t>
            </w:r>
          </w:p>
        </w:tc>
        <w:tc>
          <w:tcPr>
            <w:tcW w:w="1263"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08"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ind w:left="576" w:hanging="288"/>
              <w:jc w:val="both"/>
              <w:rPr>
                <w:lang w:val="en-AU"/>
              </w:rPr>
            </w:pPr>
            <w:r w:rsidRPr="00A8568C">
              <w:rPr>
                <w:szCs w:val="18"/>
                <w:lang w:val="en-AU"/>
              </w:rPr>
              <w:t>(b) particulars of which will afterwards be submitted to the Parliament;</w:t>
            </w:r>
          </w:p>
        </w:tc>
        <w:tc>
          <w:tcPr>
            <w:tcW w:w="1263"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08"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9329F3">
        <w:trPr>
          <w:trHeight w:val="20"/>
          <w:jc w:val="center"/>
        </w:trPr>
        <w:tc>
          <w:tcPr>
            <w:tcW w:w="5213" w:type="dxa"/>
            <w:shd w:val="clear" w:color="auto" w:fill="FFFFFF"/>
          </w:tcPr>
          <w:p w:rsidR="00CC2157" w:rsidRPr="00A8568C" w:rsidRDefault="002E2E0D" w:rsidP="004F7620">
            <w:pPr>
              <w:shd w:val="clear" w:color="auto" w:fill="FFFFFF"/>
              <w:tabs>
                <w:tab w:val="left" w:leader="dot" w:pos="5040"/>
              </w:tabs>
              <w:snapToGrid w:val="0"/>
              <w:ind w:left="288"/>
              <w:jc w:val="both"/>
              <w:rPr>
                <w:lang w:val="en-AU"/>
              </w:rPr>
            </w:pPr>
            <w:r w:rsidRPr="00A8568C">
              <w:rPr>
                <w:szCs w:val="18"/>
                <w:lang w:val="en-AU"/>
              </w:rPr>
              <w:t>being expenditure for the service of the year ending on 30 June 1999 in relation to the Senate</w:t>
            </w:r>
            <w:r w:rsidR="004F7620" w:rsidRPr="00A8568C">
              <w:rPr>
                <w:szCs w:val="18"/>
                <w:lang w:val="en-AU"/>
              </w:rPr>
              <w:tab/>
            </w:r>
          </w:p>
        </w:tc>
        <w:tc>
          <w:tcPr>
            <w:tcW w:w="1263"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300 000</w:t>
            </w:r>
          </w:p>
        </w:tc>
        <w:tc>
          <w:tcPr>
            <w:tcW w:w="1525"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300 000</w:t>
            </w:r>
          </w:p>
        </w:tc>
        <w:tc>
          <w:tcPr>
            <w:tcW w:w="1108"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r>
    </w:tbl>
    <w:p w:rsidR="00CC2157" w:rsidRPr="00A8568C" w:rsidRDefault="002E2E0D" w:rsidP="00A63046">
      <w:pPr>
        <w:shd w:val="clear" w:color="auto" w:fill="FFFFFF"/>
        <w:snapToGrid w:val="0"/>
        <w:spacing w:before="120"/>
        <w:ind w:left="144" w:hanging="144"/>
        <w:rPr>
          <w:sz w:val="22"/>
          <w:lang w:val="en-AU"/>
        </w:rPr>
      </w:pPr>
      <w:r w:rsidRPr="00A8568C">
        <w:rPr>
          <w:szCs w:val="14"/>
          <w:lang w:val="en-AU"/>
        </w:rPr>
        <w:t>* Estimated expenditure in 1997</w:t>
      </w:r>
      <w:r w:rsidR="00A8568C">
        <w:rPr>
          <w:szCs w:val="14"/>
          <w:lang w:val="en-AU"/>
        </w:rPr>
        <w:noBreakHyphen/>
      </w:r>
      <w:r w:rsidRPr="00A8568C">
        <w:rPr>
          <w:szCs w:val="14"/>
          <w:lang w:val="en-AU"/>
        </w:rPr>
        <w:t>98 from the Advance to the President of the Senate is shown under the appropriation to which it has been or v be charged.</w:t>
      </w:r>
    </w:p>
    <w:p w:rsidR="00CC2157" w:rsidRPr="00A8568C" w:rsidRDefault="00763729" w:rsidP="00AE74D4">
      <w:pPr>
        <w:pBdr>
          <w:bottom w:val="single" w:sz="4" w:space="1" w:color="auto"/>
        </w:pBdr>
        <w:shd w:val="clear" w:color="auto" w:fill="FFFFFF"/>
        <w:snapToGrid w:val="0"/>
        <w:spacing w:before="120"/>
        <w:jc w:val="right"/>
        <w:rPr>
          <w:b/>
          <w:bCs/>
          <w:sz w:val="22"/>
          <w:szCs w:val="24"/>
          <w:lang w:val="en-AU"/>
        </w:rPr>
      </w:pPr>
      <w:r w:rsidRPr="00A8568C">
        <w:rPr>
          <w:sz w:val="22"/>
          <w:lang w:val="en-AU"/>
        </w:rPr>
        <w:br w:type="page"/>
      </w:r>
      <w:r w:rsidR="002E2E0D" w:rsidRPr="00A8568C">
        <w:rPr>
          <w:b/>
          <w:bCs/>
          <w:sz w:val="22"/>
          <w:szCs w:val="24"/>
          <w:lang w:val="en-AU"/>
        </w:rPr>
        <w:t>Schedule</w:t>
      </w:r>
    </w:p>
    <w:p w:rsidR="00AE74D4" w:rsidRPr="00A8568C" w:rsidRDefault="00AE74D4" w:rsidP="00AE74D4">
      <w:pPr>
        <w:pBdr>
          <w:bottom w:val="single" w:sz="4" w:space="1" w:color="auto"/>
        </w:pBdr>
        <w:shd w:val="clear" w:color="auto" w:fill="FFFFFF"/>
        <w:snapToGrid w:val="0"/>
        <w:jc w:val="both"/>
        <w:rPr>
          <w:sz w:val="22"/>
          <w:lang w:val="en-AU"/>
        </w:rPr>
      </w:pPr>
    </w:p>
    <w:p w:rsidR="00AE74D4" w:rsidRPr="00A8568C" w:rsidRDefault="00AE74D4" w:rsidP="00215E6D">
      <w:pPr>
        <w:snapToGrid w:val="0"/>
        <w:spacing w:before="120" w:after="182"/>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207"/>
        <w:gridCol w:w="1531"/>
        <w:gridCol w:w="1201"/>
      </w:tblGrid>
      <w:tr w:rsidR="00CC53FD" w:rsidRPr="00A8568C" w:rsidTr="004F7620">
        <w:trPr>
          <w:trHeight w:val="318"/>
          <w:jc w:val="center"/>
        </w:trPr>
        <w:tc>
          <w:tcPr>
            <w:tcW w:w="5170" w:type="dxa"/>
            <w:vMerge w:val="restart"/>
            <w:tcBorders>
              <w:left w:val="nil"/>
              <w:right w:val="nil"/>
            </w:tcBorders>
            <w:shd w:val="clear" w:color="auto" w:fill="FFFFFF"/>
          </w:tcPr>
          <w:p w:rsidR="00CC53FD" w:rsidRPr="00A8568C" w:rsidRDefault="00CC53FD" w:rsidP="004F7620">
            <w:pPr>
              <w:shd w:val="clear" w:color="auto" w:fill="FFFFFF"/>
              <w:tabs>
                <w:tab w:val="left" w:leader="dot" w:pos="5040"/>
              </w:tabs>
              <w:snapToGrid w:val="0"/>
              <w:jc w:val="both"/>
              <w:rPr>
                <w:lang w:val="en-AU"/>
              </w:rPr>
            </w:pPr>
          </w:p>
        </w:tc>
        <w:tc>
          <w:tcPr>
            <w:tcW w:w="1207" w:type="dxa"/>
            <w:vMerge w:val="restart"/>
            <w:tcBorders>
              <w:left w:val="nil"/>
              <w:right w:val="nil"/>
            </w:tcBorders>
            <w:shd w:val="clear" w:color="auto" w:fill="FFFFFF"/>
            <w:vAlign w:val="center"/>
          </w:tcPr>
          <w:p w:rsidR="00CC53FD" w:rsidRPr="00A8568C" w:rsidRDefault="00CC53FD" w:rsidP="007962BD">
            <w:pPr>
              <w:shd w:val="clear" w:color="auto" w:fill="FFFFFF"/>
              <w:snapToGrid w:val="0"/>
              <w:jc w:val="center"/>
              <w:rPr>
                <w:lang w:val="en-AU"/>
              </w:rPr>
            </w:pPr>
            <w:r w:rsidRPr="00A8568C">
              <w:rPr>
                <w:b/>
                <w:bCs/>
                <w:szCs w:val="18"/>
                <w:lang w:val="en-AU"/>
              </w:rPr>
              <w:t>1998</w:t>
            </w:r>
            <w:r w:rsidR="00A8568C">
              <w:rPr>
                <w:b/>
                <w:bCs/>
                <w:szCs w:val="18"/>
                <w:lang w:val="en-AU"/>
              </w:rPr>
              <w:noBreakHyphen/>
            </w:r>
            <w:r w:rsidRPr="00A8568C">
              <w:rPr>
                <w:b/>
                <w:bCs/>
                <w:szCs w:val="18"/>
                <w:lang w:val="en-AU"/>
              </w:rPr>
              <w:t>99</w:t>
            </w:r>
          </w:p>
        </w:tc>
        <w:tc>
          <w:tcPr>
            <w:tcW w:w="2732" w:type="dxa"/>
            <w:gridSpan w:val="2"/>
            <w:tcBorders>
              <w:left w:val="nil"/>
              <w:bottom w:val="single" w:sz="4" w:space="0" w:color="auto"/>
              <w:right w:val="nil"/>
            </w:tcBorders>
            <w:shd w:val="clear" w:color="auto" w:fill="FFFFFF"/>
            <w:vAlign w:val="center"/>
          </w:tcPr>
          <w:p w:rsidR="00CC53FD" w:rsidRPr="00A8568C" w:rsidRDefault="00CC53FD" w:rsidP="007962BD">
            <w:pPr>
              <w:shd w:val="clear" w:color="auto" w:fill="FFFFFF"/>
              <w:snapToGrid w:val="0"/>
              <w:jc w:val="center"/>
              <w:rPr>
                <w:lang w:val="en-AU"/>
              </w:rPr>
            </w:pPr>
            <w:r w:rsidRPr="00A8568C">
              <w:rPr>
                <w:szCs w:val="18"/>
                <w:lang w:val="en-AU"/>
              </w:rPr>
              <w:t>1997</w:t>
            </w:r>
            <w:r w:rsidR="00A8568C">
              <w:rPr>
                <w:szCs w:val="18"/>
                <w:lang w:val="en-AU"/>
              </w:rPr>
              <w:noBreakHyphen/>
            </w:r>
            <w:r w:rsidRPr="00A8568C">
              <w:rPr>
                <w:szCs w:val="18"/>
                <w:lang w:val="en-AU"/>
              </w:rPr>
              <w:t>98</w:t>
            </w:r>
          </w:p>
        </w:tc>
      </w:tr>
      <w:tr w:rsidR="00CC53FD" w:rsidRPr="00A8568C" w:rsidTr="004F7620">
        <w:trPr>
          <w:trHeight w:val="20"/>
          <w:jc w:val="center"/>
        </w:trPr>
        <w:tc>
          <w:tcPr>
            <w:tcW w:w="5170" w:type="dxa"/>
            <w:vMerge/>
            <w:tcBorders>
              <w:left w:val="nil"/>
              <w:bottom w:val="single" w:sz="6" w:space="0" w:color="auto"/>
              <w:right w:val="nil"/>
            </w:tcBorders>
            <w:shd w:val="clear" w:color="auto" w:fill="FFFFFF"/>
          </w:tcPr>
          <w:p w:rsidR="00CC53FD" w:rsidRPr="00A8568C" w:rsidRDefault="00CC53FD" w:rsidP="004F7620">
            <w:pPr>
              <w:shd w:val="clear" w:color="auto" w:fill="FFFFFF"/>
              <w:tabs>
                <w:tab w:val="left" w:leader="dot" w:pos="5040"/>
              </w:tabs>
              <w:snapToGrid w:val="0"/>
              <w:jc w:val="both"/>
              <w:rPr>
                <w:lang w:val="en-AU"/>
              </w:rPr>
            </w:pPr>
          </w:p>
        </w:tc>
        <w:tc>
          <w:tcPr>
            <w:tcW w:w="1207" w:type="dxa"/>
            <w:vMerge/>
            <w:tcBorders>
              <w:left w:val="nil"/>
              <w:bottom w:val="single" w:sz="6" w:space="0" w:color="auto"/>
              <w:right w:val="nil"/>
            </w:tcBorders>
            <w:shd w:val="clear" w:color="auto" w:fill="FFFFFF"/>
            <w:vAlign w:val="center"/>
          </w:tcPr>
          <w:p w:rsidR="00CC53FD" w:rsidRPr="00A8568C" w:rsidRDefault="00CC53FD" w:rsidP="00763729">
            <w:pPr>
              <w:shd w:val="clear" w:color="auto" w:fill="FFFFFF"/>
              <w:snapToGrid w:val="0"/>
              <w:jc w:val="right"/>
              <w:rPr>
                <w:lang w:val="en-AU"/>
              </w:rPr>
            </w:pPr>
          </w:p>
        </w:tc>
        <w:tc>
          <w:tcPr>
            <w:tcW w:w="1531" w:type="dxa"/>
            <w:tcBorders>
              <w:top w:val="single" w:sz="4" w:space="0" w:color="auto"/>
              <w:left w:val="nil"/>
              <w:bottom w:val="single" w:sz="6" w:space="0" w:color="auto"/>
              <w:right w:val="nil"/>
            </w:tcBorders>
            <w:shd w:val="clear" w:color="auto" w:fill="FFFFFF"/>
            <w:vAlign w:val="bottom"/>
          </w:tcPr>
          <w:p w:rsidR="00CC53FD" w:rsidRPr="00A8568C" w:rsidRDefault="00CC53FD" w:rsidP="007962BD">
            <w:pPr>
              <w:shd w:val="clear" w:color="auto" w:fill="FFFFFF"/>
              <w:snapToGrid w:val="0"/>
              <w:jc w:val="right"/>
              <w:rPr>
                <w:lang w:val="en-AU"/>
              </w:rPr>
            </w:pPr>
            <w:r w:rsidRPr="00A8568C">
              <w:rPr>
                <w:szCs w:val="18"/>
                <w:lang w:val="en-AU"/>
              </w:rPr>
              <w:t>Appropriation</w:t>
            </w:r>
          </w:p>
        </w:tc>
        <w:tc>
          <w:tcPr>
            <w:tcW w:w="1201" w:type="dxa"/>
            <w:tcBorders>
              <w:top w:val="single" w:sz="4" w:space="0" w:color="auto"/>
              <w:left w:val="nil"/>
              <w:bottom w:val="single" w:sz="6" w:space="0" w:color="auto"/>
              <w:right w:val="nil"/>
            </w:tcBorders>
            <w:shd w:val="clear" w:color="auto" w:fill="FFFFFF"/>
            <w:vAlign w:val="bottom"/>
          </w:tcPr>
          <w:p w:rsidR="00CC53FD" w:rsidRPr="00A8568C" w:rsidRDefault="00CC53FD" w:rsidP="007962BD">
            <w:pPr>
              <w:shd w:val="clear" w:color="auto" w:fill="FFFFFF"/>
              <w:snapToGrid w:val="0"/>
              <w:jc w:val="right"/>
              <w:rPr>
                <w:lang w:val="en-AU"/>
              </w:rPr>
            </w:pPr>
            <w:r w:rsidRPr="00A8568C">
              <w:rPr>
                <w:szCs w:val="18"/>
                <w:lang w:val="en-AU"/>
              </w:rPr>
              <w:t>Estimated Expenditure</w:t>
            </w:r>
          </w:p>
        </w:tc>
      </w:tr>
      <w:tr w:rsidR="00CC2157" w:rsidRPr="00A8568C" w:rsidTr="004F7620">
        <w:trPr>
          <w:trHeight w:val="20"/>
          <w:jc w:val="center"/>
        </w:trPr>
        <w:tc>
          <w:tcPr>
            <w:tcW w:w="5170" w:type="dxa"/>
            <w:tcBorders>
              <w:top w:val="single" w:sz="6" w:space="0" w:color="auto"/>
              <w:left w:val="nil"/>
              <w:bottom w:val="nil"/>
              <w:right w:val="nil"/>
            </w:tcBorders>
            <w:shd w:val="clear" w:color="auto" w:fill="FFFFFF"/>
          </w:tcPr>
          <w:p w:rsidR="00CC2157" w:rsidRPr="00A8568C" w:rsidRDefault="00CC2157" w:rsidP="004F7620">
            <w:pPr>
              <w:shd w:val="clear" w:color="auto" w:fill="FFFFFF"/>
              <w:tabs>
                <w:tab w:val="left" w:leader="dot" w:pos="5040"/>
              </w:tabs>
              <w:snapToGrid w:val="0"/>
              <w:jc w:val="both"/>
              <w:rPr>
                <w:lang w:val="en-AU"/>
              </w:rPr>
            </w:pPr>
          </w:p>
        </w:tc>
        <w:tc>
          <w:tcPr>
            <w:tcW w:w="1207"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c>
          <w:tcPr>
            <w:tcW w:w="1531"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c>
          <w:tcPr>
            <w:tcW w:w="1201"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r>
      <w:tr w:rsidR="00CC2157" w:rsidRPr="00A8568C" w:rsidTr="004F7620">
        <w:trPr>
          <w:trHeight w:val="20"/>
          <w:jc w:val="center"/>
        </w:trPr>
        <w:tc>
          <w:tcPr>
            <w:tcW w:w="5170" w:type="dxa"/>
            <w:tcBorders>
              <w:top w:val="nil"/>
              <w:left w:val="nil"/>
              <w:bottom w:val="nil"/>
              <w:right w:val="nil"/>
            </w:tcBorders>
            <w:shd w:val="clear" w:color="auto" w:fill="FFFFFF"/>
          </w:tcPr>
          <w:p w:rsidR="00CC2157" w:rsidRPr="00A8568C" w:rsidRDefault="002E2E0D" w:rsidP="004F7620">
            <w:pPr>
              <w:shd w:val="clear" w:color="auto" w:fill="FFFFFF"/>
              <w:tabs>
                <w:tab w:val="left" w:leader="dot" w:pos="5040"/>
              </w:tabs>
              <w:snapToGrid w:val="0"/>
              <w:jc w:val="both"/>
              <w:rPr>
                <w:lang w:val="en-AU"/>
              </w:rPr>
            </w:pPr>
            <w:r w:rsidRPr="00A8568C">
              <w:rPr>
                <w:b/>
                <w:bCs/>
                <w:szCs w:val="18"/>
                <w:lang w:val="en-AU"/>
              </w:rPr>
              <w:t>PROVISION FOR RUNNING COSTS BORROWINGS</w:t>
            </w:r>
          </w:p>
        </w:tc>
        <w:tc>
          <w:tcPr>
            <w:tcW w:w="120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3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20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4F7620">
        <w:trPr>
          <w:trHeight w:val="20"/>
          <w:jc w:val="center"/>
        </w:trPr>
        <w:tc>
          <w:tcPr>
            <w:tcW w:w="5170" w:type="dxa"/>
            <w:tcBorders>
              <w:top w:val="nil"/>
              <w:left w:val="nil"/>
              <w:bottom w:val="nil"/>
              <w:right w:val="nil"/>
            </w:tcBorders>
            <w:shd w:val="clear" w:color="auto" w:fill="FFFFFF"/>
          </w:tcPr>
          <w:p w:rsidR="00CC2157" w:rsidRPr="00A8568C" w:rsidRDefault="002E2E0D" w:rsidP="00361548">
            <w:pPr>
              <w:shd w:val="clear" w:color="auto" w:fill="FFFFFF"/>
              <w:tabs>
                <w:tab w:val="left" w:leader="dot" w:pos="5040"/>
              </w:tabs>
              <w:snapToGrid w:val="0"/>
              <w:spacing w:before="120"/>
              <w:jc w:val="both"/>
              <w:rPr>
                <w:lang w:val="en-AU"/>
              </w:rPr>
            </w:pPr>
            <w:r w:rsidRPr="00A8568C">
              <w:rPr>
                <w:szCs w:val="18"/>
                <w:lang w:val="en-AU"/>
              </w:rPr>
              <w:t>Division 103</w:t>
            </w:r>
            <w:r w:rsidRPr="00A8568C">
              <w:rPr>
                <w:rFonts w:eastAsia="Times New Roman"/>
                <w:szCs w:val="18"/>
                <w:lang w:val="en-AU"/>
              </w:rPr>
              <w:t>— PROVISION FOR RUNNING COSTS BORROWINGS</w:t>
            </w:r>
          </w:p>
        </w:tc>
        <w:tc>
          <w:tcPr>
            <w:tcW w:w="120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3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20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4F7620">
        <w:trPr>
          <w:trHeight w:val="20"/>
          <w:jc w:val="center"/>
        </w:trPr>
        <w:tc>
          <w:tcPr>
            <w:tcW w:w="5170" w:type="dxa"/>
            <w:tcBorders>
              <w:top w:val="nil"/>
              <w:left w:val="nil"/>
              <w:bottom w:val="nil"/>
              <w:right w:val="nil"/>
            </w:tcBorders>
            <w:shd w:val="clear" w:color="auto" w:fill="FFFFFF"/>
          </w:tcPr>
          <w:p w:rsidR="00CC2157" w:rsidRPr="00A8568C" w:rsidRDefault="002E2E0D" w:rsidP="00096151">
            <w:pPr>
              <w:shd w:val="clear" w:color="auto" w:fill="FFFFFF"/>
              <w:tabs>
                <w:tab w:val="left" w:leader="dot" w:pos="5040"/>
              </w:tabs>
              <w:snapToGrid w:val="0"/>
              <w:spacing w:before="120"/>
              <w:ind w:left="288"/>
              <w:jc w:val="both"/>
              <w:rPr>
                <w:lang w:val="en-AU"/>
              </w:rPr>
            </w:pPr>
            <w:r w:rsidRPr="00A8568C">
              <w:rPr>
                <w:szCs w:val="18"/>
                <w:lang w:val="en-AU"/>
              </w:rPr>
              <w:t>To enable the President to make money available for expenditure:</w:t>
            </w:r>
          </w:p>
        </w:tc>
        <w:tc>
          <w:tcPr>
            <w:tcW w:w="120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3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20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4F7620">
        <w:trPr>
          <w:trHeight w:val="20"/>
          <w:jc w:val="center"/>
        </w:trPr>
        <w:tc>
          <w:tcPr>
            <w:tcW w:w="5170" w:type="dxa"/>
            <w:tcBorders>
              <w:top w:val="nil"/>
              <w:left w:val="nil"/>
              <w:right w:val="nil"/>
            </w:tcBorders>
            <w:shd w:val="clear" w:color="auto" w:fill="FFFFFF"/>
          </w:tcPr>
          <w:p w:rsidR="00CC2157" w:rsidRPr="00A8568C" w:rsidRDefault="002E2E0D" w:rsidP="004F7620">
            <w:pPr>
              <w:shd w:val="clear" w:color="auto" w:fill="FFFFFF"/>
              <w:tabs>
                <w:tab w:val="left" w:leader="dot" w:pos="5040"/>
              </w:tabs>
              <w:snapToGrid w:val="0"/>
              <w:spacing w:before="120"/>
              <w:ind w:left="648" w:hanging="360"/>
              <w:jc w:val="both"/>
              <w:rPr>
                <w:lang w:val="en-AU"/>
              </w:rPr>
            </w:pPr>
            <w:r w:rsidRPr="00A8568C">
              <w:rPr>
                <w:szCs w:val="18"/>
                <w:lang w:val="en-AU"/>
              </w:rPr>
              <w:t>(a) for the purposes of running costs for which an appropriation has been made under an item, subdivision or Division in this Schedule; and</w:t>
            </w:r>
          </w:p>
        </w:tc>
        <w:tc>
          <w:tcPr>
            <w:tcW w:w="120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3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20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4F7620">
        <w:trPr>
          <w:trHeight w:val="20"/>
          <w:jc w:val="center"/>
        </w:trPr>
        <w:tc>
          <w:tcPr>
            <w:tcW w:w="5170" w:type="dxa"/>
            <w:tcBorders>
              <w:top w:val="nil"/>
              <w:left w:val="nil"/>
              <w:right w:val="nil"/>
            </w:tcBorders>
            <w:shd w:val="clear" w:color="auto" w:fill="FFFFFF"/>
          </w:tcPr>
          <w:p w:rsidR="00CC2157" w:rsidRPr="00A8568C" w:rsidRDefault="002E2E0D" w:rsidP="004F7620">
            <w:pPr>
              <w:shd w:val="clear" w:color="auto" w:fill="FFFFFF"/>
              <w:tabs>
                <w:tab w:val="left" w:leader="dot" w:pos="5040"/>
              </w:tabs>
              <w:snapToGrid w:val="0"/>
              <w:spacing w:before="120"/>
              <w:ind w:left="648" w:hanging="360"/>
              <w:jc w:val="both"/>
              <w:rPr>
                <w:lang w:val="en-AU"/>
              </w:rPr>
            </w:pPr>
            <w:r w:rsidRPr="00A8568C">
              <w:rPr>
                <w:szCs w:val="18"/>
                <w:lang w:val="en-AU"/>
              </w:rPr>
              <w:t>(b) particulars of which will afterwards be submitted to the Parliament</w:t>
            </w:r>
            <w:r w:rsidR="004F7620" w:rsidRPr="00A8568C">
              <w:rPr>
                <w:szCs w:val="18"/>
                <w:lang w:val="en-AU"/>
              </w:rPr>
              <w:tab/>
            </w:r>
          </w:p>
        </w:tc>
        <w:tc>
          <w:tcPr>
            <w:tcW w:w="120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200 000</w:t>
            </w:r>
          </w:p>
        </w:tc>
        <w:tc>
          <w:tcPr>
            <w:tcW w:w="1531"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200 000</w:t>
            </w:r>
          </w:p>
        </w:tc>
        <w:tc>
          <w:tcPr>
            <w:tcW w:w="1201"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r>
    </w:tbl>
    <w:p w:rsidR="00CC2157" w:rsidRPr="00A8568C" w:rsidRDefault="002E2E0D" w:rsidP="00A23D2B">
      <w:pPr>
        <w:pBdr>
          <w:bottom w:val="single" w:sz="4" w:space="1" w:color="auto"/>
        </w:pBdr>
        <w:shd w:val="clear" w:color="auto" w:fill="FFFFFF"/>
        <w:snapToGrid w:val="0"/>
        <w:spacing w:before="120"/>
        <w:ind w:left="144" w:hanging="144"/>
        <w:rPr>
          <w:szCs w:val="14"/>
          <w:lang w:val="en-AU"/>
        </w:rPr>
      </w:pPr>
      <w:r w:rsidRPr="00A8568C">
        <w:rPr>
          <w:szCs w:val="14"/>
          <w:lang w:val="en-AU"/>
        </w:rPr>
        <w:t>* Estimated expenditure in 1997</w:t>
      </w:r>
      <w:r w:rsidR="00A8568C">
        <w:rPr>
          <w:szCs w:val="14"/>
          <w:lang w:val="en-AU"/>
        </w:rPr>
        <w:noBreakHyphen/>
      </w:r>
      <w:r w:rsidRPr="00A8568C">
        <w:rPr>
          <w:szCs w:val="14"/>
          <w:lang w:val="en-AU"/>
        </w:rPr>
        <w:t>98 from the Provision for Running Costs Borrowings to the President of the Senate is shown under the appropriation to which it has been or will be charged.</w:t>
      </w:r>
    </w:p>
    <w:p w:rsidR="00A23D2B" w:rsidRPr="00A8568C" w:rsidRDefault="00A23D2B" w:rsidP="00A23D2B">
      <w:pPr>
        <w:pBdr>
          <w:bottom w:val="single" w:sz="4" w:space="1" w:color="auto"/>
        </w:pBdr>
        <w:shd w:val="clear" w:color="auto" w:fill="FFFFFF"/>
        <w:snapToGrid w:val="0"/>
        <w:ind w:left="144" w:hanging="144"/>
        <w:rPr>
          <w:sz w:val="22"/>
          <w:lang w:val="en-AU"/>
        </w:rPr>
      </w:pPr>
    </w:p>
    <w:p w:rsidR="00CC2157" w:rsidRPr="00A8568C" w:rsidRDefault="00763729" w:rsidP="007541C2">
      <w:pPr>
        <w:pBdr>
          <w:bottom w:val="single" w:sz="4" w:space="1" w:color="auto"/>
        </w:pBdr>
        <w:shd w:val="clear" w:color="auto" w:fill="FFFFFF"/>
        <w:snapToGrid w:val="0"/>
        <w:spacing w:before="120"/>
        <w:jc w:val="both"/>
        <w:rPr>
          <w:b/>
          <w:bCs/>
          <w:sz w:val="22"/>
          <w:szCs w:val="24"/>
          <w:lang w:val="en-AU"/>
        </w:rPr>
      </w:pPr>
      <w:r w:rsidRPr="00A8568C">
        <w:rPr>
          <w:sz w:val="22"/>
          <w:lang w:val="en-AU"/>
        </w:rPr>
        <w:br w:type="page"/>
      </w:r>
      <w:r w:rsidR="002E2E0D" w:rsidRPr="00A8568C">
        <w:rPr>
          <w:b/>
          <w:bCs/>
          <w:sz w:val="22"/>
          <w:szCs w:val="24"/>
          <w:lang w:val="en-AU"/>
        </w:rPr>
        <w:t>Schedule</w:t>
      </w:r>
    </w:p>
    <w:p w:rsidR="00CB7D5C" w:rsidRPr="00A8568C" w:rsidRDefault="00CB7D5C" w:rsidP="00CB7D5C">
      <w:pPr>
        <w:pBdr>
          <w:bottom w:val="single" w:sz="4" w:space="1" w:color="auto"/>
        </w:pBdr>
        <w:shd w:val="clear" w:color="auto" w:fill="FFFFFF"/>
        <w:snapToGrid w:val="0"/>
        <w:jc w:val="both"/>
        <w:rPr>
          <w:sz w:val="22"/>
          <w:lang w:val="en-AU"/>
        </w:rPr>
      </w:pPr>
    </w:p>
    <w:p w:rsidR="00CB7D5C" w:rsidRPr="00A8568C" w:rsidRDefault="00CB7D5C" w:rsidP="004919AD">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04"/>
        <w:gridCol w:w="1274"/>
        <w:gridCol w:w="1502"/>
        <w:gridCol w:w="1129"/>
      </w:tblGrid>
      <w:tr w:rsidR="00527632" w:rsidRPr="00A8568C" w:rsidTr="00186FB9">
        <w:trPr>
          <w:trHeight w:val="20"/>
          <w:jc w:val="center"/>
        </w:trPr>
        <w:tc>
          <w:tcPr>
            <w:tcW w:w="5204" w:type="dxa"/>
            <w:vMerge w:val="restart"/>
            <w:tcBorders>
              <w:top w:val="nil"/>
              <w:left w:val="nil"/>
              <w:right w:val="nil"/>
            </w:tcBorders>
            <w:shd w:val="clear" w:color="auto" w:fill="FFFFFF"/>
          </w:tcPr>
          <w:p w:rsidR="00527632" w:rsidRPr="00A8568C" w:rsidRDefault="00527632" w:rsidP="00F90857">
            <w:pPr>
              <w:shd w:val="clear" w:color="auto" w:fill="FFFFFF"/>
              <w:tabs>
                <w:tab w:val="left" w:leader="dot" w:pos="5040"/>
              </w:tabs>
              <w:snapToGrid w:val="0"/>
              <w:jc w:val="both"/>
              <w:rPr>
                <w:lang w:val="en-AU"/>
              </w:rPr>
            </w:pPr>
          </w:p>
        </w:tc>
        <w:tc>
          <w:tcPr>
            <w:tcW w:w="1274" w:type="dxa"/>
            <w:vMerge w:val="restart"/>
            <w:tcBorders>
              <w:top w:val="nil"/>
              <w:left w:val="nil"/>
              <w:right w:val="nil"/>
            </w:tcBorders>
            <w:shd w:val="clear" w:color="auto" w:fill="FFFFFF"/>
            <w:vAlign w:val="center"/>
          </w:tcPr>
          <w:p w:rsidR="00527632" w:rsidRPr="00A8568C" w:rsidRDefault="00527632" w:rsidP="00186FB9">
            <w:pPr>
              <w:shd w:val="clear" w:color="auto" w:fill="FFFFFF"/>
              <w:snapToGrid w:val="0"/>
              <w:jc w:val="center"/>
              <w:rPr>
                <w:lang w:val="en-AU"/>
              </w:rPr>
            </w:pPr>
            <w:r w:rsidRPr="00A8568C">
              <w:rPr>
                <w:b/>
                <w:bCs/>
                <w:szCs w:val="18"/>
                <w:lang w:val="en-AU"/>
              </w:rPr>
              <w:t>1998</w:t>
            </w:r>
            <w:r w:rsidR="00A8568C">
              <w:rPr>
                <w:b/>
                <w:bCs/>
                <w:szCs w:val="18"/>
                <w:lang w:val="en-AU"/>
              </w:rPr>
              <w:noBreakHyphen/>
            </w:r>
            <w:r w:rsidRPr="00A8568C">
              <w:rPr>
                <w:b/>
                <w:bCs/>
                <w:szCs w:val="18"/>
                <w:lang w:val="en-AU"/>
              </w:rPr>
              <w:t>99</w:t>
            </w:r>
          </w:p>
        </w:tc>
        <w:tc>
          <w:tcPr>
            <w:tcW w:w="2631" w:type="dxa"/>
            <w:gridSpan w:val="2"/>
            <w:tcBorders>
              <w:top w:val="nil"/>
              <w:left w:val="nil"/>
              <w:bottom w:val="single" w:sz="4" w:space="0" w:color="auto"/>
              <w:right w:val="nil"/>
            </w:tcBorders>
            <w:shd w:val="clear" w:color="auto" w:fill="FFFFFF"/>
            <w:vAlign w:val="center"/>
          </w:tcPr>
          <w:p w:rsidR="00527632" w:rsidRPr="00A8568C" w:rsidRDefault="00527632" w:rsidP="00186FB9">
            <w:pPr>
              <w:shd w:val="clear" w:color="auto" w:fill="FFFFFF"/>
              <w:snapToGrid w:val="0"/>
              <w:jc w:val="center"/>
              <w:rPr>
                <w:lang w:val="en-AU"/>
              </w:rPr>
            </w:pPr>
            <w:r w:rsidRPr="00A8568C">
              <w:rPr>
                <w:szCs w:val="18"/>
                <w:lang w:val="en-AU"/>
              </w:rPr>
              <w:t>1997</w:t>
            </w:r>
            <w:r w:rsidR="00A8568C">
              <w:rPr>
                <w:szCs w:val="18"/>
                <w:lang w:val="en-AU"/>
              </w:rPr>
              <w:noBreakHyphen/>
            </w:r>
            <w:r w:rsidRPr="00A8568C">
              <w:rPr>
                <w:szCs w:val="18"/>
                <w:lang w:val="en-AU"/>
              </w:rPr>
              <w:t>98</w:t>
            </w:r>
          </w:p>
        </w:tc>
      </w:tr>
      <w:tr w:rsidR="00527632" w:rsidRPr="00A8568C" w:rsidTr="00186FB9">
        <w:trPr>
          <w:trHeight w:val="20"/>
          <w:jc w:val="center"/>
        </w:trPr>
        <w:tc>
          <w:tcPr>
            <w:tcW w:w="5204" w:type="dxa"/>
            <w:vMerge/>
            <w:tcBorders>
              <w:left w:val="nil"/>
              <w:bottom w:val="single" w:sz="6" w:space="0" w:color="auto"/>
              <w:right w:val="nil"/>
            </w:tcBorders>
            <w:shd w:val="clear" w:color="auto" w:fill="FFFFFF"/>
          </w:tcPr>
          <w:p w:rsidR="00527632" w:rsidRPr="00A8568C" w:rsidRDefault="00527632" w:rsidP="00F90857">
            <w:pPr>
              <w:shd w:val="clear" w:color="auto" w:fill="FFFFFF"/>
              <w:tabs>
                <w:tab w:val="left" w:leader="dot" w:pos="5040"/>
              </w:tabs>
              <w:snapToGrid w:val="0"/>
              <w:jc w:val="both"/>
              <w:rPr>
                <w:lang w:val="en-AU"/>
              </w:rPr>
            </w:pPr>
          </w:p>
        </w:tc>
        <w:tc>
          <w:tcPr>
            <w:tcW w:w="1274" w:type="dxa"/>
            <w:vMerge/>
            <w:tcBorders>
              <w:left w:val="nil"/>
              <w:bottom w:val="single" w:sz="6" w:space="0" w:color="auto"/>
              <w:right w:val="nil"/>
            </w:tcBorders>
            <w:shd w:val="clear" w:color="auto" w:fill="FFFFFF"/>
            <w:vAlign w:val="center"/>
          </w:tcPr>
          <w:p w:rsidR="00527632" w:rsidRPr="00A8568C" w:rsidRDefault="00527632" w:rsidP="00763729">
            <w:pPr>
              <w:shd w:val="clear" w:color="auto" w:fill="FFFFFF"/>
              <w:snapToGrid w:val="0"/>
              <w:jc w:val="right"/>
              <w:rPr>
                <w:lang w:val="en-AU"/>
              </w:rPr>
            </w:pPr>
          </w:p>
        </w:tc>
        <w:tc>
          <w:tcPr>
            <w:tcW w:w="1502" w:type="dxa"/>
            <w:tcBorders>
              <w:top w:val="single" w:sz="4" w:space="0" w:color="auto"/>
              <w:left w:val="nil"/>
              <w:bottom w:val="single" w:sz="6" w:space="0" w:color="auto"/>
              <w:right w:val="nil"/>
            </w:tcBorders>
            <w:shd w:val="clear" w:color="auto" w:fill="FFFFFF"/>
            <w:vAlign w:val="bottom"/>
          </w:tcPr>
          <w:p w:rsidR="00527632" w:rsidRPr="00A8568C" w:rsidRDefault="00527632" w:rsidP="00186FB9">
            <w:pPr>
              <w:shd w:val="clear" w:color="auto" w:fill="FFFFFF"/>
              <w:snapToGrid w:val="0"/>
              <w:jc w:val="right"/>
              <w:rPr>
                <w:lang w:val="en-AU"/>
              </w:rPr>
            </w:pPr>
            <w:r w:rsidRPr="00A8568C">
              <w:rPr>
                <w:szCs w:val="18"/>
                <w:lang w:val="en-AU"/>
              </w:rPr>
              <w:t>Estimated Appropriation</w:t>
            </w:r>
          </w:p>
        </w:tc>
        <w:tc>
          <w:tcPr>
            <w:tcW w:w="1129" w:type="dxa"/>
            <w:tcBorders>
              <w:top w:val="single" w:sz="4" w:space="0" w:color="auto"/>
              <w:left w:val="nil"/>
              <w:bottom w:val="single" w:sz="6" w:space="0" w:color="auto"/>
              <w:right w:val="nil"/>
            </w:tcBorders>
            <w:shd w:val="clear" w:color="auto" w:fill="FFFFFF"/>
            <w:vAlign w:val="bottom"/>
          </w:tcPr>
          <w:p w:rsidR="00527632" w:rsidRPr="00A8568C" w:rsidRDefault="00527632" w:rsidP="00186FB9">
            <w:pPr>
              <w:shd w:val="clear" w:color="auto" w:fill="FFFFFF"/>
              <w:snapToGrid w:val="0"/>
              <w:jc w:val="right"/>
              <w:rPr>
                <w:lang w:val="en-AU"/>
              </w:rPr>
            </w:pPr>
            <w:r w:rsidRPr="00A8568C">
              <w:rPr>
                <w:szCs w:val="18"/>
                <w:lang w:val="en-AU"/>
              </w:rPr>
              <w:t>Estimated Expenditure</w:t>
            </w:r>
          </w:p>
        </w:tc>
      </w:tr>
      <w:tr w:rsidR="00CC2157" w:rsidRPr="00A8568C" w:rsidTr="00A70803">
        <w:trPr>
          <w:trHeight w:val="20"/>
          <w:jc w:val="center"/>
        </w:trPr>
        <w:tc>
          <w:tcPr>
            <w:tcW w:w="5204" w:type="dxa"/>
            <w:tcBorders>
              <w:top w:val="single" w:sz="6" w:space="0" w:color="auto"/>
              <w:left w:val="nil"/>
              <w:bottom w:val="nil"/>
              <w:right w:val="nil"/>
            </w:tcBorders>
          </w:tcPr>
          <w:p w:rsidR="00CC2157" w:rsidRPr="00A8568C" w:rsidRDefault="00CC2157" w:rsidP="00F90857">
            <w:pPr>
              <w:tabs>
                <w:tab w:val="left" w:leader="dot" w:pos="5040"/>
              </w:tabs>
              <w:snapToGrid w:val="0"/>
              <w:jc w:val="both"/>
              <w:rPr>
                <w:lang w:val="en-AU"/>
              </w:rPr>
            </w:pPr>
          </w:p>
        </w:tc>
        <w:tc>
          <w:tcPr>
            <w:tcW w:w="1274"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c>
          <w:tcPr>
            <w:tcW w:w="1502"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c>
          <w:tcPr>
            <w:tcW w:w="1129"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r>
      <w:tr w:rsidR="00CC2157" w:rsidRPr="00A8568C" w:rsidTr="00C04B4F">
        <w:trPr>
          <w:trHeight w:val="20"/>
          <w:jc w:val="center"/>
        </w:trPr>
        <w:tc>
          <w:tcPr>
            <w:tcW w:w="5204" w:type="dxa"/>
            <w:tcBorders>
              <w:top w:val="nil"/>
              <w:left w:val="nil"/>
              <w:bottom w:val="nil"/>
              <w:right w:val="nil"/>
            </w:tcBorders>
            <w:shd w:val="clear" w:color="auto" w:fill="FFFFFF"/>
          </w:tcPr>
          <w:p w:rsidR="00CC2157" w:rsidRPr="00A8568C" w:rsidRDefault="002E2E0D" w:rsidP="00F90857">
            <w:pPr>
              <w:shd w:val="clear" w:color="auto" w:fill="FFFFFF"/>
              <w:tabs>
                <w:tab w:val="left" w:leader="dot" w:pos="5040"/>
              </w:tabs>
              <w:snapToGrid w:val="0"/>
              <w:jc w:val="both"/>
              <w:rPr>
                <w:lang w:val="en-AU"/>
              </w:rPr>
            </w:pPr>
            <w:r w:rsidRPr="00A8568C">
              <w:rPr>
                <w:szCs w:val="18"/>
                <w:lang w:val="en-AU"/>
              </w:rPr>
              <w:t xml:space="preserve">Division 104 </w:t>
            </w:r>
            <w:r w:rsidRPr="00A8568C">
              <w:rPr>
                <w:rFonts w:eastAsia="Times New Roman"/>
                <w:szCs w:val="18"/>
                <w:lang w:val="en-AU"/>
              </w:rPr>
              <w:t>— HOUSE OF REPRESENTATIVES</w:t>
            </w:r>
          </w:p>
        </w:tc>
        <w:tc>
          <w:tcPr>
            <w:tcW w:w="1274" w:type="dxa"/>
            <w:tcBorders>
              <w:top w:val="nil"/>
              <w:left w:val="nil"/>
              <w:right w:val="nil"/>
            </w:tcBorders>
            <w:vAlign w:val="bottom"/>
          </w:tcPr>
          <w:p w:rsidR="00CC2157" w:rsidRPr="00A8568C" w:rsidRDefault="00CC2157" w:rsidP="00763729">
            <w:pPr>
              <w:snapToGrid w:val="0"/>
              <w:jc w:val="right"/>
              <w:rPr>
                <w:lang w:val="en-AU"/>
              </w:rPr>
            </w:pPr>
          </w:p>
        </w:tc>
        <w:tc>
          <w:tcPr>
            <w:tcW w:w="1502" w:type="dxa"/>
            <w:tcBorders>
              <w:top w:val="nil"/>
              <w:left w:val="nil"/>
              <w:right w:val="nil"/>
            </w:tcBorders>
            <w:vAlign w:val="bottom"/>
          </w:tcPr>
          <w:p w:rsidR="00CC2157" w:rsidRPr="00A8568C" w:rsidRDefault="00CC2157" w:rsidP="00763729">
            <w:pPr>
              <w:snapToGrid w:val="0"/>
              <w:jc w:val="right"/>
              <w:rPr>
                <w:lang w:val="en-AU"/>
              </w:rPr>
            </w:pPr>
          </w:p>
        </w:tc>
        <w:tc>
          <w:tcPr>
            <w:tcW w:w="1129" w:type="dxa"/>
            <w:tcBorders>
              <w:top w:val="nil"/>
              <w:left w:val="nil"/>
              <w:right w:val="nil"/>
            </w:tcBorders>
            <w:vAlign w:val="bottom"/>
          </w:tcPr>
          <w:p w:rsidR="00CC2157" w:rsidRPr="00A8568C" w:rsidRDefault="00CC2157" w:rsidP="00763729">
            <w:pPr>
              <w:snapToGrid w:val="0"/>
              <w:jc w:val="right"/>
              <w:rPr>
                <w:lang w:val="en-AU"/>
              </w:rPr>
            </w:pPr>
          </w:p>
        </w:tc>
      </w:tr>
      <w:tr w:rsidR="00CC2157" w:rsidRPr="00A8568C" w:rsidTr="00C04B4F">
        <w:trPr>
          <w:trHeight w:val="20"/>
          <w:jc w:val="center"/>
        </w:trPr>
        <w:tc>
          <w:tcPr>
            <w:tcW w:w="5204" w:type="dxa"/>
            <w:tcBorders>
              <w:top w:val="nil"/>
              <w:left w:val="nil"/>
              <w:right w:val="nil"/>
            </w:tcBorders>
            <w:shd w:val="clear" w:color="auto" w:fill="FFFFFF"/>
          </w:tcPr>
          <w:p w:rsidR="00CC2157" w:rsidRPr="00A8568C" w:rsidRDefault="002E2E0D" w:rsidP="00F90857">
            <w:pPr>
              <w:shd w:val="clear" w:color="auto" w:fill="FFFFFF"/>
              <w:tabs>
                <w:tab w:val="left" w:leader="dot" w:pos="5040"/>
              </w:tabs>
              <w:snapToGrid w:val="0"/>
              <w:spacing w:after="120"/>
              <w:ind w:left="720" w:hanging="720"/>
              <w:jc w:val="both"/>
              <w:rPr>
                <w:lang w:val="en-AU"/>
              </w:rPr>
            </w:pPr>
            <w:r w:rsidRPr="00A8568C">
              <w:rPr>
                <w:b/>
                <w:bCs/>
                <w:szCs w:val="18"/>
                <w:lang w:val="en-AU"/>
              </w:rPr>
              <w:t>1</w:t>
            </w:r>
            <w:r w:rsidRPr="00A8568C">
              <w:rPr>
                <w:szCs w:val="18"/>
                <w:lang w:val="en-AU"/>
              </w:rPr>
              <w:t>.</w:t>
            </w:r>
            <w:r w:rsidRPr="00A8568C">
              <w:rPr>
                <w:rFonts w:eastAsia="Times New Roman"/>
                <w:szCs w:val="18"/>
                <w:lang w:val="en-AU"/>
              </w:rPr>
              <w:t xml:space="preserve">— </w:t>
            </w:r>
            <w:r w:rsidRPr="00A8568C">
              <w:rPr>
                <w:rFonts w:eastAsia="Times New Roman"/>
                <w:b/>
                <w:bCs/>
                <w:szCs w:val="18"/>
                <w:lang w:val="en-AU"/>
              </w:rPr>
              <w:t>Running Costs (net appropriation — see section 7) (see also section 8)</w:t>
            </w:r>
            <w:r w:rsidR="00F90857" w:rsidRPr="00A8568C">
              <w:rPr>
                <w:rFonts w:eastAsia="Times New Roman"/>
                <w:b/>
                <w:bCs/>
                <w:szCs w:val="18"/>
                <w:lang w:val="en-AU"/>
              </w:rPr>
              <w:tab/>
            </w:r>
          </w:p>
        </w:tc>
        <w:tc>
          <w:tcPr>
            <w:tcW w:w="1274" w:type="dxa"/>
            <w:tcBorders>
              <w:top w:val="nil"/>
              <w:left w:val="nil"/>
              <w:bottom w:val="single" w:sz="4" w:space="0" w:color="auto"/>
              <w:right w:val="nil"/>
            </w:tcBorders>
            <w:shd w:val="clear" w:color="auto" w:fill="FFFFFF"/>
            <w:vAlign w:val="bottom"/>
          </w:tcPr>
          <w:p w:rsidR="00CC2157" w:rsidRPr="00A8568C" w:rsidRDefault="002E2E0D" w:rsidP="00186FB9">
            <w:pPr>
              <w:shd w:val="clear" w:color="auto" w:fill="FFFFFF"/>
              <w:snapToGrid w:val="0"/>
              <w:spacing w:after="120"/>
              <w:jc w:val="right"/>
              <w:rPr>
                <w:lang w:val="en-AU"/>
              </w:rPr>
            </w:pPr>
            <w:r w:rsidRPr="00A8568C">
              <w:rPr>
                <w:szCs w:val="18"/>
                <w:lang w:val="en-AU"/>
              </w:rPr>
              <w:t>23 994 000</w:t>
            </w:r>
          </w:p>
        </w:tc>
        <w:tc>
          <w:tcPr>
            <w:tcW w:w="1502" w:type="dxa"/>
            <w:tcBorders>
              <w:top w:val="nil"/>
              <w:left w:val="nil"/>
              <w:bottom w:val="single" w:sz="4" w:space="0" w:color="auto"/>
              <w:right w:val="nil"/>
            </w:tcBorders>
            <w:shd w:val="clear" w:color="auto" w:fill="FFFFFF"/>
            <w:vAlign w:val="bottom"/>
          </w:tcPr>
          <w:p w:rsidR="00CC2157" w:rsidRPr="00A8568C" w:rsidRDefault="002E2E0D" w:rsidP="00186FB9">
            <w:pPr>
              <w:shd w:val="clear" w:color="auto" w:fill="FFFFFF"/>
              <w:snapToGrid w:val="0"/>
              <w:spacing w:after="120"/>
              <w:jc w:val="right"/>
              <w:rPr>
                <w:lang w:val="en-AU"/>
              </w:rPr>
            </w:pPr>
            <w:r w:rsidRPr="00A8568C">
              <w:rPr>
                <w:szCs w:val="18"/>
                <w:lang w:val="en-AU"/>
              </w:rPr>
              <w:t>24 475 000</w:t>
            </w:r>
          </w:p>
        </w:tc>
        <w:tc>
          <w:tcPr>
            <w:tcW w:w="1129" w:type="dxa"/>
            <w:tcBorders>
              <w:top w:val="nil"/>
              <w:left w:val="nil"/>
              <w:bottom w:val="single" w:sz="4" w:space="0" w:color="auto"/>
              <w:right w:val="nil"/>
            </w:tcBorders>
            <w:shd w:val="clear" w:color="auto" w:fill="FFFFFF"/>
            <w:vAlign w:val="bottom"/>
          </w:tcPr>
          <w:p w:rsidR="00CC2157" w:rsidRPr="00A8568C" w:rsidRDefault="002E2E0D" w:rsidP="00186FB9">
            <w:pPr>
              <w:shd w:val="clear" w:color="auto" w:fill="FFFFFF"/>
              <w:snapToGrid w:val="0"/>
              <w:spacing w:after="120"/>
              <w:jc w:val="right"/>
              <w:rPr>
                <w:lang w:val="en-AU"/>
              </w:rPr>
            </w:pPr>
            <w:r w:rsidRPr="00A8568C">
              <w:rPr>
                <w:szCs w:val="18"/>
                <w:lang w:val="en-AU"/>
              </w:rPr>
              <w:t>24 475 000</w:t>
            </w: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jc w:val="both"/>
              <w:rPr>
                <w:lang w:val="en-AU"/>
              </w:rPr>
            </w:pPr>
            <w:r w:rsidRPr="00A8568C">
              <w:rPr>
                <w:b/>
                <w:bCs/>
                <w:szCs w:val="18"/>
                <w:lang w:val="en-AU"/>
              </w:rPr>
              <w:t>2.</w:t>
            </w:r>
            <w:r w:rsidRPr="00A8568C">
              <w:rPr>
                <w:rFonts w:eastAsia="Times New Roman"/>
                <w:b/>
                <w:bCs/>
                <w:szCs w:val="18"/>
                <w:lang w:val="en-AU"/>
              </w:rPr>
              <w:t>— Other Services</w:t>
            </w:r>
          </w:p>
        </w:tc>
        <w:tc>
          <w:tcPr>
            <w:tcW w:w="1274"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02"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29" w:type="dxa"/>
            <w:tcBorders>
              <w:top w:val="single" w:sz="4"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ind w:left="144"/>
              <w:jc w:val="both"/>
              <w:rPr>
                <w:lang w:val="en-AU"/>
              </w:rPr>
            </w:pPr>
            <w:r w:rsidRPr="00A8568C">
              <w:rPr>
                <w:szCs w:val="18"/>
                <w:lang w:val="en-AU"/>
              </w:rPr>
              <w:t>01. Citizenship visits program</w:t>
            </w:r>
            <w:r w:rsidR="00F90857" w:rsidRPr="00A8568C">
              <w:rPr>
                <w:szCs w:val="18"/>
                <w:lang w:val="en-AU"/>
              </w:rPr>
              <w:tab/>
            </w:r>
          </w:p>
        </w:tc>
        <w:tc>
          <w:tcPr>
            <w:tcW w:w="127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415 000</w:t>
            </w:r>
          </w:p>
        </w:tc>
        <w:tc>
          <w:tcPr>
            <w:tcW w:w="1502"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386 000</w:t>
            </w:r>
          </w:p>
        </w:tc>
        <w:tc>
          <w:tcPr>
            <w:tcW w:w="11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386 000</w:t>
            </w: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spacing w:after="120"/>
              <w:ind w:left="432"/>
              <w:jc w:val="both"/>
              <w:rPr>
                <w:lang w:val="en-AU"/>
              </w:rPr>
            </w:pPr>
            <w:r w:rsidRPr="00A8568C">
              <w:rPr>
                <w:rFonts w:eastAsia="Times New Roman"/>
                <w:noProof/>
                <w:lang w:val="en-AU"/>
              </w:rPr>
              <w:t>Compensation and legal expenses</w:t>
            </w:r>
            <w:r w:rsidR="00F90857" w:rsidRPr="00A8568C">
              <w:rPr>
                <w:rFonts w:eastAsia="Times New Roman"/>
                <w:noProof/>
                <w:lang w:val="en-AU"/>
              </w:rPr>
              <w:tab/>
            </w:r>
          </w:p>
        </w:tc>
        <w:tc>
          <w:tcPr>
            <w:tcW w:w="1274" w:type="dxa"/>
            <w:tcBorders>
              <w:top w:val="nil"/>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after="120"/>
              <w:jc w:val="right"/>
              <w:rPr>
                <w:lang w:val="en-AU"/>
              </w:rPr>
            </w:pPr>
            <w:r w:rsidRPr="00A8568C">
              <w:rPr>
                <w:rFonts w:eastAsia="Times New Roman"/>
                <w:b/>
                <w:bCs/>
                <w:lang w:val="en-AU"/>
              </w:rPr>
              <w:t>—</w:t>
            </w:r>
          </w:p>
        </w:tc>
        <w:tc>
          <w:tcPr>
            <w:tcW w:w="1502" w:type="dxa"/>
            <w:tcBorders>
              <w:top w:val="nil"/>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after="120"/>
              <w:jc w:val="right"/>
              <w:rPr>
                <w:lang w:val="en-AU"/>
              </w:rPr>
            </w:pPr>
            <w:r w:rsidRPr="00A8568C">
              <w:rPr>
                <w:szCs w:val="18"/>
                <w:lang w:val="en-AU"/>
              </w:rPr>
              <w:t>15 000</w:t>
            </w:r>
          </w:p>
        </w:tc>
        <w:tc>
          <w:tcPr>
            <w:tcW w:w="1129" w:type="dxa"/>
            <w:tcBorders>
              <w:top w:val="nil"/>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after="120"/>
              <w:jc w:val="right"/>
              <w:rPr>
                <w:lang w:val="en-AU"/>
              </w:rPr>
            </w:pPr>
            <w:r w:rsidRPr="00A8568C">
              <w:rPr>
                <w:szCs w:val="18"/>
                <w:lang w:val="en-AU"/>
              </w:rPr>
              <w:t>15 000</w:t>
            </w:r>
          </w:p>
        </w:tc>
      </w:tr>
      <w:tr w:rsidR="00CC2157" w:rsidRPr="00A8568C" w:rsidTr="00C04B4F">
        <w:trPr>
          <w:trHeight w:val="20"/>
          <w:jc w:val="center"/>
        </w:trPr>
        <w:tc>
          <w:tcPr>
            <w:tcW w:w="5204" w:type="dxa"/>
            <w:shd w:val="clear" w:color="auto" w:fill="FFFFFF"/>
          </w:tcPr>
          <w:p w:rsidR="00CC2157" w:rsidRPr="00A8568C" w:rsidRDefault="00CC2157" w:rsidP="00F90857">
            <w:pPr>
              <w:shd w:val="clear" w:color="auto" w:fill="FFFFFF"/>
              <w:tabs>
                <w:tab w:val="left" w:leader="dot" w:pos="5040"/>
              </w:tabs>
              <w:snapToGrid w:val="0"/>
              <w:spacing w:before="120" w:after="120"/>
              <w:jc w:val="both"/>
              <w:rPr>
                <w:lang w:val="en-AU"/>
              </w:rPr>
            </w:pPr>
          </w:p>
        </w:tc>
        <w:tc>
          <w:tcPr>
            <w:tcW w:w="1274" w:type="dxa"/>
            <w:tcBorders>
              <w:top w:val="single" w:sz="6" w:space="0" w:color="auto"/>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before="120" w:after="120"/>
              <w:jc w:val="right"/>
              <w:rPr>
                <w:lang w:val="en-AU"/>
              </w:rPr>
            </w:pPr>
            <w:r w:rsidRPr="00A8568C">
              <w:rPr>
                <w:szCs w:val="18"/>
                <w:lang w:val="en-AU"/>
              </w:rPr>
              <w:t>415 000</w:t>
            </w:r>
          </w:p>
        </w:tc>
        <w:tc>
          <w:tcPr>
            <w:tcW w:w="1502" w:type="dxa"/>
            <w:tcBorders>
              <w:top w:val="single" w:sz="6" w:space="0" w:color="auto"/>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before="120" w:after="120"/>
              <w:jc w:val="right"/>
              <w:rPr>
                <w:lang w:val="en-AU"/>
              </w:rPr>
            </w:pPr>
            <w:r w:rsidRPr="00A8568C">
              <w:rPr>
                <w:szCs w:val="18"/>
                <w:lang w:val="en-AU"/>
              </w:rPr>
              <w:t>401 000</w:t>
            </w:r>
          </w:p>
        </w:tc>
        <w:tc>
          <w:tcPr>
            <w:tcW w:w="1129" w:type="dxa"/>
            <w:tcBorders>
              <w:top w:val="single" w:sz="6" w:space="0" w:color="auto"/>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before="120" w:after="120"/>
              <w:jc w:val="right"/>
              <w:rPr>
                <w:lang w:val="en-AU"/>
              </w:rPr>
            </w:pPr>
            <w:r w:rsidRPr="00A8568C">
              <w:rPr>
                <w:szCs w:val="18"/>
                <w:lang w:val="en-AU"/>
              </w:rPr>
              <w:t>401 000</w:t>
            </w:r>
          </w:p>
        </w:tc>
      </w:tr>
      <w:tr w:rsidR="00CC2157" w:rsidRPr="00A8568C" w:rsidTr="00C04B4F">
        <w:trPr>
          <w:trHeight w:val="20"/>
          <w:jc w:val="center"/>
        </w:trPr>
        <w:tc>
          <w:tcPr>
            <w:tcW w:w="5204" w:type="dxa"/>
            <w:tcBorders>
              <w:bottom w:val="single" w:sz="4" w:space="0" w:color="auto"/>
            </w:tcBorders>
            <w:shd w:val="clear" w:color="auto" w:fill="FFFFFF"/>
          </w:tcPr>
          <w:p w:rsidR="00CC2157" w:rsidRPr="00A8568C" w:rsidRDefault="002E2E0D" w:rsidP="00F90857">
            <w:pPr>
              <w:shd w:val="clear" w:color="auto" w:fill="FFFFFF"/>
              <w:tabs>
                <w:tab w:val="left" w:leader="dot" w:pos="5040"/>
              </w:tabs>
              <w:snapToGrid w:val="0"/>
              <w:spacing w:before="120" w:after="120"/>
              <w:ind w:left="432"/>
              <w:jc w:val="both"/>
              <w:rPr>
                <w:lang w:val="en-AU"/>
              </w:rPr>
            </w:pPr>
            <w:r w:rsidRPr="00A8568C">
              <w:rPr>
                <w:b/>
                <w:bCs/>
                <w:szCs w:val="18"/>
                <w:lang w:val="en-AU"/>
              </w:rPr>
              <w:t>Total: House of Representatives</w:t>
            </w:r>
            <w:r w:rsidR="00F90857" w:rsidRPr="00A8568C">
              <w:rPr>
                <w:b/>
                <w:bCs/>
                <w:szCs w:val="18"/>
                <w:lang w:val="en-AU"/>
              </w:rPr>
              <w:tab/>
            </w:r>
          </w:p>
        </w:tc>
        <w:tc>
          <w:tcPr>
            <w:tcW w:w="1274" w:type="dxa"/>
            <w:tcBorders>
              <w:top w:val="single" w:sz="6" w:space="0" w:color="auto"/>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before="120" w:after="120"/>
              <w:jc w:val="right"/>
              <w:rPr>
                <w:lang w:val="en-AU"/>
              </w:rPr>
            </w:pPr>
            <w:r w:rsidRPr="00A8568C">
              <w:rPr>
                <w:b/>
                <w:bCs/>
                <w:szCs w:val="18"/>
                <w:lang w:val="en-AU"/>
              </w:rPr>
              <w:t>24 409 000</w:t>
            </w:r>
          </w:p>
        </w:tc>
        <w:tc>
          <w:tcPr>
            <w:tcW w:w="1502" w:type="dxa"/>
            <w:tcBorders>
              <w:top w:val="single" w:sz="6" w:space="0" w:color="auto"/>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before="120" w:after="120"/>
              <w:jc w:val="right"/>
              <w:rPr>
                <w:lang w:val="en-AU"/>
              </w:rPr>
            </w:pPr>
            <w:r w:rsidRPr="00A8568C">
              <w:rPr>
                <w:b/>
                <w:bCs/>
                <w:szCs w:val="18"/>
                <w:lang w:val="en-AU"/>
              </w:rPr>
              <w:t>24 876 000</w:t>
            </w:r>
          </w:p>
        </w:tc>
        <w:tc>
          <w:tcPr>
            <w:tcW w:w="1129" w:type="dxa"/>
            <w:tcBorders>
              <w:top w:val="single" w:sz="6" w:space="0" w:color="auto"/>
              <w:left w:val="nil"/>
              <w:bottom w:val="single" w:sz="6" w:space="0" w:color="auto"/>
              <w:right w:val="nil"/>
            </w:tcBorders>
            <w:shd w:val="clear" w:color="auto" w:fill="FFFFFF"/>
            <w:vAlign w:val="bottom"/>
          </w:tcPr>
          <w:p w:rsidR="00CC2157" w:rsidRPr="00A8568C" w:rsidRDefault="002E2E0D" w:rsidP="00C04B4F">
            <w:pPr>
              <w:shd w:val="clear" w:color="auto" w:fill="FFFFFF"/>
              <w:snapToGrid w:val="0"/>
              <w:spacing w:before="120" w:after="120"/>
              <w:jc w:val="right"/>
              <w:rPr>
                <w:lang w:val="en-AU"/>
              </w:rPr>
            </w:pPr>
            <w:r w:rsidRPr="00A8568C">
              <w:rPr>
                <w:b/>
                <w:bCs/>
                <w:szCs w:val="18"/>
                <w:lang w:val="en-AU"/>
              </w:rPr>
              <w:t>24 876 000</w:t>
            </w:r>
          </w:p>
        </w:tc>
      </w:tr>
      <w:tr w:rsidR="00CC2157" w:rsidRPr="00A8568C" w:rsidTr="00C04B4F">
        <w:trPr>
          <w:trHeight w:val="20"/>
          <w:jc w:val="center"/>
        </w:trPr>
        <w:tc>
          <w:tcPr>
            <w:tcW w:w="5204" w:type="dxa"/>
            <w:tcBorders>
              <w:top w:val="single" w:sz="4" w:space="0" w:color="auto"/>
            </w:tcBorders>
            <w:shd w:val="clear" w:color="auto" w:fill="FFFFFF"/>
          </w:tcPr>
          <w:p w:rsidR="00CC2157" w:rsidRPr="00A8568C" w:rsidRDefault="002E2E0D" w:rsidP="00D658D8">
            <w:pPr>
              <w:shd w:val="clear" w:color="auto" w:fill="FFFFFF"/>
              <w:tabs>
                <w:tab w:val="left" w:leader="dot" w:pos="5040"/>
              </w:tabs>
              <w:snapToGrid w:val="0"/>
              <w:spacing w:before="120" w:after="120"/>
              <w:jc w:val="both"/>
              <w:rPr>
                <w:lang w:val="en-AU"/>
              </w:rPr>
            </w:pPr>
            <w:r w:rsidRPr="00A8568C">
              <w:rPr>
                <w:b/>
                <w:bCs/>
                <w:szCs w:val="18"/>
                <w:lang w:val="en-AU"/>
              </w:rPr>
              <w:t>ADVANCE TO THE SPEAKER OF THE HOUSE OF REPRESENTATIVES</w:t>
            </w:r>
          </w:p>
        </w:tc>
        <w:tc>
          <w:tcPr>
            <w:tcW w:w="1274" w:type="dxa"/>
            <w:tcBorders>
              <w:top w:val="single" w:sz="6"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02" w:type="dxa"/>
            <w:tcBorders>
              <w:top w:val="single" w:sz="6"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29" w:type="dxa"/>
            <w:tcBorders>
              <w:top w:val="single" w:sz="6"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spacing w:after="120"/>
              <w:jc w:val="both"/>
              <w:rPr>
                <w:lang w:val="en-AU"/>
              </w:rPr>
            </w:pPr>
            <w:r w:rsidRPr="00A8568C">
              <w:rPr>
                <w:szCs w:val="18"/>
                <w:lang w:val="en-AU"/>
              </w:rPr>
              <w:t>Division 105.</w:t>
            </w:r>
            <w:r w:rsidRPr="00A8568C">
              <w:rPr>
                <w:rFonts w:eastAsia="Times New Roman"/>
                <w:szCs w:val="18"/>
                <w:lang w:val="en-AU"/>
              </w:rPr>
              <w:t>— ADVANCE TO THE SPEAKER OF THE HOUSE OF REPRESENTATIVES</w:t>
            </w:r>
          </w:p>
        </w:tc>
        <w:tc>
          <w:tcPr>
            <w:tcW w:w="127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0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29"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ind w:left="216"/>
              <w:jc w:val="both"/>
              <w:rPr>
                <w:lang w:val="en-AU"/>
              </w:rPr>
            </w:pPr>
            <w:r w:rsidRPr="00A8568C">
              <w:rPr>
                <w:szCs w:val="18"/>
                <w:lang w:val="en-AU"/>
              </w:rPr>
              <w:t>To enable the Speaker of the House of Representatives to make money available for expenditure:</w:t>
            </w:r>
          </w:p>
        </w:tc>
        <w:tc>
          <w:tcPr>
            <w:tcW w:w="127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0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29"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ind w:left="576" w:hanging="360"/>
              <w:jc w:val="both"/>
              <w:rPr>
                <w:lang w:val="en-AU"/>
              </w:rPr>
            </w:pPr>
            <w:r w:rsidRPr="00A8568C">
              <w:rPr>
                <w:szCs w:val="18"/>
                <w:lang w:val="en-AU"/>
              </w:rPr>
              <w:t>(a) that the Speaker of the House of Representatives is satisfied is expenditure that is urgently required and:</w:t>
            </w:r>
          </w:p>
        </w:tc>
        <w:tc>
          <w:tcPr>
            <w:tcW w:w="127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0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29"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ind w:left="936" w:hanging="360"/>
              <w:jc w:val="both"/>
              <w:rPr>
                <w:lang w:val="en-AU"/>
              </w:rPr>
            </w:pPr>
            <w:r w:rsidRPr="00A8568C">
              <w:rPr>
                <w:szCs w:val="18"/>
                <w:lang w:val="en-AU"/>
              </w:rPr>
              <w:t>(i) was unforeseen until after the last day on which it was practicable to include appropriation for that expenditure in the Bill for this Act before the introduction of that Bill into the House of Representatives; or</w:t>
            </w:r>
          </w:p>
        </w:tc>
        <w:tc>
          <w:tcPr>
            <w:tcW w:w="127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0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29"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ind w:left="936" w:hanging="360"/>
              <w:jc w:val="both"/>
              <w:rPr>
                <w:lang w:val="en-AU"/>
              </w:rPr>
            </w:pPr>
            <w:r w:rsidRPr="00A8568C">
              <w:rPr>
                <w:szCs w:val="18"/>
                <w:lang w:val="en-AU"/>
              </w:rPr>
              <w:t>(ii) was erroneously omitted from, or understated in, the Bill for this Act; and</w:t>
            </w:r>
          </w:p>
        </w:tc>
        <w:tc>
          <w:tcPr>
            <w:tcW w:w="127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0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29"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ind w:left="576" w:hanging="360"/>
              <w:jc w:val="both"/>
              <w:rPr>
                <w:lang w:val="en-AU"/>
              </w:rPr>
            </w:pPr>
            <w:r w:rsidRPr="00A8568C">
              <w:rPr>
                <w:szCs w:val="18"/>
                <w:lang w:val="en-AU"/>
              </w:rPr>
              <w:t>(b) particulars of which will afterwards be submitted to the Parliament;</w:t>
            </w:r>
          </w:p>
        </w:tc>
        <w:tc>
          <w:tcPr>
            <w:tcW w:w="127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0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29"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04B4F">
        <w:trPr>
          <w:trHeight w:val="20"/>
          <w:jc w:val="center"/>
        </w:trPr>
        <w:tc>
          <w:tcPr>
            <w:tcW w:w="5204" w:type="dxa"/>
            <w:shd w:val="clear" w:color="auto" w:fill="FFFFFF"/>
          </w:tcPr>
          <w:p w:rsidR="00CC2157" w:rsidRPr="00A8568C" w:rsidRDefault="002E2E0D" w:rsidP="00F90857">
            <w:pPr>
              <w:shd w:val="clear" w:color="auto" w:fill="FFFFFF"/>
              <w:tabs>
                <w:tab w:val="left" w:leader="dot" w:pos="5040"/>
              </w:tabs>
              <w:snapToGrid w:val="0"/>
              <w:ind w:left="216"/>
              <w:jc w:val="both"/>
              <w:rPr>
                <w:lang w:val="en-AU"/>
              </w:rPr>
            </w:pPr>
            <w:r w:rsidRPr="00A8568C">
              <w:rPr>
                <w:szCs w:val="18"/>
                <w:lang w:val="en-AU"/>
              </w:rPr>
              <w:t>being expenditure for the service of the year ending on 30 June 1999 in relation to the House of Representatives</w:t>
            </w:r>
            <w:r w:rsidR="00F90857" w:rsidRPr="00A8568C">
              <w:rPr>
                <w:szCs w:val="18"/>
                <w:lang w:val="en-AU"/>
              </w:rPr>
              <w:tab/>
            </w:r>
          </w:p>
        </w:tc>
        <w:tc>
          <w:tcPr>
            <w:tcW w:w="127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300 000</w:t>
            </w:r>
          </w:p>
        </w:tc>
        <w:tc>
          <w:tcPr>
            <w:tcW w:w="1502"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300 000</w:t>
            </w:r>
          </w:p>
        </w:tc>
        <w:tc>
          <w:tcPr>
            <w:tcW w:w="1129"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lang w:val="en-AU"/>
              </w:rPr>
              <w:t>*</w:t>
            </w:r>
          </w:p>
        </w:tc>
      </w:tr>
    </w:tbl>
    <w:p w:rsidR="00CC2157" w:rsidRPr="00A8568C" w:rsidRDefault="002E2E0D" w:rsidP="00C04B4F">
      <w:pPr>
        <w:shd w:val="clear" w:color="auto" w:fill="FFFFFF"/>
        <w:snapToGrid w:val="0"/>
        <w:spacing w:before="120"/>
        <w:ind w:left="144" w:hanging="144"/>
        <w:rPr>
          <w:sz w:val="22"/>
          <w:lang w:val="en-AU"/>
        </w:rPr>
      </w:pPr>
      <w:r w:rsidRPr="00A8568C">
        <w:rPr>
          <w:szCs w:val="14"/>
          <w:lang w:val="en-AU"/>
        </w:rPr>
        <w:t>* Estimated expenditure in 1997</w:t>
      </w:r>
      <w:r w:rsidR="00A8568C">
        <w:rPr>
          <w:szCs w:val="14"/>
          <w:lang w:val="en-AU"/>
        </w:rPr>
        <w:noBreakHyphen/>
      </w:r>
      <w:r w:rsidRPr="00A8568C">
        <w:rPr>
          <w:szCs w:val="14"/>
          <w:lang w:val="en-AU"/>
        </w:rPr>
        <w:t>98 from the Advance to the Speaker of the House of Representatives is shown under the appropriation to which it has been or will be charged.</w:t>
      </w:r>
    </w:p>
    <w:p w:rsidR="00CC2157" w:rsidRPr="00A8568C" w:rsidRDefault="00763729" w:rsidP="00C04B4F">
      <w:pPr>
        <w:pBdr>
          <w:bottom w:val="single" w:sz="4" w:space="1" w:color="auto"/>
        </w:pBdr>
        <w:shd w:val="clear" w:color="auto" w:fill="FFFFFF"/>
        <w:snapToGrid w:val="0"/>
        <w:spacing w:before="120"/>
        <w:jc w:val="right"/>
        <w:rPr>
          <w:b/>
          <w:bCs/>
          <w:sz w:val="22"/>
          <w:szCs w:val="24"/>
          <w:lang w:val="en-AU"/>
        </w:rPr>
      </w:pPr>
      <w:r w:rsidRPr="00A8568C">
        <w:rPr>
          <w:sz w:val="22"/>
          <w:lang w:val="en-AU"/>
        </w:rPr>
        <w:br w:type="page"/>
      </w:r>
      <w:r w:rsidR="002E2E0D" w:rsidRPr="00A8568C">
        <w:rPr>
          <w:b/>
          <w:bCs/>
          <w:sz w:val="22"/>
          <w:szCs w:val="24"/>
          <w:lang w:val="en-AU"/>
        </w:rPr>
        <w:t>Schedule</w:t>
      </w:r>
    </w:p>
    <w:p w:rsidR="00C04B4F" w:rsidRPr="00A8568C" w:rsidRDefault="00C04B4F" w:rsidP="00C04B4F">
      <w:pPr>
        <w:pBdr>
          <w:bottom w:val="single" w:sz="4" w:space="1" w:color="auto"/>
        </w:pBdr>
        <w:shd w:val="clear" w:color="auto" w:fill="FFFFFF"/>
        <w:snapToGrid w:val="0"/>
        <w:jc w:val="both"/>
        <w:rPr>
          <w:sz w:val="22"/>
          <w:lang w:val="en-AU"/>
        </w:rPr>
      </w:pPr>
    </w:p>
    <w:p w:rsidR="00C04B4F" w:rsidRPr="00A8568C" w:rsidRDefault="00C04B4F" w:rsidP="004919AD">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7"/>
        <w:gridCol w:w="1292"/>
        <w:gridCol w:w="1545"/>
        <w:gridCol w:w="1135"/>
      </w:tblGrid>
      <w:tr w:rsidR="00E82BFF" w:rsidRPr="00A8568C" w:rsidTr="004919AD">
        <w:trPr>
          <w:trHeight w:val="297"/>
          <w:jc w:val="center"/>
        </w:trPr>
        <w:tc>
          <w:tcPr>
            <w:tcW w:w="5137" w:type="dxa"/>
            <w:vMerge w:val="restart"/>
            <w:tcBorders>
              <w:top w:val="nil"/>
              <w:left w:val="nil"/>
              <w:right w:val="nil"/>
            </w:tcBorders>
            <w:shd w:val="clear" w:color="auto" w:fill="FFFFFF"/>
          </w:tcPr>
          <w:p w:rsidR="00E82BFF" w:rsidRPr="00A8568C" w:rsidRDefault="00E82BFF" w:rsidP="00763729">
            <w:pPr>
              <w:shd w:val="clear" w:color="auto" w:fill="FFFFFF"/>
              <w:snapToGrid w:val="0"/>
              <w:jc w:val="both"/>
              <w:rPr>
                <w:lang w:val="en-AU"/>
              </w:rPr>
            </w:pPr>
          </w:p>
        </w:tc>
        <w:tc>
          <w:tcPr>
            <w:tcW w:w="1292" w:type="dxa"/>
            <w:vMerge w:val="restart"/>
            <w:tcBorders>
              <w:top w:val="nil"/>
              <w:left w:val="nil"/>
              <w:right w:val="nil"/>
            </w:tcBorders>
            <w:shd w:val="clear" w:color="auto" w:fill="FFFFFF"/>
            <w:vAlign w:val="center"/>
          </w:tcPr>
          <w:p w:rsidR="00E82BFF" w:rsidRPr="00A8568C" w:rsidRDefault="00E82BFF" w:rsidP="004919AD">
            <w:pPr>
              <w:shd w:val="clear" w:color="auto" w:fill="FFFFFF"/>
              <w:snapToGrid w:val="0"/>
              <w:jc w:val="center"/>
              <w:rPr>
                <w:lang w:val="en-AU"/>
              </w:rPr>
            </w:pPr>
            <w:r w:rsidRPr="00A8568C">
              <w:rPr>
                <w:b/>
                <w:bCs/>
                <w:szCs w:val="18"/>
                <w:lang w:val="en-AU"/>
              </w:rPr>
              <w:t>1998</w:t>
            </w:r>
            <w:r w:rsidR="00A8568C">
              <w:rPr>
                <w:b/>
                <w:bCs/>
                <w:szCs w:val="18"/>
                <w:lang w:val="en-AU"/>
              </w:rPr>
              <w:noBreakHyphen/>
            </w:r>
            <w:r w:rsidRPr="00A8568C">
              <w:rPr>
                <w:b/>
                <w:bCs/>
                <w:szCs w:val="18"/>
                <w:lang w:val="en-AU"/>
              </w:rPr>
              <w:t>99</w:t>
            </w:r>
          </w:p>
        </w:tc>
        <w:tc>
          <w:tcPr>
            <w:tcW w:w="2680" w:type="dxa"/>
            <w:gridSpan w:val="2"/>
            <w:tcBorders>
              <w:top w:val="nil"/>
              <w:left w:val="nil"/>
              <w:bottom w:val="single" w:sz="4" w:space="0" w:color="auto"/>
              <w:right w:val="nil"/>
            </w:tcBorders>
            <w:shd w:val="clear" w:color="auto" w:fill="FFFFFF"/>
            <w:vAlign w:val="center"/>
          </w:tcPr>
          <w:p w:rsidR="00E82BFF" w:rsidRPr="00A8568C" w:rsidRDefault="00E82BFF" w:rsidP="004919AD">
            <w:pPr>
              <w:shd w:val="clear" w:color="auto" w:fill="FFFFFF"/>
              <w:snapToGrid w:val="0"/>
              <w:jc w:val="center"/>
              <w:rPr>
                <w:lang w:val="en-AU"/>
              </w:rPr>
            </w:pPr>
            <w:r w:rsidRPr="00A8568C">
              <w:rPr>
                <w:szCs w:val="18"/>
                <w:lang w:val="en-AU"/>
              </w:rPr>
              <w:t>1997</w:t>
            </w:r>
            <w:r w:rsidR="00A8568C">
              <w:rPr>
                <w:szCs w:val="18"/>
                <w:lang w:val="en-AU"/>
              </w:rPr>
              <w:noBreakHyphen/>
            </w:r>
            <w:r w:rsidRPr="00A8568C">
              <w:rPr>
                <w:szCs w:val="18"/>
                <w:lang w:val="en-AU"/>
              </w:rPr>
              <w:t>98</w:t>
            </w:r>
          </w:p>
        </w:tc>
      </w:tr>
      <w:tr w:rsidR="00E82BFF" w:rsidRPr="00A8568C" w:rsidTr="004919AD">
        <w:trPr>
          <w:trHeight w:val="20"/>
          <w:jc w:val="center"/>
        </w:trPr>
        <w:tc>
          <w:tcPr>
            <w:tcW w:w="5137" w:type="dxa"/>
            <w:vMerge/>
            <w:tcBorders>
              <w:left w:val="nil"/>
              <w:bottom w:val="single" w:sz="6" w:space="0" w:color="auto"/>
              <w:right w:val="nil"/>
            </w:tcBorders>
            <w:shd w:val="clear" w:color="auto" w:fill="FFFFFF"/>
          </w:tcPr>
          <w:p w:rsidR="00E82BFF" w:rsidRPr="00A8568C" w:rsidRDefault="00E82BFF" w:rsidP="00763729">
            <w:pPr>
              <w:shd w:val="clear" w:color="auto" w:fill="FFFFFF"/>
              <w:snapToGrid w:val="0"/>
              <w:jc w:val="both"/>
              <w:rPr>
                <w:lang w:val="en-AU"/>
              </w:rPr>
            </w:pPr>
          </w:p>
        </w:tc>
        <w:tc>
          <w:tcPr>
            <w:tcW w:w="1292" w:type="dxa"/>
            <w:vMerge/>
            <w:tcBorders>
              <w:left w:val="nil"/>
              <w:bottom w:val="single" w:sz="6" w:space="0" w:color="auto"/>
              <w:right w:val="nil"/>
            </w:tcBorders>
            <w:shd w:val="clear" w:color="auto" w:fill="FFFFFF"/>
            <w:vAlign w:val="center"/>
          </w:tcPr>
          <w:p w:rsidR="00E82BFF" w:rsidRPr="00A8568C" w:rsidRDefault="00E82BFF" w:rsidP="00763729">
            <w:pPr>
              <w:shd w:val="clear" w:color="auto" w:fill="FFFFFF"/>
              <w:snapToGrid w:val="0"/>
              <w:jc w:val="right"/>
              <w:rPr>
                <w:lang w:val="en-AU"/>
              </w:rPr>
            </w:pPr>
          </w:p>
        </w:tc>
        <w:tc>
          <w:tcPr>
            <w:tcW w:w="1545" w:type="dxa"/>
            <w:tcBorders>
              <w:top w:val="single" w:sz="4" w:space="0" w:color="auto"/>
              <w:left w:val="nil"/>
              <w:bottom w:val="single" w:sz="6" w:space="0" w:color="auto"/>
              <w:right w:val="nil"/>
            </w:tcBorders>
            <w:shd w:val="clear" w:color="auto" w:fill="FFFFFF"/>
            <w:vAlign w:val="bottom"/>
          </w:tcPr>
          <w:p w:rsidR="00E82BFF" w:rsidRPr="00A8568C" w:rsidRDefault="00E82BFF" w:rsidP="004919AD">
            <w:pPr>
              <w:shd w:val="clear" w:color="auto" w:fill="FFFFFF"/>
              <w:snapToGrid w:val="0"/>
              <w:jc w:val="right"/>
              <w:rPr>
                <w:lang w:val="en-AU"/>
              </w:rPr>
            </w:pPr>
            <w:r w:rsidRPr="00A8568C">
              <w:rPr>
                <w:szCs w:val="18"/>
                <w:lang w:val="en-AU"/>
              </w:rPr>
              <w:t>Appropriation</w:t>
            </w:r>
          </w:p>
        </w:tc>
        <w:tc>
          <w:tcPr>
            <w:tcW w:w="1135" w:type="dxa"/>
            <w:tcBorders>
              <w:top w:val="single" w:sz="4" w:space="0" w:color="auto"/>
              <w:left w:val="nil"/>
              <w:bottom w:val="single" w:sz="6" w:space="0" w:color="auto"/>
              <w:right w:val="nil"/>
            </w:tcBorders>
            <w:shd w:val="clear" w:color="auto" w:fill="FFFFFF"/>
            <w:vAlign w:val="bottom"/>
          </w:tcPr>
          <w:p w:rsidR="00E82BFF" w:rsidRPr="00A8568C" w:rsidRDefault="00E82BFF" w:rsidP="004919AD">
            <w:pPr>
              <w:shd w:val="clear" w:color="auto" w:fill="FFFFFF"/>
              <w:snapToGrid w:val="0"/>
              <w:jc w:val="right"/>
              <w:rPr>
                <w:lang w:val="en-AU"/>
              </w:rPr>
            </w:pPr>
            <w:r w:rsidRPr="00A8568C">
              <w:rPr>
                <w:szCs w:val="18"/>
                <w:lang w:val="en-AU"/>
              </w:rPr>
              <w:t>Estimated Expenditure</w:t>
            </w:r>
          </w:p>
        </w:tc>
      </w:tr>
      <w:tr w:rsidR="00CC2157" w:rsidRPr="00A8568C" w:rsidTr="00C84372">
        <w:trPr>
          <w:trHeight w:val="20"/>
          <w:jc w:val="center"/>
        </w:trPr>
        <w:tc>
          <w:tcPr>
            <w:tcW w:w="5137" w:type="dxa"/>
            <w:tcBorders>
              <w:top w:val="single" w:sz="6" w:space="0" w:color="auto"/>
              <w:left w:val="nil"/>
              <w:bottom w:val="nil"/>
              <w:right w:val="nil"/>
            </w:tcBorders>
            <w:shd w:val="clear" w:color="auto" w:fill="FFFFFF"/>
          </w:tcPr>
          <w:p w:rsidR="00CC2157" w:rsidRPr="00A8568C" w:rsidRDefault="00CC2157" w:rsidP="00763729">
            <w:pPr>
              <w:shd w:val="clear" w:color="auto" w:fill="FFFFFF"/>
              <w:snapToGrid w:val="0"/>
              <w:jc w:val="both"/>
              <w:rPr>
                <w:lang w:val="en-AU"/>
              </w:rPr>
            </w:pPr>
          </w:p>
        </w:tc>
        <w:tc>
          <w:tcPr>
            <w:tcW w:w="1292"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c>
          <w:tcPr>
            <w:tcW w:w="1545"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c>
          <w:tcPr>
            <w:tcW w:w="1135"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r>
      <w:tr w:rsidR="00CC2157" w:rsidRPr="00A8568C" w:rsidTr="00C84372">
        <w:trPr>
          <w:trHeight w:val="20"/>
          <w:jc w:val="center"/>
        </w:trPr>
        <w:tc>
          <w:tcPr>
            <w:tcW w:w="5137" w:type="dxa"/>
            <w:tcBorders>
              <w:top w:val="nil"/>
              <w:left w:val="nil"/>
              <w:bottom w:val="nil"/>
              <w:right w:val="nil"/>
            </w:tcBorders>
            <w:shd w:val="clear" w:color="auto" w:fill="FFFFFF"/>
          </w:tcPr>
          <w:p w:rsidR="00CC2157" w:rsidRPr="00A8568C" w:rsidRDefault="002E2E0D" w:rsidP="004919AD">
            <w:pPr>
              <w:shd w:val="clear" w:color="auto" w:fill="FFFFFF"/>
              <w:snapToGrid w:val="0"/>
              <w:spacing w:before="120" w:after="120"/>
              <w:jc w:val="both"/>
              <w:rPr>
                <w:lang w:val="en-AU"/>
              </w:rPr>
            </w:pPr>
            <w:r w:rsidRPr="00A8568C">
              <w:rPr>
                <w:b/>
                <w:bCs/>
                <w:szCs w:val="18"/>
                <w:lang w:val="en-AU"/>
              </w:rPr>
              <w:t>PROVISION FOR RUNNING COSTS BORROWINGS</w:t>
            </w:r>
          </w:p>
        </w:tc>
        <w:tc>
          <w:tcPr>
            <w:tcW w:w="129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4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84372">
        <w:trPr>
          <w:trHeight w:val="20"/>
          <w:jc w:val="center"/>
        </w:trPr>
        <w:tc>
          <w:tcPr>
            <w:tcW w:w="5137" w:type="dxa"/>
            <w:tcBorders>
              <w:top w:val="nil"/>
              <w:left w:val="nil"/>
              <w:bottom w:val="nil"/>
              <w:right w:val="nil"/>
            </w:tcBorders>
            <w:shd w:val="clear" w:color="auto" w:fill="FFFFFF"/>
          </w:tcPr>
          <w:p w:rsidR="00CC2157" w:rsidRPr="00A8568C" w:rsidRDefault="002E2E0D" w:rsidP="004919AD">
            <w:pPr>
              <w:shd w:val="clear" w:color="auto" w:fill="FFFFFF"/>
              <w:snapToGrid w:val="0"/>
              <w:spacing w:before="120" w:after="120"/>
              <w:jc w:val="both"/>
              <w:rPr>
                <w:lang w:val="en-AU"/>
              </w:rPr>
            </w:pPr>
            <w:r w:rsidRPr="00A8568C">
              <w:rPr>
                <w:szCs w:val="18"/>
                <w:lang w:val="en-AU"/>
              </w:rPr>
              <w:t>Division 106.</w:t>
            </w:r>
            <w:r w:rsidRPr="00A8568C">
              <w:rPr>
                <w:rFonts w:eastAsia="Times New Roman"/>
                <w:szCs w:val="18"/>
                <w:lang w:val="en-AU"/>
              </w:rPr>
              <w:t>— PROVISION FOR RUNNING COSTS BORROWINGS</w:t>
            </w:r>
          </w:p>
        </w:tc>
        <w:tc>
          <w:tcPr>
            <w:tcW w:w="129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4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84372">
        <w:trPr>
          <w:trHeight w:val="20"/>
          <w:jc w:val="center"/>
        </w:trPr>
        <w:tc>
          <w:tcPr>
            <w:tcW w:w="5137" w:type="dxa"/>
            <w:tcBorders>
              <w:top w:val="nil"/>
              <w:left w:val="nil"/>
              <w:bottom w:val="nil"/>
              <w:right w:val="nil"/>
            </w:tcBorders>
            <w:shd w:val="clear" w:color="auto" w:fill="FFFFFF"/>
          </w:tcPr>
          <w:p w:rsidR="00CC2157" w:rsidRPr="00A8568C" w:rsidRDefault="002E2E0D" w:rsidP="0077115C">
            <w:pPr>
              <w:shd w:val="clear" w:color="auto" w:fill="FFFFFF"/>
              <w:snapToGrid w:val="0"/>
              <w:spacing w:before="120"/>
              <w:ind w:left="144"/>
              <w:jc w:val="both"/>
              <w:rPr>
                <w:lang w:val="en-AU"/>
              </w:rPr>
            </w:pPr>
            <w:r w:rsidRPr="00A8568C">
              <w:rPr>
                <w:szCs w:val="18"/>
                <w:lang w:val="en-AU"/>
              </w:rPr>
              <w:t>To enable the Speaker of the House of Representatives to make money available for expenditure:</w:t>
            </w:r>
          </w:p>
        </w:tc>
        <w:tc>
          <w:tcPr>
            <w:tcW w:w="129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4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4919AD">
        <w:trPr>
          <w:trHeight w:val="20"/>
          <w:jc w:val="center"/>
        </w:trPr>
        <w:tc>
          <w:tcPr>
            <w:tcW w:w="5137" w:type="dxa"/>
            <w:tcBorders>
              <w:top w:val="nil"/>
              <w:left w:val="nil"/>
              <w:right w:val="nil"/>
            </w:tcBorders>
            <w:shd w:val="clear" w:color="auto" w:fill="FFFFFF"/>
          </w:tcPr>
          <w:p w:rsidR="00CC2157" w:rsidRPr="00A8568C" w:rsidRDefault="002E2E0D" w:rsidP="0077115C">
            <w:pPr>
              <w:shd w:val="clear" w:color="auto" w:fill="FFFFFF"/>
              <w:snapToGrid w:val="0"/>
              <w:spacing w:before="120"/>
              <w:ind w:left="504" w:hanging="360"/>
              <w:jc w:val="both"/>
              <w:rPr>
                <w:lang w:val="en-AU"/>
              </w:rPr>
            </w:pPr>
            <w:r w:rsidRPr="00A8568C">
              <w:rPr>
                <w:szCs w:val="18"/>
                <w:lang w:val="en-AU"/>
              </w:rPr>
              <w:t>(a) for the purposes of running costs for which an appropriation has been made under an item, subdivision or Division in this Schedule; and</w:t>
            </w:r>
          </w:p>
        </w:tc>
        <w:tc>
          <w:tcPr>
            <w:tcW w:w="1292"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4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4919AD">
        <w:trPr>
          <w:trHeight w:val="20"/>
          <w:jc w:val="center"/>
        </w:trPr>
        <w:tc>
          <w:tcPr>
            <w:tcW w:w="5137" w:type="dxa"/>
            <w:tcBorders>
              <w:top w:val="nil"/>
              <w:left w:val="nil"/>
              <w:right w:val="nil"/>
            </w:tcBorders>
            <w:shd w:val="clear" w:color="auto" w:fill="FFFFFF"/>
          </w:tcPr>
          <w:p w:rsidR="00CC2157" w:rsidRPr="00A8568C" w:rsidRDefault="002E2E0D" w:rsidP="0077115C">
            <w:pPr>
              <w:shd w:val="clear" w:color="auto" w:fill="FFFFFF"/>
              <w:tabs>
                <w:tab w:val="left" w:leader="dot" w:pos="5040"/>
              </w:tabs>
              <w:snapToGrid w:val="0"/>
              <w:spacing w:before="120"/>
              <w:ind w:left="504" w:hanging="360"/>
              <w:jc w:val="both"/>
              <w:rPr>
                <w:lang w:val="en-AU"/>
              </w:rPr>
            </w:pPr>
            <w:r w:rsidRPr="00A8568C">
              <w:rPr>
                <w:szCs w:val="18"/>
                <w:lang w:val="en-AU"/>
              </w:rPr>
              <w:t>(b) particulars of which will afterwards be submitted to the Parliament</w:t>
            </w:r>
            <w:r w:rsidR="00F90857" w:rsidRPr="00A8568C">
              <w:rPr>
                <w:szCs w:val="18"/>
                <w:lang w:val="en-AU"/>
              </w:rPr>
              <w:tab/>
            </w:r>
          </w:p>
        </w:tc>
        <w:tc>
          <w:tcPr>
            <w:tcW w:w="1292"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200 000</w:t>
            </w:r>
          </w:p>
        </w:tc>
        <w:tc>
          <w:tcPr>
            <w:tcW w:w="1545"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200 000</w:t>
            </w:r>
          </w:p>
        </w:tc>
        <w:tc>
          <w:tcPr>
            <w:tcW w:w="1135"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lang w:val="en-AU"/>
              </w:rPr>
              <w:t>*</w:t>
            </w:r>
          </w:p>
        </w:tc>
      </w:tr>
    </w:tbl>
    <w:p w:rsidR="00CC2157" w:rsidRPr="00A8568C" w:rsidRDefault="002E2E0D" w:rsidP="004919AD">
      <w:pPr>
        <w:pBdr>
          <w:bottom w:val="single" w:sz="4" w:space="1" w:color="auto"/>
        </w:pBdr>
        <w:shd w:val="clear" w:color="auto" w:fill="FFFFFF"/>
        <w:snapToGrid w:val="0"/>
        <w:spacing w:before="120"/>
        <w:ind w:left="144" w:hanging="144"/>
        <w:rPr>
          <w:szCs w:val="14"/>
          <w:lang w:val="en-AU"/>
        </w:rPr>
      </w:pPr>
      <w:r w:rsidRPr="00A8568C">
        <w:rPr>
          <w:szCs w:val="14"/>
          <w:lang w:val="en-AU"/>
        </w:rPr>
        <w:t>* Estimated expenditure in 1997</w:t>
      </w:r>
      <w:r w:rsidR="00A8568C">
        <w:rPr>
          <w:szCs w:val="14"/>
          <w:lang w:val="en-AU"/>
        </w:rPr>
        <w:noBreakHyphen/>
      </w:r>
      <w:r w:rsidRPr="00A8568C">
        <w:rPr>
          <w:szCs w:val="14"/>
          <w:lang w:val="en-AU"/>
        </w:rPr>
        <w:t>98 from the Provision for Running Costs Borrowings to the Speaker of the House of Representatives is shown under the appropriation to which it has been or will be charged.</w:t>
      </w:r>
    </w:p>
    <w:p w:rsidR="004919AD" w:rsidRPr="00A8568C" w:rsidRDefault="004919AD" w:rsidP="004919AD">
      <w:pPr>
        <w:pBdr>
          <w:bottom w:val="single" w:sz="4" w:space="1" w:color="auto"/>
        </w:pBdr>
        <w:shd w:val="clear" w:color="auto" w:fill="FFFFFF"/>
        <w:snapToGrid w:val="0"/>
        <w:ind w:left="144" w:hanging="144"/>
        <w:rPr>
          <w:lang w:val="en-AU"/>
        </w:rPr>
      </w:pPr>
    </w:p>
    <w:p w:rsidR="00CC2157" w:rsidRPr="00A8568C" w:rsidRDefault="00763729" w:rsidP="002D34C5">
      <w:pPr>
        <w:pBdr>
          <w:bottom w:val="single" w:sz="4" w:space="1" w:color="auto"/>
        </w:pBdr>
        <w:shd w:val="clear" w:color="auto" w:fill="FFFFFF"/>
        <w:snapToGrid w:val="0"/>
        <w:spacing w:before="120"/>
        <w:rPr>
          <w:b/>
          <w:bCs/>
          <w:sz w:val="22"/>
          <w:szCs w:val="24"/>
          <w:lang w:val="en-AU"/>
        </w:rPr>
      </w:pPr>
      <w:r w:rsidRPr="00A8568C">
        <w:rPr>
          <w:sz w:val="22"/>
          <w:lang w:val="en-AU"/>
        </w:rPr>
        <w:br w:type="page"/>
      </w:r>
      <w:r w:rsidR="002E2E0D" w:rsidRPr="00A8568C">
        <w:rPr>
          <w:b/>
          <w:bCs/>
          <w:sz w:val="22"/>
          <w:szCs w:val="24"/>
          <w:lang w:val="en-AU"/>
        </w:rPr>
        <w:t>Schedule</w:t>
      </w:r>
    </w:p>
    <w:p w:rsidR="002D34C5" w:rsidRPr="00A8568C" w:rsidRDefault="002D34C5" w:rsidP="002D34C5">
      <w:pPr>
        <w:pBdr>
          <w:bottom w:val="single" w:sz="4" w:space="1" w:color="auto"/>
        </w:pBdr>
        <w:shd w:val="clear" w:color="auto" w:fill="FFFFFF"/>
        <w:snapToGrid w:val="0"/>
        <w:jc w:val="both"/>
        <w:rPr>
          <w:sz w:val="22"/>
          <w:lang w:val="en-AU"/>
        </w:rPr>
      </w:pPr>
    </w:p>
    <w:p w:rsidR="00CC2157" w:rsidRPr="00A8568C" w:rsidRDefault="00CC2157" w:rsidP="002D34C5">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85"/>
        <w:gridCol w:w="1286"/>
        <w:gridCol w:w="1497"/>
        <w:gridCol w:w="1141"/>
      </w:tblGrid>
      <w:tr w:rsidR="00DB49FD" w:rsidRPr="00A8568C" w:rsidTr="000F613D">
        <w:trPr>
          <w:trHeight w:val="20"/>
          <w:jc w:val="center"/>
        </w:trPr>
        <w:tc>
          <w:tcPr>
            <w:tcW w:w="5185" w:type="dxa"/>
            <w:vMerge w:val="restart"/>
            <w:tcBorders>
              <w:top w:val="nil"/>
              <w:left w:val="nil"/>
              <w:right w:val="nil"/>
            </w:tcBorders>
            <w:shd w:val="clear" w:color="auto" w:fill="FFFFFF"/>
          </w:tcPr>
          <w:p w:rsidR="00DB49FD" w:rsidRPr="00A8568C" w:rsidRDefault="00DB49FD" w:rsidP="00F90857">
            <w:pPr>
              <w:shd w:val="clear" w:color="auto" w:fill="FFFFFF"/>
              <w:tabs>
                <w:tab w:val="left" w:leader="dot" w:pos="5040"/>
              </w:tabs>
              <w:snapToGrid w:val="0"/>
              <w:jc w:val="both"/>
              <w:rPr>
                <w:lang w:val="en-AU"/>
              </w:rPr>
            </w:pPr>
          </w:p>
        </w:tc>
        <w:tc>
          <w:tcPr>
            <w:tcW w:w="1286" w:type="dxa"/>
            <w:vMerge w:val="restart"/>
            <w:tcBorders>
              <w:top w:val="nil"/>
              <w:left w:val="nil"/>
              <w:right w:val="nil"/>
            </w:tcBorders>
            <w:shd w:val="clear" w:color="auto" w:fill="FFFFFF"/>
            <w:vAlign w:val="center"/>
          </w:tcPr>
          <w:p w:rsidR="00DB49FD" w:rsidRPr="00A8568C" w:rsidRDefault="00DB49FD" w:rsidP="000F613D">
            <w:pPr>
              <w:shd w:val="clear" w:color="auto" w:fill="FFFFFF"/>
              <w:snapToGrid w:val="0"/>
              <w:jc w:val="center"/>
              <w:rPr>
                <w:lang w:val="en-AU"/>
              </w:rPr>
            </w:pPr>
            <w:r w:rsidRPr="00A8568C">
              <w:rPr>
                <w:b/>
                <w:bCs/>
                <w:szCs w:val="18"/>
                <w:lang w:val="en-AU"/>
              </w:rPr>
              <w:t>1998</w:t>
            </w:r>
            <w:r w:rsidR="00A8568C">
              <w:rPr>
                <w:b/>
                <w:bCs/>
                <w:szCs w:val="18"/>
                <w:lang w:val="en-AU"/>
              </w:rPr>
              <w:noBreakHyphen/>
            </w:r>
            <w:r w:rsidRPr="00A8568C">
              <w:rPr>
                <w:b/>
                <w:bCs/>
                <w:szCs w:val="18"/>
                <w:lang w:val="en-AU"/>
              </w:rPr>
              <w:t>99</w:t>
            </w:r>
          </w:p>
        </w:tc>
        <w:tc>
          <w:tcPr>
            <w:tcW w:w="2638" w:type="dxa"/>
            <w:gridSpan w:val="2"/>
            <w:tcBorders>
              <w:top w:val="nil"/>
              <w:left w:val="nil"/>
              <w:bottom w:val="single" w:sz="4" w:space="0" w:color="auto"/>
              <w:right w:val="nil"/>
            </w:tcBorders>
            <w:shd w:val="clear" w:color="auto" w:fill="FFFFFF"/>
            <w:vAlign w:val="center"/>
          </w:tcPr>
          <w:p w:rsidR="00DB49FD" w:rsidRPr="00A8568C" w:rsidRDefault="00DB49FD" w:rsidP="000F613D">
            <w:pPr>
              <w:shd w:val="clear" w:color="auto" w:fill="FFFFFF"/>
              <w:snapToGrid w:val="0"/>
              <w:jc w:val="center"/>
              <w:rPr>
                <w:lang w:val="en-AU"/>
              </w:rPr>
            </w:pPr>
            <w:r w:rsidRPr="00A8568C">
              <w:rPr>
                <w:szCs w:val="18"/>
                <w:lang w:val="en-AU"/>
              </w:rPr>
              <w:t>1997</w:t>
            </w:r>
            <w:r w:rsidR="00A8568C">
              <w:rPr>
                <w:szCs w:val="18"/>
                <w:lang w:val="en-AU"/>
              </w:rPr>
              <w:noBreakHyphen/>
            </w:r>
            <w:r w:rsidRPr="00A8568C">
              <w:rPr>
                <w:szCs w:val="18"/>
                <w:lang w:val="en-AU"/>
              </w:rPr>
              <w:t>98</w:t>
            </w:r>
          </w:p>
        </w:tc>
      </w:tr>
      <w:tr w:rsidR="00DB49FD" w:rsidRPr="00A8568C" w:rsidTr="000F613D">
        <w:trPr>
          <w:trHeight w:val="20"/>
          <w:jc w:val="center"/>
        </w:trPr>
        <w:tc>
          <w:tcPr>
            <w:tcW w:w="5185" w:type="dxa"/>
            <w:vMerge/>
            <w:tcBorders>
              <w:left w:val="nil"/>
              <w:bottom w:val="single" w:sz="6" w:space="0" w:color="auto"/>
              <w:right w:val="nil"/>
            </w:tcBorders>
            <w:shd w:val="clear" w:color="auto" w:fill="FFFFFF"/>
          </w:tcPr>
          <w:p w:rsidR="00DB49FD" w:rsidRPr="00A8568C" w:rsidRDefault="00DB49FD" w:rsidP="00F90857">
            <w:pPr>
              <w:shd w:val="clear" w:color="auto" w:fill="FFFFFF"/>
              <w:tabs>
                <w:tab w:val="left" w:leader="dot" w:pos="5040"/>
              </w:tabs>
              <w:snapToGrid w:val="0"/>
              <w:jc w:val="both"/>
              <w:rPr>
                <w:lang w:val="en-AU"/>
              </w:rPr>
            </w:pPr>
          </w:p>
        </w:tc>
        <w:tc>
          <w:tcPr>
            <w:tcW w:w="1286" w:type="dxa"/>
            <w:vMerge/>
            <w:tcBorders>
              <w:left w:val="nil"/>
              <w:bottom w:val="single" w:sz="6" w:space="0" w:color="auto"/>
              <w:right w:val="nil"/>
            </w:tcBorders>
            <w:shd w:val="clear" w:color="auto" w:fill="FFFFFF"/>
            <w:vAlign w:val="center"/>
          </w:tcPr>
          <w:p w:rsidR="00DB49FD" w:rsidRPr="00A8568C" w:rsidRDefault="00DB49FD" w:rsidP="00763729">
            <w:pPr>
              <w:shd w:val="clear" w:color="auto" w:fill="FFFFFF"/>
              <w:snapToGrid w:val="0"/>
              <w:jc w:val="right"/>
              <w:rPr>
                <w:lang w:val="en-AU"/>
              </w:rPr>
            </w:pPr>
          </w:p>
        </w:tc>
        <w:tc>
          <w:tcPr>
            <w:tcW w:w="1497" w:type="dxa"/>
            <w:tcBorders>
              <w:top w:val="single" w:sz="4" w:space="0" w:color="auto"/>
              <w:left w:val="nil"/>
              <w:bottom w:val="single" w:sz="6" w:space="0" w:color="auto"/>
              <w:right w:val="nil"/>
            </w:tcBorders>
            <w:shd w:val="clear" w:color="auto" w:fill="FFFFFF"/>
            <w:vAlign w:val="bottom"/>
          </w:tcPr>
          <w:p w:rsidR="00DB49FD" w:rsidRPr="00A8568C" w:rsidRDefault="00DB49FD" w:rsidP="000F613D">
            <w:pPr>
              <w:shd w:val="clear" w:color="auto" w:fill="FFFFFF"/>
              <w:snapToGrid w:val="0"/>
              <w:jc w:val="right"/>
              <w:rPr>
                <w:lang w:val="en-AU"/>
              </w:rPr>
            </w:pPr>
            <w:r w:rsidRPr="00A8568C">
              <w:rPr>
                <w:szCs w:val="18"/>
                <w:lang w:val="en-AU"/>
              </w:rPr>
              <w:t>Estimated Appropriation</w:t>
            </w:r>
          </w:p>
        </w:tc>
        <w:tc>
          <w:tcPr>
            <w:tcW w:w="1141" w:type="dxa"/>
            <w:tcBorders>
              <w:top w:val="single" w:sz="4" w:space="0" w:color="auto"/>
              <w:left w:val="nil"/>
              <w:bottom w:val="single" w:sz="6" w:space="0" w:color="auto"/>
              <w:right w:val="nil"/>
            </w:tcBorders>
            <w:shd w:val="clear" w:color="auto" w:fill="FFFFFF"/>
            <w:vAlign w:val="bottom"/>
          </w:tcPr>
          <w:p w:rsidR="00DB49FD" w:rsidRPr="00A8568C" w:rsidRDefault="00DB49FD" w:rsidP="000F613D">
            <w:pPr>
              <w:shd w:val="clear" w:color="auto" w:fill="FFFFFF"/>
              <w:snapToGrid w:val="0"/>
              <w:jc w:val="right"/>
              <w:rPr>
                <w:lang w:val="en-AU"/>
              </w:rPr>
            </w:pPr>
            <w:r w:rsidRPr="00A8568C">
              <w:rPr>
                <w:szCs w:val="18"/>
                <w:lang w:val="en-AU"/>
              </w:rPr>
              <w:t>Estimated Expenditure</w:t>
            </w:r>
          </w:p>
        </w:tc>
      </w:tr>
      <w:tr w:rsidR="00CC2157" w:rsidRPr="00A8568C" w:rsidTr="002D34C5">
        <w:trPr>
          <w:trHeight w:val="20"/>
          <w:jc w:val="center"/>
        </w:trPr>
        <w:tc>
          <w:tcPr>
            <w:tcW w:w="5185" w:type="dxa"/>
            <w:tcBorders>
              <w:top w:val="single" w:sz="6" w:space="0" w:color="auto"/>
              <w:left w:val="nil"/>
              <w:bottom w:val="nil"/>
              <w:right w:val="nil"/>
            </w:tcBorders>
          </w:tcPr>
          <w:p w:rsidR="00CC2157" w:rsidRPr="00A8568C" w:rsidRDefault="00CC2157" w:rsidP="00F90857">
            <w:pPr>
              <w:tabs>
                <w:tab w:val="left" w:leader="dot" w:pos="5040"/>
              </w:tabs>
              <w:snapToGrid w:val="0"/>
              <w:jc w:val="both"/>
              <w:rPr>
                <w:lang w:val="en-AU"/>
              </w:rPr>
            </w:pPr>
          </w:p>
        </w:tc>
        <w:tc>
          <w:tcPr>
            <w:tcW w:w="1286"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c>
          <w:tcPr>
            <w:tcW w:w="1497"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c>
          <w:tcPr>
            <w:tcW w:w="1141"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r>
      <w:tr w:rsidR="00CC2157" w:rsidRPr="00A8568C" w:rsidTr="004B0DAF">
        <w:trPr>
          <w:trHeight w:val="20"/>
          <w:jc w:val="center"/>
        </w:trPr>
        <w:tc>
          <w:tcPr>
            <w:tcW w:w="5185" w:type="dxa"/>
            <w:tcBorders>
              <w:top w:val="nil"/>
              <w:left w:val="nil"/>
              <w:bottom w:val="nil"/>
              <w:right w:val="nil"/>
            </w:tcBorders>
            <w:shd w:val="clear" w:color="auto" w:fill="FFFFFF"/>
          </w:tcPr>
          <w:p w:rsidR="00CC2157" w:rsidRPr="00A8568C" w:rsidRDefault="002E2E0D" w:rsidP="00F90857">
            <w:pPr>
              <w:shd w:val="clear" w:color="auto" w:fill="FFFFFF"/>
              <w:tabs>
                <w:tab w:val="left" w:leader="dot" w:pos="5040"/>
              </w:tabs>
              <w:snapToGrid w:val="0"/>
              <w:spacing w:before="240"/>
              <w:jc w:val="both"/>
              <w:rPr>
                <w:lang w:val="en-AU"/>
              </w:rPr>
            </w:pPr>
            <w:r w:rsidRPr="00A8568C">
              <w:rPr>
                <w:szCs w:val="18"/>
                <w:lang w:val="en-AU"/>
              </w:rPr>
              <w:t>Division 107.</w:t>
            </w:r>
            <w:r w:rsidRPr="00A8568C">
              <w:rPr>
                <w:rFonts w:eastAsia="Times New Roman"/>
                <w:szCs w:val="18"/>
                <w:lang w:val="en-AU"/>
              </w:rPr>
              <w:t>— PARLIAMENTARY REPORTING STAFF</w:t>
            </w:r>
          </w:p>
        </w:tc>
        <w:tc>
          <w:tcPr>
            <w:tcW w:w="1286" w:type="dxa"/>
            <w:tcBorders>
              <w:top w:val="nil"/>
              <w:left w:val="nil"/>
              <w:right w:val="nil"/>
            </w:tcBorders>
            <w:vAlign w:val="bottom"/>
          </w:tcPr>
          <w:p w:rsidR="00CC2157" w:rsidRPr="00A8568C" w:rsidRDefault="00CC2157" w:rsidP="00763729">
            <w:pPr>
              <w:snapToGrid w:val="0"/>
              <w:jc w:val="right"/>
              <w:rPr>
                <w:lang w:val="en-AU"/>
              </w:rPr>
            </w:pPr>
          </w:p>
        </w:tc>
        <w:tc>
          <w:tcPr>
            <w:tcW w:w="1497" w:type="dxa"/>
            <w:tcBorders>
              <w:top w:val="nil"/>
              <w:left w:val="nil"/>
              <w:right w:val="nil"/>
            </w:tcBorders>
            <w:vAlign w:val="bottom"/>
          </w:tcPr>
          <w:p w:rsidR="00CC2157" w:rsidRPr="00A8568C" w:rsidRDefault="00CC2157" w:rsidP="00763729">
            <w:pPr>
              <w:snapToGrid w:val="0"/>
              <w:jc w:val="right"/>
              <w:rPr>
                <w:lang w:val="en-AU"/>
              </w:rPr>
            </w:pPr>
          </w:p>
        </w:tc>
        <w:tc>
          <w:tcPr>
            <w:tcW w:w="1141" w:type="dxa"/>
            <w:tcBorders>
              <w:top w:val="nil"/>
              <w:left w:val="nil"/>
              <w:right w:val="nil"/>
            </w:tcBorders>
            <w:vAlign w:val="bottom"/>
          </w:tcPr>
          <w:p w:rsidR="00CC2157" w:rsidRPr="00A8568C" w:rsidRDefault="00CC2157" w:rsidP="00763729">
            <w:pPr>
              <w:snapToGrid w:val="0"/>
              <w:jc w:val="right"/>
              <w:rPr>
                <w:lang w:val="en-AU"/>
              </w:rPr>
            </w:pPr>
          </w:p>
        </w:tc>
      </w:tr>
      <w:tr w:rsidR="00CC2157" w:rsidRPr="00A8568C" w:rsidTr="004B0DAF">
        <w:trPr>
          <w:trHeight w:val="20"/>
          <w:jc w:val="center"/>
        </w:trPr>
        <w:tc>
          <w:tcPr>
            <w:tcW w:w="5185" w:type="dxa"/>
            <w:tcBorders>
              <w:top w:val="nil"/>
              <w:left w:val="nil"/>
              <w:bottom w:val="nil"/>
              <w:right w:val="nil"/>
            </w:tcBorders>
            <w:shd w:val="clear" w:color="auto" w:fill="FFFFFF"/>
          </w:tcPr>
          <w:p w:rsidR="00CC2157" w:rsidRPr="00A8568C" w:rsidRDefault="002E2E0D" w:rsidP="00F90857">
            <w:pPr>
              <w:shd w:val="clear" w:color="auto" w:fill="FFFFFF"/>
              <w:tabs>
                <w:tab w:val="left" w:leader="dot" w:pos="5040"/>
              </w:tabs>
              <w:snapToGrid w:val="0"/>
              <w:spacing w:before="120" w:after="120"/>
              <w:ind w:left="720" w:hanging="720"/>
              <w:jc w:val="both"/>
              <w:rPr>
                <w:lang w:val="en-AU"/>
              </w:rPr>
            </w:pPr>
            <w:r w:rsidRPr="00A8568C">
              <w:rPr>
                <w:b/>
                <w:bCs/>
                <w:szCs w:val="18"/>
                <w:lang w:val="en-AU"/>
              </w:rPr>
              <w:t>1.</w:t>
            </w:r>
            <w:r w:rsidRPr="00A8568C">
              <w:rPr>
                <w:rFonts w:eastAsia="Times New Roman"/>
                <w:szCs w:val="18"/>
                <w:lang w:val="en-AU"/>
              </w:rPr>
              <w:t xml:space="preserve">— </w:t>
            </w:r>
            <w:r w:rsidRPr="00A8568C">
              <w:rPr>
                <w:rFonts w:eastAsia="Times New Roman"/>
                <w:b/>
                <w:bCs/>
                <w:szCs w:val="18"/>
                <w:lang w:val="en-AU"/>
              </w:rPr>
              <w:t>Running Costs (net appropriation — see section 7) (see also section 8)</w:t>
            </w:r>
            <w:r w:rsidR="00F90857" w:rsidRPr="00A8568C">
              <w:rPr>
                <w:rFonts w:eastAsia="Times New Roman"/>
                <w:b/>
                <w:bCs/>
                <w:szCs w:val="18"/>
                <w:lang w:val="en-AU"/>
              </w:rPr>
              <w:tab/>
            </w:r>
          </w:p>
        </w:tc>
        <w:tc>
          <w:tcPr>
            <w:tcW w:w="1286" w:type="dxa"/>
            <w:tcBorders>
              <w:top w:val="nil"/>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szCs w:val="18"/>
                <w:lang w:val="en-AU"/>
              </w:rPr>
              <w:t>30 159 000</w:t>
            </w:r>
          </w:p>
        </w:tc>
        <w:tc>
          <w:tcPr>
            <w:tcW w:w="1497" w:type="dxa"/>
            <w:tcBorders>
              <w:top w:val="nil"/>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szCs w:val="18"/>
                <w:lang w:val="en-AU"/>
              </w:rPr>
              <w:t>30 664 000</w:t>
            </w:r>
          </w:p>
        </w:tc>
        <w:tc>
          <w:tcPr>
            <w:tcW w:w="1141" w:type="dxa"/>
            <w:tcBorders>
              <w:top w:val="nil"/>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szCs w:val="18"/>
                <w:lang w:val="en-AU"/>
              </w:rPr>
              <w:t>30 240 000</w:t>
            </w:r>
          </w:p>
        </w:tc>
      </w:tr>
      <w:tr w:rsidR="00CC2157" w:rsidRPr="00A8568C" w:rsidTr="004B0DAF">
        <w:trPr>
          <w:trHeight w:val="20"/>
          <w:jc w:val="center"/>
        </w:trPr>
        <w:tc>
          <w:tcPr>
            <w:tcW w:w="5185" w:type="dxa"/>
            <w:tcBorders>
              <w:top w:val="nil"/>
              <w:left w:val="nil"/>
              <w:bottom w:val="nil"/>
              <w:right w:val="nil"/>
            </w:tcBorders>
            <w:shd w:val="clear" w:color="auto" w:fill="FFFFFF"/>
          </w:tcPr>
          <w:p w:rsidR="00CC2157" w:rsidRPr="00A8568C" w:rsidRDefault="002E2E0D" w:rsidP="00F90857">
            <w:pPr>
              <w:shd w:val="clear" w:color="auto" w:fill="FFFFFF"/>
              <w:tabs>
                <w:tab w:val="left" w:leader="dot" w:pos="5040"/>
              </w:tabs>
              <w:snapToGrid w:val="0"/>
              <w:spacing w:before="120" w:after="120"/>
              <w:jc w:val="both"/>
              <w:rPr>
                <w:lang w:val="en-AU"/>
              </w:rPr>
            </w:pPr>
            <w:r w:rsidRPr="00A8568C">
              <w:rPr>
                <w:b/>
                <w:bCs/>
                <w:szCs w:val="18"/>
                <w:lang w:val="en-AU"/>
              </w:rPr>
              <w:t>2.</w:t>
            </w:r>
            <w:r w:rsidRPr="00A8568C">
              <w:rPr>
                <w:rFonts w:eastAsia="Times New Roman"/>
                <w:b/>
                <w:bCs/>
                <w:szCs w:val="18"/>
                <w:lang w:val="en-AU"/>
              </w:rPr>
              <w:t>— Capital expenditure</w:t>
            </w:r>
            <w:r w:rsidR="00F90857" w:rsidRPr="00A8568C">
              <w:rPr>
                <w:rFonts w:eastAsia="Times New Roman"/>
                <w:b/>
                <w:bCs/>
                <w:szCs w:val="18"/>
                <w:lang w:val="en-AU"/>
              </w:rPr>
              <w:tab/>
            </w:r>
          </w:p>
        </w:tc>
        <w:tc>
          <w:tcPr>
            <w:tcW w:w="1286" w:type="dxa"/>
            <w:tcBorders>
              <w:top w:val="single" w:sz="4" w:space="0" w:color="auto"/>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szCs w:val="18"/>
                <w:lang w:val="en-AU"/>
              </w:rPr>
              <w:t>3 126 000</w:t>
            </w:r>
          </w:p>
        </w:tc>
        <w:tc>
          <w:tcPr>
            <w:tcW w:w="1497" w:type="dxa"/>
            <w:tcBorders>
              <w:top w:val="single" w:sz="4" w:space="0" w:color="auto"/>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szCs w:val="18"/>
                <w:lang w:val="en-AU"/>
              </w:rPr>
              <w:t>3 187 000</w:t>
            </w:r>
          </w:p>
        </w:tc>
        <w:tc>
          <w:tcPr>
            <w:tcW w:w="1141" w:type="dxa"/>
            <w:tcBorders>
              <w:top w:val="single" w:sz="4" w:space="0" w:color="auto"/>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szCs w:val="18"/>
                <w:lang w:val="en-AU"/>
              </w:rPr>
              <w:t>3 187 000</w:t>
            </w:r>
          </w:p>
        </w:tc>
      </w:tr>
      <w:tr w:rsidR="00CC2157" w:rsidRPr="00A8568C" w:rsidTr="004B0DAF">
        <w:trPr>
          <w:trHeight w:val="20"/>
          <w:jc w:val="center"/>
        </w:trPr>
        <w:tc>
          <w:tcPr>
            <w:tcW w:w="5185" w:type="dxa"/>
            <w:tcBorders>
              <w:top w:val="nil"/>
              <w:left w:val="nil"/>
              <w:bottom w:val="single" w:sz="6" w:space="0" w:color="auto"/>
              <w:right w:val="nil"/>
            </w:tcBorders>
            <w:shd w:val="clear" w:color="auto" w:fill="FFFFFF"/>
          </w:tcPr>
          <w:p w:rsidR="00CC2157" w:rsidRPr="00A8568C" w:rsidRDefault="002E2E0D" w:rsidP="00F90857">
            <w:pPr>
              <w:shd w:val="clear" w:color="auto" w:fill="FFFFFF"/>
              <w:tabs>
                <w:tab w:val="left" w:leader="dot" w:pos="5040"/>
              </w:tabs>
              <w:snapToGrid w:val="0"/>
              <w:spacing w:before="120" w:after="120"/>
              <w:jc w:val="both"/>
              <w:rPr>
                <w:lang w:val="en-AU"/>
              </w:rPr>
            </w:pPr>
            <w:r w:rsidRPr="00A8568C">
              <w:rPr>
                <w:b/>
                <w:bCs/>
                <w:szCs w:val="18"/>
                <w:lang w:val="en-AU"/>
              </w:rPr>
              <w:t>Total: Parliamentary Reporting Staff</w:t>
            </w:r>
            <w:r w:rsidR="00F90857" w:rsidRPr="00A8568C">
              <w:rPr>
                <w:b/>
                <w:bCs/>
                <w:szCs w:val="18"/>
                <w:lang w:val="en-AU"/>
              </w:rPr>
              <w:tab/>
            </w:r>
          </w:p>
        </w:tc>
        <w:tc>
          <w:tcPr>
            <w:tcW w:w="1286" w:type="dxa"/>
            <w:tcBorders>
              <w:top w:val="single" w:sz="4" w:space="0" w:color="auto"/>
              <w:left w:val="nil"/>
              <w:bottom w:val="single" w:sz="6"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b/>
                <w:bCs/>
                <w:szCs w:val="18"/>
                <w:lang w:val="en-AU"/>
              </w:rPr>
              <w:t>33 285 000</w:t>
            </w:r>
          </w:p>
        </w:tc>
        <w:tc>
          <w:tcPr>
            <w:tcW w:w="1497" w:type="dxa"/>
            <w:tcBorders>
              <w:top w:val="single" w:sz="4" w:space="0" w:color="auto"/>
              <w:left w:val="nil"/>
              <w:bottom w:val="single" w:sz="6"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b/>
                <w:bCs/>
                <w:szCs w:val="18"/>
                <w:lang w:val="en-AU"/>
              </w:rPr>
              <w:t>33 851 000</w:t>
            </w:r>
          </w:p>
        </w:tc>
        <w:tc>
          <w:tcPr>
            <w:tcW w:w="1141" w:type="dxa"/>
            <w:tcBorders>
              <w:top w:val="single" w:sz="4" w:space="0" w:color="auto"/>
              <w:left w:val="nil"/>
              <w:bottom w:val="single" w:sz="6"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b/>
                <w:bCs/>
                <w:szCs w:val="18"/>
                <w:lang w:val="en-AU"/>
              </w:rPr>
              <w:t>33 427 000</w:t>
            </w:r>
          </w:p>
        </w:tc>
      </w:tr>
      <w:tr w:rsidR="00CC2157" w:rsidRPr="00A8568C" w:rsidTr="004B0DAF">
        <w:trPr>
          <w:trHeight w:val="20"/>
          <w:jc w:val="center"/>
        </w:trPr>
        <w:tc>
          <w:tcPr>
            <w:tcW w:w="5185" w:type="dxa"/>
            <w:tcBorders>
              <w:top w:val="single" w:sz="6" w:space="0" w:color="auto"/>
              <w:left w:val="nil"/>
              <w:bottom w:val="nil"/>
              <w:right w:val="nil"/>
            </w:tcBorders>
            <w:shd w:val="clear" w:color="auto" w:fill="FFFFFF"/>
          </w:tcPr>
          <w:p w:rsidR="00CC2157" w:rsidRPr="00A8568C" w:rsidRDefault="002E2E0D" w:rsidP="00F90857">
            <w:pPr>
              <w:shd w:val="clear" w:color="auto" w:fill="FFFFFF"/>
              <w:tabs>
                <w:tab w:val="left" w:leader="dot" w:pos="5040"/>
              </w:tabs>
              <w:snapToGrid w:val="0"/>
              <w:spacing w:before="120"/>
              <w:jc w:val="both"/>
              <w:rPr>
                <w:lang w:val="en-AU"/>
              </w:rPr>
            </w:pPr>
            <w:r w:rsidRPr="00A8568C">
              <w:rPr>
                <w:szCs w:val="18"/>
                <w:lang w:val="en-AU"/>
              </w:rPr>
              <w:t>Division 108.</w:t>
            </w:r>
            <w:r w:rsidRPr="00A8568C">
              <w:rPr>
                <w:rFonts w:eastAsia="Times New Roman"/>
                <w:szCs w:val="18"/>
                <w:lang w:val="en-AU"/>
              </w:rPr>
              <w:t>— PARLIAMENTARY LIBRARY</w:t>
            </w:r>
          </w:p>
        </w:tc>
        <w:tc>
          <w:tcPr>
            <w:tcW w:w="1286" w:type="dxa"/>
            <w:tcBorders>
              <w:top w:val="single" w:sz="6" w:space="0" w:color="auto"/>
              <w:left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497" w:type="dxa"/>
            <w:tcBorders>
              <w:top w:val="single" w:sz="6" w:space="0" w:color="auto"/>
              <w:left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41" w:type="dxa"/>
            <w:tcBorders>
              <w:top w:val="single" w:sz="6" w:space="0" w:color="auto"/>
              <w:left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4B0DAF">
        <w:trPr>
          <w:trHeight w:val="20"/>
          <w:jc w:val="center"/>
        </w:trPr>
        <w:tc>
          <w:tcPr>
            <w:tcW w:w="5185" w:type="dxa"/>
            <w:tcBorders>
              <w:top w:val="nil"/>
              <w:left w:val="nil"/>
              <w:right w:val="nil"/>
            </w:tcBorders>
            <w:shd w:val="clear" w:color="auto" w:fill="FFFFFF"/>
          </w:tcPr>
          <w:p w:rsidR="00CC2157" w:rsidRPr="00A8568C" w:rsidRDefault="002E2E0D" w:rsidP="00F90857">
            <w:pPr>
              <w:shd w:val="clear" w:color="auto" w:fill="FFFFFF"/>
              <w:tabs>
                <w:tab w:val="left" w:leader="dot" w:pos="5040"/>
              </w:tabs>
              <w:snapToGrid w:val="0"/>
              <w:spacing w:after="120"/>
              <w:ind w:left="720" w:hanging="720"/>
              <w:jc w:val="both"/>
              <w:rPr>
                <w:lang w:val="en-AU"/>
              </w:rPr>
            </w:pPr>
            <w:r w:rsidRPr="00A8568C">
              <w:rPr>
                <w:b/>
                <w:bCs/>
                <w:szCs w:val="18"/>
                <w:lang w:val="en-AU"/>
              </w:rPr>
              <w:t>1.</w:t>
            </w:r>
            <w:r w:rsidRPr="00A8568C">
              <w:rPr>
                <w:rFonts w:eastAsia="Times New Roman"/>
                <w:szCs w:val="18"/>
                <w:lang w:val="en-AU"/>
              </w:rPr>
              <w:t xml:space="preserve">— </w:t>
            </w:r>
            <w:r w:rsidRPr="00A8568C">
              <w:rPr>
                <w:rFonts w:eastAsia="Times New Roman"/>
                <w:b/>
                <w:bCs/>
                <w:szCs w:val="18"/>
                <w:lang w:val="en-AU"/>
              </w:rPr>
              <w:t>Running Costs (net appropriation — see section 7) (see also section 8)</w:t>
            </w:r>
            <w:r w:rsidR="00F90857" w:rsidRPr="00A8568C">
              <w:rPr>
                <w:rFonts w:eastAsia="Times New Roman"/>
                <w:b/>
                <w:bCs/>
                <w:szCs w:val="18"/>
                <w:lang w:val="en-AU"/>
              </w:rPr>
              <w:tab/>
            </w:r>
          </w:p>
        </w:tc>
        <w:tc>
          <w:tcPr>
            <w:tcW w:w="1286" w:type="dxa"/>
            <w:tcBorders>
              <w:top w:val="nil"/>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after="120"/>
              <w:jc w:val="right"/>
              <w:rPr>
                <w:lang w:val="en-AU"/>
              </w:rPr>
            </w:pPr>
            <w:r w:rsidRPr="00A8568C">
              <w:rPr>
                <w:szCs w:val="18"/>
                <w:lang w:val="en-AU"/>
              </w:rPr>
              <w:t>15 272 000</w:t>
            </w:r>
          </w:p>
        </w:tc>
        <w:tc>
          <w:tcPr>
            <w:tcW w:w="1497" w:type="dxa"/>
            <w:tcBorders>
              <w:top w:val="nil"/>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after="120"/>
              <w:jc w:val="right"/>
              <w:rPr>
                <w:lang w:val="en-AU"/>
              </w:rPr>
            </w:pPr>
            <w:r w:rsidRPr="00A8568C">
              <w:rPr>
                <w:szCs w:val="18"/>
                <w:lang w:val="en-AU"/>
              </w:rPr>
              <w:t>15 329 000</w:t>
            </w:r>
          </w:p>
        </w:tc>
        <w:tc>
          <w:tcPr>
            <w:tcW w:w="1141" w:type="dxa"/>
            <w:tcBorders>
              <w:top w:val="nil"/>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after="120"/>
              <w:jc w:val="right"/>
              <w:rPr>
                <w:lang w:val="en-AU"/>
              </w:rPr>
            </w:pPr>
            <w:r w:rsidRPr="00A8568C">
              <w:rPr>
                <w:szCs w:val="18"/>
                <w:lang w:val="en-AU"/>
              </w:rPr>
              <w:t>14 863 000</w:t>
            </w:r>
          </w:p>
        </w:tc>
      </w:tr>
      <w:tr w:rsidR="00CC2157" w:rsidRPr="00A8568C" w:rsidTr="004B0DAF">
        <w:trPr>
          <w:trHeight w:val="20"/>
          <w:jc w:val="center"/>
        </w:trPr>
        <w:tc>
          <w:tcPr>
            <w:tcW w:w="5185" w:type="dxa"/>
            <w:tcBorders>
              <w:top w:val="nil"/>
              <w:left w:val="nil"/>
              <w:bottom w:val="single" w:sz="4" w:space="0" w:color="auto"/>
              <w:right w:val="nil"/>
            </w:tcBorders>
            <w:shd w:val="clear" w:color="auto" w:fill="FFFFFF"/>
          </w:tcPr>
          <w:p w:rsidR="00CC2157" w:rsidRPr="00A8568C" w:rsidRDefault="002E2E0D" w:rsidP="00F90857">
            <w:pPr>
              <w:shd w:val="clear" w:color="auto" w:fill="FFFFFF"/>
              <w:tabs>
                <w:tab w:val="left" w:leader="dot" w:pos="5040"/>
              </w:tabs>
              <w:snapToGrid w:val="0"/>
              <w:spacing w:before="120" w:after="120"/>
              <w:ind w:left="720"/>
              <w:jc w:val="both"/>
              <w:rPr>
                <w:lang w:val="en-AU"/>
              </w:rPr>
            </w:pPr>
            <w:r w:rsidRPr="00A8568C">
              <w:rPr>
                <w:b/>
                <w:bCs/>
                <w:szCs w:val="18"/>
                <w:lang w:val="en-AU"/>
              </w:rPr>
              <w:t>Total: Parliamentary Library</w:t>
            </w:r>
          </w:p>
        </w:tc>
        <w:tc>
          <w:tcPr>
            <w:tcW w:w="1286" w:type="dxa"/>
            <w:tcBorders>
              <w:top w:val="single" w:sz="4" w:space="0" w:color="auto"/>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b/>
                <w:bCs/>
                <w:szCs w:val="18"/>
                <w:lang w:val="en-AU"/>
              </w:rPr>
              <w:t>15 272 000</w:t>
            </w:r>
          </w:p>
        </w:tc>
        <w:tc>
          <w:tcPr>
            <w:tcW w:w="1497" w:type="dxa"/>
            <w:tcBorders>
              <w:top w:val="single" w:sz="4" w:space="0" w:color="auto"/>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b/>
                <w:bCs/>
                <w:szCs w:val="18"/>
                <w:lang w:val="en-AU"/>
              </w:rPr>
              <w:t>15 329 000</w:t>
            </w:r>
          </w:p>
        </w:tc>
        <w:tc>
          <w:tcPr>
            <w:tcW w:w="1141" w:type="dxa"/>
            <w:tcBorders>
              <w:top w:val="single" w:sz="4" w:space="0" w:color="auto"/>
              <w:left w:val="nil"/>
              <w:bottom w:val="single" w:sz="4" w:space="0" w:color="auto"/>
              <w:right w:val="nil"/>
            </w:tcBorders>
            <w:shd w:val="clear" w:color="auto" w:fill="FFFFFF"/>
            <w:vAlign w:val="bottom"/>
          </w:tcPr>
          <w:p w:rsidR="00CC2157" w:rsidRPr="00A8568C" w:rsidRDefault="002E2E0D" w:rsidP="00F90857">
            <w:pPr>
              <w:shd w:val="clear" w:color="auto" w:fill="FFFFFF"/>
              <w:snapToGrid w:val="0"/>
              <w:spacing w:before="120" w:after="120"/>
              <w:jc w:val="right"/>
              <w:rPr>
                <w:lang w:val="en-AU"/>
              </w:rPr>
            </w:pPr>
            <w:r w:rsidRPr="00A8568C">
              <w:rPr>
                <w:b/>
                <w:bCs/>
                <w:szCs w:val="18"/>
                <w:lang w:val="en-AU"/>
              </w:rPr>
              <w:t>14 863 000</w:t>
            </w:r>
          </w:p>
        </w:tc>
      </w:tr>
      <w:tr w:rsidR="00CC2157" w:rsidRPr="00A8568C" w:rsidTr="004B0DAF">
        <w:trPr>
          <w:trHeight w:val="20"/>
          <w:jc w:val="center"/>
        </w:trPr>
        <w:tc>
          <w:tcPr>
            <w:tcW w:w="5185" w:type="dxa"/>
            <w:tcBorders>
              <w:top w:val="single" w:sz="4" w:space="0" w:color="auto"/>
              <w:left w:val="nil"/>
              <w:bottom w:val="nil"/>
              <w:right w:val="nil"/>
            </w:tcBorders>
            <w:shd w:val="clear" w:color="auto" w:fill="FFFFFF"/>
          </w:tcPr>
          <w:p w:rsidR="00CC2157" w:rsidRPr="00A8568C" w:rsidRDefault="002E2E0D" w:rsidP="004B0DAF">
            <w:pPr>
              <w:shd w:val="clear" w:color="auto" w:fill="FFFFFF"/>
              <w:tabs>
                <w:tab w:val="left" w:leader="dot" w:pos="5040"/>
              </w:tabs>
              <w:snapToGrid w:val="0"/>
              <w:spacing w:before="120"/>
              <w:jc w:val="both"/>
              <w:rPr>
                <w:lang w:val="en-AU"/>
              </w:rPr>
            </w:pPr>
            <w:r w:rsidRPr="00A8568C">
              <w:rPr>
                <w:szCs w:val="18"/>
                <w:lang w:val="en-AU"/>
              </w:rPr>
              <w:t>Division 109</w:t>
            </w:r>
            <w:r w:rsidRPr="00A8568C">
              <w:rPr>
                <w:rFonts w:eastAsia="Times New Roman"/>
                <w:szCs w:val="18"/>
                <w:lang w:val="en-AU"/>
              </w:rPr>
              <w:t>— JOINT HOUSE DEPARTMENT</w:t>
            </w:r>
          </w:p>
        </w:tc>
        <w:tc>
          <w:tcPr>
            <w:tcW w:w="1286" w:type="dxa"/>
            <w:tcBorders>
              <w:top w:val="single" w:sz="4" w:space="0" w:color="auto"/>
              <w:left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497" w:type="dxa"/>
            <w:tcBorders>
              <w:top w:val="single" w:sz="4" w:space="0" w:color="auto"/>
              <w:left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41" w:type="dxa"/>
            <w:tcBorders>
              <w:top w:val="single" w:sz="4" w:space="0" w:color="auto"/>
              <w:left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4B0DAF">
        <w:trPr>
          <w:trHeight w:val="20"/>
          <w:jc w:val="center"/>
        </w:trPr>
        <w:tc>
          <w:tcPr>
            <w:tcW w:w="5185" w:type="dxa"/>
            <w:tcBorders>
              <w:top w:val="nil"/>
              <w:left w:val="nil"/>
              <w:right w:val="nil"/>
            </w:tcBorders>
            <w:shd w:val="clear" w:color="auto" w:fill="FFFFFF"/>
          </w:tcPr>
          <w:p w:rsidR="00CC2157" w:rsidRPr="00A8568C" w:rsidRDefault="002E2E0D" w:rsidP="00C735A1">
            <w:pPr>
              <w:shd w:val="clear" w:color="auto" w:fill="FFFFFF"/>
              <w:tabs>
                <w:tab w:val="left" w:leader="dot" w:pos="5040"/>
              </w:tabs>
              <w:snapToGrid w:val="0"/>
              <w:spacing w:before="120" w:after="120"/>
              <w:ind w:left="720" w:hanging="720"/>
              <w:jc w:val="both"/>
              <w:rPr>
                <w:lang w:val="en-AU"/>
              </w:rPr>
            </w:pPr>
            <w:r w:rsidRPr="00A8568C">
              <w:rPr>
                <w:b/>
                <w:bCs/>
                <w:szCs w:val="18"/>
                <w:lang w:val="en-AU"/>
              </w:rPr>
              <w:t>1.</w:t>
            </w:r>
            <w:r w:rsidRPr="00A8568C">
              <w:rPr>
                <w:rFonts w:eastAsia="Times New Roman"/>
                <w:szCs w:val="18"/>
                <w:lang w:val="en-AU"/>
              </w:rPr>
              <w:t xml:space="preserve">— </w:t>
            </w:r>
            <w:r w:rsidRPr="00A8568C">
              <w:rPr>
                <w:rFonts w:eastAsia="Times New Roman"/>
                <w:b/>
                <w:bCs/>
                <w:szCs w:val="18"/>
                <w:lang w:val="en-AU"/>
              </w:rPr>
              <w:t>Running Costs (net appropriation — see section 7) (see also section 8)</w:t>
            </w:r>
            <w:r w:rsidR="00C735A1" w:rsidRPr="00A8568C">
              <w:rPr>
                <w:rFonts w:eastAsia="Times New Roman"/>
                <w:b/>
                <w:bCs/>
                <w:szCs w:val="18"/>
                <w:lang w:val="en-AU"/>
              </w:rPr>
              <w:tab/>
            </w:r>
          </w:p>
        </w:tc>
        <w:tc>
          <w:tcPr>
            <w:tcW w:w="1286" w:type="dxa"/>
            <w:tcBorders>
              <w:top w:val="nil"/>
              <w:left w:val="nil"/>
              <w:bottom w:val="single" w:sz="4"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szCs w:val="18"/>
                <w:lang w:val="en-AU"/>
              </w:rPr>
              <w:t>34 010 000</w:t>
            </w:r>
          </w:p>
        </w:tc>
        <w:tc>
          <w:tcPr>
            <w:tcW w:w="1497" w:type="dxa"/>
            <w:tcBorders>
              <w:top w:val="nil"/>
              <w:left w:val="nil"/>
              <w:bottom w:val="single" w:sz="4"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szCs w:val="18"/>
                <w:lang w:val="en-AU"/>
              </w:rPr>
              <w:t>37 849 000</w:t>
            </w:r>
          </w:p>
        </w:tc>
        <w:tc>
          <w:tcPr>
            <w:tcW w:w="1141" w:type="dxa"/>
            <w:tcBorders>
              <w:top w:val="nil"/>
              <w:left w:val="nil"/>
              <w:bottom w:val="single" w:sz="4"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szCs w:val="18"/>
                <w:lang w:val="en-AU"/>
              </w:rPr>
              <w:t>33 759 000</w:t>
            </w:r>
          </w:p>
        </w:tc>
      </w:tr>
      <w:tr w:rsidR="00CC2157" w:rsidRPr="00A8568C" w:rsidTr="004B0DAF">
        <w:trPr>
          <w:trHeight w:val="20"/>
          <w:jc w:val="center"/>
        </w:trPr>
        <w:tc>
          <w:tcPr>
            <w:tcW w:w="5185" w:type="dxa"/>
            <w:shd w:val="clear" w:color="auto" w:fill="FFFFFF"/>
          </w:tcPr>
          <w:p w:rsidR="00CC2157" w:rsidRPr="00A8568C" w:rsidRDefault="002E2E0D" w:rsidP="00C735A1">
            <w:pPr>
              <w:shd w:val="clear" w:color="auto" w:fill="FFFFFF"/>
              <w:tabs>
                <w:tab w:val="left" w:leader="dot" w:pos="5040"/>
              </w:tabs>
              <w:snapToGrid w:val="0"/>
              <w:spacing w:before="120" w:after="120"/>
              <w:jc w:val="both"/>
              <w:rPr>
                <w:lang w:val="en-AU"/>
              </w:rPr>
            </w:pPr>
            <w:r w:rsidRPr="00A8568C">
              <w:rPr>
                <w:b/>
                <w:bCs/>
                <w:szCs w:val="18"/>
                <w:lang w:val="en-AU"/>
              </w:rPr>
              <w:t>2.</w:t>
            </w:r>
            <w:r w:rsidRPr="00A8568C">
              <w:rPr>
                <w:rFonts w:eastAsia="Times New Roman"/>
                <w:b/>
                <w:bCs/>
                <w:szCs w:val="18"/>
                <w:lang w:val="en-AU"/>
              </w:rPr>
              <w:t>— Capital expenditure</w:t>
            </w:r>
            <w:r w:rsidR="00C735A1" w:rsidRPr="00A8568C">
              <w:rPr>
                <w:rFonts w:eastAsia="Times New Roman"/>
                <w:b/>
                <w:bCs/>
                <w:szCs w:val="18"/>
                <w:lang w:val="en-AU"/>
              </w:rPr>
              <w:tab/>
            </w:r>
          </w:p>
        </w:tc>
        <w:tc>
          <w:tcPr>
            <w:tcW w:w="1286" w:type="dxa"/>
            <w:tcBorders>
              <w:top w:val="single" w:sz="4" w:space="0" w:color="auto"/>
              <w:left w:val="nil"/>
              <w:bottom w:val="single" w:sz="6"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szCs w:val="18"/>
                <w:lang w:val="en-AU"/>
              </w:rPr>
              <w:t>2 549 000</w:t>
            </w:r>
          </w:p>
        </w:tc>
        <w:tc>
          <w:tcPr>
            <w:tcW w:w="1497" w:type="dxa"/>
            <w:tcBorders>
              <w:top w:val="single" w:sz="4" w:space="0" w:color="auto"/>
              <w:left w:val="nil"/>
              <w:bottom w:val="single" w:sz="6"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szCs w:val="18"/>
                <w:lang w:val="en-AU"/>
              </w:rPr>
              <w:t>2 599 000</w:t>
            </w:r>
          </w:p>
        </w:tc>
        <w:tc>
          <w:tcPr>
            <w:tcW w:w="1141" w:type="dxa"/>
            <w:tcBorders>
              <w:top w:val="single" w:sz="4" w:space="0" w:color="auto"/>
              <w:left w:val="nil"/>
              <w:bottom w:val="single" w:sz="6"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szCs w:val="18"/>
                <w:lang w:val="en-AU"/>
              </w:rPr>
              <w:t>2 599 000</w:t>
            </w:r>
          </w:p>
        </w:tc>
      </w:tr>
      <w:tr w:rsidR="00CC2157" w:rsidRPr="00A8568C" w:rsidTr="00C735A1">
        <w:trPr>
          <w:trHeight w:val="20"/>
          <w:jc w:val="center"/>
        </w:trPr>
        <w:tc>
          <w:tcPr>
            <w:tcW w:w="5185" w:type="dxa"/>
            <w:shd w:val="clear" w:color="auto" w:fill="FFFFFF"/>
          </w:tcPr>
          <w:p w:rsidR="00CC2157" w:rsidRPr="00A8568C" w:rsidRDefault="002E2E0D" w:rsidP="00C735A1">
            <w:pPr>
              <w:shd w:val="clear" w:color="auto" w:fill="FFFFFF"/>
              <w:tabs>
                <w:tab w:val="left" w:leader="dot" w:pos="5040"/>
              </w:tabs>
              <w:snapToGrid w:val="0"/>
              <w:jc w:val="both"/>
              <w:rPr>
                <w:lang w:val="en-AU"/>
              </w:rPr>
            </w:pPr>
            <w:r w:rsidRPr="00A8568C">
              <w:rPr>
                <w:b/>
                <w:bCs/>
                <w:szCs w:val="18"/>
                <w:lang w:val="en-AU"/>
              </w:rPr>
              <w:t>Other Services</w:t>
            </w:r>
          </w:p>
        </w:tc>
        <w:tc>
          <w:tcPr>
            <w:tcW w:w="1286" w:type="dxa"/>
            <w:tcBorders>
              <w:top w:val="single" w:sz="6"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497" w:type="dxa"/>
            <w:tcBorders>
              <w:top w:val="single" w:sz="6"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41" w:type="dxa"/>
            <w:tcBorders>
              <w:top w:val="single" w:sz="6"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C735A1">
        <w:trPr>
          <w:trHeight w:val="20"/>
          <w:jc w:val="center"/>
        </w:trPr>
        <w:tc>
          <w:tcPr>
            <w:tcW w:w="5185" w:type="dxa"/>
            <w:shd w:val="clear" w:color="auto" w:fill="FFFFFF"/>
          </w:tcPr>
          <w:p w:rsidR="00CC2157" w:rsidRPr="00A8568C" w:rsidRDefault="002E2E0D" w:rsidP="00C735A1">
            <w:pPr>
              <w:shd w:val="clear" w:color="auto" w:fill="FFFFFF"/>
              <w:tabs>
                <w:tab w:val="left" w:leader="dot" w:pos="5040"/>
              </w:tabs>
              <w:snapToGrid w:val="0"/>
              <w:spacing w:after="120"/>
              <w:ind w:left="288"/>
              <w:jc w:val="both"/>
              <w:rPr>
                <w:lang w:val="en-AU"/>
              </w:rPr>
            </w:pPr>
            <w:r w:rsidRPr="00A8568C">
              <w:rPr>
                <w:szCs w:val="18"/>
                <w:lang w:val="en-AU"/>
              </w:rPr>
              <w:t>Compensation and legal expenses</w:t>
            </w:r>
            <w:r w:rsidR="00C735A1" w:rsidRPr="00A8568C">
              <w:rPr>
                <w:szCs w:val="18"/>
                <w:lang w:val="en-AU"/>
              </w:rPr>
              <w:tab/>
            </w:r>
          </w:p>
        </w:tc>
        <w:tc>
          <w:tcPr>
            <w:tcW w:w="1286" w:type="dxa"/>
            <w:tcBorders>
              <w:top w:val="nil"/>
              <w:left w:val="nil"/>
              <w:bottom w:val="single" w:sz="6" w:space="0" w:color="auto"/>
              <w:right w:val="nil"/>
            </w:tcBorders>
            <w:shd w:val="clear" w:color="auto" w:fill="FFFFFF"/>
            <w:vAlign w:val="bottom"/>
          </w:tcPr>
          <w:p w:rsidR="00CC2157" w:rsidRPr="00A8568C" w:rsidRDefault="002E2E0D" w:rsidP="00C735A1">
            <w:pPr>
              <w:shd w:val="clear" w:color="auto" w:fill="FFFFFF"/>
              <w:snapToGrid w:val="0"/>
              <w:spacing w:after="120"/>
              <w:jc w:val="right"/>
              <w:rPr>
                <w:lang w:val="en-AU"/>
              </w:rPr>
            </w:pPr>
            <w:r w:rsidRPr="00A8568C">
              <w:rPr>
                <w:rFonts w:eastAsia="Times New Roman"/>
                <w:szCs w:val="18"/>
                <w:lang w:val="en-AU"/>
              </w:rPr>
              <w:t>—</w:t>
            </w:r>
          </w:p>
        </w:tc>
        <w:tc>
          <w:tcPr>
            <w:tcW w:w="1497" w:type="dxa"/>
            <w:tcBorders>
              <w:top w:val="nil"/>
              <w:left w:val="nil"/>
              <w:bottom w:val="single" w:sz="6" w:space="0" w:color="auto"/>
              <w:right w:val="nil"/>
            </w:tcBorders>
            <w:shd w:val="clear" w:color="auto" w:fill="FFFFFF"/>
            <w:vAlign w:val="bottom"/>
          </w:tcPr>
          <w:p w:rsidR="00CC2157" w:rsidRPr="00A8568C" w:rsidRDefault="002E2E0D" w:rsidP="00C735A1">
            <w:pPr>
              <w:shd w:val="clear" w:color="auto" w:fill="FFFFFF"/>
              <w:snapToGrid w:val="0"/>
              <w:spacing w:after="120"/>
              <w:jc w:val="right"/>
              <w:rPr>
                <w:lang w:val="en-AU"/>
              </w:rPr>
            </w:pPr>
            <w:r w:rsidRPr="00A8568C">
              <w:rPr>
                <w:szCs w:val="18"/>
                <w:lang w:val="en-AU"/>
              </w:rPr>
              <w:t>98 000</w:t>
            </w:r>
          </w:p>
        </w:tc>
        <w:tc>
          <w:tcPr>
            <w:tcW w:w="1141" w:type="dxa"/>
            <w:tcBorders>
              <w:top w:val="nil"/>
              <w:left w:val="nil"/>
              <w:bottom w:val="single" w:sz="6" w:space="0" w:color="auto"/>
              <w:right w:val="nil"/>
            </w:tcBorders>
            <w:shd w:val="clear" w:color="auto" w:fill="FFFFFF"/>
            <w:vAlign w:val="bottom"/>
          </w:tcPr>
          <w:p w:rsidR="00CC2157" w:rsidRPr="00A8568C" w:rsidRDefault="002E2E0D" w:rsidP="00C735A1">
            <w:pPr>
              <w:shd w:val="clear" w:color="auto" w:fill="FFFFFF"/>
              <w:snapToGrid w:val="0"/>
              <w:spacing w:after="120"/>
              <w:jc w:val="right"/>
              <w:rPr>
                <w:lang w:val="en-AU"/>
              </w:rPr>
            </w:pPr>
            <w:r w:rsidRPr="00A8568C">
              <w:rPr>
                <w:szCs w:val="18"/>
                <w:lang w:val="en-AU"/>
              </w:rPr>
              <w:t>98 000</w:t>
            </w:r>
          </w:p>
        </w:tc>
      </w:tr>
      <w:tr w:rsidR="00CC2157" w:rsidRPr="00A8568C" w:rsidTr="00C735A1">
        <w:trPr>
          <w:trHeight w:val="20"/>
          <w:jc w:val="center"/>
        </w:trPr>
        <w:tc>
          <w:tcPr>
            <w:tcW w:w="5185" w:type="dxa"/>
            <w:tcBorders>
              <w:left w:val="nil"/>
              <w:bottom w:val="single" w:sz="4" w:space="0" w:color="auto"/>
              <w:right w:val="nil"/>
            </w:tcBorders>
            <w:shd w:val="clear" w:color="auto" w:fill="FFFFFF"/>
          </w:tcPr>
          <w:p w:rsidR="00CC2157" w:rsidRPr="00A8568C" w:rsidRDefault="002E2E0D" w:rsidP="00C735A1">
            <w:pPr>
              <w:shd w:val="clear" w:color="auto" w:fill="FFFFFF"/>
              <w:tabs>
                <w:tab w:val="left" w:leader="dot" w:pos="5040"/>
              </w:tabs>
              <w:snapToGrid w:val="0"/>
              <w:spacing w:before="120" w:after="120"/>
              <w:ind w:left="576"/>
              <w:jc w:val="both"/>
              <w:rPr>
                <w:lang w:val="en-AU"/>
              </w:rPr>
            </w:pPr>
            <w:r w:rsidRPr="00A8568C">
              <w:rPr>
                <w:b/>
                <w:bCs/>
                <w:szCs w:val="18"/>
                <w:lang w:val="en-AU"/>
              </w:rPr>
              <w:t>Total: Joint House Department</w:t>
            </w:r>
            <w:r w:rsidR="00C735A1" w:rsidRPr="00A8568C">
              <w:rPr>
                <w:b/>
                <w:bCs/>
                <w:szCs w:val="18"/>
                <w:lang w:val="en-AU"/>
              </w:rPr>
              <w:tab/>
            </w:r>
          </w:p>
        </w:tc>
        <w:tc>
          <w:tcPr>
            <w:tcW w:w="1286" w:type="dxa"/>
            <w:tcBorders>
              <w:top w:val="single" w:sz="6" w:space="0" w:color="auto"/>
              <w:left w:val="nil"/>
              <w:bottom w:val="single" w:sz="4"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b/>
                <w:bCs/>
                <w:szCs w:val="18"/>
                <w:lang w:val="en-AU"/>
              </w:rPr>
              <w:t>36 559 000</w:t>
            </w:r>
          </w:p>
        </w:tc>
        <w:tc>
          <w:tcPr>
            <w:tcW w:w="1497" w:type="dxa"/>
            <w:tcBorders>
              <w:top w:val="single" w:sz="6" w:space="0" w:color="auto"/>
              <w:left w:val="nil"/>
              <w:bottom w:val="single" w:sz="4"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b/>
                <w:bCs/>
                <w:szCs w:val="18"/>
                <w:lang w:val="en-AU"/>
              </w:rPr>
              <w:t>40 546 000</w:t>
            </w:r>
          </w:p>
        </w:tc>
        <w:tc>
          <w:tcPr>
            <w:tcW w:w="1141" w:type="dxa"/>
            <w:tcBorders>
              <w:top w:val="single" w:sz="6" w:space="0" w:color="auto"/>
              <w:left w:val="nil"/>
              <w:bottom w:val="single" w:sz="4" w:space="0" w:color="auto"/>
              <w:right w:val="nil"/>
            </w:tcBorders>
            <w:shd w:val="clear" w:color="auto" w:fill="FFFFFF"/>
            <w:vAlign w:val="bottom"/>
          </w:tcPr>
          <w:p w:rsidR="00CC2157" w:rsidRPr="00A8568C" w:rsidRDefault="002E2E0D" w:rsidP="00C735A1">
            <w:pPr>
              <w:shd w:val="clear" w:color="auto" w:fill="FFFFFF"/>
              <w:snapToGrid w:val="0"/>
              <w:spacing w:before="120" w:after="120"/>
              <w:jc w:val="right"/>
              <w:rPr>
                <w:lang w:val="en-AU"/>
              </w:rPr>
            </w:pPr>
            <w:r w:rsidRPr="00A8568C">
              <w:rPr>
                <w:b/>
                <w:bCs/>
                <w:szCs w:val="18"/>
                <w:lang w:val="en-AU"/>
              </w:rPr>
              <w:t>36 456 000</w:t>
            </w:r>
          </w:p>
        </w:tc>
      </w:tr>
    </w:tbl>
    <w:p w:rsidR="00CC2157" w:rsidRPr="00A8568C" w:rsidRDefault="00763729" w:rsidP="005A051F">
      <w:pPr>
        <w:pBdr>
          <w:bottom w:val="single" w:sz="4" w:space="1" w:color="auto"/>
        </w:pBdr>
        <w:shd w:val="clear" w:color="auto" w:fill="FFFFFF"/>
        <w:snapToGrid w:val="0"/>
        <w:spacing w:before="120"/>
        <w:jc w:val="right"/>
        <w:rPr>
          <w:b/>
          <w:bCs/>
          <w:sz w:val="22"/>
          <w:szCs w:val="24"/>
          <w:lang w:val="en-AU"/>
        </w:rPr>
      </w:pPr>
      <w:r w:rsidRPr="00A8568C">
        <w:rPr>
          <w:sz w:val="22"/>
          <w:lang w:val="en-AU"/>
        </w:rPr>
        <w:br w:type="page"/>
      </w:r>
      <w:r w:rsidR="002E2E0D" w:rsidRPr="00A8568C">
        <w:rPr>
          <w:b/>
          <w:bCs/>
          <w:sz w:val="22"/>
          <w:szCs w:val="24"/>
          <w:lang w:val="en-AU"/>
        </w:rPr>
        <w:t>Schedule</w:t>
      </w:r>
    </w:p>
    <w:p w:rsidR="005A051F" w:rsidRPr="00A8568C" w:rsidRDefault="005A051F" w:rsidP="005A051F">
      <w:pPr>
        <w:pBdr>
          <w:bottom w:val="single" w:sz="4" w:space="1" w:color="auto"/>
        </w:pBdr>
        <w:shd w:val="clear" w:color="auto" w:fill="FFFFFF"/>
        <w:snapToGrid w:val="0"/>
        <w:spacing w:after="360"/>
        <w:jc w:val="both"/>
        <w:rPr>
          <w:sz w:val="2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9"/>
        <w:gridCol w:w="1251"/>
        <w:gridCol w:w="1585"/>
        <w:gridCol w:w="1134"/>
      </w:tblGrid>
      <w:tr w:rsidR="008479ED" w:rsidRPr="00A8568C" w:rsidTr="00E90E79">
        <w:trPr>
          <w:trHeight w:val="20"/>
          <w:jc w:val="center"/>
        </w:trPr>
        <w:tc>
          <w:tcPr>
            <w:tcW w:w="5139" w:type="dxa"/>
            <w:vMerge w:val="restart"/>
            <w:tcBorders>
              <w:top w:val="nil"/>
              <w:left w:val="nil"/>
              <w:right w:val="nil"/>
            </w:tcBorders>
            <w:shd w:val="clear" w:color="auto" w:fill="FFFFFF"/>
          </w:tcPr>
          <w:p w:rsidR="008479ED" w:rsidRPr="00A8568C" w:rsidRDefault="008479ED" w:rsidP="00763729">
            <w:pPr>
              <w:shd w:val="clear" w:color="auto" w:fill="FFFFFF"/>
              <w:snapToGrid w:val="0"/>
              <w:jc w:val="both"/>
              <w:rPr>
                <w:lang w:val="en-AU"/>
              </w:rPr>
            </w:pPr>
          </w:p>
        </w:tc>
        <w:tc>
          <w:tcPr>
            <w:tcW w:w="1251" w:type="dxa"/>
            <w:vMerge w:val="restart"/>
            <w:tcBorders>
              <w:top w:val="nil"/>
              <w:left w:val="nil"/>
              <w:right w:val="nil"/>
            </w:tcBorders>
            <w:shd w:val="clear" w:color="auto" w:fill="FFFFFF"/>
            <w:vAlign w:val="center"/>
          </w:tcPr>
          <w:p w:rsidR="008479ED" w:rsidRPr="00A8568C" w:rsidRDefault="008479ED" w:rsidP="00E90E79">
            <w:pPr>
              <w:shd w:val="clear" w:color="auto" w:fill="FFFFFF"/>
              <w:snapToGrid w:val="0"/>
              <w:jc w:val="center"/>
              <w:rPr>
                <w:lang w:val="en-AU"/>
              </w:rPr>
            </w:pPr>
            <w:r w:rsidRPr="00A8568C">
              <w:rPr>
                <w:b/>
                <w:bCs/>
                <w:szCs w:val="18"/>
                <w:lang w:val="en-AU"/>
              </w:rPr>
              <w:t>1998</w:t>
            </w:r>
            <w:r w:rsidR="00A8568C">
              <w:rPr>
                <w:b/>
                <w:bCs/>
                <w:szCs w:val="18"/>
                <w:lang w:val="en-AU"/>
              </w:rPr>
              <w:noBreakHyphen/>
            </w:r>
            <w:r w:rsidRPr="00A8568C">
              <w:rPr>
                <w:b/>
                <w:bCs/>
                <w:szCs w:val="18"/>
                <w:lang w:val="en-AU"/>
              </w:rPr>
              <w:t>99</w:t>
            </w:r>
          </w:p>
        </w:tc>
        <w:tc>
          <w:tcPr>
            <w:tcW w:w="2719" w:type="dxa"/>
            <w:gridSpan w:val="2"/>
            <w:tcBorders>
              <w:top w:val="nil"/>
              <w:left w:val="nil"/>
              <w:bottom w:val="single" w:sz="4" w:space="0" w:color="auto"/>
              <w:right w:val="nil"/>
            </w:tcBorders>
            <w:shd w:val="clear" w:color="auto" w:fill="FFFFFF"/>
            <w:vAlign w:val="center"/>
          </w:tcPr>
          <w:p w:rsidR="008479ED" w:rsidRPr="00A8568C" w:rsidRDefault="008479ED" w:rsidP="00E90E79">
            <w:pPr>
              <w:shd w:val="clear" w:color="auto" w:fill="FFFFFF"/>
              <w:snapToGrid w:val="0"/>
              <w:jc w:val="center"/>
              <w:rPr>
                <w:lang w:val="en-AU"/>
              </w:rPr>
            </w:pPr>
            <w:r w:rsidRPr="00A8568C">
              <w:rPr>
                <w:szCs w:val="18"/>
                <w:lang w:val="en-AU"/>
              </w:rPr>
              <w:t>1997</w:t>
            </w:r>
            <w:r w:rsidR="00A8568C">
              <w:rPr>
                <w:szCs w:val="18"/>
                <w:lang w:val="en-AU"/>
              </w:rPr>
              <w:noBreakHyphen/>
            </w:r>
            <w:r w:rsidRPr="00A8568C">
              <w:rPr>
                <w:szCs w:val="18"/>
                <w:lang w:val="en-AU"/>
              </w:rPr>
              <w:t>98</w:t>
            </w:r>
          </w:p>
        </w:tc>
      </w:tr>
      <w:tr w:rsidR="008479ED" w:rsidRPr="00A8568C" w:rsidTr="00E90E79">
        <w:trPr>
          <w:trHeight w:val="20"/>
          <w:jc w:val="center"/>
        </w:trPr>
        <w:tc>
          <w:tcPr>
            <w:tcW w:w="5139" w:type="dxa"/>
            <w:vMerge/>
            <w:tcBorders>
              <w:left w:val="nil"/>
              <w:bottom w:val="single" w:sz="6" w:space="0" w:color="auto"/>
              <w:right w:val="nil"/>
            </w:tcBorders>
            <w:shd w:val="clear" w:color="auto" w:fill="FFFFFF"/>
          </w:tcPr>
          <w:p w:rsidR="008479ED" w:rsidRPr="00A8568C" w:rsidRDefault="008479ED" w:rsidP="00763729">
            <w:pPr>
              <w:shd w:val="clear" w:color="auto" w:fill="FFFFFF"/>
              <w:snapToGrid w:val="0"/>
              <w:jc w:val="both"/>
              <w:rPr>
                <w:lang w:val="en-AU"/>
              </w:rPr>
            </w:pPr>
          </w:p>
        </w:tc>
        <w:tc>
          <w:tcPr>
            <w:tcW w:w="1251" w:type="dxa"/>
            <w:vMerge/>
            <w:tcBorders>
              <w:left w:val="nil"/>
              <w:bottom w:val="single" w:sz="6" w:space="0" w:color="auto"/>
              <w:right w:val="nil"/>
            </w:tcBorders>
            <w:shd w:val="clear" w:color="auto" w:fill="FFFFFF"/>
            <w:vAlign w:val="center"/>
          </w:tcPr>
          <w:p w:rsidR="008479ED" w:rsidRPr="00A8568C" w:rsidRDefault="008479ED" w:rsidP="00763729">
            <w:pPr>
              <w:shd w:val="clear" w:color="auto" w:fill="FFFFFF"/>
              <w:snapToGrid w:val="0"/>
              <w:jc w:val="right"/>
              <w:rPr>
                <w:lang w:val="en-AU"/>
              </w:rPr>
            </w:pPr>
          </w:p>
        </w:tc>
        <w:tc>
          <w:tcPr>
            <w:tcW w:w="1585" w:type="dxa"/>
            <w:tcBorders>
              <w:top w:val="single" w:sz="4" w:space="0" w:color="auto"/>
              <w:left w:val="nil"/>
              <w:bottom w:val="single" w:sz="6" w:space="0" w:color="auto"/>
              <w:right w:val="nil"/>
            </w:tcBorders>
            <w:shd w:val="clear" w:color="auto" w:fill="FFFFFF"/>
            <w:vAlign w:val="bottom"/>
          </w:tcPr>
          <w:p w:rsidR="008479ED" w:rsidRPr="00A8568C" w:rsidRDefault="008479ED" w:rsidP="00E90E79">
            <w:pPr>
              <w:shd w:val="clear" w:color="auto" w:fill="FFFFFF"/>
              <w:snapToGrid w:val="0"/>
              <w:jc w:val="right"/>
              <w:rPr>
                <w:lang w:val="en-AU"/>
              </w:rPr>
            </w:pPr>
            <w:r w:rsidRPr="00A8568C">
              <w:rPr>
                <w:szCs w:val="18"/>
                <w:lang w:val="en-AU"/>
              </w:rPr>
              <w:t>Appropriation</w:t>
            </w:r>
          </w:p>
        </w:tc>
        <w:tc>
          <w:tcPr>
            <w:tcW w:w="1134" w:type="dxa"/>
            <w:tcBorders>
              <w:top w:val="single" w:sz="4" w:space="0" w:color="auto"/>
              <w:left w:val="nil"/>
              <w:bottom w:val="single" w:sz="6" w:space="0" w:color="auto"/>
              <w:right w:val="nil"/>
            </w:tcBorders>
            <w:shd w:val="clear" w:color="auto" w:fill="FFFFFF"/>
            <w:vAlign w:val="bottom"/>
          </w:tcPr>
          <w:p w:rsidR="008479ED" w:rsidRPr="00A8568C" w:rsidRDefault="008479ED" w:rsidP="00E90E79">
            <w:pPr>
              <w:shd w:val="clear" w:color="auto" w:fill="FFFFFF"/>
              <w:snapToGrid w:val="0"/>
              <w:jc w:val="right"/>
              <w:rPr>
                <w:lang w:val="en-AU"/>
              </w:rPr>
            </w:pPr>
            <w:r w:rsidRPr="00A8568C">
              <w:rPr>
                <w:szCs w:val="18"/>
                <w:lang w:val="en-AU"/>
              </w:rPr>
              <w:t>Estimated Expenditure</w:t>
            </w:r>
          </w:p>
        </w:tc>
      </w:tr>
      <w:tr w:rsidR="00CC2157" w:rsidRPr="00A8568C" w:rsidTr="005A051F">
        <w:trPr>
          <w:trHeight w:val="20"/>
          <w:jc w:val="center"/>
        </w:trPr>
        <w:tc>
          <w:tcPr>
            <w:tcW w:w="5139" w:type="dxa"/>
            <w:tcBorders>
              <w:top w:val="single" w:sz="6" w:space="0" w:color="auto"/>
              <w:left w:val="nil"/>
              <w:bottom w:val="nil"/>
              <w:right w:val="nil"/>
            </w:tcBorders>
            <w:shd w:val="clear" w:color="auto" w:fill="FFFFFF"/>
          </w:tcPr>
          <w:p w:rsidR="00CC2157" w:rsidRPr="00A8568C" w:rsidRDefault="00CC2157" w:rsidP="00763729">
            <w:pPr>
              <w:shd w:val="clear" w:color="auto" w:fill="FFFFFF"/>
              <w:snapToGrid w:val="0"/>
              <w:jc w:val="both"/>
              <w:rPr>
                <w:lang w:val="en-AU"/>
              </w:rPr>
            </w:pPr>
          </w:p>
        </w:tc>
        <w:tc>
          <w:tcPr>
            <w:tcW w:w="1251"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c>
          <w:tcPr>
            <w:tcW w:w="1585"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c>
          <w:tcPr>
            <w:tcW w:w="1134"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r>
      <w:tr w:rsidR="00CC2157" w:rsidRPr="00A8568C" w:rsidTr="005A051F">
        <w:trPr>
          <w:trHeight w:val="20"/>
          <w:jc w:val="center"/>
        </w:trPr>
        <w:tc>
          <w:tcPr>
            <w:tcW w:w="5139" w:type="dxa"/>
            <w:tcBorders>
              <w:top w:val="nil"/>
              <w:left w:val="nil"/>
              <w:bottom w:val="nil"/>
              <w:right w:val="nil"/>
            </w:tcBorders>
            <w:shd w:val="clear" w:color="auto" w:fill="FFFFFF"/>
          </w:tcPr>
          <w:p w:rsidR="00CC2157" w:rsidRPr="00A8568C" w:rsidRDefault="002E2E0D" w:rsidP="00E90E79">
            <w:pPr>
              <w:shd w:val="clear" w:color="auto" w:fill="FFFFFF"/>
              <w:snapToGrid w:val="0"/>
              <w:spacing w:before="120" w:after="120"/>
              <w:jc w:val="both"/>
              <w:rPr>
                <w:lang w:val="en-AU"/>
              </w:rPr>
            </w:pPr>
            <w:r w:rsidRPr="00A8568C">
              <w:rPr>
                <w:b/>
                <w:bCs/>
                <w:szCs w:val="18"/>
                <w:lang w:val="en-AU"/>
              </w:rPr>
              <w:t>JOINT ADVANCE TO THE PRESIDENT AND THE SPEAKER</w:t>
            </w:r>
          </w:p>
        </w:tc>
        <w:tc>
          <w:tcPr>
            <w:tcW w:w="125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8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5A051F">
        <w:trPr>
          <w:trHeight w:val="20"/>
          <w:jc w:val="center"/>
        </w:trPr>
        <w:tc>
          <w:tcPr>
            <w:tcW w:w="5139" w:type="dxa"/>
            <w:tcBorders>
              <w:top w:val="nil"/>
              <w:left w:val="nil"/>
              <w:bottom w:val="nil"/>
              <w:right w:val="nil"/>
            </w:tcBorders>
            <w:shd w:val="clear" w:color="auto" w:fill="FFFFFF"/>
          </w:tcPr>
          <w:p w:rsidR="00CC2157" w:rsidRPr="00A8568C" w:rsidRDefault="002E2E0D" w:rsidP="00E90E79">
            <w:pPr>
              <w:shd w:val="clear" w:color="auto" w:fill="FFFFFF"/>
              <w:snapToGrid w:val="0"/>
              <w:spacing w:before="120" w:after="120"/>
              <w:jc w:val="both"/>
              <w:rPr>
                <w:lang w:val="en-AU"/>
              </w:rPr>
            </w:pPr>
            <w:r w:rsidRPr="00A8568C">
              <w:rPr>
                <w:szCs w:val="18"/>
                <w:lang w:val="en-AU"/>
              </w:rPr>
              <w:t>Division 110.</w:t>
            </w:r>
            <w:r w:rsidRPr="00A8568C">
              <w:rPr>
                <w:rFonts w:eastAsia="Times New Roman"/>
                <w:szCs w:val="18"/>
                <w:lang w:val="en-AU"/>
              </w:rPr>
              <w:t>— JOINT ADVANCE TO THE PRESIDENT AND THE SPEAKER</w:t>
            </w:r>
          </w:p>
        </w:tc>
        <w:tc>
          <w:tcPr>
            <w:tcW w:w="125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8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5A051F">
        <w:trPr>
          <w:trHeight w:val="20"/>
          <w:jc w:val="center"/>
        </w:trPr>
        <w:tc>
          <w:tcPr>
            <w:tcW w:w="5139" w:type="dxa"/>
            <w:tcBorders>
              <w:top w:val="nil"/>
              <w:left w:val="nil"/>
              <w:bottom w:val="nil"/>
              <w:right w:val="nil"/>
            </w:tcBorders>
            <w:shd w:val="clear" w:color="auto" w:fill="FFFFFF"/>
          </w:tcPr>
          <w:p w:rsidR="00CC2157" w:rsidRPr="00A8568C" w:rsidRDefault="002E2E0D" w:rsidP="00E90E79">
            <w:pPr>
              <w:shd w:val="clear" w:color="auto" w:fill="FFFFFF"/>
              <w:snapToGrid w:val="0"/>
              <w:ind w:left="216"/>
              <w:jc w:val="both"/>
              <w:rPr>
                <w:lang w:val="en-AU"/>
              </w:rPr>
            </w:pPr>
            <w:r w:rsidRPr="00A8568C">
              <w:rPr>
                <w:szCs w:val="18"/>
                <w:lang w:val="en-AU"/>
              </w:rPr>
              <w:t>To enable the President and the Speaker to make money available for expenditure:</w:t>
            </w:r>
          </w:p>
        </w:tc>
        <w:tc>
          <w:tcPr>
            <w:tcW w:w="125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8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5A051F">
        <w:trPr>
          <w:trHeight w:val="20"/>
          <w:jc w:val="center"/>
        </w:trPr>
        <w:tc>
          <w:tcPr>
            <w:tcW w:w="5139" w:type="dxa"/>
            <w:tcBorders>
              <w:top w:val="nil"/>
              <w:left w:val="nil"/>
              <w:bottom w:val="nil"/>
              <w:right w:val="nil"/>
            </w:tcBorders>
            <w:shd w:val="clear" w:color="auto" w:fill="FFFFFF"/>
          </w:tcPr>
          <w:p w:rsidR="00CC2157" w:rsidRPr="00A8568C" w:rsidRDefault="002E2E0D" w:rsidP="00E90E79">
            <w:pPr>
              <w:shd w:val="clear" w:color="auto" w:fill="FFFFFF"/>
              <w:snapToGrid w:val="0"/>
              <w:ind w:left="504" w:hanging="288"/>
              <w:jc w:val="both"/>
              <w:rPr>
                <w:lang w:val="en-AU"/>
              </w:rPr>
            </w:pPr>
            <w:r w:rsidRPr="00A8568C">
              <w:rPr>
                <w:szCs w:val="18"/>
                <w:lang w:val="en-AU"/>
              </w:rPr>
              <w:t>(a) that both the President and the Speaker are satisfied is expenditure that is urgently required and:</w:t>
            </w:r>
          </w:p>
        </w:tc>
        <w:tc>
          <w:tcPr>
            <w:tcW w:w="125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8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5A051F">
        <w:trPr>
          <w:trHeight w:val="20"/>
          <w:jc w:val="center"/>
        </w:trPr>
        <w:tc>
          <w:tcPr>
            <w:tcW w:w="5139" w:type="dxa"/>
            <w:tcBorders>
              <w:top w:val="nil"/>
              <w:left w:val="nil"/>
              <w:bottom w:val="nil"/>
              <w:right w:val="nil"/>
            </w:tcBorders>
            <w:shd w:val="clear" w:color="auto" w:fill="FFFFFF"/>
          </w:tcPr>
          <w:p w:rsidR="00CC2157" w:rsidRPr="00A8568C" w:rsidRDefault="002E2E0D" w:rsidP="00E90E79">
            <w:pPr>
              <w:shd w:val="clear" w:color="auto" w:fill="FFFFFF"/>
              <w:snapToGrid w:val="0"/>
              <w:ind w:left="864" w:hanging="288"/>
              <w:jc w:val="both"/>
              <w:rPr>
                <w:lang w:val="en-AU"/>
              </w:rPr>
            </w:pPr>
            <w:r w:rsidRPr="00A8568C">
              <w:rPr>
                <w:szCs w:val="18"/>
                <w:lang w:val="en-AU"/>
              </w:rPr>
              <w:t>(i) was unforeseen until after the last day on which it was practicable to include appropriation for that expenditure in the Bill for this Act before the introduction of that Bill into the House of Representatives; or</w:t>
            </w:r>
          </w:p>
        </w:tc>
        <w:tc>
          <w:tcPr>
            <w:tcW w:w="125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8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5A051F">
        <w:trPr>
          <w:trHeight w:val="20"/>
          <w:jc w:val="center"/>
        </w:trPr>
        <w:tc>
          <w:tcPr>
            <w:tcW w:w="5139" w:type="dxa"/>
            <w:tcBorders>
              <w:top w:val="nil"/>
              <w:left w:val="nil"/>
              <w:bottom w:val="nil"/>
              <w:right w:val="nil"/>
            </w:tcBorders>
            <w:shd w:val="clear" w:color="auto" w:fill="FFFFFF"/>
          </w:tcPr>
          <w:p w:rsidR="00CC2157" w:rsidRPr="00A8568C" w:rsidRDefault="002E2E0D" w:rsidP="00E90E79">
            <w:pPr>
              <w:shd w:val="clear" w:color="auto" w:fill="FFFFFF"/>
              <w:snapToGrid w:val="0"/>
              <w:ind w:left="864" w:hanging="288"/>
              <w:jc w:val="both"/>
              <w:rPr>
                <w:lang w:val="en-AU"/>
              </w:rPr>
            </w:pPr>
            <w:r w:rsidRPr="00A8568C">
              <w:rPr>
                <w:szCs w:val="18"/>
                <w:lang w:val="en-AU"/>
              </w:rPr>
              <w:t>(ii) was erroneously omitted from, or understated in, the Bill for this Act; and</w:t>
            </w:r>
          </w:p>
        </w:tc>
        <w:tc>
          <w:tcPr>
            <w:tcW w:w="125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8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E90E79">
        <w:trPr>
          <w:trHeight w:val="20"/>
          <w:jc w:val="center"/>
        </w:trPr>
        <w:tc>
          <w:tcPr>
            <w:tcW w:w="5139" w:type="dxa"/>
            <w:tcBorders>
              <w:top w:val="nil"/>
              <w:left w:val="nil"/>
              <w:right w:val="nil"/>
            </w:tcBorders>
            <w:shd w:val="clear" w:color="auto" w:fill="FFFFFF"/>
          </w:tcPr>
          <w:p w:rsidR="00CC2157" w:rsidRPr="00A8568C" w:rsidRDefault="002E2E0D" w:rsidP="00E90E79">
            <w:pPr>
              <w:shd w:val="clear" w:color="auto" w:fill="FFFFFF"/>
              <w:snapToGrid w:val="0"/>
              <w:ind w:left="504" w:hanging="288"/>
              <w:jc w:val="both"/>
              <w:rPr>
                <w:lang w:val="en-AU"/>
              </w:rPr>
            </w:pPr>
            <w:r w:rsidRPr="00A8568C">
              <w:rPr>
                <w:szCs w:val="18"/>
                <w:lang w:val="en-AU"/>
              </w:rPr>
              <w:t>(b) particulars of which will afterwards be submitted to the Parliament;</w:t>
            </w:r>
          </w:p>
        </w:tc>
        <w:tc>
          <w:tcPr>
            <w:tcW w:w="1251"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85"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134"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E90E79">
        <w:trPr>
          <w:trHeight w:val="20"/>
          <w:jc w:val="center"/>
        </w:trPr>
        <w:tc>
          <w:tcPr>
            <w:tcW w:w="5139" w:type="dxa"/>
            <w:tcBorders>
              <w:top w:val="nil"/>
              <w:left w:val="nil"/>
              <w:right w:val="nil"/>
            </w:tcBorders>
            <w:shd w:val="clear" w:color="auto" w:fill="FFFFFF"/>
          </w:tcPr>
          <w:p w:rsidR="00CC2157" w:rsidRPr="00A8568C" w:rsidRDefault="002E2E0D" w:rsidP="00FD720C">
            <w:pPr>
              <w:shd w:val="clear" w:color="auto" w:fill="FFFFFF"/>
              <w:tabs>
                <w:tab w:val="left" w:leader="dot" w:pos="5040"/>
              </w:tabs>
              <w:snapToGrid w:val="0"/>
              <w:ind w:left="216"/>
              <w:jc w:val="both"/>
              <w:rPr>
                <w:lang w:val="en-AU"/>
              </w:rPr>
            </w:pPr>
            <w:r w:rsidRPr="00A8568C">
              <w:rPr>
                <w:szCs w:val="18"/>
                <w:lang w:val="en-AU"/>
              </w:rPr>
              <w:t>being expenditure for the service of the year ending on 30 June 1999 in relation to the Parliamentary Reporting Staff, the Parliamentary Library or the Joint House</w:t>
            </w:r>
            <w:r w:rsidR="00FD720C" w:rsidRPr="00A8568C">
              <w:rPr>
                <w:szCs w:val="18"/>
                <w:lang w:val="en-AU"/>
              </w:rPr>
              <w:tab/>
            </w:r>
          </w:p>
        </w:tc>
        <w:tc>
          <w:tcPr>
            <w:tcW w:w="1251"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1 000 000</w:t>
            </w:r>
          </w:p>
        </w:tc>
        <w:tc>
          <w:tcPr>
            <w:tcW w:w="1585"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 xml:space="preserve">1 </w:t>
            </w:r>
            <w:r w:rsidRPr="00A8568C">
              <w:rPr>
                <w:b/>
                <w:bCs/>
                <w:szCs w:val="18"/>
                <w:lang w:val="en-AU"/>
              </w:rPr>
              <w:t>000 000</w:t>
            </w:r>
          </w:p>
        </w:tc>
        <w:tc>
          <w:tcPr>
            <w:tcW w:w="1134"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lang w:val="en-AU"/>
              </w:rPr>
              <w:t>*</w:t>
            </w:r>
          </w:p>
        </w:tc>
      </w:tr>
    </w:tbl>
    <w:p w:rsidR="00CC2157" w:rsidRPr="00A8568C" w:rsidRDefault="002E2E0D" w:rsidP="00E90E79">
      <w:pPr>
        <w:pBdr>
          <w:bottom w:val="single" w:sz="4" w:space="1" w:color="auto"/>
        </w:pBdr>
        <w:shd w:val="clear" w:color="auto" w:fill="FFFFFF"/>
        <w:snapToGrid w:val="0"/>
        <w:spacing w:before="120"/>
        <w:ind w:left="144" w:hanging="144"/>
        <w:rPr>
          <w:lang w:val="en-AU"/>
        </w:rPr>
      </w:pPr>
      <w:r w:rsidRPr="00A8568C">
        <w:rPr>
          <w:szCs w:val="14"/>
          <w:lang w:val="en-AU"/>
        </w:rPr>
        <w:t>*</w:t>
      </w:r>
      <w:r w:rsidR="00E90E79" w:rsidRPr="00A8568C">
        <w:rPr>
          <w:szCs w:val="14"/>
          <w:lang w:val="en-AU"/>
        </w:rPr>
        <w:t xml:space="preserve"> </w:t>
      </w:r>
      <w:r w:rsidRPr="00A8568C">
        <w:rPr>
          <w:szCs w:val="14"/>
          <w:lang w:val="en-AU"/>
        </w:rPr>
        <w:t>Estimated expenditure in 1997</w:t>
      </w:r>
      <w:r w:rsidR="00A8568C">
        <w:rPr>
          <w:szCs w:val="14"/>
          <w:lang w:val="en-AU"/>
        </w:rPr>
        <w:noBreakHyphen/>
      </w:r>
      <w:r w:rsidRPr="00A8568C">
        <w:rPr>
          <w:szCs w:val="14"/>
          <w:lang w:val="en-AU"/>
        </w:rPr>
        <w:t>98 from the Joint Advance to the President and the Speaker is shown under the appropriation to which it has been or will be charged.</w:t>
      </w:r>
    </w:p>
    <w:p w:rsidR="00CC2157" w:rsidRPr="00A8568C" w:rsidRDefault="00CC2157" w:rsidP="00E90E79">
      <w:pPr>
        <w:pBdr>
          <w:bottom w:val="single" w:sz="4" w:space="1" w:color="auto"/>
        </w:pBdr>
        <w:shd w:val="clear" w:color="auto" w:fill="FFFFFF"/>
        <w:snapToGrid w:val="0"/>
        <w:spacing w:before="120"/>
        <w:jc w:val="right"/>
        <w:rPr>
          <w:sz w:val="22"/>
          <w:lang w:val="en-AU"/>
        </w:rPr>
      </w:pPr>
    </w:p>
    <w:p w:rsidR="00CC2157" w:rsidRPr="00A8568C" w:rsidRDefault="00763729" w:rsidP="00E21353">
      <w:pPr>
        <w:pBdr>
          <w:bottom w:val="single" w:sz="4" w:space="1" w:color="auto"/>
        </w:pBdr>
        <w:shd w:val="clear" w:color="auto" w:fill="FFFFFF"/>
        <w:snapToGrid w:val="0"/>
        <w:spacing w:before="120"/>
        <w:rPr>
          <w:b/>
          <w:bCs/>
          <w:sz w:val="22"/>
          <w:szCs w:val="24"/>
          <w:lang w:val="en-AU"/>
        </w:rPr>
      </w:pPr>
      <w:r w:rsidRPr="00A8568C">
        <w:rPr>
          <w:sz w:val="22"/>
          <w:lang w:val="en-AU"/>
        </w:rPr>
        <w:br w:type="page"/>
      </w:r>
      <w:r w:rsidR="002E2E0D" w:rsidRPr="00A8568C">
        <w:rPr>
          <w:b/>
          <w:bCs/>
          <w:sz w:val="22"/>
          <w:szCs w:val="24"/>
          <w:lang w:val="en-AU"/>
        </w:rPr>
        <w:t>Schedule</w:t>
      </w:r>
    </w:p>
    <w:p w:rsidR="00E21353" w:rsidRPr="00A8568C" w:rsidRDefault="00E21353" w:rsidP="00E21353">
      <w:pPr>
        <w:pBdr>
          <w:bottom w:val="single" w:sz="4" w:space="1" w:color="auto"/>
        </w:pBdr>
        <w:shd w:val="clear" w:color="auto" w:fill="FFFFFF"/>
        <w:snapToGrid w:val="0"/>
        <w:jc w:val="both"/>
        <w:rPr>
          <w:sz w:val="22"/>
          <w:lang w:val="en-AU"/>
        </w:rPr>
      </w:pPr>
    </w:p>
    <w:p w:rsidR="00CC2157" w:rsidRPr="00A8568C" w:rsidRDefault="00CC2157" w:rsidP="00215E6D">
      <w:pPr>
        <w:snapToGrid w:val="0"/>
        <w:spacing w:before="120" w:after="202"/>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09"/>
        <w:gridCol w:w="1276"/>
        <w:gridCol w:w="1527"/>
        <w:gridCol w:w="1097"/>
      </w:tblGrid>
      <w:tr w:rsidR="00F47F87" w:rsidRPr="00A8568C" w:rsidTr="00E44669">
        <w:trPr>
          <w:trHeight w:val="20"/>
          <w:jc w:val="center"/>
        </w:trPr>
        <w:tc>
          <w:tcPr>
            <w:tcW w:w="5209" w:type="dxa"/>
            <w:vMerge w:val="restart"/>
            <w:tcBorders>
              <w:left w:val="nil"/>
              <w:bottom w:val="single" w:sz="6" w:space="0" w:color="auto"/>
              <w:right w:val="nil"/>
            </w:tcBorders>
            <w:shd w:val="clear" w:color="auto" w:fill="FFFFFF"/>
          </w:tcPr>
          <w:p w:rsidR="00F47F87" w:rsidRPr="00A8568C" w:rsidRDefault="00F47F87" w:rsidP="00763729">
            <w:pPr>
              <w:shd w:val="clear" w:color="auto" w:fill="FFFFFF"/>
              <w:snapToGrid w:val="0"/>
              <w:jc w:val="both"/>
              <w:rPr>
                <w:lang w:val="en-AU"/>
              </w:rPr>
            </w:pPr>
          </w:p>
        </w:tc>
        <w:tc>
          <w:tcPr>
            <w:tcW w:w="1276" w:type="dxa"/>
            <w:vMerge w:val="restart"/>
            <w:tcBorders>
              <w:left w:val="nil"/>
              <w:right w:val="nil"/>
            </w:tcBorders>
            <w:shd w:val="clear" w:color="auto" w:fill="FFFFFF"/>
            <w:vAlign w:val="center"/>
          </w:tcPr>
          <w:p w:rsidR="00F47F87" w:rsidRPr="00A8568C" w:rsidRDefault="00F47F87" w:rsidP="00891669">
            <w:pPr>
              <w:shd w:val="clear" w:color="auto" w:fill="FFFFFF"/>
              <w:snapToGrid w:val="0"/>
              <w:jc w:val="center"/>
              <w:rPr>
                <w:lang w:val="en-AU"/>
              </w:rPr>
            </w:pPr>
            <w:r w:rsidRPr="00A8568C">
              <w:rPr>
                <w:b/>
                <w:bCs/>
                <w:szCs w:val="18"/>
                <w:lang w:val="en-AU"/>
              </w:rPr>
              <w:t>1998</w:t>
            </w:r>
            <w:r w:rsidR="00A8568C">
              <w:rPr>
                <w:b/>
                <w:bCs/>
                <w:szCs w:val="18"/>
                <w:lang w:val="en-AU"/>
              </w:rPr>
              <w:noBreakHyphen/>
            </w:r>
            <w:r w:rsidRPr="00A8568C">
              <w:rPr>
                <w:b/>
                <w:bCs/>
                <w:szCs w:val="18"/>
                <w:lang w:val="en-AU"/>
              </w:rPr>
              <w:t>99</w:t>
            </w:r>
          </w:p>
        </w:tc>
        <w:tc>
          <w:tcPr>
            <w:tcW w:w="2624" w:type="dxa"/>
            <w:gridSpan w:val="2"/>
            <w:tcBorders>
              <w:left w:val="nil"/>
              <w:bottom w:val="single" w:sz="4" w:space="0" w:color="auto"/>
              <w:right w:val="nil"/>
            </w:tcBorders>
            <w:shd w:val="clear" w:color="auto" w:fill="FFFFFF"/>
            <w:vAlign w:val="center"/>
          </w:tcPr>
          <w:p w:rsidR="00F47F87" w:rsidRPr="00A8568C" w:rsidRDefault="00F47F87" w:rsidP="00891669">
            <w:pPr>
              <w:shd w:val="clear" w:color="auto" w:fill="FFFFFF"/>
              <w:snapToGrid w:val="0"/>
              <w:jc w:val="center"/>
              <w:rPr>
                <w:lang w:val="en-AU"/>
              </w:rPr>
            </w:pPr>
            <w:r w:rsidRPr="00A8568C">
              <w:rPr>
                <w:szCs w:val="18"/>
                <w:lang w:val="en-AU"/>
              </w:rPr>
              <w:t>1997</w:t>
            </w:r>
            <w:r w:rsidR="00A8568C">
              <w:rPr>
                <w:szCs w:val="18"/>
                <w:lang w:val="en-AU"/>
              </w:rPr>
              <w:noBreakHyphen/>
            </w:r>
            <w:r w:rsidRPr="00A8568C">
              <w:rPr>
                <w:szCs w:val="18"/>
                <w:lang w:val="en-AU"/>
              </w:rPr>
              <w:t>98</w:t>
            </w:r>
          </w:p>
        </w:tc>
      </w:tr>
      <w:tr w:rsidR="00F47F87" w:rsidRPr="00A8568C" w:rsidTr="00E44669">
        <w:trPr>
          <w:trHeight w:val="20"/>
          <w:jc w:val="center"/>
        </w:trPr>
        <w:tc>
          <w:tcPr>
            <w:tcW w:w="5209" w:type="dxa"/>
            <w:vMerge/>
            <w:tcBorders>
              <w:top w:val="single" w:sz="6" w:space="0" w:color="auto"/>
              <w:left w:val="nil"/>
              <w:bottom w:val="single" w:sz="6" w:space="0" w:color="auto"/>
              <w:right w:val="nil"/>
            </w:tcBorders>
            <w:shd w:val="clear" w:color="auto" w:fill="FFFFFF"/>
          </w:tcPr>
          <w:p w:rsidR="00F47F87" w:rsidRPr="00A8568C" w:rsidRDefault="00F47F87" w:rsidP="00763729">
            <w:pPr>
              <w:shd w:val="clear" w:color="auto" w:fill="FFFFFF"/>
              <w:snapToGrid w:val="0"/>
              <w:jc w:val="both"/>
              <w:rPr>
                <w:lang w:val="en-AU"/>
              </w:rPr>
            </w:pPr>
          </w:p>
        </w:tc>
        <w:tc>
          <w:tcPr>
            <w:tcW w:w="1276" w:type="dxa"/>
            <w:vMerge/>
            <w:tcBorders>
              <w:left w:val="nil"/>
              <w:bottom w:val="single" w:sz="6" w:space="0" w:color="auto"/>
              <w:right w:val="nil"/>
            </w:tcBorders>
            <w:shd w:val="clear" w:color="auto" w:fill="FFFFFF"/>
            <w:vAlign w:val="center"/>
          </w:tcPr>
          <w:p w:rsidR="00F47F87" w:rsidRPr="00A8568C" w:rsidRDefault="00F47F87" w:rsidP="00763729">
            <w:pPr>
              <w:shd w:val="clear" w:color="auto" w:fill="FFFFFF"/>
              <w:snapToGrid w:val="0"/>
              <w:jc w:val="right"/>
              <w:rPr>
                <w:lang w:val="en-AU"/>
              </w:rPr>
            </w:pPr>
          </w:p>
        </w:tc>
        <w:tc>
          <w:tcPr>
            <w:tcW w:w="1527" w:type="dxa"/>
            <w:tcBorders>
              <w:top w:val="single" w:sz="4" w:space="0" w:color="auto"/>
              <w:left w:val="nil"/>
              <w:bottom w:val="single" w:sz="6" w:space="0" w:color="auto"/>
              <w:right w:val="nil"/>
            </w:tcBorders>
            <w:shd w:val="clear" w:color="auto" w:fill="FFFFFF"/>
            <w:vAlign w:val="bottom"/>
          </w:tcPr>
          <w:p w:rsidR="00F47F87" w:rsidRPr="00A8568C" w:rsidRDefault="00F47F87" w:rsidP="00891669">
            <w:pPr>
              <w:shd w:val="clear" w:color="auto" w:fill="FFFFFF"/>
              <w:snapToGrid w:val="0"/>
              <w:jc w:val="right"/>
              <w:rPr>
                <w:lang w:val="en-AU"/>
              </w:rPr>
            </w:pPr>
            <w:r w:rsidRPr="00A8568C">
              <w:rPr>
                <w:szCs w:val="18"/>
                <w:lang w:val="en-AU"/>
              </w:rPr>
              <w:t>Appropriation</w:t>
            </w:r>
          </w:p>
        </w:tc>
        <w:tc>
          <w:tcPr>
            <w:tcW w:w="1097" w:type="dxa"/>
            <w:tcBorders>
              <w:top w:val="single" w:sz="4" w:space="0" w:color="auto"/>
              <w:left w:val="nil"/>
              <w:bottom w:val="single" w:sz="6" w:space="0" w:color="auto"/>
              <w:right w:val="nil"/>
            </w:tcBorders>
            <w:shd w:val="clear" w:color="auto" w:fill="FFFFFF"/>
            <w:vAlign w:val="bottom"/>
          </w:tcPr>
          <w:p w:rsidR="00F47F87" w:rsidRPr="00A8568C" w:rsidRDefault="00F47F87" w:rsidP="00891669">
            <w:pPr>
              <w:shd w:val="clear" w:color="auto" w:fill="FFFFFF"/>
              <w:snapToGrid w:val="0"/>
              <w:jc w:val="right"/>
              <w:rPr>
                <w:lang w:val="en-AU"/>
              </w:rPr>
            </w:pPr>
            <w:r w:rsidRPr="00A8568C">
              <w:rPr>
                <w:szCs w:val="18"/>
                <w:lang w:val="en-AU"/>
              </w:rPr>
              <w:t>Estimated Expenditure</w:t>
            </w:r>
          </w:p>
        </w:tc>
      </w:tr>
      <w:tr w:rsidR="00CC2157" w:rsidRPr="00A8568C" w:rsidTr="00E21353">
        <w:trPr>
          <w:trHeight w:val="20"/>
          <w:jc w:val="center"/>
        </w:trPr>
        <w:tc>
          <w:tcPr>
            <w:tcW w:w="5209" w:type="dxa"/>
            <w:tcBorders>
              <w:top w:val="single" w:sz="6" w:space="0" w:color="auto"/>
              <w:left w:val="nil"/>
              <w:bottom w:val="nil"/>
              <w:right w:val="nil"/>
            </w:tcBorders>
            <w:shd w:val="clear" w:color="auto" w:fill="FFFFFF"/>
          </w:tcPr>
          <w:p w:rsidR="00CC2157" w:rsidRPr="00A8568C" w:rsidRDefault="00CC2157" w:rsidP="00763729">
            <w:pPr>
              <w:shd w:val="clear" w:color="auto" w:fill="FFFFFF"/>
              <w:snapToGrid w:val="0"/>
              <w:jc w:val="both"/>
              <w:rPr>
                <w:lang w:val="en-AU"/>
              </w:rPr>
            </w:pPr>
          </w:p>
        </w:tc>
        <w:tc>
          <w:tcPr>
            <w:tcW w:w="1276"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c>
          <w:tcPr>
            <w:tcW w:w="1527" w:type="dxa"/>
            <w:tcBorders>
              <w:top w:val="single" w:sz="6" w:space="0" w:color="auto"/>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lang w:val="en-AU"/>
              </w:rPr>
              <w:t>$</w:t>
            </w:r>
          </w:p>
        </w:tc>
        <w:tc>
          <w:tcPr>
            <w:tcW w:w="1097" w:type="dxa"/>
            <w:tcBorders>
              <w:top w:val="single" w:sz="6" w:space="0" w:color="auto"/>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E21353">
        <w:trPr>
          <w:trHeight w:val="20"/>
          <w:jc w:val="center"/>
        </w:trPr>
        <w:tc>
          <w:tcPr>
            <w:tcW w:w="5209" w:type="dxa"/>
            <w:tcBorders>
              <w:top w:val="nil"/>
              <w:left w:val="nil"/>
              <w:bottom w:val="nil"/>
              <w:right w:val="nil"/>
            </w:tcBorders>
            <w:shd w:val="clear" w:color="auto" w:fill="FFFFFF"/>
          </w:tcPr>
          <w:p w:rsidR="00CC2157" w:rsidRPr="00A8568C" w:rsidRDefault="002E2E0D" w:rsidP="00891669">
            <w:pPr>
              <w:shd w:val="clear" w:color="auto" w:fill="FFFFFF"/>
              <w:snapToGrid w:val="0"/>
              <w:spacing w:before="120" w:after="120"/>
              <w:jc w:val="both"/>
              <w:rPr>
                <w:lang w:val="en-AU"/>
              </w:rPr>
            </w:pPr>
            <w:r w:rsidRPr="00A8568C">
              <w:rPr>
                <w:b/>
                <w:bCs/>
                <w:szCs w:val="18"/>
                <w:lang w:val="en-AU"/>
              </w:rPr>
              <w:t>PROVISION FOR RUNNING COSTS BORROWINGS</w:t>
            </w:r>
          </w:p>
        </w:tc>
        <w:tc>
          <w:tcPr>
            <w:tcW w:w="1276"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09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E21353">
        <w:trPr>
          <w:trHeight w:val="20"/>
          <w:jc w:val="center"/>
        </w:trPr>
        <w:tc>
          <w:tcPr>
            <w:tcW w:w="5209" w:type="dxa"/>
            <w:tcBorders>
              <w:top w:val="nil"/>
              <w:left w:val="nil"/>
              <w:bottom w:val="nil"/>
              <w:right w:val="nil"/>
            </w:tcBorders>
            <w:shd w:val="clear" w:color="auto" w:fill="FFFFFF"/>
          </w:tcPr>
          <w:p w:rsidR="00CC2157" w:rsidRPr="00A8568C" w:rsidRDefault="002E2E0D" w:rsidP="00891669">
            <w:pPr>
              <w:shd w:val="clear" w:color="auto" w:fill="FFFFFF"/>
              <w:snapToGrid w:val="0"/>
              <w:spacing w:before="120" w:after="120"/>
              <w:jc w:val="both"/>
              <w:rPr>
                <w:lang w:val="en-AU"/>
              </w:rPr>
            </w:pPr>
            <w:r w:rsidRPr="00A8568C">
              <w:rPr>
                <w:szCs w:val="18"/>
                <w:lang w:val="en-AU"/>
              </w:rPr>
              <w:t>Division 111.</w:t>
            </w:r>
            <w:r w:rsidRPr="00A8568C">
              <w:rPr>
                <w:rFonts w:eastAsia="Times New Roman"/>
                <w:szCs w:val="18"/>
                <w:lang w:val="en-AU"/>
              </w:rPr>
              <w:t>—PROVISION FOR RUNNING COSTS BORROWINGS</w:t>
            </w:r>
          </w:p>
        </w:tc>
        <w:tc>
          <w:tcPr>
            <w:tcW w:w="1276"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09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E21353">
        <w:trPr>
          <w:trHeight w:val="20"/>
          <w:jc w:val="center"/>
        </w:trPr>
        <w:tc>
          <w:tcPr>
            <w:tcW w:w="5209" w:type="dxa"/>
            <w:tcBorders>
              <w:top w:val="nil"/>
              <w:left w:val="nil"/>
              <w:bottom w:val="nil"/>
              <w:right w:val="nil"/>
            </w:tcBorders>
            <w:shd w:val="clear" w:color="auto" w:fill="FFFFFF"/>
          </w:tcPr>
          <w:p w:rsidR="00CC2157" w:rsidRPr="00A8568C" w:rsidRDefault="002E2E0D" w:rsidP="00021D58">
            <w:pPr>
              <w:shd w:val="clear" w:color="auto" w:fill="FFFFFF"/>
              <w:snapToGrid w:val="0"/>
              <w:spacing w:before="120"/>
              <w:ind w:left="144"/>
              <w:jc w:val="both"/>
              <w:rPr>
                <w:lang w:val="en-AU"/>
              </w:rPr>
            </w:pPr>
            <w:r w:rsidRPr="00A8568C">
              <w:rPr>
                <w:szCs w:val="18"/>
                <w:lang w:val="en-AU"/>
              </w:rPr>
              <w:t>To enable the President and the Speaker to make money available for expenditure:</w:t>
            </w:r>
          </w:p>
        </w:tc>
        <w:tc>
          <w:tcPr>
            <w:tcW w:w="1276"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09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891669">
        <w:trPr>
          <w:trHeight w:val="20"/>
          <w:jc w:val="center"/>
        </w:trPr>
        <w:tc>
          <w:tcPr>
            <w:tcW w:w="5209" w:type="dxa"/>
            <w:tcBorders>
              <w:top w:val="nil"/>
              <w:left w:val="nil"/>
              <w:right w:val="nil"/>
            </w:tcBorders>
            <w:shd w:val="clear" w:color="auto" w:fill="FFFFFF"/>
          </w:tcPr>
          <w:p w:rsidR="00CC2157" w:rsidRPr="00A8568C" w:rsidRDefault="002E2E0D" w:rsidP="00891669">
            <w:pPr>
              <w:shd w:val="clear" w:color="auto" w:fill="FFFFFF"/>
              <w:snapToGrid w:val="0"/>
              <w:spacing w:before="120"/>
              <w:ind w:left="504" w:hanging="360"/>
              <w:jc w:val="both"/>
              <w:rPr>
                <w:lang w:val="en-AU"/>
              </w:rPr>
            </w:pPr>
            <w:r w:rsidRPr="00A8568C">
              <w:rPr>
                <w:szCs w:val="18"/>
                <w:lang w:val="en-AU"/>
              </w:rPr>
              <w:t>(a) for the purposes of running costs for which an appropriation has been made under an item, subdivision or Division in this Schedule; and</w:t>
            </w:r>
          </w:p>
        </w:tc>
        <w:tc>
          <w:tcPr>
            <w:tcW w:w="1276"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52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c>
          <w:tcPr>
            <w:tcW w:w="1097" w:type="dxa"/>
            <w:tcBorders>
              <w:top w:val="nil"/>
              <w:left w:val="nil"/>
              <w:bottom w:val="nil"/>
              <w:right w:val="nil"/>
            </w:tcBorders>
            <w:shd w:val="clear" w:color="auto" w:fill="FFFFFF"/>
            <w:vAlign w:val="bottom"/>
          </w:tcPr>
          <w:p w:rsidR="00CC2157" w:rsidRPr="00A8568C" w:rsidRDefault="00CC2157" w:rsidP="00763729">
            <w:pPr>
              <w:shd w:val="clear" w:color="auto" w:fill="FFFFFF"/>
              <w:snapToGrid w:val="0"/>
              <w:jc w:val="right"/>
              <w:rPr>
                <w:lang w:val="en-AU"/>
              </w:rPr>
            </w:pPr>
          </w:p>
        </w:tc>
      </w:tr>
      <w:tr w:rsidR="00CC2157" w:rsidRPr="00A8568C" w:rsidTr="00891669">
        <w:trPr>
          <w:trHeight w:val="20"/>
          <w:jc w:val="center"/>
        </w:trPr>
        <w:tc>
          <w:tcPr>
            <w:tcW w:w="5209" w:type="dxa"/>
            <w:tcBorders>
              <w:top w:val="nil"/>
              <w:left w:val="nil"/>
              <w:right w:val="nil"/>
            </w:tcBorders>
            <w:shd w:val="clear" w:color="auto" w:fill="FFFFFF"/>
          </w:tcPr>
          <w:p w:rsidR="00CC2157" w:rsidRPr="00A8568C" w:rsidRDefault="002E2E0D" w:rsidP="00F95E8D">
            <w:pPr>
              <w:shd w:val="clear" w:color="auto" w:fill="FFFFFF"/>
              <w:tabs>
                <w:tab w:val="left" w:leader="dot" w:pos="5112"/>
              </w:tabs>
              <w:snapToGrid w:val="0"/>
              <w:ind w:left="504" w:hanging="360"/>
              <w:jc w:val="both"/>
              <w:rPr>
                <w:lang w:val="en-AU"/>
              </w:rPr>
            </w:pPr>
            <w:r w:rsidRPr="00A8568C">
              <w:rPr>
                <w:szCs w:val="18"/>
                <w:lang w:val="en-AU"/>
              </w:rPr>
              <w:t>(b) particulars of which will afterwards be submitted to the Parliament</w:t>
            </w:r>
            <w:r w:rsidR="00F95E8D" w:rsidRPr="00A8568C">
              <w:rPr>
                <w:szCs w:val="18"/>
                <w:lang w:val="en-AU"/>
              </w:rPr>
              <w:tab/>
            </w:r>
          </w:p>
        </w:tc>
        <w:tc>
          <w:tcPr>
            <w:tcW w:w="1276"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200 000</w:t>
            </w:r>
          </w:p>
        </w:tc>
        <w:tc>
          <w:tcPr>
            <w:tcW w:w="152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b/>
                <w:bCs/>
                <w:szCs w:val="18"/>
                <w:lang w:val="en-AU"/>
              </w:rPr>
              <w:t>200 000</w:t>
            </w:r>
          </w:p>
        </w:tc>
        <w:tc>
          <w:tcPr>
            <w:tcW w:w="1097" w:type="dxa"/>
            <w:tcBorders>
              <w:top w:val="nil"/>
              <w:left w:val="nil"/>
              <w:bottom w:val="nil"/>
              <w:right w:val="nil"/>
            </w:tcBorders>
            <w:shd w:val="clear" w:color="auto" w:fill="FFFFFF"/>
            <w:vAlign w:val="bottom"/>
          </w:tcPr>
          <w:p w:rsidR="00CC2157" w:rsidRPr="00A8568C" w:rsidRDefault="002E2E0D" w:rsidP="00763729">
            <w:pPr>
              <w:shd w:val="clear" w:color="auto" w:fill="FFFFFF"/>
              <w:snapToGrid w:val="0"/>
              <w:jc w:val="right"/>
              <w:rPr>
                <w:lang w:val="en-AU"/>
              </w:rPr>
            </w:pPr>
            <w:r w:rsidRPr="00A8568C">
              <w:rPr>
                <w:szCs w:val="18"/>
                <w:lang w:val="en-AU"/>
              </w:rPr>
              <w:t>*</w:t>
            </w:r>
          </w:p>
        </w:tc>
      </w:tr>
    </w:tbl>
    <w:p w:rsidR="00CC2157" w:rsidRPr="00A8568C" w:rsidRDefault="002E2E0D" w:rsidP="00891669">
      <w:pPr>
        <w:shd w:val="clear" w:color="auto" w:fill="FFFFFF"/>
        <w:snapToGrid w:val="0"/>
        <w:spacing w:before="120"/>
        <w:ind w:left="144" w:hanging="144"/>
        <w:jc w:val="both"/>
        <w:rPr>
          <w:szCs w:val="14"/>
          <w:lang w:val="en-AU"/>
        </w:rPr>
      </w:pPr>
      <w:r w:rsidRPr="00A8568C">
        <w:rPr>
          <w:szCs w:val="14"/>
          <w:lang w:val="en-AU"/>
        </w:rPr>
        <w:t>* Estimated expenditure in 1997</w:t>
      </w:r>
      <w:r w:rsidR="00A8568C">
        <w:rPr>
          <w:szCs w:val="14"/>
          <w:lang w:val="en-AU"/>
        </w:rPr>
        <w:noBreakHyphen/>
      </w:r>
      <w:r w:rsidRPr="00A8568C">
        <w:rPr>
          <w:szCs w:val="14"/>
          <w:lang w:val="en-AU"/>
        </w:rPr>
        <w:t>98 from the Provision for Running Cost</w:t>
      </w:r>
      <w:r w:rsidR="00543A18" w:rsidRPr="00A8568C">
        <w:rPr>
          <w:szCs w:val="14"/>
          <w:lang w:val="en-AU"/>
        </w:rPr>
        <w:t>s</w:t>
      </w:r>
      <w:r w:rsidRPr="00A8568C">
        <w:rPr>
          <w:szCs w:val="14"/>
          <w:lang w:val="en-AU"/>
        </w:rPr>
        <w:t xml:space="preserve"> Borrowings to the President and the </w:t>
      </w:r>
      <w:r w:rsidRPr="00A8568C">
        <w:rPr>
          <w:szCs w:val="14"/>
          <w:lang w:val="en-AU"/>
        </w:rPr>
        <w:t>Speaker is shown under the appropriation to which it has been or will be charged.</w:t>
      </w:r>
    </w:p>
    <w:p w:rsidR="00891669" w:rsidRPr="00A8568C" w:rsidRDefault="00891669" w:rsidP="00891669">
      <w:pPr>
        <w:pBdr>
          <w:bottom w:val="single" w:sz="4" w:space="1" w:color="auto"/>
        </w:pBdr>
        <w:shd w:val="clear" w:color="auto" w:fill="FFFFFF"/>
        <w:snapToGrid w:val="0"/>
        <w:ind w:left="144" w:hanging="144"/>
        <w:jc w:val="both"/>
        <w:rPr>
          <w:lang w:val="en-AU"/>
        </w:rPr>
      </w:pPr>
    </w:p>
    <w:p w:rsidR="00CC2157" w:rsidRPr="00A8568C" w:rsidRDefault="002E2E0D" w:rsidP="00461F8F">
      <w:pPr>
        <w:shd w:val="clear" w:color="auto" w:fill="FFFFFF"/>
        <w:snapToGrid w:val="0"/>
        <w:spacing w:before="240"/>
        <w:rPr>
          <w:sz w:val="22"/>
          <w:lang w:val="en-AU"/>
        </w:rPr>
      </w:pPr>
      <w:r w:rsidRPr="00A8568C">
        <w:rPr>
          <w:sz w:val="22"/>
          <w:szCs w:val="24"/>
          <w:lang w:val="en-AU"/>
        </w:rPr>
        <w:t>[</w:t>
      </w:r>
      <w:r w:rsidRPr="00A8568C">
        <w:rPr>
          <w:i/>
          <w:iCs/>
          <w:sz w:val="22"/>
          <w:szCs w:val="24"/>
          <w:lang w:val="en-AU"/>
        </w:rPr>
        <w:t>Minister's second reading speech made in</w:t>
      </w:r>
      <w:r w:rsidRPr="00A8568C">
        <w:rPr>
          <w:rFonts w:eastAsia="Times New Roman"/>
          <w:sz w:val="22"/>
          <w:szCs w:val="24"/>
          <w:lang w:val="en-AU"/>
        </w:rPr>
        <w:t>—</w:t>
      </w:r>
    </w:p>
    <w:p w:rsidR="00CC2157" w:rsidRPr="00A8568C" w:rsidRDefault="002E2E0D" w:rsidP="00461F8F">
      <w:pPr>
        <w:shd w:val="clear" w:color="auto" w:fill="FFFFFF"/>
        <w:snapToGrid w:val="0"/>
        <w:rPr>
          <w:sz w:val="22"/>
          <w:lang w:val="en-AU"/>
        </w:rPr>
      </w:pPr>
      <w:r w:rsidRPr="00A8568C">
        <w:rPr>
          <w:i/>
          <w:iCs/>
          <w:sz w:val="22"/>
          <w:szCs w:val="24"/>
          <w:lang w:val="en-AU"/>
        </w:rPr>
        <w:t>House of Representatives on 12 May 1998</w:t>
      </w:r>
    </w:p>
    <w:p w:rsidR="00CC2157" w:rsidRPr="00A8568C" w:rsidRDefault="002E2E0D" w:rsidP="00461F8F">
      <w:pPr>
        <w:shd w:val="clear" w:color="auto" w:fill="FFFFFF"/>
        <w:snapToGrid w:val="0"/>
        <w:rPr>
          <w:sz w:val="22"/>
          <w:lang w:val="en-AU"/>
        </w:rPr>
      </w:pPr>
      <w:r w:rsidRPr="00A8568C">
        <w:rPr>
          <w:i/>
          <w:iCs/>
          <w:sz w:val="22"/>
          <w:szCs w:val="24"/>
          <w:lang w:val="en-AU"/>
        </w:rPr>
        <w:t>Senate on 22 June 1998</w:t>
      </w:r>
      <w:r w:rsidRPr="00A8568C">
        <w:rPr>
          <w:sz w:val="22"/>
          <w:szCs w:val="24"/>
          <w:lang w:val="en-AU"/>
        </w:rPr>
        <w:t>]</w:t>
      </w:r>
    </w:p>
    <w:p w:rsidR="00CC2157" w:rsidRPr="00A8568C" w:rsidRDefault="002E2E0D" w:rsidP="00461F8F">
      <w:pPr>
        <w:shd w:val="clear" w:color="auto" w:fill="FFFFFF"/>
        <w:snapToGrid w:val="0"/>
        <w:spacing w:before="3360"/>
        <w:rPr>
          <w:sz w:val="22"/>
          <w:lang w:val="en-AU"/>
        </w:rPr>
      </w:pPr>
      <w:r w:rsidRPr="00A8568C">
        <w:rPr>
          <w:sz w:val="22"/>
          <w:szCs w:val="18"/>
          <w:lang w:val="en-AU"/>
        </w:rPr>
        <w:t>(71/98)</w:t>
      </w:r>
    </w:p>
    <w:p w:rsidR="005F3A9B" w:rsidRPr="00A8568C" w:rsidRDefault="005F3A9B" w:rsidP="00215E6D">
      <w:pPr>
        <w:snapToGrid w:val="0"/>
        <w:spacing w:before="120"/>
        <w:rPr>
          <w:sz w:val="22"/>
          <w:lang w:val="en-AU"/>
        </w:rPr>
        <w:sectPr w:rsidR="005F3A9B" w:rsidRPr="00A8568C" w:rsidSect="00662837">
          <w:footerReference w:type="even" r:id="rId17"/>
          <w:footerReference w:type="default" r:id="rId18"/>
          <w:pgSz w:w="11909" w:h="16834"/>
          <w:pgMar w:top="1440" w:right="1440" w:bottom="1440" w:left="1440" w:header="720" w:footer="720" w:gutter="0"/>
          <w:pgNumType w:start="2"/>
          <w:cols w:space="60"/>
          <w:noEndnote/>
          <w:docGrid w:linePitch="272"/>
        </w:sectPr>
      </w:pPr>
    </w:p>
    <w:p w:rsidR="00461F8F" w:rsidRPr="00A8568C" w:rsidRDefault="00461F8F" w:rsidP="00461F8F">
      <w:pPr>
        <w:snapToGrid w:val="0"/>
        <w:spacing w:after="12000"/>
        <w:rPr>
          <w:sz w:val="2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461F8F" w:rsidRPr="00A8568C" w:rsidTr="00461F8F">
        <w:tc>
          <w:tcPr>
            <w:tcW w:w="4622" w:type="dxa"/>
          </w:tcPr>
          <w:p w:rsidR="00461F8F" w:rsidRPr="00A8568C" w:rsidRDefault="00461F8F" w:rsidP="00461F8F">
            <w:pPr>
              <w:shd w:val="clear" w:color="auto" w:fill="FFFFFF"/>
              <w:snapToGrid w:val="0"/>
              <w:rPr>
                <w:sz w:val="22"/>
                <w:lang w:val="en-AU"/>
              </w:rPr>
            </w:pPr>
            <w:r w:rsidRPr="00A8568C">
              <w:rPr>
                <w:sz w:val="22"/>
                <w:szCs w:val="18"/>
                <w:lang w:val="en-AU"/>
              </w:rPr>
              <w:t>16059 Cat. No. 98 3234 8 ISBN 0642 374694</w:t>
            </w:r>
          </w:p>
        </w:tc>
        <w:tc>
          <w:tcPr>
            <w:tcW w:w="4623" w:type="dxa"/>
          </w:tcPr>
          <w:p w:rsidR="00461F8F" w:rsidRPr="00A8568C" w:rsidRDefault="00461F8F" w:rsidP="00461F8F">
            <w:pPr>
              <w:snapToGrid w:val="0"/>
              <w:jc w:val="right"/>
              <w:rPr>
                <w:sz w:val="22"/>
                <w:szCs w:val="24"/>
                <w:lang w:val="en-AU"/>
              </w:rPr>
            </w:pPr>
            <w:r w:rsidRPr="00A8568C">
              <w:rPr>
                <w:noProof/>
                <w:sz w:val="22"/>
                <w:szCs w:val="24"/>
                <w:lang w:val="en-AU" w:eastAsia="en-AU"/>
              </w:rPr>
              <w:drawing>
                <wp:inline distT="0" distB="0" distL="0" distR="0" wp14:anchorId="0487C2DD" wp14:editId="674B4A43">
                  <wp:extent cx="1276985" cy="655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6985" cy="655320"/>
                          </a:xfrm>
                          <a:prstGeom prst="rect">
                            <a:avLst/>
                          </a:prstGeom>
                          <a:noFill/>
                          <a:ln>
                            <a:noFill/>
                          </a:ln>
                        </pic:spPr>
                      </pic:pic>
                    </a:graphicData>
                  </a:graphic>
                </wp:inline>
              </w:drawing>
            </w:r>
          </w:p>
        </w:tc>
      </w:tr>
    </w:tbl>
    <w:p w:rsidR="002E2E0D" w:rsidRPr="00A8568C" w:rsidRDefault="002E2E0D" w:rsidP="00461F8F">
      <w:pPr>
        <w:pBdr>
          <w:top w:val="single" w:sz="4" w:space="1" w:color="auto"/>
        </w:pBdr>
        <w:shd w:val="clear" w:color="auto" w:fill="FFFFFF"/>
        <w:tabs>
          <w:tab w:val="left" w:pos="6917"/>
        </w:tabs>
        <w:snapToGrid w:val="0"/>
        <w:spacing w:before="120"/>
        <w:jc w:val="center"/>
        <w:rPr>
          <w:lang w:val="en-AU"/>
        </w:rPr>
      </w:pPr>
      <w:r w:rsidRPr="00A8568C">
        <w:rPr>
          <w:szCs w:val="18"/>
          <w:lang w:val="en-AU"/>
        </w:rPr>
        <w:t>Printed by Authority by the Commonwealth Government Printer</w:t>
      </w:r>
      <w:r w:rsidRPr="00A8568C">
        <w:rPr>
          <w:szCs w:val="18"/>
          <w:lang w:val="en-AU"/>
        </w:rPr>
        <w:tab/>
        <w:t>(71/98)</w:t>
      </w:r>
    </w:p>
    <w:sectPr w:rsidR="002E2E0D" w:rsidRPr="00A8568C" w:rsidSect="005F3A9B">
      <w:footerReference w:type="even" r:id="rId20"/>
      <w:footerReference w:type="first" r:id="rId21"/>
      <w:pgSz w:w="11909" w:h="16834"/>
      <w:pgMar w:top="1440" w:right="1440" w:bottom="1440" w:left="1440" w:header="720" w:footer="720" w:gutter="0"/>
      <w:pgNumType w:start="2"/>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0713" w:rsidRDefault="00C00713" w:rsidP="00662837">
      <w:r>
        <w:separator/>
      </w:r>
    </w:p>
  </w:endnote>
  <w:endnote w:type="continuationSeparator" w:id="0">
    <w:p w:rsidR="00C00713" w:rsidRDefault="00C00713" w:rsidP="00662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2837" w:rsidRPr="00662837" w:rsidRDefault="00662837" w:rsidP="00662837">
    <w:pPr>
      <w:widowControl/>
      <w:pBdr>
        <w:top w:val="single" w:sz="4" w:space="1" w:color="auto"/>
      </w:pBdr>
      <w:rPr>
        <w:i/>
        <w:iCs/>
        <w:sz w:val="22"/>
        <w:szCs w:val="19"/>
        <w:lang w:val="en-US"/>
      </w:rPr>
    </w:pPr>
    <w:r w:rsidRPr="00662837">
      <w:rPr>
        <w:i/>
        <w:iCs/>
        <w:sz w:val="22"/>
        <w:szCs w:val="19"/>
        <w:lang w:val="en-US"/>
      </w:rPr>
      <w:t>ii</w:t>
    </w:r>
    <w:r w:rsidRPr="00662837">
      <w:rPr>
        <w:i/>
        <w:iCs/>
        <w:sz w:val="22"/>
        <w:szCs w:val="19"/>
        <w:lang w:val="en-US"/>
      </w:rPr>
      <w:tab/>
      <w:t xml:space="preserve">Appropriation (Parliamentary Departments) Act 1998-99 </w:t>
    </w:r>
    <w:r>
      <w:rPr>
        <w:i/>
        <w:iCs/>
        <w:sz w:val="22"/>
        <w:szCs w:val="19"/>
        <w:lang w:val="en-US"/>
      </w:rPr>
      <w:t xml:space="preserve">  </w:t>
    </w:r>
    <w:r w:rsidRPr="00662837">
      <w:rPr>
        <w:i/>
        <w:iCs/>
        <w:sz w:val="22"/>
        <w:szCs w:val="19"/>
        <w:lang w:val="en-US"/>
      </w:rPr>
      <w:t>No. 72, 1998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74C8B93337D84A89A27EA948E1C510CE"/>
      </w:placeholder>
      <w:temporary/>
      <w:showingPlcHdr/>
    </w:sdtPr>
    <w:sdtEndPr/>
    <w:sdtContent>
      <w:p w:rsidR="00662837" w:rsidRDefault="00662837">
        <w:pPr>
          <w:pStyle w:val="Footer"/>
        </w:pPr>
        <w:r>
          <w:t>[Type text]</w:t>
        </w:r>
      </w:p>
    </w:sdtContent>
  </w:sdt>
  <w:p w:rsidR="00662837" w:rsidRDefault="0066283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B2" w:rsidRDefault="007A3BB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2837" w:rsidRPr="00662837" w:rsidRDefault="00662837" w:rsidP="0066283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EC0" w:rsidRPr="00211EC0" w:rsidRDefault="007A3BB2" w:rsidP="00211EC0">
    <w:pPr>
      <w:pStyle w:val="Footer"/>
      <w:pBdr>
        <w:top w:val="single" w:sz="4" w:space="1" w:color="auto"/>
      </w:pBdr>
      <w:tabs>
        <w:tab w:val="clear" w:pos="4680"/>
        <w:tab w:val="center" w:pos="3870"/>
      </w:tabs>
      <w:rPr>
        <w:i/>
      </w:rPr>
    </w:pPr>
    <w:sdt>
      <w:sdtPr>
        <w:rPr>
          <w:i/>
        </w:rPr>
        <w:id w:val="2097285432"/>
        <w:docPartObj>
          <w:docPartGallery w:val="Page Numbers (Bottom of Page)"/>
          <w:docPartUnique/>
        </w:docPartObj>
      </w:sdtPr>
      <w:sdtEndPr>
        <w:rPr>
          <w:noProof/>
        </w:rPr>
      </w:sdtEndPr>
      <w:sdtContent>
        <w:r w:rsidR="00211EC0" w:rsidRPr="00211EC0">
          <w:rPr>
            <w:i/>
          </w:rPr>
          <w:fldChar w:fldCharType="begin"/>
        </w:r>
        <w:r w:rsidR="00211EC0" w:rsidRPr="00211EC0">
          <w:rPr>
            <w:i/>
          </w:rPr>
          <w:instrText xml:space="preserve"> PAGE   \* MERGEFORMAT </w:instrText>
        </w:r>
        <w:r w:rsidR="00211EC0" w:rsidRPr="00211EC0">
          <w:rPr>
            <w:i/>
          </w:rPr>
          <w:fldChar w:fldCharType="separate"/>
        </w:r>
        <w:r>
          <w:rPr>
            <w:i/>
            <w:noProof/>
          </w:rPr>
          <w:t>8</w:t>
        </w:r>
        <w:r w:rsidR="00211EC0" w:rsidRPr="00211EC0">
          <w:rPr>
            <w:i/>
            <w:noProof/>
          </w:rPr>
          <w:fldChar w:fldCharType="end"/>
        </w:r>
      </w:sdtContent>
    </w:sdt>
    <w:r w:rsidR="00211EC0" w:rsidRPr="00211EC0">
      <w:rPr>
        <w:i/>
        <w:noProof/>
      </w:rPr>
      <w:tab/>
    </w:r>
    <w:r w:rsidR="00211EC0" w:rsidRPr="00211EC0">
      <w:rPr>
        <w:i/>
        <w:iCs/>
        <w:sz w:val="22"/>
        <w:szCs w:val="19"/>
        <w:lang w:val="en-US"/>
      </w:rPr>
      <w:t>Appropriation (Parliamentary Departments) Act 1998-99   No. 72, 1998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2837" w:rsidRPr="00211EC0" w:rsidRDefault="00211EC0" w:rsidP="00211EC0">
    <w:pPr>
      <w:pStyle w:val="Footer"/>
      <w:pBdr>
        <w:top w:val="single" w:sz="4" w:space="1" w:color="auto"/>
      </w:pBdr>
      <w:tabs>
        <w:tab w:val="clear" w:pos="4680"/>
        <w:tab w:val="clear" w:pos="9360"/>
        <w:tab w:val="center" w:pos="5580"/>
        <w:tab w:val="right" w:pos="9000"/>
      </w:tabs>
      <w:ind w:firstLine="2250"/>
      <w:jc w:val="right"/>
      <w:rPr>
        <w:i/>
      </w:rPr>
    </w:pPr>
    <w:r w:rsidRPr="00211EC0">
      <w:rPr>
        <w:i/>
        <w:iCs/>
        <w:lang w:val="en-US"/>
      </w:rPr>
      <w:t>Appropriation (Parliamentary Departments) Act 1998-99   No. 72, 1998</w:t>
    </w:r>
    <w:r w:rsidRPr="00211EC0">
      <w:rPr>
        <w:i/>
      </w:rPr>
      <w:tab/>
    </w:r>
    <w:sdt>
      <w:sdtPr>
        <w:rPr>
          <w:i/>
        </w:rPr>
        <w:id w:val="2110689628"/>
        <w:docPartObj>
          <w:docPartGallery w:val="Page Numbers (Bottom of Page)"/>
          <w:docPartUnique/>
        </w:docPartObj>
      </w:sdtPr>
      <w:sdtEndPr>
        <w:rPr>
          <w:noProof/>
        </w:rPr>
      </w:sdtEndPr>
      <w:sdtContent>
        <w:r w:rsidRPr="00211EC0">
          <w:rPr>
            <w:i/>
          </w:rPr>
          <w:fldChar w:fldCharType="begin"/>
        </w:r>
        <w:r w:rsidRPr="00211EC0">
          <w:rPr>
            <w:i/>
          </w:rPr>
          <w:instrText xml:space="preserve"> PAGE   \* MERGEFORMAT </w:instrText>
        </w:r>
        <w:r w:rsidRPr="00211EC0">
          <w:rPr>
            <w:i/>
          </w:rPr>
          <w:fldChar w:fldCharType="separate"/>
        </w:r>
        <w:r w:rsidR="007A3BB2">
          <w:rPr>
            <w:i/>
            <w:noProof/>
          </w:rPr>
          <w:t>9</w:t>
        </w:r>
        <w:r w:rsidRPr="00211EC0">
          <w:rPr>
            <w:i/>
            <w:noProof/>
          </w:rPr>
          <w:fldChar w:fldCharType="end"/>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3A9B" w:rsidRPr="00211EC0" w:rsidRDefault="007A3BB2" w:rsidP="00211EC0">
    <w:pPr>
      <w:pStyle w:val="Footer"/>
      <w:pBdr>
        <w:top w:val="single" w:sz="4" w:space="1" w:color="auto"/>
      </w:pBdr>
      <w:tabs>
        <w:tab w:val="clear" w:pos="4680"/>
        <w:tab w:val="center" w:pos="3870"/>
      </w:tabs>
      <w:rPr>
        <w:i/>
      </w:rPr>
    </w:pPr>
    <w:sdt>
      <w:sdtPr>
        <w:rPr>
          <w:i/>
        </w:rPr>
        <w:id w:val="-1196382664"/>
        <w:docPartObj>
          <w:docPartGallery w:val="Page Numbers (Bottom of Page)"/>
          <w:docPartUnique/>
        </w:docPartObj>
      </w:sdtPr>
      <w:sdtEndPr>
        <w:rPr>
          <w:noProof/>
        </w:rPr>
      </w:sdtEndPr>
      <w:sdtContent>
        <w:r w:rsidR="005F3A9B" w:rsidRPr="00211EC0">
          <w:rPr>
            <w:i/>
          </w:rPr>
          <w:fldChar w:fldCharType="begin"/>
        </w:r>
        <w:r w:rsidR="005F3A9B" w:rsidRPr="00211EC0">
          <w:rPr>
            <w:i/>
          </w:rPr>
          <w:instrText xml:space="preserve"> PAGE   \* MERGEFORMAT </w:instrText>
        </w:r>
        <w:r w:rsidR="005F3A9B" w:rsidRPr="00211EC0">
          <w:rPr>
            <w:i/>
          </w:rPr>
          <w:fldChar w:fldCharType="separate"/>
        </w:r>
        <w:r w:rsidR="005F3A9B" w:rsidRPr="00211EC0">
          <w:rPr>
            <w:i/>
            <w:noProof/>
          </w:rPr>
          <w:t>2</w:t>
        </w:r>
        <w:r w:rsidR="005F3A9B" w:rsidRPr="00211EC0">
          <w:rPr>
            <w:i/>
            <w:noProof/>
          </w:rPr>
          <w:fldChar w:fldCharType="end"/>
        </w:r>
      </w:sdtContent>
    </w:sdt>
    <w:r w:rsidR="005F3A9B" w:rsidRPr="00211EC0">
      <w:rPr>
        <w:i/>
        <w:noProof/>
      </w:rPr>
      <w:tab/>
    </w:r>
    <w:r w:rsidR="005F3A9B" w:rsidRPr="00211EC0">
      <w:rPr>
        <w:i/>
        <w:iCs/>
        <w:sz w:val="22"/>
        <w:szCs w:val="19"/>
        <w:lang w:val="en-US"/>
      </w:rPr>
      <w:t>Appropriation (Parliamentary Departments) Act 1998-99   No. 72, 1998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3A9B" w:rsidRDefault="005F3A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0713" w:rsidRDefault="00C00713" w:rsidP="00662837">
      <w:r>
        <w:separator/>
      </w:r>
    </w:p>
  </w:footnote>
  <w:footnote w:type="continuationSeparator" w:id="0">
    <w:p w:rsidR="00C00713" w:rsidRDefault="00C00713" w:rsidP="006628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B2" w:rsidRDefault="007A3B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B2" w:rsidRDefault="007A3BB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B2" w:rsidRDefault="007A3B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E0AB9"/>
    <w:multiLevelType w:val="singleLevel"/>
    <w:tmpl w:val="11AEAED8"/>
    <w:lvl w:ilvl="0">
      <w:start w:val="1"/>
      <w:numFmt w:val="decimal"/>
      <w:lvlText w:val="(%1)"/>
      <w:legacy w:legacy="1" w:legacySpace="0" w:legacyIndent="384"/>
      <w:lvlJc w:val="left"/>
      <w:rPr>
        <w:rFonts w:ascii="Times New Roman" w:hAnsi="Times New Roman" w:cs="Times New Roman" w:hint="default"/>
      </w:rPr>
    </w:lvl>
  </w:abstractNum>
  <w:abstractNum w:abstractNumId="1">
    <w:nsid w:val="023254B2"/>
    <w:multiLevelType w:val="singleLevel"/>
    <w:tmpl w:val="F3B883BE"/>
    <w:lvl w:ilvl="0">
      <w:start w:val="1"/>
      <w:numFmt w:val="lowerLetter"/>
      <w:lvlText w:val="(%1)"/>
      <w:legacy w:legacy="1" w:legacySpace="0" w:legacyIndent="403"/>
      <w:lvlJc w:val="left"/>
      <w:rPr>
        <w:rFonts w:ascii="Times New Roman" w:hAnsi="Times New Roman" w:cs="Times New Roman" w:hint="default"/>
      </w:rPr>
    </w:lvl>
  </w:abstractNum>
  <w:abstractNum w:abstractNumId="2">
    <w:nsid w:val="04CB1927"/>
    <w:multiLevelType w:val="singleLevel"/>
    <w:tmpl w:val="44468350"/>
    <w:lvl w:ilvl="0">
      <w:start w:val="5"/>
      <w:numFmt w:val="decimal"/>
      <w:lvlText w:val="(%1)"/>
      <w:legacy w:legacy="1" w:legacySpace="0" w:legacyIndent="408"/>
      <w:lvlJc w:val="left"/>
      <w:rPr>
        <w:rFonts w:ascii="Times New Roman" w:hAnsi="Times New Roman" w:cs="Times New Roman" w:hint="default"/>
      </w:rPr>
    </w:lvl>
  </w:abstractNum>
  <w:abstractNum w:abstractNumId="3">
    <w:nsid w:val="0CF077F4"/>
    <w:multiLevelType w:val="singleLevel"/>
    <w:tmpl w:val="4CD02976"/>
    <w:lvl w:ilvl="0">
      <w:start w:val="1"/>
      <w:numFmt w:val="lowerLetter"/>
      <w:lvlText w:val="(%1)"/>
      <w:legacy w:legacy="1" w:legacySpace="0" w:legacyIndent="422"/>
      <w:lvlJc w:val="left"/>
      <w:rPr>
        <w:rFonts w:ascii="Times New Roman" w:hAnsi="Times New Roman" w:cs="Times New Roman" w:hint="default"/>
      </w:rPr>
    </w:lvl>
  </w:abstractNum>
  <w:abstractNum w:abstractNumId="4">
    <w:nsid w:val="1E624359"/>
    <w:multiLevelType w:val="singleLevel"/>
    <w:tmpl w:val="D94817D8"/>
    <w:lvl w:ilvl="0">
      <w:start w:val="1"/>
      <w:numFmt w:val="lowerLetter"/>
      <w:lvlText w:val="(%1)"/>
      <w:legacy w:legacy="1" w:legacySpace="0" w:legacyIndent="413"/>
      <w:lvlJc w:val="left"/>
      <w:rPr>
        <w:rFonts w:ascii="Times New Roman" w:hAnsi="Times New Roman" w:cs="Times New Roman" w:hint="default"/>
      </w:rPr>
    </w:lvl>
  </w:abstractNum>
  <w:abstractNum w:abstractNumId="5">
    <w:nsid w:val="32D12FB5"/>
    <w:multiLevelType w:val="singleLevel"/>
    <w:tmpl w:val="00366686"/>
    <w:lvl w:ilvl="0">
      <w:start w:val="1"/>
      <w:numFmt w:val="lowerLetter"/>
      <w:lvlText w:val="(%1)"/>
      <w:legacy w:legacy="1" w:legacySpace="0" w:legacyIndent="345"/>
      <w:lvlJc w:val="left"/>
      <w:rPr>
        <w:rFonts w:ascii="Times New Roman" w:hAnsi="Times New Roman" w:cs="Times New Roman" w:hint="default"/>
      </w:rPr>
    </w:lvl>
  </w:abstractNum>
  <w:abstractNum w:abstractNumId="6">
    <w:nsid w:val="377243B5"/>
    <w:multiLevelType w:val="singleLevel"/>
    <w:tmpl w:val="F3B883BE"/>
    <w:lvl w:ilvl="0">
      <w:start w:val="1"/>
      <w:numFmt w:val="lowerLetter"/>
      <w:lvlText w:val="(%1)"/>
      <w:legacy w:legacy="1" w:legacySpace="0" w:legacyIndent="403"/>
      <w:lvlJc w:val="left"/>
      <w:rPr>
        <w:rFonts w:ascii="Times New Roman" w:hAnsi="Times New Roman" w:cs="Times New Roman" w:hint="default"/>
      </w:rPr>
    </w:lvl>
  </w:abstractNum>
  <w:abstractNum w:abstractNumId="7">
    <w:nsid w:val="3F876AC9"/>
    <w:multiLevelType w:val="singleLevel"/>
    <w:tmpl w:val="C6624DC6"/>
    <w:lvl w:ilvl="0">
      <w:start w:val="2"/>
      <w:numFmt w:val="decimal"/>
      <w:lvlText w:val="(%1)"/>
      <w:legacy w:legacy="1" w:legacySpace="0" w:legacyIndent="403"/>
      <w:lvlJc w:val="left"/>
      <w:rPr>
        <w:rFonts w:ascii="Times New Roman" w:hAnsi="Times New Roman" w:cs="Times New Roman" w:hint="default"/>
      </w:rPr>
    </w:lvl>
  </w:abstractNum>
  <w:abstractNum w:abstractNumId="8">
    <w:nsid w:val="4A322E65"/>
    <w:multiLevelType w:val="hybridMultilevel"/>
    <w:tmpl w:val="17568B08"/>
    <w:lvl w:ilvl="0" w:tplc="726AB0C8">
      <w:start w:val="1"/>
      <w:numFmt w:val="lowerLetter"/>
      <w:lvlText w:val="(%1)"/>
      <w:lvlJc w:val="left"/>
      <w:pPr>
        <w:ind w:left="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D81607"/>
    <w:multiLevelType w:val="singleLevel"/>
    <w:tmpl w:val="73CCB7A0"/>
    <w:lvl w:ilvl="0">
      <w:start w:val="1"/>
      <w:numFmt w:val="decimal"/>
      <w:lvlText w:val="(%1)"/>
      <w:legacy w:legacy="1" w:legacySpace="0" w:legacyIndent="379"/>
      <w:lvlJc w:val="left"/>
      <w:rPr>
        <w:rFonts w:ascii="Times New Roman" w:hAnsi="Times New Roman" w:cs="Times New Roman" w:hint="default"/>
      </w:rPr>
    </w:lvl>
  </w:abstractNum>
  <w:abstractNum w:abstractNumId="10">
    <w:nsid w:val="4FC04980"/>
    <w:multiLevelType w:val="singleLevel"/>
    <w:tmpl w:val="DB446F26"/>
    <w:lvl w:ilvl="0">
      <w:start w:val="1"/>
      <w:numFmt w:val="lowerLetter"/>
      <w:lvlText w:val="(%1)"/>
      <w:legacy w:legacy="1" w:legacySpace="0" w:legacyIndent="398"/>
      <w:lvlJc w:val="left"/>
      <w:rPr>
        <w:rFonts w:ascii="Times New Roman" w:hAnsi="Times New Roman" w:cs="Times New Roman" w:hint="default"/>
      </w:rPr>
    </w:lvl>
  </w:abstractNum>
  <w:abstractNum w:abstractNumId="11">
    <w:nsid w:val="5DCC2A21"/>
    <w:multiLevelType w:val="singleLevel"/>
    <w:tmpl w:val="C994EE8A"/>
    <w:lvl w:ilvl="0">
      <w:start w:val="1"/>
      <w:numFmt w:val="lowerLetter"/>
      <w:lvlText w:val="(%1)"/>
      <w:legacy w:legacy="1" w:legacySpace="0" w:legacyIndent="341"/>
      <w:lvlJc w:val="left"/>
      <w:rPr>
        <w:rFonts w:ascii="Times New Roman" w:hAnsi="Times New Roman" w:cs="Times New Roman" w:hint="default"/>
      </w:rPr>
    </w:lvl>
  </w:abstractNum>
  <w:abstractNum w:abstractNumId="12">
    <w:nsid w:val="61E90567"/>
    <w:multiLevelType w:val="hybridMultilevel"/>
    <w:tmpl w:val="022EDC58"/>
    <w:lvl w:ilvl="0" w:tplc="0C3EEF66">
      <w:start w:val="1"/>
      <w:numFmt w:val="lowerLetter"/>
      <w:lvlText w:val="(%1)"/>
      <w:lvlJc w:val="left"/>
      <w:pPr>
        <w:ind w:left="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FA2A98"/>
    <w:multiLevelType w:val="singleLevel"/>
    <w:tmpl w:val="6914AEA0"/>
    <w:lvl w:ilvl="0">
      <w:start w:val="1"/>
      <w:numFmt w:val="decimal"/>
      <w:lvlText w:val="(%1)"/>
      <w:legacy w:legacy="1" w:legacySpace="0" w:legacyIndent="398"/>
      <w:lvlJc w:val="left"/>
      <w:rPr>
        <w:rFonts w:ascii="Times New Roman" w:hAnsi="Times New Roman" w:cs="Times New Roman" w:hint="default"/>
      </w:rPr>
    </w:lvl>
  </w:abstractNum>
  <w:abstractNum w:abstractNumId="14">
    <w:nsid w:val="75074D77"/>
    <w:multiLevelType w:val="singleLevel"/>
    <w:tmpl w:val="F3B883BE"/>
    <w:lvl w:ilvl="0">
      <w:start w:val="1"/>
      <w:numFmt w:val="lowerLetter"/>
      <w:lvlText w:val="(%1)"/>
      <w:legacy w:legacy="1" w:legacySpace="0" w:legacyIndent="403"/>
      <w:lvlJc w:val="left"/>
      <w:rPr>
        <w:rFonts w:ascii="Times New Roman" w:hAnsi="Times New Roman" w:cs="Times New Roman" w:hint="default"/>
      </w:rPr>
    </w:lvl>
  </w:abstractNum>
  <w:num w:numId="1">
    <w:abstractNumId w:val="5"/>
  </w:num>
  <w:num w:numId="2">
    <w:abstractNumId w:val="11"/>
  </w:num>
  <w:num w:numId="3">
    <w:abstractNumId w:val="13"/>
  </w:num>
  <w:num w:numId="4">
    <w:abstractNumId w:val="9"/>
  </w:num>
  <w:num w:numId="5">
    <w:abstractNumId w:val="2"/>
  </w:num>
  <w:num w:numId="6">
    <w:abstractNumId w:val="1"/>
  </w:num>
  <w:num w:numId="7">
    <w:abstractNumId w:val="10"/>
  </w:num>
  <w:num w:numId="8">
    <w:abstractNumId w:val="7"/>
  </w:num>
  <w:num w:numId="9">
    <w:abstractNumId w:val="4"/>
  </w:num>
  <w:num w:numId="10">
    <w:abstractNumId w:val="3"/>
  </w:num>
  <w:num w:numId="11">
    <w:abstractNumId w:val="14"/>
  </w:num>
  <w:num w:numId="12">
    <w:abstractNumId w:val="6"/>
  </w:num>
  <w:num w:numId="13">
    <w:abstractNumId w:val="0"/>
  </w:num>
  <w:num w:numId="14">
    <w:abstractNumId w:val="12"/>
  </w:num>
  <w:num w:numId="1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E64"/>
    <w:rsid w:val="00021D58"/>
    <w:rsid w:val="000232A6"/>
    <w:rsid w:val="000312D3"/>
    <w:rsid w:val="00052CC3"/>
    <w:rsid w:val="0006316A"/>
    <w:rsid w:val="00096151"/>
    <w:rsid w:val="000B5BF6"/>
    <w:rsid w:val="000D6397"/>
    <w:rsid w:val="000F613D"/>
    <w:rsid w:val="00111772"/>
    <w:rsid w:val="00114E7E"/>
    <w:rsid w:val="00155CF1"/>
    <w:rsid w:val="00157787"/>
    <w:rsid w:val="00172FCA"/>
    <w:rsid w:val="00186FB9"/>
    <w:rsid w:val="001C1598"/>
    <w:rsid w:val="001F4125"/>
    <w:rsid w:val="00211EC0"/>
    <w:rsid w:val="00215E6D"/>
    <w:rsid w:val="002454C9"/>
    <w:rsid w:val="00286BE4"/>
    <w:rsid w:val="002A775C"/>
    <w:rsid w:val="002B7B48"/>
    <w:rsid w:val="002D34C5"/>
    <w:rsid w:val="002D3853"/>
    <w:rsid w:val="002E2E0D"/>
    <w:rsid w:val="00324937"/>
    <w:rsid w:val="003266F7"/>
    <w:rsid w:val="00361548"/>
    <w:rsid w:val="00380A9E"/>
    <w:rsid w:val="00396E89"/>
    <w:rsid w:val="003A7F17"/>
    <w:rsid w:val="003B4246"/>
    <w:rsid w:val="003B6A39"/>
    <w:rsid w:val="00435545"/>
    <w:rsid w:val="00461F8F"/>
    <w:rsid w:val="00480828"/>
    <w:rsid w:val="0049092A"/>
    <w:rsid w:val="004919AD"/>
    <w:rsid w:val="004B0DAF"/>
    <w:rsid w:val="004D3AD7"/>
    <w:rsid w:val="004F7620"/>
    <w:rsid w:val="005003E2"/>
    <w:rsid w:val="00503AFB"/>
    <w:rsid w:val="005111EC"/>
    <w:rsid w:val="00527632"/>
    <w:rsid w:val="00543A18"/>
    <w:rsid w:val="00544AB7"/>
    <w:rsid w:val="00567982"/>
    <w:rsid w:val="005A051F"/>
    <w:rsid w:val="005F3A9B"/>
    <w:rsid w:val="00604177"/>
    <w:rsid w:val="006331FF"/>
    <w:rsid w:val="00651410"/>
    <w:rsid w:val="00662837"/>
    <w:rsid w:val="006629D8"/>
    <w:rsid w:val="006955A4"/>
    <w:rsid w:val="006D0C5F"/>
    <w:rsid w:val="006D5CE9"/>
    <w:rsid w:val="0075019B"/>
    <w:rsid w:val="007541C2"/>
    <w:rsid w:val="00761496"/>
    <w:rsid w:val="00763729"/>
    <w:rsid w:val="0077115C"/>
    <w:rsid w:val="007962BD"/>
    <w:rsid w:val="007A3BB2"/>
    <w:rsid w:val="007C7A8F"/>
    <w:rsid w:val="007D3EC0"/>
    <w:rsid w:val="007F5220"/>
    <w:rsid w:val="00837B96"/>
    <w:rsid w:val="008479ED"/>
    <w:rsid w:val="00891669"/>
    <w:rsid w:val="008B5271"/>
    <w:rsid w:val="009006C5"/>
    <w:rsid w:val="009329F3"/>
    <w:rsid w:val="00932FB5"/>
    <w:rsid w:val="009367AA"/>
    <w:rsid w:val="00991B3F"/>
    <w:rsid w:val="009A27AD"/>
    <w:rsid w:val="00A116EC"/>
    <w:rsid w:val="00A23D2B"/>
    <w:rsid w:val="00A63046"/>
    <w:rsid w:val="00A70803"/>
    <w:rsid w:val="00A8568C"/>
    <w:rsid w:val="00AA59E1"/>
    <w:rsid w:val="00AB5184"/>
    <w:rsid w:val="00AD63A3"/>
    <w:rsid w:val="00AE6E64"/>
    <w:rsid w:val="00AE74D4"/>
    <w:rsid w:val="00B21A95"/>
    <w:rsid w:val="00B33657"/>
    <w:rsid w:val="00BA5874"/>
    <w:rsid w:val="00BB6882"/>
    <w:rsid w:val="00BD3E82"/>
    <w:rsid w:val="00C00713"/>
    <w:rsid w:val="00C03B97"/>
    <w:rsid w:val="00C04B4F"/>
    <w:rsid w:val="00C051C1"/>
    <w:rsid w:val="00C24FC4"/>
    <w:rsid w:val="00C735A1"/>
    <w:rsid w:val="00C84372"/>
    <w:rsid w:val="00CB7D5C"/>
    <w:rsid w:val="00CC2157"/>
    <w:rsid w:val="00CC53FD"/>
    <w:rsid w:val="00CD7919"/>
    <w:rsid w:val="00D03EB7"/>
    <w:rsid w:val="00D5747A"/>
    <w:rsid w:val="00D658D8"/>
    <w:rsid w:val="00DB49FD"/>
    <w:rsid w:val="00E21353"/>
    <w:rsid w:val="00E32ABD"/>
    <w:rsid w:val="00E44669"/>
    <w:rsid w:val="00E82BFF"/>
    <w:rsid w:val="00E90E79"/>
    <w:rsid w:val="00EE5D59"/>
    <w:rsid w:val="00F02F3C"/>
    <w:rsid w:val="00F47F87"/>
    <w:rsid w:val="00F57684"/>
    <w:rsid w:val="00F90857"/>
    <w:rsid w:val="00F95E8D"/>
    <w:rsid w:val="00FD720C"/>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E79"/>
    <w:pPr>
      <w:ind w:left="720"/>
      <w:contextualSpacing/>
    </w:pPr>
  </w:style>
  <w:style w:type="table" w:styleId="TableGrid">
    <w:name w:val="Table Grid"/>
    <w:basedOn w:val="TableNormal"/>
    <w:uiPriority w:val="59"/>
    <w:rsid w:val="00461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2837"/>
    <w:pPr>
      <w:tabs>
        <w:tab w:val="center" w:pos="4680"/>
        <w:tab w:val="right" w:pos="9360"/>
      </w:tabs>
    </w:pPr>
  </w:style>
  <w:style w:type="character" w:customStyle="1" w:styleId="HeaderChar">
    <w:name w:val="Header Char"/>
    <w:basedOn w:val="DefaultParagraphFont"/>
    <w:link w:val="Header"/>
    <w:uiPriority w:val="99"/>
    <w:rsid w:val="00662837"/>
    <w:rPr>
      <w:rFonts w:ascii="Times New Roman" w:hAnsi="Times New Roman" w:cs="Times New Roman"/>
      <w:sz w:val="20"/>
      <w:szCs w:val="20"/>
    </w:rPr>
  </w:style>
  <w:style w:type="paragraph" w:styleId="Footer">
    <w:name w:val="footer"/>
    <w:basedOn w:val="Normal"/>
    <w:link w:val="FooterChar"/>
    <w:uiPriority w:val="99"/>
    <w:unhideWhenUsed/>
    <w:rsid w:val="00662837"/>
    <w:pPr>
      <w:tabs>
        <w:tab w:val="center" w:pos="4680"/>
        <w:tab w:val="right" w:pos="9360"/>
      </w:tabs>
    </w:pPr>
  </w:style>
  <w:style w:type="character" w:customStyle="1" w:styleId="FooterChar">
    <w:name w:val="Footer Char"/>
    <w:basedOn w:val="DefaultParagraphFont"/>
    <w:link w:val="Footer"/>
    <w:uiPriority w:val="99"/>
    <w:rsid w:val="00662837"/>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211EC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1EC0"/>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E79"/>
    <w:pPr>
      <w:ind w:left="720"/>
      <w:contextualSpacing/>
    </w:pPr>
  </w:style>
  <w:style w:type="table" w:styleId="TableGrid">
    <w:name w:val="Table Grid"/>
    <w:basedOn w:val="TableNormal"/>
    <w:uiPriority w:val="59"/>
    <w:rsid w:val="00461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2837"/>
    <w:pPr>
      <w:tabs>
        <w:tab w:val="center" w:pos="4680"/>
        <w:tab w:val="right" w:pos="9360"/>
      </w:tabs>
    </w:pPr>
  </w:style>
  <w:style w:type="character" w:customStyle="1" w:styleId="HeaderChar">
    <w:name w:val="Header Char"/>
    <w:basedOn w:val="DefaultParagraphFont"/>
    <w:link w:val="Header"/>
    <w:uiPriority w:val="99"/>
    <w:rsid w:val="00662837"/>
    <w:rPr>
      <w:rFonts w:ascii="Times New Roman" w:hAnsi="Times New Roman" w:cs="Times New Roman"/>
      <w:sz w:val="20"/>
      <w:szCs w:val="20"/>
    </w:rPr>
  </w:style>
  <w:style w:type="paragraph" w:styleId="Footer">
    <w:name w:val="footer"/>
    <w:basedOn w:val="Normal"/>
    <w:link w:val="FooterChar"/>
    <w:uiPriority w:val="99"/>
    <w:unhideWhenUsed/>
    <w:rsid w:val="00662837"/>
    <w:pPr>
      <w:tabs>
        <w:tab w:val="center" w:pos="4680"/>
        <w:tab w:val="right" w:pos="9360"/>
      </w:tabs>
    </w:pPr>
  </w:style>
  <w:style w:type="character" w:customStyle="1" w:styleId="FooterChar">
    <w:name w:val="Footer Char"/>
    <w:basedOn w:val="DefaultParagraphFont"/>
    <w:link w:val="Footer"/>
    <w:uiPriority w:val="99"/>
    <w:rsid w:val="00662837"/>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211EC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1E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3" Type="http://schemas.microsoft.com/office/2007/relationships/stylesWithEffects" Target="stylesWithEffect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4C8B93337D84A89A27EA948E1C510CE"/>
        <w:category>
          <w:name w:val="General"/>
          <w:gallery w:val="placeholder"/>
        </w:category>
        <w:types>
          <w:type w:val="bbPlcHdr"/>
        </w:types>
        <w:behaviors>
          <w:behavior w:val="content"/>
        </w:behaviors>
        <w:guid w:val="{923AE102-7694-4D49-ACA9-683FFC976884}"/>
      </w:docPartPr>
      <w:docPartBody>
        <w:p w:rsidR="00801BF8" w:rsidRDefault="00C40937" w:rsidP="00C40937">
          <w:pPr>
            <w:pStyle w:val="74C8B93337D84A89A27EA948E1C510CE"/>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937"/>
    <w:rsid w:val="006C24AB"/>
    <w:rsid w:val="00801BF8"/>
    <w:rsid w:val="009B1B13"/>
    <w:rsid w:val="009C5722"/>
    <w:rsid w:val="00C40937"/>
    <w:rsid w:val="00FF3E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C8B93337D84A89A27EA948E1C510CE">
    <w:name w:val="74C8B93337D84A89A27EA948E1C510CE"/>
    <w:rsid w:val="00C40937"/>
  </w:style>
  <w:style w:type="paragraph" w:customStyle="1" w:styleId="84D6B900042D49EA842A1F2CF601DEC2">
    <w:name w:val="84D6B900042D49EA842A1F2CF601DEC2"/>
    <w:rsid w:val="00C4093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C8B93337D84A89A27EA948E1C510CE">
    <w:name w:val="74C8B93337D84A89A27EA948E1C510CE"/>
    <w:rsid w:val="00C40937"/>
  </w:style>
  <w:style w:type="paragraph" w:customStyle="1" w:styleId="84D6B900042D49EA842A1F2CF601DEC2">
    <w:name w:val="84D6B900042D49EA842A1F2CF601DEC2"/>
    <w:rsid w:val="00C409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3297</Words>
  <Characters>16504</Characters>
  <Application>Microsoft Office Word</Application>
  <DocSecurity>0</DocSecurity>
  <Lines>1375</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2020-10-17T00:32:00Z</dcterms:created>
  <dcterms:modified xsi:type="dcterms:W3CDTF">2020-10-17T00:33:00Z</dcterms:modified>
</cp:coreProperties>
</file>