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561B" w14:textId="57859EE1" w:rsidR="00DA51B9" w:rsidRDefault="00000000" w:rsidP="00DA51B9">
      <w:pPr>
        <w:pStyle w:val="Default"/>
        <w:spacing w:before="0" w:line="240" w:lineRule="auto"/>
        <w:jc w:val="center"/>
        <w:rPr>
          <w:rFonts w:ascii="Times Roman" w:hAnsi="Times Roman"/>
          <w:sz w:val="45"/>
          <w:szCs w:val="45"/>
        </w:rPr>
      </w:pPr>
      <w:r>
        <w:rPr>
          <w:rFonts w:ascii="Times Roman" w:hAnsi="Times Roman"/>
          <w:sz w:val="45"/>
          <w:szCs w:val="45"/>
        </w:rPr>
        <w:t>Report</w:t>
      </w:r>
    </w:p>
    <w:p w14:paraId="456F9892" w14:textId="77777777" w:rsidR="00DA51B9" w:rsidRDefault="00DA51B9">
      <w:pPr>
        <w:pStyle w:val="Default"/>
        <w:spacing w:before="0" w:line="240" w:lineRule="auto"/>
        <w:jc w:val="center"/>
        <w:rPr>
          <w:rFonts w:ascii="Times Roman" w:hAnsi="Times Roman"/>
          <w:sz w:val="45"/>
          <w:szCs w:val="45"/>
        </w:rPr>
      </w:pPr>
    </w:p>
    <w:p w14:paraId="60261528" w14:textId="77777777" w:rsidR="00DA51B9" w:rsidRPr="00DA51B9" w:rsidRDefault="00DA51B9" w:rsidP="00DA51B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b/>
          <w:bCs/>
          <w:color w:val="000000"/>
          <w:sz w:val="22"/>
          <w:szCs w:val="22"/>
          <w:bdr w:val="none" w:sz="0" w:space="0" w:color="auto"/>
          <w:lang w:val="en-CA"/>
        </w:rPr>
      </w:pPr>
      <w:r w:rsidRPr="00DA51B9">
        <w:rPr>
          <w:rFonts w:ascii="Lora" w:eastAsia="Times New Roman" w:hAnsi="Lora"/>
          <w:b/>
          <w:bCs/>
          <w:color w:val="000000"/>
          <w:sz w:val="22"/>
          <w:szCs w:val="22"/>
          <w:bdr w:val="none" w:sz="0" w:space="0" w:color="auto"/>
          <w:lang w:val="en-CA"/>
        </w:rPr>
        <w:t>Given the provided data, what are three conclusions that we can draw about crowdfunding campaigns?</w:t>
      </w:r>
    </w:p>
    <w:p w14:paraId="30068F8D"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p>
    <w:p w14:paraId="06BDDCE8"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ascii="Lora" w:eastAsia="Times New Roman" w:hAnsi="Lora"/>
          <w:color w:val="000000"/>
          <w:sz w:val="22"/>
          <w:szCs w:val="22"/>
          <w:bdr w:val="none" w:sz="0" w:space="0" w:color="auto"/>
          <w:lang w:val="en-CA"/>
        </w:rPr>
        <w:t>Given the provided data we can draw these conclusions:</w:t>
      </w:r>
    </w:p>
    <w:p w14:paraId="3CD06B1A" w14:textId="77777777" w:rsidR="00DA51B9" w:rsidRPr="00DA51B9" w:rsidRDefault="00DA51B9" w:rsidP="00DA51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color w:val="0E101A"/>
          <w:sz w:val="22"/>
          <w:szCs w:val="22"/>
          <w:bdr w:val="none" w:sz="0" w:space="0" w:color="auto"/>
          <w:lang w:val="en-CA"/>
        </w:rPr>
      </w:pPr>
      <w:r w:rsidRPr="00DA51B9">
        <w:rPr>
          <w:rFonts w:ascii="Lora" w:eastAsia="Times New Roman" w:hAnsi="Lora"/>
          <w:color w:val="0E101A"/>
          <w:sz w:val="22"/>
          <w:szCs w:val="22"/>
          <w:bdr w:val="none" w:sz="0" w:space="0" w:color="auto"/>
          <w:lang w:val="en-CA"/>
        </w:rPr>
        <w:t>Theater, music, and film &amp; video are the most popular categories for crowdfunding campaigns. This suggests that these creative and entertainment-related projects attract more backers and support within the crowdfunding community.</w:t>
      </w:r>
    </w:p>
    <w:p w14:paraId="22A98E7A" w14:textId="77777777" w:rsidR="00DA51B9" w:rsidRPr="00DA51B9" w:rsidRDefault="00DA51B9" w:rsidP="00DA51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color w:val="0E101A"/>
          <w:sz w:val="22"/>
          <w:szCs w:val="22"/>
          <w:bdr w:val="none" w:sz="0" w:space="0" w:color="auto"/>
          <w:lang w:val="en-CA"/>
        </w:rPr>
      </w:pPr>
      <w:r w:rsidRPr="00DA51B9">
        <w:rPr>
          <w:rFonts w:ascii="Lora" w:eastAsia="Times New Roman" w:hAnsi="Lora"/>
          <w:color w:val="0E101A"/>
          <w:sz w:val="22"/>
          <w:szCs w:val="22"/>
          <w:bdr w:val="none" w:sz="0" w:space="0" w:color="auto"/>
          <w:lang w:val="en-CA"/>
        </w:rPr>
        <w:t>The sub-category of "Plays" stands out as having the highest success rate, with over 50% of successful campaigns, and as the overall most popular category for crowdfunding, with sub-categories like audio, radio and podcasts being the least popular. </w:t>
      </w:r>
    </w:p>
    <w:p w14:paraId="5DCBA37A" w14:textId="77777777" w:rsidR="00DA51B9" w:rsidRPr="00DA51B9" w:rsidRDefault="00DA51B9" w:rsidP="00DA51B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color w:val="0E101A"/>
          <w:sz w:val="22"/>
          <w:szCs w:val="22"/>
          <w:bdr w:val="none" w:sz="0" w:space="0" w:color="auto"/>
          <w:lang w:val="en-CA"/>
        </w:rPr>
      </w:pPr>
      <w:r w:rsidRPr="00DA51B9">
        <w:rPr>
          <w:rFonts w:ascii="Lora" w:eastAsia="Times New Roman" w:hAnsi="Lora"/>
          <w:color w:val="0E101A"/>
          <w:sz w:val="22"/>
          <w:szCs w:val="22"/>
          <w:bdr w:val="none" w:sz="0" w:space="0" w:color="auto"/>
          <w:lang w:val="en-CA"/>
        </w:rPr>
        <w:t>The months of early summer through July experience a spike in successful campaigns, while there is a decrease in failed campaigns during August and September. This could imply that summer is a favorable time for crowdfunding projects.</w:t>
      </w:r>
    </w:p>
    <w:p w14:paraId="684B7242"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eastAsia="Times New Roman"/>
          <w:bdr w:val="none" w:sz="0" w:space="0" w:color="auto"/>
          <w:lang w:val="en-CA"/>
        </w:rPr>
        <w:br/>
      </w:r>
      <w:r w:rsidRPr="00DA51B9">
        <w:rPr>
          <w:rFonts w:eastAsia="Times New Roman"/>
          <w:bdr w:val="none" w:sz="0" w:space="0" w:color="auto"/>
          <w:lang w:val="en-CA"/>
        </w:rPr>
        <w:br/>
      </w:r>
    </w:p>
    <w:p w14:paraId="316B403E" w14:textId="77777777" w:rsidR="00DA51B9" w:rsidRPr="00DA51B9" w:rsidRDefault="00DA51B9" w:rsidP="00DA51B9">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b/>
          <w:bCs/>
          <w:color w:val="000000"/>
          <w:sz w:val="22"/>
          <w:szCs w:val="22"/>
          <w:bdr w:val="none" w:sz="0" w:space="0" w:color="auto"/>
          <w:lang w:val="en-CA"/>
        </w:rPr>
      </w:pPr>
      <w:r w:rsidRPr="00DA51B9">
        <w:rPr>
          <w:rFonts w:ascii="Lora" w:eastAsia="Times New Roman" w:hAnsi="Lora"/>
          <w:b/>
          <w:bCs/>
          <w:color w:val="000000"/>
          <w:sz w:val="22"/>
          <w:szCs w:val="22"/>
          <w:bdr w:val="none" w:sz="0" w:space="0" w:color="auto"/>
          <w:lang w:val="en-CA"/>
        </w:rPr>
        <w:t>What are some limitations of this dataset?</w:t>
      </w:r>
    </w:p>
    <w:p w14:paraId="7A8C646F"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p>
    <w:p w14:paraId="76F5F553"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ascii="Lora" w:eastAsia="Times New Roman" w:hAnsi="Lora"/>
          <w:color w:val="000000"/>
          <w:sz w:val="22"/>
          <w:szCs w:val="22"/>
          <w:bdr w:val="none" w:sz="0" w:space="0" w:color="auto"/>
          <w:lang w:val="en-CA"/>
        </w:rPr>
        <w:t>Some limitations of this dataset are the lack of external factors such as economic conditions and marketing efforts. Also, more information like the geographic distribution would help understand which regions contribute the most. </w:t>
      </w:r>
    </w:p>
    <w:p w14:paraId="54D16CDC"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eastAsia="Times New Roman"/>
          <w:bdr w:val="none" w:sz="0" w:space="0" w:color="auto"/>
          <w:lang w:val="en-CA"/>
        </w:rPr>
        <w:br/>
      </w:r>
    </w:p>
    <w:p w14:paraId="014A0992" w14:textId="77777777" w:rsidR="00DA51B9" w:rsidRPr="00DA51B9" w:rsidRDefault="00DA51B9" w:rsidP="00DA51B9">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ora" w:eastAsia="Times New Roman" w:hAnsi="Lora"/>
          <w:b/>
          <w:bCs/>
          <w:color w:val="000000"/>
          <w:sz w:val="22"/>
          <w:szCs w:val="22"/>
          <w:bdr w:val="none" w:sz="0" w:space="0" w:color="auto"/>
          <w:lang w:val="en-CA"/>
        </w:rPr>
      </w:pPr>
      <w:r w:rsidRPr="00DA51B9">
        <w:rPr>
          <w:rFonts w:ascii="Lora" w:eastAsia="Times New Roman" w:hAnsi="Lora"/>
          <w:b/>
          <w:bCs/>
          <w:color w:val="000000"/>
          <w:sz w:val="22"/>
          <w:szCs w:val="22"/>
          <w:bdr w:val="none" w:sz="0" w:space="0" w:color="auto"/>
          <w:lang w:val="en-CA"/>
        </w:rPr>
        <w:t>What are some other possible tables and/or graphs that we could create, and what additional value would they provide?</w:t>
      </w:r>
    </w:p>
    <w:p w14:paraId="105DCAC2"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p>
    <w:p w14:paraId="7938281A"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ascii="Lora" w:eastAsia="Times New Roman" w:hAnsi="Lora"/>
          <w:color w:val="000000"/>
          <w:sz w:val="22"/>
          <w:szCs w:val="22"/>
          <w:bdr w:val="none" w:sz="0" w:space="0" w:color="auto"/>
          <w:lang w:val="en-CA"/>
        </w:rPr>
        <w:t>1)We could create a line graph tracking the time campaigns take to reach their goals. This could provide insights into how quickly successful campaigns gain traction.</w:t>
      </w:r>
    </w:p>
    <w:p w14:paraId="7A67588D"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p>
    <w:p w14:paraId="69BD1F6B"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r w:rsidRPr="00DA51B9">
        <w:rPr>
          <w:rFonts w:ascii="Lora" w:eastAsia="Times New Roman" w:hAnsi="Lora"/>
          <w:color w:val="000000"/>
          <w:sz w:val="22"/>
          <w:szCs w:val="22"/>
          <w:bdr w:val="none" w:sz="0" w:space="0" w:color="auto"/>
          <w:lang w:val="en-CA"/>
        </w:rPr>
        <w:t>2)If we gather some data on backer demographics, we could create demographic profiles and compare them across successful and unsuccessful campaigns. This could help identify which demographics are more likely to support successful projects.</w:t>
      </w:r>
    </w:p>
    <w:p w14:paraId="176B3200" w14:textId="77777777" w:rsidR="00DA51B9" w:rsidRPr="00DA51B9" w:rsidRDefault="00DA51B9" w:rsidP="00DA51B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rPr>
      </w:pPr>
    </w:p>
    <w:p w14:paraId="5AE0D3CB" w14:textId="77777777" w:rsidR="00DA51B9" w:rsidRDefault="00DA51B9">
      <w:pPr>
        <w:pStyle w:val="Default"/>
        <w:spacing w:before="0" w:line="240" w:lineRule="auto"/>
        <w:jc w:val="center"/>
      </w:pPr>
    </w:p>
    <w:sectPr w:rsidR="00DA51B9">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229B" w14:textId="77777777" w:rsidR="00EF736F" w:rsidRDefault="00EF736F">
      <w:r>
        <w:separator/>
      </w:r>
    </w:p>
  </w:endnote>
  <w:endnote w:type="continuationSeparator" w:id="0">
    <w:p w14:paraId="12FAC95F" w14:textId="77777777" w:rsidR="00EF736F" w:rsidRDefault="00EF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E52F" w14:textId="77777777" w:rsidR="00141D59" w:rsidRDefault="00141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133C" w14:textId="77777777" w:rsidR="00EF736F" w:rsidRDefault="00EF736F">
      <w:r>
        <w:separator/>
      </w:r>
    </w:p>
  </w:footnote>
  <w:footnote w:type="continuationSeparator" w:id="0">
    <w:p w14:paraId="11935FCA" w14:textId="77777777" w:rsidR="00EF736F" w:rsidRDefault="00EF7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B490" w14:textId="77777777" w:rsidR="00141D59" w:rsidRDefault="00141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CD"/>
    <w:multiLevelType w:val="multilevel"/>
    <w:tmpl w:val="6D9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C727D"/>
    <w:multiLevelType w:val="multilevel"/>
    <w:tmpl w:val="094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D1659"/>
    <w:multiLevelType w:val="multilevel"/>
    <w:tmpl w:val="173E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A614C"/>
    <w:multiLevelType w:val="multilevel"/>
    <w:tmpl w:val="E71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5250">
    <w:abstractNumId w:val="1"/>
  </w:num>
  <w:num w:numId="2" w16cid:durableId="983579587">
    <w:abstractNumId w:val="2"/>
  </w:num>
  <w:num w:numId="3" w16cid:durableId="1953856709">
    <w:abstractNumId w:val="3"/>
  </w:num>
  <w:num w:numId="4" w16cid:durableId="183548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D59"/>
    <w:rsid w:val="00141D59"/>
    <w:rsid w:val="00DA51B9"/>
    <w:rsid w:val="00EF7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D5C2F5"/>
  <w15:docId w15:val="{5429ED4C-A6F4-014F-9A91-EBC0C78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NormalWeb">
    <w:name w:val="Normal (Web)"/>
    <w:basedOn w:val="Normal"/>
    <w:uiPriority w:val="99"/>
    <w:semiHidden/>
    <w:unhideWhenUsed/>
    <w:rsid w:val="00DA51B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8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Dayana Imanova</cp:lastModifiedBy>
  <cp:revision>2</cp:revision>
  <dcterms:created xsi:type="dcterms:W3CDTF">2023-08-19T21:23:00Z</dcterms:created>
  <dcterms:modified xsi:type="dcterms:W3CDTF">2023-08-19T21:26:00Z</dcterms:modified>
</cp:coreProperties>
</file>