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Упражнения: Вложени условни конструкции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/2392</w:t>
        </w:r>
      </w:hyperlink>
    </w:p>
    <w:p>
      <w:pPr>
        <w:keepNext w:val="true"/>
        <w:keepLines w:val="true"/>
        <w:numPr>
          <w:ilvl w:val="0"/>
          <w:numId w:val="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Кино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една кинозала столовете са наредени в правоъгълна форма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реда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колони. Има три вида прожекции с билети на различни цени:</w:t>
      </w:r>
    </w:p>
    <w:p>
      <w:pPr>
        <w:numPr>
          <w:ilvl w:val="0"/>
          <w:numId w:val="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Premiere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премиерна прожекция, на цена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numPr>
          <w:ilvl w:val="0"/>
          <w:numId w:val="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стандартна прожекция, на цена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7.50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numPr>
          <w:ilvl w:val="0"/>
          <w:numId w:val="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прожекция за деца, ученици и студенти на намалена цена от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тип прожекция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(стринг), брой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редове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брой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Premiere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1440.00 leva</w:t>
            </w:r>
          </w:p>
        </w:tc>
        <w:tc>
          <w:tcPr>
            <w:tcW w:w="3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2047.50 leva</w:t>
            </w:r>
          </w:p>
        </w:tc>
        <w:tc>
          <w:tcPr>
            <w:tcW w:w="3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1800.00 leva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1" w:dyaOrig="1214">
          <v:rect xmlns:o="urn:schemas-microsoft-com:office:office" xmlns:v="urn:schemas-microsoft-com:vml" id="rectole0000000000" style="width:375.550000pt;height: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2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променлива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от тип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 начална стойност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40" w:dyaOrig="445">
          <v:rect xmlns:o="urn:schemas-microsoft-com:office:office" xmlns:v="urn:schemas-microsoft-com:vml" id="rectole0000000001" style="width:167.000000pt;height:2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2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серия от проверки, използвайки метода за сравнение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.equals()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, като за всеки тип прожекция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Premiere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"), присвоявайте съответната цена към променливата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накрая отпечатайте крайния резултат.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1" w:dyaOrig="3158">
          <v:rect xmlns:o="urn:schemas-microsoft-com:office:office" xmlns:v="urn:schemas-microsoft-com:vml" id="rectole0000000002" style="width:333.050000pt;height:157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25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Лятно облекло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времето от денонощието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градусите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таблицата.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точно два реда:</w:t>
      </w:r>
    </w:p>
    <w:p>
      <w:pPr>
        <w:numPr>
          <w:ilvl w:val="0"/>
          <w:numId w:val="27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Градусите - цяло число в интервала [10…42]</w:t>
      </w:r>
    </w:p>
    <w:p>
      <w:pPr>
        <w:numPr>
          <w:ilvl w:val="0"/>
          <w:numId w:val="27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Текст, време от денонощието - с възможности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Afternoon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tbl>
      <w:tblPr/>
      <w:tblGrid>
        <w:gridCol w:w="2065"/>
        <w:gridCol w:w="2610"/>
        <w:gridCol w:w="2430"/>
        <w:gridCol w:w="2700"/>
      </w:tblGrid>
      <w:tr>
        <w:trPr>
          <w:trHeight w:val="474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Време от денонощието / градуси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Мorning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Afternoon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Evening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&lt;=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&lt;= 18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Sweatshirt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Sneakers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&lt;= 24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T-Shirt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Sandals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  <w:tr>
        <w:trPr>
          <w:trHeight w:val="621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градуси &gt;= 25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T-Shirt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Sandals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Swim Suit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Barefoot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Outfit = Shirt</w:t>
            </w:r>
          </w:p>
          <w:p>
            <w:pPr>
              <w:spacing w:before="4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Shoes = Moccasins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на един ред: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"It's {градуси} degrees, get your {облекло} and {обувки}."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9"/>
        <w:gridCol w:w="4365"/>
        <w:gridCol w:w="1039"/>
        <w:gridCol w:w="3417"/>
      </w:tblGrid>
      <w:tr>
        <w:trPr>
          <w:trHeight w:val="311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07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Morning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Сутрин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градусите са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Виктор си взима суичър и маратонки.</w:t>
            </w:r>
          </w:p>
        </w:tc>
      </w:tr>
      <w:tr>
        <w:trPr>
          <w:trHeight w:val="275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689" w:hRule="auto"/>
          <w:jc w:val="center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Afternoon</w:t>
            </w:r>
          </w:p>
        </w:tc>
        <w:tc>
          <w:tcPr>
            <w:tcW w:w="4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22 degrees, get your T-Shirt and Sandals.</w:t>
            </w:r>
          </w:p>
        </w:tc>
        <w:tc>
          <w:tcPr>
            <w:tcW w:w="1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Evening</w:t>
            </w:r>
          </w:p>
        </w:tc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It's 28 degrees, get your Shirt and Moccasins.</w:t>
            </w:r>
          </w:p>
        </w:tc>
      </w:tr>
    </w:tbl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конзолата, и инициализирайте две променливи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от тип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с начална стойност празен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"".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9" w:dyaOrig="1640">
          <v:rect xmlns:o="urn:schemas-microsoft-com:office:office" xmlns:v="urn:schemas-microsoft-com:vml" id="rectole0000000003" style="width:366.450000pt;height:8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серия от проверки за етапа от деня, а именно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Afternoon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и в тялото на всяка проверка направете серия от проверки за градусите с помощта на логически оператор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&amp;&amp;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за всеки диапазон от градуси променяйте адекватно стойността на променливите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използвайки таблицата в условието на задачата.</w:t>
      </w:r>
    </w:p>
    <w:p>
      <w:pPr>
        <w:spacing w:before="80" w:after="12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9" w:dyaOrig="5466">
          <v:rect xmlns:o="urn:schemas-microsoft-com:office:office" xmlns:v="urn:schemas-microsoft-com:vml" id="rectole0000000004" style="width:365.450000pt;height:273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на конзолата крайния резултат.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789">
          <v:rect xmlns:o="urn:schemas-microsoft-com:office:office" xmlns:v="urn:schemas-microsoft-com:vml" id="rectole0000000005" style="width:441.350000pt;height:39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keepNext w:val="true"/>
        <w:keepLines w:val="true"/>
        <w:numPr>
          <w:ilvl w:val="0"/>
          <w:numId w:val="59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Нов дом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изчисли колко  ще им струва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 си засадят определен брой цветя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наличния бюджет ще им е достатъчен. Различните цветя са с различни цени. </w:t>
      </w:r>
    </w:p>
    <w:tbl>
      <w:tblPr>
        <w:tblInd w:w="495" w:type="dxa"/>
      </w:tblPr>
      <w:tblGrid>
        <w:gridCol w:w="2875"/>
        <w:gridCol w:w="1080"/>
        <w:gridCol w:w="1080"/>
        <w:gridCol w:w="1080"/>
        <w:gridCol w:w="1080"/>
        <w:gridCol w:w="1170"/>
      </w:tblGrid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цвете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Роза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Далия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Лале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Нарцис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Гладиола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 на брой в лева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2.80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Съществуват следните отстъпки:</w:t>
      </w:r>
    </w:p>
    <w:p>
      <w:pPr>
        <w:numPr>
          <w:ilvl w:val="0"/>
          <w:numId w:val="68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80 Рози - 10% отстъпка от крайната цена</w:t>
      </w:r>
    </w:p>
    <w:p>
      <w:pPr>
        <w:numPr>
          <w:ilvl w:val="0"/>
          <w:numId w:val="68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90  Далии - 15% отстъпка от крайната цена</w:t>
      </w:r>
    </w:p>
    <w:p>
      <w:pPr>
        <w:numPr>
          <w:ilvl w:val="0"/>
          <w:numId w:val="68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повече от 80 Лалета - 15% отстъпка от крайната цена</w:t>
      </w:r>
    </w:p>
    <w:p>
      <w:pPr>
        <w:numPr>
          <w:ilvl w:val="0"/>
          <w:numId w:val="68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по-малко от 120 Нарциса - цената се оскъпява с 15%</w:t>
      </w:r>
    </w:p>
    <w:p>
      <w:pPr>
        <w:numPr>
          <w:ilvl w:val="0"/>
          <w:numId w:val="68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Нели Купи по-малко от 80 Гладиоли - цената се оскъпява с 20%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3 реда:</w:t>
      </w:r>
    </w:p>
    <w:p>
      <w:pPr>
        <w:numPr>
          <w:ilvl w:val="0"/>
          <w:numId w:val="70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цветя - текст с възможности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Roses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Dahlias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Tulips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Narcissus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Gladiolus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70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цветя - цяло число в интервала [10…1000]</w:t>
      </w:r>
    </w:p>
    <w:p>
      <w:pPr>
        <w:numPr>
          <w:ilvl w:val="0"/>
          <w:numId w:val="70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- цяло число в интервала [50…2500]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отпечата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на един ред:</w:t>
      </w:r>
    </w:p>
    <w:p>
      <w:pPr>
        <w:numPr>
          <w:ilvl w:val="0"/>
          <w:numId w:val="72"/>
        </w:numPr>
        <w:spacing w:before="40" w:after="4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бюджета им е достатъчен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"Hey, you have a great garden with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цвета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цветя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and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останалата сума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left."</w:t>
      </w:r>
    </w:p>
    <w:p>
      <w:pPr>
        <w:numPr>
          <w:ilvl w:val="0"/>
          <w:numId w:val="72"/>
        </w:numPr>
        <w:spacing w:before="40" w:after="4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бюджета им е НЕ достатъчен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"Not enough money,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нужната сума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more."</w:t>
      </w: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Сумата да бъде форматирана до втория знак след десетичната запетая.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35"/>
        <w:gridCol w:w="4188"/>
        <w:gridCol w:w="1259"/>
        <w:gridCol w:w="3861"/>
      </w:tblGrid>
      <w:tr>
        <w:trPr>
          <w:trHeight w:val="1" w:hRule="atLeast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436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Roses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Нели иска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55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Рози.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на една роза е 5лв., следователно за 55 броя Нели ще трябва да плати: 55 * 5 = 275.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Тя обаче разполага с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 бюджет. </w:t>
              <w:br/>
              <w:t xml:space="preserve">Понеже 275 &gt;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то не и достигат 25 лв.</w:t>
            </w:r>
          </w:p>
        </w:tc>
      </w:tr>
      <w:tr>
        <w:trPr>
          <w:trHeight w:val="392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914" w:hRule="auto"/>
          <w:jc w:val="center"/>
        </w:trPr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Tulips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  <w:tc>
          <w:tcPr>
            <w:tcW w:w="4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Hey, you have a great garden with 88 Tulips and 50.56 leva left.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Narcissus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money, you need 50.55 leva more.</w:t>
            </w:r>
          </w:p>
        </w:tc>
      </w:tr>
    </w:tbl>
    <w:p>
      <w:pPr>
        <w:keepNext w:val="true"/>
        <w:keepLines w:val="true"/>
        <w:numPr>
          <w:ilvl w:val="0"/>
          <w:numId w:val="8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Лодка за риболов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сезона и броя рибари.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зависи от сезона:</w:t>
      </w:r>
    </w:p>
    <w:p>
      <w:pPr>
        <w:numPr>
          <w:ilvl w:val="0"/>
          <w:numId w:val="8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пролетта е  3000 лв.</w:t>
      </w:r>
    </w:p>
    <w:p>
      <w:pPr>
        <w:numPr>
          <w:ilvl w:val="0"/>
          <w:numId w:val="8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лятото и есента е  4200 лв.</w:t>
      </w:r>
    </w:p>
    <w:p>
      <w:pPr>
        <w:numPr>
          <w:ilvl w:val="0"/>
          <w:numId w:val="8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наем на кораба през зимата е  2600 лв.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броя си групата ползва отстъпка:</w:t>
      </w:r>
    </w:p>
    <w:p>
      <w:pPr>
        <w:numPr>
          <w:ilvl w:val="0"/>
          <w:numId w:val="9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до 6 човека включително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10%.</w:t>
      </w:r>
    </w:p>
    <w:p>
      <w:pPr>
        <w:numPr>
          <w:ilvl w:val="0"/>
          <w:numId w:val="9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от 7 до 11 човека включително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15%.</w:t>
      </w:r>
    </w:p>
    <w:p>
      <w:pPr>
        <w:numPr>
          <w:ilvl w:val="0"/>
          <w:numId w:val="9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групата е от 12 нагоре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25%.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Рибарите ползват допълнително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5% отстъпка ако са четен брой освен ако не е есен - тогава нямат допълнителна отстъпка.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рибарите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съберат достатъчно пари.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точно три реда.</w:t>
      </w:r>
    </w:p>
    <w:p>
      <w:pPr>
        <w:numPr>
          <w:ilvl w:val="0"/>
          <w:numId w:val="9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на групата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[1…8000]</w:t>
      </w:r>
    </w:p>
    <w:p>
      <w:pPr>
        <w:numPr>
          <w:ilvl w:val="0"/>
          <w:numId w:val="9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Autumn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рибари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[4…18]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8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бюджетът е достатъчен:</w:t>
      </w:r>
    </w:p>
    <w:p>
      <w:pPr>
        <w:spacing w:before="40" w:after="40" w:line="276"/>
        <w:ind w:right="0" w:left="63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You have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останалите пари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 left.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НЕ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63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enough money!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достига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leva.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96"/>
        <w:gridCol w:w="2492"/>
        <w:gridCol w:w="1689"/>
        <w:gridCol w:w="5348"/>
      </w:tblGrid>
      <w:tr>
        <w:trPr>
          <w:trHeight w:val="1" w:hRule="atLeast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067" w:hRule="auto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570.00 leva.</w:t>
            </w:r>
          </w:p>
        </w:tc>
        <w:tc>
          <w:tcPr>
            <w:tcW w:w="70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Лятото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риболовния туризъм струва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4200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лв.,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b/>
                <w:color w:val="FABF8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рибари ползват 15% отстъпка -&gt; 4200 - 15% = 3570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нечетен брой са и не ползват допълнителна отстъпка,.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3000 &lt;</w:t>
            </w: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= 3570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следователно не им достигат 570.00 лв.</w:t>
            </w:r>
          </w:p>
        </w:tc>
      </w:tr>
      <w:tr>
        <w:trPr>
          <w:trHeight w:val="1" w:hRule="atLeast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824" w:hRule="auto"/>
          <w:jc w:val="center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Autumn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180.00 leva.</w:t>
            </w:r>
          </w:p>
        </w:tc>
        <w:tc>
          <w:tcPr>
            <w:tcW w:w="1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You have 50.00 leva left.</w:t>
            </w:r>
          </w:p>
        </w:tc>
      </w:tr>
    </w:tbl>
    <w:p>
      <w:pPr>
        <w:keepNext w:val="true"/>
        <w:keepLines w:val="true"/>
        <w:numPr>
          <w:ilvl w:val="0"/>
          <w:numId w:val="116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Пътешествие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свободно време в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да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входа бюджета и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изхода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изкарва,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къде ще почива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програмиста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ще похарчи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Бюджета определя дестинацията, 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сезона определя колко от бюджета ще изхарчи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почива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къмпинг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зимата в 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Европа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независимо от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почива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къмпинг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дестинацията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собствена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която отговаря на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18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100лв. или по-малко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България</w:t>
      </w:r>
    </w:p>
    <w:p>
      <w:pPr>
        <w:numPr>
          <w:ilvl w:val="0"/>
          <w:numId w:val="118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18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18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1000лв. или по 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Балканите</w:t>
      </w:r>
    </w:p>
    <w:p>
      <w:pPr>
        <w:numPr>
          <w:ilvl w:val="0"/>
          <w:numId w:val="118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18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18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 от 1000лв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из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Европа</w:t>
      </w:r>
    </w:p>
    <w:p>
      <w:pPr>
        <w:numPr>
          <w:ilvl w:val="0"/>
          <w:numId w:val="118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пътуване из Европа, независимо от сезона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90%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12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Бюджет,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[10.00...5000.00].</w:t>
      </w:r>
    </w:p>
    <w:p>
      <w:pPr>
        <w:numPr>
          <w:ilvl w:val="0"/>
          <w:numId w:val="12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 от двата възможни сезона: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“winter”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Somewhere in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дестинация]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измежду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Bulgaria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Balkans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Europe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почивка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Похарчена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129"/>
        </w:numPr>
        <w:spacing w:before="40" w:after="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може да е между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29"/>
        </w:numPr>
        <w:spacing w:before="40" w:after="4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закръглена с точност до вторият знак след запетаята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85"/>
        <w:gridCol w:w="2880"/>
      </w:tblGrid>
      <w:tr>
        <w:trPr>
          <w:trHeight w:val="329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Somewhere in Bulgaria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Camp - 15.00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Somewhere in Bulgaria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- 52.50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312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Balkans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Camp - 124.80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678.53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winter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Balkans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Hotel - 542.82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Europe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Hotel - 1350.00</w:t>
            </w:r>
          </w:p>
        </w:tc>
      </w:tr>
    </w:tbl>
    <w:p>
      <w:pPr>
        <w:keepNext w:val="true"/>
        <w:keepLines w:val="true"/>
        <w:numPr>
          <w:ilvl w:val="0"/>
          <w:numId w:val="146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Операции между числа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цели числа (N1 и N2)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който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извърши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дадена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математическа операция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тях. Възможните операции са: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Събиране(+)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Изваждане(-)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Умножение(*)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Деление(/)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Модулно деление(%).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изваждане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трябва да се отпечатат резултата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дали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нечетен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обикновеното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модулното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остатъка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Трябва да се има предвид,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делителят може да е равен на 0(нула)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нула не се дели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този случай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специално съобщениe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прочитат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15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[0...40 000]</w:t>
      </w:r>
    </w:p>
    <w:p>
      <w:pPr>
        <w:numPr>
          <w:ilvl w:val="0"/>
          <w:numId w:val="15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[0...40 000]</w:t>
      </w:r>
    </w:p>
    <w:p>
      <w:pPr>
        <w:numPr>
          <w:ilvl w:val="0"/>
          <w:numId w:val="15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символ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измеду: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изваждене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3"/>
        </w:numPr>
        <w:spacing w:before="40" w:after="40" w:line="276"/>
        <w:ind w:right="0" w:left="9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оператор} {N2} = {резултат}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{even/odd}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numPr>
          <w:ilvl w:val="0"/>
          <w:numId w:val="15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3"/>
        </w:numPr>
        <w:spacing w:before="40" w:after="40" w:line="276"/>
        <w:ind w:right="0" w:left="99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/ {N2} =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резултат}“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резултатът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фораматиран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вторият знак след дес.запетая</w:t>
      </w:r>
    </w:p>
    <w:p>
      <w:pPr>
        <w:numPr>
          <w:ilvl w:val="0"/>
          <w:numId w:val="153"/>
        </w:numPr>
        <w:spacing w:before="40" w:after="4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53"/>
        </w:numPr>
        <w:spacing w:before="40" w:after="40" w:line="276"/>
        <w:ind w:right="0" w:left="9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% {N2} =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остатък}“</w:t>
      </w:r>
    </w:p>
    <w:p>
      <w:pPr>
        <w:numPr>
          <w:ilvl w:val="0"/>
          <w:numId w:val="15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 с 0(нула)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53"/>
        </w:numPr>
        <w:spacing w:before="40" w:after="40" w:line="276"/>
        <w:ind w:right="0" w:left="99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Cannot divide {N1} by zero“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36"/>
        <w:gridCol w:w="2590"/>
        <w:gridCol w:w="736"/>
        <w:gridCol w:w="2227"/>
        <w:gridCol w:w="736"/>
        <w:gridCol w:w="3315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1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+ 12 = 22 - even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 / 12 = 10.25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divide 112 by zero</w:t>
            </w:r>
          </w:p>
        </w:tc>
      </w:tr>
      <w:tr>
        <w:trPr>
          <w:trHeight w:val="806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= 9 - odd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10 % 3 = 1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divide 10 by zero</w:t>
            </w:r>
          </w:p>
        </w:tc>
      </w:tr>
      <w:tr>
        <w:trPr>
          <w:trHeight w:val="572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* 3 = 21 - odd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5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Хотелска стая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Хотел предлага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вида стаи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 и 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целия престой за студио и 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зависят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престоя:</w:t>
      </w:r>
    </w:p>
    <w:tbl>
      <w:tblPr/>
      <w:tblGrid>
        <w:gridCol w:w="3091"/>
        <w:gridCol w:w="3373"/>
        <w:gridCol w:w="3141"/>
      </w:tblGrid>
      <w:tr>
        <w:trPr>
          <w:trHeight w:val="360" w:hRule="auto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Май и октомври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Юни и септември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Юли и август</w:t>
            </w:r>
          </w:p>
        </w:tc>
      </w:tr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75.20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</w:tr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68.70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</w:tr>
    </w:tbl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Предлагат се и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май и октомври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май и октомври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юни и септември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без значение от месеца : 10% намаление.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18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May, June, July, August, September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October</w:t>
      </w:r>
    </w:p>
    <w:p>
      <w:pPr>
        <w:numPr>
          <w:ilvl w:val="0"/>
          <w:numId w:val="18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нощувките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Apartment: {цена за целият престой} lv.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19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втория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Studio: {цена за целият престой} lv.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целия престой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2880"/>
        <w:gridCol w:w="990"/>
        <w:gridCol w:w="585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877.50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525.00 lv.</w:t>
            </w:r>
          </w:p>
        </w:tc>
        <w:tc>
          <w:tcPr>
            <w:tcW w:w="68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През май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при повече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нощувки, намаляваме цената на студиото 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15 = 35),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на апартамента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6.5 =58.5).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Целият престой 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877.50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Целият престой 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525.00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961.80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1052.80 lv.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August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1386.00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1520.00 lv.</w:t>
            </w:r>
          </w:p>
        </w:tc>
      </w:tr>
    </w:tbl>
    <w:p>
      <w:pPr>
        <w:keepNext w:val="true"/>
        <w:keepLines w:val="true"/>
        <w:numPr>
          <w:ilvl w:val="0"/>
          <w:numId w:val="209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Навреме за изпит</w:t>
      </w:r>
    </w:p>
    <w:p>
      <w:pPr>
        <w:tabs>
          <w:tab w:val="left" w:pos="720" w:leader="none"/>
          <w:tab w:val="left" w:pos="1440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трябва да отиде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час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Той идва в изпитната зала в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Счита се, че студентът е дошъл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подранил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дошъл след часа на изпита,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закъснял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подранил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закъснял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часа или минути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подранил или закъснял.</w:t>
      </w:r>
    </w:p>
    <w:p>
      <w:pPr>
        <w:tabs>
          <w:tab w:val="left" w:pos="720" w:leader="none"/>
          <w:tab w:val="left" w:pos="1440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(по едно на ред), въведени от потребителя:</w:t>
      </w:r>
    </w:p>
    <w:p>
      <w:pPr>
        <w:numPr>
          <w:ilvl w:val="0"/>
          <w:numId w:val="21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23.</w:t>
      </w:r>
    </w:p>
    <w:p>
      <w:pPr>
        <w:numPr>
          <w:ilvl w:val="0"/>
          <w:numId w:val="21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минута на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59.</w:t>
      </w:r>
    </w:p>
    <w:p>
      <w:pPr>
        <w:numPr>
          <w:ilvl w:val="0"/>
          <w:numId w:val="21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23.</w:t>
      </w:r>
    </w:p>
    <w:p>
      <w:pPr>
        <w:numPr>
          <w:ilvl w:val="0"/>
          <w:numId w:val="213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Четвъртият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минута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59.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първият ред отпечатайте:</w:t>
      </w:r>
    </w:p>
    <w:p>
      <w:pPr>
        <w:numPr>
          <w:ilvl w:val="0"/>
          <w:numId w:val="21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по-късно от часа на изпита.</w:t>
      </w:r>
    </w:p>
    <w:p>
      <w:pPr>
        <w:numPr>
          <w:ilvl w:val="0"/>
          <w:numId w:val="21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точно в часа на изпита или до 30 минути по-рано.</w:t>
      </w:r>
    </w:p>
    <w:p>
      <w:pPr>
        <w:numPr>
          <w:ilvl w:val="0"/>
          <w:numId w:val="21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повече от 30 минути преди часа на изпита.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с поне минута разлика от часа на изпита, отпечатайте на следващия ред: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>
        <w:trPr>
          <w:trHeight w:val="1" w:hRule="atLeast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20 minutes after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1:30 hours after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</w:tc>
      </w:tr>
      <w:tr>
        <w:trPr>
          <w:trHeight w:val="1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 minutes before the start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 minutes before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35 minutes before the start</w:t>
            </w:r>
          </w:p>
        </w:tc>
      </w:tr>
      <w:tr>
        <w:trPr>
          <w:trHeight w:val="1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1:00 hours before the start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3:18 hours before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59 minutes after the start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9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Ски 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ще му струва престоя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Налични са следните видове помещения, със следните цени за престой:</w:t>
      </w:r>
    </w:p>
    <w:p>
      <w:pPr>
        <w:numPr>
          <w:ilvl w:val="0"/>
          <w:numId w:val="24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 for one person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18.00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 за нощувка</w:t>
      </w:r>
    </w:p>
    <w:p>
      <w:pPr>
        <w:numPr>
          <w:ilvl w:val="0"/>
          <w:numId w:val="24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 за нощувка </w:t>
      </w:r>
    </w:p>
    <w:p>
      <w:pPr>
        <w:numPr>
          <w:ilvl w:val="0"/>
          <w:numId w:val="24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president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35.00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 за нощувка</w:t>
      </w:r>
    </w:p>
    <w:p>
      <w:pPr>
        <w:spacing w:before="4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дните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които ще остане в хотела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пример: 11 дни = 10 нощувки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видът на помещението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ще избере, той може да ползва различно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4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Намаленията са както следва:</w:t>
      </w:r>
    </w:p>
    <w:tbl>
      <w:tblPr/>
      <w:tblGrid>
        <w:gridCol w:w="2607"/>
        <w:gridCol w:w="2606"/>
        <w:gridCol w:w="2606"/>
        <w:gridCol w:w="2606"/>
      </w:tblGrid>
      <w:tr>
        <w:trPr>
          <w:trHeight w:val="1" w:hRule="atLeast"/>
          <w:jc w:val="left"/>
        </w:trPr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вид помещение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по-малко от 10 дни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 10 и 15 дни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повече от 15 дни</w:t>
            </w:r>
          </w:p>
        </w:tc>
      </w:tr>
      <w:tr>
        <w:trPr>
          <w:trHeight w:val="1" w:hRule="atLeast"/>
          <w:jc w:val="left"/>
        </w:trPr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room for one person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ползва намаление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ползва намаление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ползва намаление</w:t>
            </w:r>
          </w:p>
        </w:tc>
      </w:tr>
      <w:tr>
        <w:trPr>
          <w:trHeight w:val="1" w:hRule="atLeast"/>
          <w:jc w:val="left"/>
        </w:trPr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</w:tr>
      <w:tr>
        <w:trPr>
          <w:trHeight w:val="1" w:hRule="atLeast"/>
          <w:jc w:val="left"/>
        </w:trPr>
        <w:tc>
          <w:tcPr>
            <w:tcW w:w="2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 apartment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  <w:tc>
          <w:tcPr>
            <w:tcW w:w="2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крайната цена</w:t>
            </w:r>
          </w:p>
        </w:tc>
      </w:tr>
    </w:tbl>
    <w:p>
      <w:pPr>
        <w:spacing w:before="16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престоя, оценката на Атанас за услугите на хотела може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позитивна (positive)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негативна (negative)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му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позитивна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към цената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вече приспаднатото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Атанас добавя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нея. Ако оценката му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негативна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приспада от цената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5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дни за престой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[0...365]</w:t>
      </w:r>
    </w:p>
    <w:p>
      <w:pPr>
        <w:numPr>
          <w:ilvl w:val="0"/>
          <w:numId w:val="25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помещение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 for 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president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5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59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престоят му в хотела, форматирана до втория знак след десетичната запетая.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713"/>
        <w:gridCol w:w="1108"/>
        <w:gridCol w:w="2692"/>
        <w:gridCol w:w="992"/>
        <w:gridCol w:w="1380"/>
        <w:gridCol w:w="1030"/>
      </w:tblGrid>
      <w:tr>
        <w:trPr>
          <w:trHeight w:val="1" w:hRule="atLeast"/>
          <w:jc w:val="left"/>
        </w:trPr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09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right" w:pos="190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  <w:p>
            <w:pPr>
              <w:tabs>
                <w:tab w:val="right" w:pos="190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</w:t>
            </w:r>
          </w:p>
          <w:p>
            <w:pPr>
              <w:tabs>
                <w:tab w:val="right" w:pos="190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positive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264.06</w:t>
            </w:r>
          </w:p>
        </w:tc>
        <w:tc>
          <w:tcPr>
            <w:tcW w:w="609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дни =&gt; 13 нощувки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13 * 25.00 = 325 лв.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&lt; 13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дни &lt; 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325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35%= 211.25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е positive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211.25 + 25% = 264.0625 -&gt; 264.06 лв.</w:t>
            </w:r>
          </w:p>
        </w:tc>
      </w:tr>
      <w:tr>
        <w:trPr>
          <w:trHeight w:val="1" w:hRule="atLeast"/>
          <w:jc w:val="left"/>
        </w:trPr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2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 apartment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730.80</w:t>
            </w:r>
          </w:p>
        </w:tc>
        <w:tc>
          <w:tcPr>
            <w:tcW w:w="2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room for one person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positive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247.50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positive</w:t>
            </w:r>
          </w:p>
        </w:tc>
        <w:tc>
          <w:tcPr>
            <w:tcW w:w="1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21.88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3">
    <w:abstractNumId w:val="222"/>
  </w:num>
  <w:num w:numId="5">
    <w:abstractNumId w:val="216"/>
  </w:num>
  <w:num w:numId="19">
    <w:abstractNumId w:val="210"/>
  </w:num>
  <w:num w:numId="21">
    <w:abstractNumId w:val="204"/>
  </w:num>
  <w:num w:numId="23">
    <w:abstractNumId w:val="198"/>
  </w:num>
  <w:num w:numId="25">
    <w:abstractNumId w:val="192"/>
  </w:num>
  <w:num w:numId="27">
    <w:abstractNumId w:val="186"/>
  </w:num>
  <w:num w:numId="53">
    <w:abstractNumId w:val="180"/>
  </w:num>
  <w:num w:numId="55">
    <w:abstractNumId w:val="174"/>
  </w:num>
  <w:num w:numId="57">
    <w:abstractNumId w:val="168"/>
  </w:num>
  <w:num w:numId="59">
    <w:abstractNumId w:val="162"/>
  </w:num>
  <w:num w:numId="68">
    <w:abstractNumId w:val="156"/>
  </w:num>
  <w:num w:numId="70">
    <w:abstractNumId w:val="150"/>
  </w:num>
  <w:num w:numId="72">
    <w:abstractNumId w:val="144"/>
  </w:num>
  <w:num w:numId="87">
    <w:abstractNumId w:val="138"/>
  </w:num>
  <w:num w:numId="89">
    <w:abstractNumId w:val="132"/>
  </w:num>
  <w:num w:numId="91">
    <w:abstractNumId w:val="126"/>
  </w:num>
  <w:num w:numId="95">
    <w:abstractNumId w:val="120"/>
  </w:num>
  <w:num w:numId="98">
    <w:abstractNumId w:val="114"/>
  </w:num>
  <w:num w:numId="100">
    <w:abstractNumId w:val="108"/>
  </w:num>
  <w:num w:numId="116">
    <w:abstractNumId w:val="102"/>
  </w:num>
  <w:num w:numId="118">
    <w:abstractNumId w:val="96"/>
  </w:num>
  <w:num w:numId="126">
    <w:abstractNumId w:val="90"/>
  </w:num>
  <w:num w:numId="129">
    <w:abstractNumId w:val="84"/>
  </w:num>
  <w:num w:numId="146">
    <w:abstractNumId w:val="78"/>
  </w:num>
  <w:num w:numId="150">
    <w:abstractNumId w:val="72"/>
  </w:num>
  <w:num w:numId="153">
    <w:abstractNumId w:val="66"/>
  </w:num>
  <w:num w:numId="175">
    <w:abstractNumId w:val="60"/>
  </w:num>
  <w:num w:numId="186">
    <w:abstractNumId w:val="54"/>
  </w:num>
  <w:num w:numId="189">
    <w:abstractNumId w:val="48"/>
  </w:num>
  <w:num w:numId="192">
    <w:abstractNumId w:val="42"/>
  </w:num>
  <w:num w:numId="209">
    <w:abstractNumId w:val="36"/>
  </w:num>
  <w:num w:numId="213">
    <w:abstractNumId w:val="30"/>
  </w:num>
  <w:num w:numId="216">
    <w:abstractNumId w:val="24"/>
  </w:num>
  <w:num w:numId="239">
    <w:abstractNumId w:val="18"/>
  </w:num>
  <w:num w:numId="241">
    <w:abstractNumId w:val="12"/>
  </w:num>
  <w:num w:numId="256">
    <w:abstractNumId w:val="6"/>
  </w:num>
  <w:num w:numId="2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3" Type="http://schemas.openxmlformats.org/officeDocument/2006/relationships/image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2392" Id="docRId1" Type="http://schemas.openxmlformats.org/officeDocument/2006/relationships/hyperlink" /><Relationship Target="media/image4.wmf" Id="docRId11" Type="http://schemas.openxmlformats.org/officeDocument/2006/relationships/image" /><Relationship Target="styles.xml" Id="docRId15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