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tabs>
          <w:tab w:val="center" w:pos="4419"/>
          <w:tab w:val="right" w:pos="8838"/>
        </w:tabs>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2">
      <w:pPr>
        <w:pBdr>
          <w:bottom w:color="000000" w:space="1" w:sz="4" w:val="single"/>
        </w:pBdr>
        <w:tabs>
          <w:tab w:val="center" w:pos="4419"/>
          <w:tab w:val="right" w:pos="8838"/>
        </w:tabs>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pBdr>
          <w:bottom w:color="000000" w:space="1" w:sz="4" w:val="single"/>
        </w:pBdr>
        <w:tabs>
          <w:tab w:val="center" w:pos="4419"/>
          <w:tab w:val="right" w:pos="8838"/>
        </w:tabs>
        <w:spacing w:line="240"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1° EXAMEN - TESTING I (CTD) - 24 DE MARZO DE 2022 [0222TDTE1M1C1LAED1021FT]</w:t>
      </w:r>
      <w:r w:rsidDel="00000000" w:rsidR="00000000" w:rsidRPr="00000000">
        <w:rPr>
          <w:rtl w:val="0"/>
        </w:rPr>
      </w:r>
    </w:p>
    <w:p w:rsidR="00000000" w:rsidDel="00000000" w:rsidP="00000000" w:rsidRDefault="00000000" w:rsidRPr="00000000" w14:paraId="00000004">
      <w:pPr>
        <w:pStyle w:val="Subtitle"/>
        <w:spacing w:after="200" w:line="360" w:lineRule="auto"/>
        <w:ind w:right="-6"/>
        <w:jc w:val="both"/>
        <w:rPr>
          <w:rFonts w:ascii="Calibri" w:cs="Calibri" w:eastAsia="Calibri" w:hAnsi="Calibri"/>
          <w:b w:val="1"/>
        </w:rPr>
      </w:pPr>
      <w:bookmarkStart w:colFirst="0" w:colLast="0" w:name="_747arvzd1m5z" w:id="0"/>
      <w:bookmarkEnd w:id="0"/>
      <w:r w:rsidDel="00000000" w:rsidR="00000000" w:rsidRPr="00000000">
        <w:rPr>
          <w:rFonts w:ascii="Rajdhani" w:cs="Rajdhani" w:eastAsia="Rajdhani" w:hAnsi="Rajdhani"/>
          <w:b w:val="1"/>
          <w:color w:val="434343"/>
        </w:rPr>
        <w:drawing>
          <wp:inline distB="114300" distT="114300" distL="114300" distR="114300">
            <wp:extent cx="2814638" cy="860238"/>
            <wp:effectExtent b="0" l="0" r="0" t="0"/>
            <wp:docPr id="1" name="image2.png"/>
            <a:graphic>
              <a:graphicData uri="http://schemas.openxmlformats.org/drawingml/2006/picture">
                <pic:pic>
                  <pic:nvPicPr>
                    <pic:cNvPr id="0" name="image2.png"/>
                    <pic:cNvPicPr preferRelativeResize="0"/>
                  </pic:nvPicPr>
                  <pic:blipFill>
                    <a:blip r:embed="rId6"/>
                    <a:srcRect b="0" l="2680" r="-2680" t="10236"/>
                    <a:stretch>
                      <a:fillRect/>
                    </a:stretch>
                  </pic:blipFill>
                  <pic:spPr>
                    <a:xfrm>
                      <a:off x="0" y="0"/>
                      <a:ext cx="2814638" cy="8602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line="312" w:lineRule="auto"/>
        <w:rPr>
          <w:rFonts w:ascii="Rubik" w:cs="Rubik" w:eastAsia="Rubik" w:hAnsi="Rubik"/>
          <w:color w:val="666666"/>
          <w:sz w:val="36"/>
          <w:szCs w:val="36"/>
        </w:rPr>
      </w:pPr>
      <w:bookmarkStart w:colFirst="0" w:colLast="0" w:name="_fbeze31e7msr" w:id="1"/>
      <w:bookmarkEnd w:id="1"/>
      <w:r w:rsidDel="00000000" w:rsidR="00000000" w:rsidRPr="00000000">
        <w:rPr>
          <w:rFonts w:ascii="Rubik" w:cs="Rubik" w:eastAsia="Rubik" w:hAnsi="Rubik"/>
          <w:color w:val="666666"/>
          <w:sz w:val="36"/>
          <w:szCs w:val="36"/>
          <w:rtl w:val="0"/>
        </w:rPr>
        <w:t xml:space="preserve">Testing I</w:t>
      </w:r>
    </w:p>
    <w:p w:rsidR="00000000" w:rsidDel="00000000" w:rsidP="00000000" w:rsidRDefault="00000000" w:rsidRPr="00000000" w14:paraId="00000006">
      <w:pPr>
        <w:pStyle w:val="Heading1"/>
        <w:spacing w:line="312" w:lineRule="auto"/>
        <w:rPr>
          <w:rFonts w:ascii="Calibri" w:cs="Calibri" w:eastAsia="Calibri" w:hAnsi="Calibri"/>
          <w:b w:val="1"/>
        </w:rPr>
      </w:pPr>
      <w:bookmarkStart w:colFirst="0" w:colLast="0" w:name="_9bk3q79j71gm" w:id="2"/>
      <w:bookmarkEnd w:id="2"/>
      <w:r w:rsidDel="00000000" w:rsidR="00000000" w:rsidRPr="00000000">
        <w:rPr>
          <w:rFonts w:ascii="Rubik" w:cs="Rubik" w:eastAsia="Rubik" w:hAnsi="Rubik"/>
          <w:b w:val="1"/>
          <w:sz w:val="50"/>
          <w:szCs w:val="50"/>
          <w:rtl w:val="0"/>
        </w:rPr>
        <w:t xml:space="preserve">1° Examen</w:t>
      </w:r>
      <w:r w:rsidDel="00000000" w:rsidR="00000000" w:rsidRPr="00000000">
        <w:rPr>
          <w:rtl w:val="0"/>
        </w:rPr>
      </w:r>
    </w:p>
    <w:p w:rsidR="00000000" w:rsidDel="00000000" w:rsidP="00000000" w:rsidRDefault="00000000" w:rsidRPr="00000000" w14:paraId="00000007">
      <w:pPr>
        <w:spacing w:line="240" w:lineRule="auto"/>
        <w:jc w:val="both"/>
        <w:rPr>
          <w:rFonts w:ascii="Rubik Light" w:cs="Rubik Light" w:eastAsia="Rubik Light" w:hAnsi="Rubik Light"/>
          <w:sz w:val="24"/>
          <w:szCs w:val="24"/>
          <w:u w:val="single"/>
        </w:rPr>
      </w:pPr>
      <w:r w:rsidDel="00000000" w:rsidR="00000000" w:rsidRPr="00000000">
        <w:rPr>
          <w:rFonts w:ascii="Rubik Light" w:cs="Rubik Light" w:eastAsia="Rubik Light" w:hAnsi="Rubik Light"/>
          <w:sz w:val="24"/>
          <w:szCs w:val="24"/>
          <w:rtl w:val="0"/>
        </w:rPr>
        <w:t xml:space="preserve">Les pedimos que lean atentamente las siguientes consignas y respondan a las preguntas de acuerdo a lo solicitado.</w:t>
      </w:r>
      <w:r w:rsidDel="00000000" w:rsidR="00000000" w:rsidRPr="00000000">
        <w:rPr>
          <w:rtl w:val="0"/>
        </w:rPr>
      </w:r>
    </w:p>
    <w:p w:rsidR="00000000" w:rsidDel="00000000" w:rsidP="00000000" w:rsidRDefault="00000000" w:rsidRPr="00000000" w14:paraId="00000008">
      <w:pPr>
        <w:spacing w:line="240" w:lineRule="auto"/>
        <w:jc w:val="both"/>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No se aceptarán links de Drive, solo documentos adjuntos. Caso contrario, el examen no será considerado para su corrección.</w:t>
      </w:r>
    </w:p>
    <w:p w:rsidR="00000000" w:rsidDel="00000000" w:rsidP="00000000" w:rsidRDefault="00000000" w:rsidRPr="00000000" w14:paraId="00000009">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u w:val="single"/>
          <w:rtl w:val="0"/>
        </w:rPr>
        <w:t xml:space="preserve">Nota aclaratoria:</w:t>
      </w:r>
      <w:r w:rsidDel="00000000" w:rsidR="00000000" w:rsidRPr="00000000">
        <w:rPr>
          <w:rFonts w:ascii="Rubik Light" w:cs="Rubik Light" w:eastAsia="Rubik Light" w:hAnsi="Rubik Light"/>
          <w:sz w:val="24"/>
          <w:szCs w:val="24"/>
          <w:rtl w:val="0"/>
        </w:rPr>
        <w:t xml:space="preserve"> al enviar el </w:t>
      </w:r>
      <w:r w:rsidDel="00000000" w:rsidR="00000000" w:rsidRPr="00000000">
        <w:rPr>
          <w:rFonts w:ascii="Rubik Light" w:cs="Rubik Light" w:eastAsia="Rubik Light" w:hAnsi="Rubik Light"/>
          <w:color w:val="0000ff"/>
          <w:sz w:val="24"/>
          <w:szCs w:val="24"/>
          <w:rtl w:val="0"/>
        </w:rPr>
        <w:t xml:space="preserve">formulario</w:t>
      </w:r>
      <w:r w:rsidDel="00000000" w:rsidR="00000000" w:rsidRPr="00000000">
        <w:rPr>
          <w:rFonts w:ascii="Rubik Light" w:cs="Rubik Light" w:eastAsia="Rubik Light" w:hAnsi="Rubik Light"/>
          <w:sz w:val="24"/>
          <w:szCs w:val="24"/>
          <w:rtl w:val="0"/>
        </w:rPr>
        <w:t xml:space="preserve"> con el adjunto se debe esperar la confirmación del profesor </w:t>
      </w:r>
      <w:r w:rsidDel="00000000" w:rsidR="00000000" w:rsidRPr="00000000">
        <w:rPr>
          <w:rFonts w:ascii="Rubik" w:cs="Rubik" w:eastAsia="Rubik" w:hAnsi="Rubik"/>
          <w:b w:val="1"/>
          <w:sz w:val="24"/>
          <w:szCs w:val="24"/>
          <w:rtl w:val="0"/>
        </w:rPr>
        <w:t xml:space="preserve">antes de salir de la sala de Zoom</w:t>
      </w:r>
      <w:r w:rsidDel="00000000" w:rsidR="00000000" w:rsidRPr="00000000">
        <w:rPr>
          <w:rFonts w:ascii="Rubik" w:cs="Rubik" w:eastAsia="Rubik" w:hAnsi="Rubik"/>
          <w:sz w:val="24"/>
          <w:szCs w:val="24"/>
          <w:rtl w:val="0"/>
        </w:rPr>
        <w:t xml:space="preserve"> </w:t>
      </w:r>
      <w:r w:rsidDel="00000000" w:rsidR="00000000" w:rsidRPr="00000000">
        <w:rPr>
          <w:rFonts w:ascii="Rubik Light" w:cs="Rubik Light" w:eastAsia="Rubik Light" w:hAnsi="Rubik Light"/>
          <w:sz w:val="24"/>
          <w:szCs w:val="24"/>
          <w:rtl w:val="0"/>
        </w:rPr>
        <w:t xml:space="preserve">para garantizar que se recibió correctamente para posterior corrección. Caso contrario, no se recibirá la evaluación y el alumno deberá recuperar esta instancia de evaluación. </w:t>
      </w:r>
      <w:r w:rsidDel="00000000" w:rsidR="00000000" w:rsidRPr="00000000">
        <w:rPr>
          <w:rFonts w:ascii="Rubik" w:cs="Rubik" w:eastAsia="Rubik" w:hAnsi="Rubik"/>
          <w:b w:val="1"/>
          <w:sz w:val="24"/>
          <w:szCs w:val="24"/>
          <w:rtl w:val="0"/>
        </w:rPr>
        <w:t xml:space="preserve">Solo se recibirá tres (3) archivos como máximo por alumno</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0B">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C">
      <w:pPr>
        <w:spacing w:line="240" w:lineRule="auto"/>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Duración</w:t>
      </w:r>
      <w:r w:rsidDel="00000000" w:rsidR="00000000" w:rsidRPr="00000000">
        <w:rPr>
          <w:rFonts w:ascii="Rubik Light" w:cs="Rubik Light" w:eastAsia="Rubik Light" w:hAnsi="Rubik Light"/>
          <w:sz w:val="24"/>
          <w:szCs w:val="24"/>
          <w:rtl w:val="0"/>
        </w:rPr>
        <w:t xml:space="preserve">: 1 hora 45 minutos.</w:t>
      </w:r>
    </w:p>
    <w:p w:rsidR="00000000" w:rsidDel="00000000" w:rsidP="00000000" w:rsidRDefault="00000000" w:rsidRPr="00000000" w14:paraId="0000000D">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E">
      <w:pPr>
        <w:spacing w:line="240" w:lineRule="auto"/>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Nombre y Apellido:</w:t>
      </w:r>
      <w:r w:rsidDel="00000000" w:rsidR="00000000" w:rsidRPr="00000000">
        <w:rPr>
          <w:rFonts w:ascii="Rubik Light" w:cs="Rubik Light" w:eastAsia="Rubik Light" w:hAnsi="Rubik Light"/>
          <w:sz w:val="24"/>
          <w:szCs w:val="24"/>
          <w:rtl w:val="0"/>
        </w:rPr>
        <w:t xml:space="preserve"> Dayana Otagrí </w:t>
      </w:r>
    </w:p>
    <w:p w:rsidR="00000000" w:rsidDel="00000000" w:rsidP="00000000" w:rsidRDefault="00000000" w:rsidRPr="00000000" w14:paraId="0000000F">
      <w:pPr>
        <w:spacing w:line="240" w:lineRule="auto"/>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Parte teórica</w:t>
      </w:r>
    </w:p>
    <w:p w:rsidR="00000000" w:rsidDel="00000000" w:rsidP="00000000" w:rsidRDefault="00000000" w:rsidRPr="00000000" w14:paraId="00000010">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1) </w:t>
      </w:r>
      <w:r w:rsidDel="00000000" w:rsidR="00000000" w:rsidRPr="00000000">
        <w:rPr>
          <w:rFonts w:ascii="Open Sans" w:cs="Open Sans" w:eastAsia="Open Sans" w:hAnsi="Open Sans"/>
          <w:b w:val="1"/>
          <w:sz w:val="24"/>
          <w:szCs w:val="24"/>
          <w:rtl w:val="0"/>
        </w:rPr>
        <w:t xml:space="preserve">Mencionar</w:t>
      </w:r>
      <w:r w:rsidDel="00000000" w:rsidR="00000000" w:rsidRPr="00000000">
        <w:rPr>
          <w:rFonts w:ascii="Open Sans" w:cs="Open Sans" w:eastAsia="Open Sans" w:hAnsi="Open Sans"/>
          <w:b w:val="1"/>
          <w:sz w:val="24"/>
          <w:szCs w:val="24"/>
          <w:rtl w:val="0"/>
        </w:rPr>
        <w:t xml:space="preserve"> dos (2) principios de Testing y explicarlos brevemente. </w:t>
      </w:r>
    </w:p>
    <w:p w:rsidR="00000000" w:rsidDel="00000000" w:rsidP="00000000" w:rsidRDefault="00000000" w:rsidRPr="00000000" w14:paraId="00000012">
      <w:pPr>
        <w:spacing w:line="240" w:lineRule="auto"/>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Paradoja del pesticida:</w:t>
      </w:r>
      <w:r w:rsidDel="00000000" w:rsidR="00000000" w:rsidRPr="00000000">
        <w:rPr>
          <w:rFonts w:ascii="Open Sans" w:cs="Open Sans" w:eastAsia="Open Sans" w:hAnsi="Open Sans"/>
          <w:sz w:val="24"/>
          <w:szCs w:val="24"/>
          <w:rtl w:val="0"/>
        </w:rPr>
        <w:t xml:space="preserve"> Este principio nos indica que aplicar una prueba varias veces con los mismos datos en un mismo defecto puede resultar contraproducente, puesto que, este defecto se adecua a la prueba y sus datos, en ese sentido, es mejor varias los datos que se ingresan a la prueba. </w:t>
      </w:r>
    </w:p>
    <w:p w:rsidR="00000000" w:rsidDel="00000000" w:rsidP="00000000" w:rsidRDefault="00000000" w:rsidRPr="00000000" w14:paraId="00000014">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La prueba busca defectos no la ausencia de ellos: </w:t>
      </w:r>
      <w:r w:rsidDel="00000000" w:rsidR="00000000" w:rsidRPr="00000000">
        <w:rPr>
          <w:rFonts w:ascii="Open Sans" w:cs="Open Sans" w:eastAsia="Open Sans" w:hAnsi="Open Sans"/>
          <w:sz w:val="24"/>
          <w:szCs w:val="24"/>
          <w:rtl w:val="0"/>
        </w:rPr>
        <w:t xml:space="preserve">Como testers debemos buscar el quiebre al sistema, con el fin de proporcionar la mejor calidad posible al software. Es por eso que se busca encontrar defectos y analizarlos, registrarlos y reportarlos. </w:t>
      </w:r>
    </w:p>
    <w:p w:rsidR="00000000" w:rsidDel="00000000" w:rsidP="00000000" w:rsidRDefault="00000000" w:rsidRPr="00000000" w14:paraId="00000016">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7">
      <w:pPr>
        <w:spacing w:line="240" w:lineRule="auto"/>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2) Indique con un ejemplo cuál es la diferencia entre los conceptos de caso de prueba positivo y caso de prueba negativo.</w:t>
      </w:r>
    </w:p>
    <w:p w:rsidR="00000000" w:rsidDel="00000000" w:rsidP="00000000" w:rsidRDefault="00000000" w:rsidRPr="00000000" w14:paraId="00000018">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9">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La prueba positiva</w:t>
      </w:r>
      <w:r w:rsidDel="00000000" w:rsidR="00000000" w:rsidRPr="00000000">
        <w:rPr>
          <w:rFonts w:ascii="Open Sans" w:cs="Open Sans" w:eastAsia="Open Sans" w:hAnsi="Open Sans"/>
          <w:sz w:val="24"/>
          <w:szCs w:val="24"/>
          <w:rtl w:val="0"/>
        </w:rPr>
        <w:t xml:space="preserve"> es aquella que sigue el flujo habitual, es decir, lo que normalmente se haría para probar.Mientras que la </w:t>
      </w:r>
      <w:r w:rsidDel="00000000" w:rsidR="00000000" w:rsidRPr="00000000">
        <w:rPr>
          <w:rFonts w:ascii="Open Sans" w:cs="Open Sans" w:eastAsia="Open Sans" w:hAnsi="Open Sans"/>
          <w:b w:val="1"/>
          <w:sz w:val="24"/>
          <w:szCs w:val="24"/>
          <w:rtl w:val="0"/>
        </w:rPr>
        <w:t xml:space="preserve">prueba negativa </w:t>
      </w:r>
      <w:r w:rsidDel="00000000" w:rsidR="00000000" w:rsidRPr="00000000">
        <w:rPr>
          <w:rFonts w:ascii="Open Sans" w:cs="Open Sans" w:eastAsia="Open Sans" w:hAnsi="Open Sans"/>
          <w:sz w:val="24"/>
          <w:szCs w:val="24"/>
          <w:rtl w:val="0"/>
        </w:rPr>
        <w:t xml:space="preserve">es aquella del flujo inusual, es ese camino que por lo general un usuario no haría.  </w:t>
      </w:r>
    </w:p>
    <w:p w:rsidR="00000000" w:rsidDel="00000000" w:rsidP="00000000" w:rsidRDefault="00000000" w:rsidRPr="00000000" w14:paraId="0000001A">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B">
      <w:pPr>
        <w:spacing w:line="240" w:lineRule="auto"/>
        <w:jc w:val="both"/>
        <w:rPr>
          <w:rFonts w:ascii="Rubik" w:cs="Rubik" w:eastAsia="Rubik" w:hAnsi="Rubik"/>
          <w:b w:val="1"/>
          <w:sz w:val="24"/>
          <w:szCs w:val="24"/>
        </w:rPr>
      </w:pPr>
      <w:r w:rsidDel="00000000" w:rsidR="00000000" w:rsidRPr="00000000">
        <w:rPr>
          <w:rFonts w:ascii="Open Sans" w:cs="Open Sans" w:eastAsia="Open Sans" w:hAnsi="Open Sans"/>
          <w:b w:val="1"/>
          <w:sz w:val="24"/>
          <w:szCs w:val="24"/>
          <w:rtl w:val="0"/>
        </w:rPr>
        <w:t xml:space="preserve">3) Explique brevemente qué es un defecto y quién se responsabiliza por su reporte. ¿Qué diferencia existe con los conceptos de error y falla? </w:t>
      </w:r>
      <w:r w:rsidDel="00000000" w:rsidR="00000000" w:rsidRPr="00000000">
        <w:rPr>
          <w:rtl w:val="0"/>
        </w:rPr>
      </w:r>
    </w:p>
    <w:p w:rsidR="00000000" w:rsidDel="00000000" w:rsidP="00000000" w:rsidRDefault="00000000" w:rsidRPr="00000000" w14:paraId="0000001C">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D">
      <w:pPr>
        <w:spacing w:line="240" w:lineRule="auto"/>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Un defecto puede presentarse a la hora de ingresar el usuario y la contraseña, el defecto podría ser que una persona inicie sesión  con un usuario y contraseñas no válidas. </w:t>
      </w:r>
    </w:p>
    <w:p w:rsidR="00000000" w:rsidDel="00000000" w:rsidP="00000000" w:rsidRDefault="00000000" w:rsidRPr="00000000" w14:paraId="0000001E">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F">
      <w:pPr>
        <w:spacing w:line="240" w:lineRule="auto"/>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Cuando nos referimos a un </w:t>
      </w:r>
      <w:r w:rsidDel="00000000" w:rsidR="00000000" w:rsidRPr="00000000">
        <w:rPr>
          <w:rFonts w:ascii="Rubik" w:cs="Rubik" w:eastAsia="Rubik" w:hAnsi="Rubik"/>
          <w:b w:val="1"/>
          <w:sz w:val="24"/>
          <w:szCs w:val="24"/>
          <w:rtl w:val="0"/>
        </w:rPr>
        <w:t xml:space="preserve">error </w:t>
      </w:r>
      <w:r w:rsidDel="00000000" w:rsidR="00000000" w:rsidRPr="00000000">
        <w:rPr>
          <w:rFonts w:ascii="Rubik Light" w:cs="Rubik Light" w:eastAsia="Rubik Light" w:hAnsi="Rubik Light"/>
          <w:sz w:val="24"/>
          <w:szCs w:val="24"/>
          <w:rtl w:val="0"/>
        </w:rPr>
        <w:t xml:space="preserve">hablamos de problemas en la lógica del código o una mala comunicación por parte de los desarrolladores, estos errores pasan a ser defectos que pueden agruparse y pasar a ser un </w:t>
      </w:r>
      <w:r w:rsidDel="00000000" w:rsidR="00000000" w:rsidRPr="00000000">
        <w:rPr>
          <w:rFonts w:ascii="Rubik" w:cs="Rubik" w:eastAsia="Rubik" w:hAnsi="Rubik"/>
          <w:b w:val="1"/>
          <w:sz w:val="24"/>
          <w:szCs w:val="24"/>
          <w:rtl w:val="0"/>
        </w:rPr>
        <w:t xml:space="preserve">fallo </w:t>
      </w:r>
      <w:r w:rsidDel="00000000" w:rsidR="00000000" w:rsidRPr="00000000">
        <w:rPr>
          <w:rFonts w:ascii="Rubik Light" w:cs="Rubik Light" w:eastAsia="Rubik Light" w:hAnsi="Rubik Light"/>
          <w:sz w:val="24"/>
          <w:szCs w:val="24"/>
          <w:rtl w:val="0"/>
        </w:rPr>
        <w:t xml:space="preserve">en el sistema. </w:t>
      </w:r>
    </w:p>
    <w:p w:rsidR="00000000" w:rsidDel="00000000" w:rsidP="00000000" w:rsidRDefault="00000000" w:rsidRPr="00000000" w14:paraId="00000020">
      <w:pPr>
        <w:spacing w:line="240" w:lineRule="auto"/>
        <w:jc w:val="both"/>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4) ¿A qué gran grupo de pruebas pertenece la prueba de partición de equivalencia?  Explica brevemente su uso y aplicación.</w:t>
      </w:r>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22">
      <w:pPr>
        <w:spacing w:line="240" w:lineRule="auto"/>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3">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Pertenece a las de caja negra, en esta se divide los datos en particiones donde cada una es procesada de la misma manera. Tiene unos valores límites y sólo se aplica cuando son letras, números y valores alfanuméricos </w:t>
      </w:r>
    </w:p>
    <w:p w:rsidR="00000000" w:rsidDel="00000000" w:rsidP="00000000" w:rsidRDefault="00000000" w:rsidRPr="00000000" w14:paraId="00000024">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5) ¿Cuál es la diferencia principal entre pruebas estáticas y dinámicas? </w:t>
      </w:r>
    </w:p>
    <w:p w:rsidR="00000000" w:rsidDel="00000000" w:rsidP="00000000" w:rsidRDefault="00000000" w:rsidRPr="00000000" w14:paraId="00000026">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Las pruebas dinámicas no se realizan en el código en ejecución, estas son de tipo preventivo, es decir, se realizan temprano para evitar defectos, nos garantiza un bajo costo. Por otro lado, las pruebas dinámicas se realizan con el código ya en ejecución, estas detectan el error y suen aplicarse tardíamente, lo que implica más costo, </w:t>
      </w:r>
    </w:p>
    <w:p w:rsidR="00000000" w:rsidDel="00000000" w:rsidP="00000000" w:rsidRDefault="00000000" w:rsidRPr="00000000" w14:paraId="00000028">
      <w:pPr>
        <w:spacing w:line="240" w:lineRule="auto"/>
        <w:jc w:val="both"/>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29">
      <w:pPr>
        <w:spacing w:line="240" w:lineRule="auto"/>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6) Menciona cuáles son los ambientes de desarrollo de software. Elegí uno de ellos y menciona qué pruebas se pueden realizar en dicho ambiente. </w:t>
      </w:r>
    </w:p>
    <w:p w:rsidR="00000000" w:rsidDel="00000000" w:rsidP="00000000" w:rsidRDefault="00000000" w:rsidRPr="00000000" w14:paraId="0000002A">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Entorno DEV : Unitarias - integración</w:t>
        <w:br w:type="textWrapping"/>
        <w:t xml:space="preserve">Entorno QA : Funcionales, casos de uso</w:t>
      </w:r>
    </w:p>
    <w:p w:rsidR="00000000" w:rsidDel="00000000" w:rsidP="00000000" w:rsidRDefault="00000000" w:rsidRPr="00000000" w14:paraId="0000002C">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Entorno UAT: Aceptación, accesibilidad</w:t>
        <w:br w:type="textWrapping"/>
        <w:t xml:space="preserve">Entorno SGT: Mantenimiento, seguridad. </w:t>
      </w:r>
    </w:p>
    <w:p w:rsidR="00000000" w:rsidDel="00000000" w:rsidP="00000000" w:rsidRDefault="00000000" w:rsidRPr="00000000" w14:paraId="0000002D">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E">
      <w:pPr>
        <w:spacing w:line="240" w:lineRule="auto"/>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Parte práctica</w:t>
      </w:r>
    </w:p>
    <w:p w:rsidR="00000000" w:rsidDel="00000000" w:rsidP="00000000" w:rsidRDefault="00000000" w:rsidRPr="00000000" w14:paraId="0000002F">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0">
      <w:pPr>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u w:val="single"/>
          <w:rtl w:val="0"/>
        </w:rPr>
        <w:t xml:space="preserve">Enunciado</w:t>
      </w:r>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31">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2">
      <w:pPr>
        <w:spacing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 tiene un software denominado </w:t>
      </w:r>
      <w:r w:rsidDel="00000000" w:rsidR="00000000" w:rsidRPr="00000000">
        <w:rPr>
          <w:rFonts w:ascii="Open Sans" w:cs="Open Sans" w:eastAsia="Open Sans" w:hAnsi="Open Sans"/>
          <w:b w:val="1"/>
          <w:sz w:val="24"/>
          <w:szCs w:val="24"/>
          <w:rtl w:val="0"/>
        </w:rPr>
        <w:t xml:space="preserve">Digital Booking! </w:t>
      </w:r>
      <w:r w:rsidDel="00000000" w:rsidR="00000000" w:rsidRPr="00000000">
        <w:rPr>
          <w:rFonts w:ascii="Open Sans" w:cs="Open Sans" w:eastAsia="Open Sans" w:hAnsi="Open Sans"/>
          <w:sz w:val="24"/>
          <w:szCs w:val="24"/>
          <w:rtl w:val="0"/>
        </w:rPr>
        <w:t xml:space="preserve">El cual nos permite buscar las mejores ofertas de alojamientos y realizar la correspondiente reserva. El mismo cuenta con las siguientes funcionalidades: un registro, un login, un buscador de alojamientos y un módulo de reservas. </w:t>
      </w:r>
      <w:hyperlink r:id="rId7">
        <w:r w:rsidDel="00000000" w:rsidR="00000000" w:rsidRPr="00000000">
          <w:rPr>
            <w:rFonts w:ascii="Open Sans" w:cs="Open Sans" w:eastAsia="Open Sans" w:hAnsi="Open Sans"/>
            <w:color w:val="1155cc"/>
            <w:sz w:val="24"/>
            <w:szCs w:val="24"/>
            <w:u w:val="single"/>
            <w:rtl w:val="0"/>
          </w:rPr>
          <w:t xml:space="preserve">http://fe.deitech.online/</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3">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4">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Usted ha sido seleccionado para probar esta app, desde la visión del usuario </w:t>
      </w:r>
      <w:r w:rsidDel="00000000" w:rsidR="00000000" w:rsidRPr="00000000">
        <w:rPr>
          <w:rFonts w:ascii="Open Sans" w:cs="Open Sans" w:eastAsia="Open Sans" w:hAnsi="Open Sans"/>
          <w:b w:val="1"/>
          <w:sz w:val="24"/>
          <w:szCs w:val="24"/>
          <w:rtl w:val="0"/>
        </w:rPr>
        <w:t xml:space="preserve">CLIENTE</w:t>
      </w:r>
      <w:r w:rsidDel="00000000" w:rsidR="00000000" w:rsidRPr="00000000">
        <w:rPr>
          <w:rFonts w:ascii="Open Sans" w:cs="Open Sans" w:eastAsia="Open Sans" w:hAnsi="Open Sans"/>
          <w:sz w:val="24"/>
          <w:szCs w:val="24"/>
          <w:rtl w:val="0"/>
        </w:rPr>
        <w:t xml:space="preserve">  y que cuenta con los siguientes requerimientos mínimos:</w:t>
      </w:r>
    </w:p>
    <w:p w:rsidR="00000000" w:rsidDel="00000000" w:rsidP="00000000" w:rsidRDefault="00000000" w:rsidRPr="00000000" w14:paraId="00000035">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registrar un tipo de usuario cliente. Los datos necesarios son: nombre, apellido, email y contraseña. Se debe validar que todos los campos estén completos y tengan el formato correcto. </w:t>
      </w:r>
    </w:p>
    <w:p w:rsidR="00000000" w:rsidDel="00000000" w:rsidP="00000000" w:rsidRDefault="00000000" w:rsidRPr="00000000" w14:paraId="00000036">
      <w:pPr>
        <w:widowControl w:val="0"/>
        <w:numPr>
          <w:ilvl w:val="1"/>
          <w:numId w:val="1"/>
        </w:numPr>
        <w:spacing w:line="360" w:lineRule="auto"/>
        <w:ind w:left="1440" w:right="-6.26" w:hanging="36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Nombre </w:t>
      </w:r>
      <w:r w:rsidDel="00000000" w:rsidR="00000000" w:rsidRPr="00000000">
        <w:rPr>
          <w:rFonts w:ascii="Open Sans" w:cs="Open Sans" w:eastAsia="Open Sans" w:hAnsi="Open Sans"/>
          <w:i w:val="1"/>
          <w:color w:val="434343"/>
          <w:sz w:val="20"/>
          <w:szCs w:val="20"/>
          <w:rtl w:val="0"/>
        </w:rPr>
        <w:t xml:space="preserve">(de type=”text”)</w:t>
      </w:r>
    </w:p>
    <w:p w:rsidR="00000000" w:rsidDel="00000000" w:rsidP="00000000" w:rsidRDefault="00000000" w:rsidRPr="00000000" w14:paraId="00000037">
      <w:pPr>
        <w:widowControl w:val="0"/>
        <w:numPr>
          <w:ilvl w:val="1"/>
          <w:numId w:val="1"/>
        </w:numPr>
        <w:spacing w:line="360" w:lineRule="auto"/>
        <w:ind w:left="1440" w:right="-6.26" w:hanging="36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Apellido </w:t>
      </w:r>
      <w:r w:rsidDel="00000000" w:rsidR="00000000" w:rsidRPr="00000000">
        <w:rPr>
          <w:rFonts w:ascii="Open Sans" w:cs="Open Sans" w:eastAsia="Open Sans" w:hAnsi="Open Sans"/>
          <w:i w:val="1"/>
          <w:color w:val="434343"/>
          <w:sz w:val="20"/>
          <w:szCs w:val="20"/>
          <w:rtl w:val="0"/>
        </w:rPr>
        <w:t xml:space="preserve">(de type=”text”)</w:t>
      </w:r>
    </w:p>
    <w:p w:rsidR="00000000" w:rsidDel="00000000" w:rsidP="00000000" w:rsidRDefault="00000000" w:rsidRPr="00000000" w14:paraId="00000038">
      <w:pPr>
        <w:widowControl w:val="0"/>
        <w:numPr>
          <w:ilvl w:val="1"/>
          <w:numId w:val="1"/>
        </w:numPr>
        <w:spacing w:line="360" w:lineRule="auto"/>
        <w:ind w:left="1440" w:right="-6.26" w:hanging="36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Email </w:t>
      </w:r>
      <w:r w:rsidDel="00000000" w:rsidR="00000000" w:rsidRPr="00000000">
        <w:rPr>
          <w:rFonts w:ascii="Open Sans" w:cs="Open Sans" w:eastAsia="Open Sans" w:hAnsi="Open Sans"/>
          <w:i w:val="1"/>
          <w:color w:val="434343"/>
          <w:sz w:val="20"/>
          <w:szCs w:val="20"/>
          <w:rtl w:val="0"/>
        </w:rPr>
        <w:t xml:space="preserve">(de type=”email”)</w:t>
      </w:r>
    </w:p>
    <w:p w:rsidR="00000000" w:rsidDel="00000000" w:rsidP="00000000" w:rsidRDefault="00000000" w:rsidRPr="00000000" w14:paraId="00000039">
      <w:pPr>
        <w:widowControl w:val="0"/>
        <w:numPr>
          <w:ilvl w:val="1"/>
          <w:numId w:val="1"/>
        </w:numPr>
        <w:spacing w:line="360" w:lineRule="auto"/>
        <w:ind w:left="1440" w:right="-6.26" w:hanging="36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Password </w:t>
      </w:r>
      <w:r w:rsidDel="00000000" w:rsidR="00000000" w:rsidRPr="00000000">
        <w:rPr>
          <w:rFonts w:ascii="Open Sans" w:cs="Open Sans" w:eastAsia="Open Sans" w:hAnsi="Open Sans"/>
          <w:i w:val="1"/>
          <w:color w:val="434343"/>
          <w:sz w:val="20"/>
          <w:szCs w:val="20"/>
          <w:rtl w:val="0"/>
        </w:rPr>
        <w:t xml:space="preserve">(de type=”password”- min:6 caracteres)</w:t>
      </w:r>
    </w:p>
    <w:p w:rsidR="00000000" w:rsidDel="00000000" w:rsidP="00000000" w:rsidRDefault="00000000" w:rsidRPr="00000000" w14:paraId="0000003A">
      <w:pPr>
        <w:widowControl w:val="0"/>
        <w:numPr>
          <w:ilvl w:val="1"/>
          <w:numId w:val="1"/>
        </w:numPr>
        <w:spacing w:line="360" w:lineRule="auto"/>
        <w:ind w:left="1440" w:right="-6.26" w:hanging="360"/>
        <w:jc w:val="both"/>
        <w:rPr>
          <w:rFonts w:ascii="Open Sans" w:cs="Open Sans" w:eastAsia="Open Sans" w:hAnsi="Open Sans"/>
          <w:i w:val="1"/>
          <w:color w:val="434343"/>
          <w:sz w:val="20"/>
          <w:szCs w:val="20"/>
        </w:rPr>
      </w:pPr>
      <w:r w:rsidDel="00000000" w:rsidR="00000000" w:rsidRPr="00000000">
        <w:rPr>
          <w:rFonts w:ascii="Open Sans" w:cs="Open Sans" w:eastAsia="Open Sans" w:hAnsi="Open Sans"/>
          <w:color w:val="434343"/>
          <w:sz w:val="20"/>
          <w:szCs w:val="20"/>
          <w:rtl w:val="0"/>
        </w:rPr>
        <w:t xml:space="preserve">Repetir password </w:t>
      </w:r>
      <w:r w:rsidDel="00000000" w:rsidR="00000000" w:rsidRPr="00000000">
        <w:rPr>
          <w:rFonts w:ascii="Open Sans" w:cs="Open Sans" w:eastAsia="Open Sans" w:hAnsi="Open Sans"/>
          <w:i w:val="1"/>
          <w:color w:val="434343"/>
          <w:sz w:val="20"/>
          <w:szCs w:val="20"/>
          <w:rtl w:val="0"/>
        </w:rPr>
        <w:t xml:space="preserve">(de type=”password”- min:6 caracteres)</w:t>
      </w:r>
    </w:p>
    <w:p w:rsidR="00000000" w:rsidDel="00000000" w:rsidP="00000000" w:rsidRDefault="00000000" w:rsidRPr="00000000" w14:paraId="0000003B">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loguear a los usuarios. En caso de que el email o la contraseña </w:t>
      </w:r>
      <w:r w:rsidDel="00000000" w:rsidR="00000000" w:rsidRPr="00000000">
        <w:rPr>
          <w:rFonts w:ascii="Open Sans" w:cs="Open Sans" w:eastAsia="Open Sans" w:hAnsi="Open Sans"/>
          <w:sz w:val="24"/>
          <w:szCs w:val="24"/>
          <w:rtl w:val="0"/>
        </w:rPr>
        <w:t xml:space="preserve">sean</w:t>
      </w:r>
      <w:r w:rsidDel="00000000" w:rsidR="00000000" w:rsidRPr="00000000">
        <w:rPr>
          <w:rFonts w:ascii="Open Sans" w:cs="Open Sans" w:eastAsia="Open Sans" w:hAnsi="Open Sans"/>
          <w:sz w:val="24"/>
          <w:szCs w:val="24"/>
          <w:rtl w:val="0"/>
        </w:rPr>
        <w:t xml:space="preserve"> incorrectos, se debe mostrar un mensaje de error.</w:t>
      </w:r>
    </w:p>
    <w:p w:rsidR="00000000" w:rsidDel="00000000" w:rsidP="00000000" w:rsidRDefault="00000000" w:rsidRPr="00000000" w14:paraId="0000003C">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 los usuarios realizar una reserva. Los usuarios registrados pero no habilitados no pueden realizar reservas. Se habilita un usuario con el link que llega al email de registro. </w:t>
      </w:r>
    </w:p>
    <w:p w:rsidR="00000000" w:rsidDel="00000000" w:rsidP="00000000" w:rsidRDefault="00000000" w:rsidRPr="00000000" w14:paraId="0000003D">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 momento de realizar una reserva, el sistema deberá enviar un mail al usuario logueado con toda la información detallada de su reserva.</w:t>
      </w:r>
    </w:p>
    <w:p w:rsidR="00000000" w:rsidDel="00000000" w:rsidP="00000000" w:rsidRDefault="00000000" w:rsidRPr="00000000" w14:paraId="0000003E">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 los usuarios realizar búsquedas de alojamientos según fecha y lugar. El lugar debe ser un listado y debe poder filtrar por palabras claves, mientras que, la fecha no debe permitir seleccionar una fecha anterior actual y la estadía mínima permitida debe ser de 1 noche.</w:t>
      </w:r>
    </w:p>
    <w:p w:rsidR="00000000" w:rsidDel="00000000" w:rsidP="00000000" w:rsidRDefault="00000000" w:rsidRPr="00000000" w14:paraId="0000003F">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 el caso de que no existan alojamientos disponibles para las fechas deseadas, el sistema deberá indicarle al usuario con un mensaje.</w:t>
      </w:r>
    </w:p>
    <w:p w:rsidR="00000000" w:rsidDel="00000000" w:rsidP="00000000" w:rsidRDefault="00000000" w:rsidRPr="00000000" w14:paraId="00000040">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agrupar los alojamientos por tipo y también mostrar los más recomendados por los clientes.</w:t>
      </w:r>
    </w:p>
    <w:p w:rsidR="00000000" w:rsidDel="00000000" w:rsidP="00000000" w:rsidRDefault="00000000" w:rsidRPr="00000000" w14:paraId="00000041">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al usuario agregar alojamientos a favoritos, como así también, quitarlos.</w:t>
      </w:r>
    </w:p>
    <w:p w:rsidR="00000000" w:rsidDel="00000000" w:rsidP="00000000" w:rsidRDefault="00000000" w:rsidRPr="00000000" w14:paraId="00000042">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al usuario ver las reservas que realizó con los detalles de la misma.</w:t>
      </w:r>
    </w:p>
    <w:p w:rsidR="00000000" w:rsidDel="00000000" w:rsidP="00000000" w:rsidRDefault="00000000" w:rsidRPr="00000000" w14:paraId="00000043">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aplicación debe ser responsive, es decir debe adaptarse a las diferentes resoluciones del navegador hasta llegar a la versión móvil. </w:t>
      </w:r>
    </w:p>
    <w:p w:rsidR="00000000" w:rsidDel="00000000" w:rsidP="00000000" w:rsidRDefault="00000000" w:rsidRPr="00000000" w14:paraId="00000044">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aplicación debe ser capaz de operar adecuadamente con hasta 100.000 usuarios con sesiones concurrentes.</w:t>
      </w:r>
    </w:p>
    <w:p w:rsidR="00000000" w:rsidDel="00000000" w:rsidP="00000000" w:rsidRDefault="00000000" w:rsidRPr="00000000" w14:paraId="00000045">
      <w:pPr>
        <w:spacing w:line="24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46">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7">
      <w:pPr>
        <w:spacing w:line="24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Consignas</w:t>
      </w:r>
      <w:r w:rsidDel="00000000" w:rsidR="00000000" w:rsidRPr="00000000">
        <w:rPr>
          <w:rtl w:val="0"/>
        </w:rPr>
      </w:r>
    </w:p>
    <w:p w:rsidR="00000000" w:rsidDel="00000000" w:rsidP="00000000" w:rsidRDefault="00000000" w:rsidRPr="00000000" w14:paraId="00000048">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7) Redactar un (1) caso de prueba aplicando partición de equivalencia y otro caso de prueba aplicando la técnica de tabla de decisión. Para redactar el caso de prueba, debés utilizar el template desarrollado en clase.</w:t>
      </w:r>
    </w:p>
    <w:p w:rsidR="00000000" w:rsidDel="00000000" w:rsidP="00000000" w:rsidRDefault="00000000" w:rsidRPr="00000000" w14:paraId="0000004A">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8) Reportar un (1) defecto del sistema en cualquiera de los menúes disponibles. Para dicho reporte, debés utilizar el template de defectos visto en clases. </w:t>
      </w:r>
    </w:p>
    <w:p w:rsidR="00000000" w:rsidDel="00000000" w:rsidP="00000000" w:rsidRDefault="00000000" w:rsidRPr="00000000" w14:paraId="0000004C">
      <w:pPr>
        <w:spacing w:line="24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jc w:val="both"/>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9) Escribir un (1) caso de prueba positivo y un (1) caso de prueba negativo. </w:t>
      </w:r>
      <w:r w:rsidDel="00000000" w:rsidR="00000000" w:rsidRPr="00000000">
        <w:rPr>
          <w:rFonts w:ascii="Open Sans" w:cs="Open Sans" w:eastAsia="Open Sans" w:hAnsi="Open Sans"/>
          <w:b w:val="1"/>
          <w:i w:val="1"/>
          <w:sz w:val="24"/>
          <w:szCs w:val="24"/>
          <w:u w:val="single"/>
          <w:rtl w:val="0"/>
        </w:rPr>
        <w:t xml:space="preserve">No se requiere escribirlos en formato de template</w:t>
      </w:r>
      <w:r w:rsidDel="00000000" w:rsidR="00000000" w:rsidRPr="00000000">
        <w:rPr>
          <w:rFonts w:ascii="Open Sans" w:cs="Open Sans" w:eastAsia="Open Sans" w:hAnsi="Open Sans"/>
          <w:b w:val="1"/>
          <w:i w:val="1"/>
          <w:sz w:val="24"/>
          <w:szCs w:val="24"/>
          <w:rtl w:val="0"/>
        </w:rPr>
        <w:t xml:space="preserve">.</w:t>
      </w:r>
    </w:p>
    <w:p w:rsidR="00000000" w:rsidDel="00000000" w:rsidP="00000000" w:rsidRDefault="00000000" w:rsidRPr="00000000" w14:paraId="0000004E">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Positivo</w:t>
      </w:r>
      <w:r w:rsidDel="00000000" w:rsidR="00000000" w:rsidRPr="00000000">
        <w:rPr>
          <w:rFonts w:ascii="Open Sans" w:cs="Open Sans" w:eastAsia="Open Sans" w:hAnsi="Open Sans"/>
          <w:sz w:val="24"/>
          <w:szCs w:val="24"/>
          <w:rtl w:val="0"/>
        </w:rPr>
        <w:t xml:space="preserve">: Ingresar el usuario y contraseña que se indico en el registro.</w:t>
        <w:br w:type="textWrapping"/>
      </w:r>
      <w:r w:rsidDel="00000000" w:rsidR="00000000" w:rsidRPr="00000000">
        <w:rPr>
          <w:rFonts w:ascii="Open Sans" w:cs="Open Sans" w:eastAsia="Open Sans" w:hAnsi="Open Sans"/>
          <w:b w:val="1"/>
          <w:sz w:val="24"/>
          <w:szCs w:val="24"/>
          <w:rtl w:val="0"/>
        </w:rPr>
        <w:t xml:space="preserve">Negativo</w:t>
      </w:r>
      <w:r w:rsidDel="00000000" w:rsidR="00000000" w:rsidRPr="00000000">
        <w:rPr>
          <w:rFonts w:ascii="Open Sans" w:cs="Open Sans" w:eastAsia="Open Sans" w:hAnsi="Open Sans"/>
          <w:sz w:val="24"/>
          <w:szCs w:val="24"/>
          <w:rtl w:val="0"/>
        </w:rPr>
        <w:t xml:space="preserve">: Ingresar usuario y contraseña diferentes a los que se indico en el registro</w:t>
      </w:r>
    </w:p>
    <w:p w:rsidR="00000000" w:rsidDel="00000000" w:rsidP="00000000" w:rsidRDefault="00000000" w:rsidRPr="00000000" w14:paraId="00000050">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jc w:val="both"/>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10) Redactar brevemente un caso de prueba no funcional. No se requiere escribirlos en formato de template.</w:t>
      </w:r>
    </w:p>
    <w:p w:rsidR="00000000" w:rsidDel="00000000" w:rsidP="00000000" w:rsidRDefault="00000000" w:rsidRPr="00000000" w14:paraId="00000052">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3">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Una prueba no funcional sería una de portabilidad: Verificar el tiempo que tarda el sitio para dirigirse de una página a otra página.  En el caso de la página funcionó correctamente no se tardó mucho en el cambio y cargaron correctamente. </w:t>
        <w:br w:type="textWrapping"/>
        <w:br w:type="textWrapping"/>
      </w:r>
    </w:p>
    <w:p w:rsidR="00000000" w:rsidDel="00000000" w:rsidP="00000000" w:rsidRDefault="00000000" w:rsidRPr="00000000" w14:paraId="00000054">
      <w:pPr>
        <w:pBdr>
          <w:bottom w:color="000000" w:space="1" w:sz="4" w:val="single"/>
        </w:pBdr>
        <w:tabs>
          <w:tab w:val="center" w:pos="4419"/>
          <w:tab w:val="right" w:pos="8838"/>
        </w:tabs>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5">
      <w:pPr>
        <w:pBdr>
          <w:bottom w:color="000000" w:space="1" w:sz="4" w:val="single"/>
        </w:pBdr>
        <w:tabs>
          <w:tab w:val="center" w:pos="4419"/>
          <w:tab w:val="right" w:pos="8838"/>
        </w:tabs>
        <w:spacing w:line="240" w:lineRule="auto"/>
        <w:jc w:val="center"/>
        <w:rPr>
          <w:rFonts w:ascii="Open Sans" w:cs="Open Sans" w:eastAsia="Open Sans" w:hAnsi="Open Sans"/>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drawing>
        <wp:anchor allowOverlap="1" behindDoc="0" distB="0" distT="0" distL="0" distR="0" hidden="0" layoutInCell="1" locked="0" relativeHeight="0" simplePos="0">
          <wp:simplePos x="0" y="0"/>
          <wp:positionH relativeFrom="page">
            <wp:posOffset>-9524</wp:posOffset>
          </wp:positionH>
          <wp:positionV relativeFrom="page">
            <wp:posOffset>-19049</wp:posOffset>
          </wp:positionV>
          <wp:extent cx="7834234" cy="119538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12570" l="0" r="0" t="0"/>
                  <a:stretch>
                    <a:fillRect/>
                  </a:stretch>
                </pic:blipFill>
                <pic:spPr>
                  <a:xfrm>
                    <a:off x="0" y="0"/>
                    <a:ext cx="7834234" cy="11953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fe.deitech.onlin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Rubik-regular.ttf"/><Relationship Id="rId6" Type="http://schemas.openxmlformats.org/officeDocument/2006/relationships/font" Target="fonts/Rubik-bold.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