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bottom w:color="000000" w:space="1" w:sz="4" w:val="single"/>
        </w:pBdr>
        <w:tabs>
          <w:tab w:val="center" w:pos="4419"/>
          <w:tab w:val="right" w:pos="8838"/>
        </w:tabs>
        <w:spacing w:line="240" w:lineRule="auto"/>
        <w:jc w:val="center"/>
        <w:rPr>
          <w:rFonts w:ascii="Calibri" w:cs="Calibri" w:eastAsia="Calibri" w:hAnsi="Calibri"/>
          <w:b w:val="1"/>
          <w:sz w:val="18"/>
          <w:szCs w:val="18"/>
        </w:rPr>
      </w:pPr>
      <w:r w:rsidDel="00000000" w:rsidR="00000000" w:rsidRPr="00000000">
        <w:rPr>
          <w:rFonts w:ascii="Calibri" w:cs="Calibri" w:eastAsia="Calibri" w:hAnsi="Calibri"/>
          <w:b w:val="1"/>
          <w:sz w:val="18"/>
          <w:szCs w:val="18"/>
          <w:rtl w:val="0"/>
        </w:rPr>
        <w:t xml:space="preserve">EXAMEN INTEGRADOR - TESTING I (CTD) - 05 DE NOVIEMBRE DE 2021 [0921TDTE1M1C1LAED0621FT]</w:t>
      </w:r>
    </w:p>
    <w:p w:rsidR="00000000" w:rsidDel="00000000" w:rsidP="00000000" w:rsidRDefault="00000000" w:rsidRPr="00000000" w14:paraId="00000002">
      <w:pPr>
        <w:pStyle w:val="Subtitle"/>
        <w:spacing w:after="200" w:line="360" w:lineRule="auto"/>
        <w:ind w:right="-6"/>
        <w:jc w:val="both"/>
        <w:rPr>
          <w:rFonts w:ascii="Calibri" w:cs="Calibri" w:eastAsia="Calibri" w:hAnsi="Calibri"/>
          <w:b w:val="1"/>
        </w:rPr>
      </w:pPr>
      <w:bookmarkStart w:colFirst="0" w:colLast="0" w:name="_gjdgxs" w:id="0"/>
      <w:bookmarkEnd w:id="0"/>
      <w:r w:rsidDel="00000000" w:rsidR="00000000" w:rsidRPr="00000000">
        <w:rPr>
          <w:rFonts w:ascii="Rajdhani" w:cs="Rajdhani" w:eastAsia="Rajdhani" w:hAnsi="Rajdhani"/>
          <w:b w:val="1"/>
          <w:color w:val="434343"/>
        </w:rPr>
        <w:drawing>
          <wp:inline distB="114300" distT="114300" distL="114300" distR="114300">
            <wp:extent cx="2814638" cy="860238"/>
            <wp:effectExtent b="0" l="0" r="0" t="0"/>
            <wp:docPr id="2" name="image1.png"/>
            <a:graphic>
              <a:graphicData uri="http://schemas.openxmlformats.org/drawingml/2006/picture">
                <pic:pic>
                  <pic:nvPicPr>
                    <pic:cNvPr id="0" name="image1.png"/>
                    <pic:cNvPicPr preferRelativeResize="0"/>
                  </pic:nvPicPr>
                  <pic:blipFill>
                    <a:blip r:embed="rId6"/>
                    <a:srcRect b="0" l="2680" r="-2680" t="10236"/>
                    <a:stretch>
                      <a:fillRect/>
                    </a:stretch>
                  </pic:blipFill>
                  <pic:spPr>
                    <a:xfrm>
                      <a:off x="0" y="0"/>
                      <a:ext cx="2814638" cy="860238"/>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line="240" w:lineRule="auto"/>
        <w:jc w:val="both"/>
        <w:rPr>
          <w:rFonts w:ascii="Open Sans" w:cs="Open Sans" w:eastAsia="Open Sans" w:hAnsi="Open Sans"/>
          <w:b w:val="1"/>
          <w:sz w:val="24"/>
          <w:szCs w:val="24"/>
          <w:u w:val="single"/>
        </w:rPr>
      </w:pPr>
      <w:r w:rsidDel="00000000" w:rsidR="00000000" w:rsidRPr="00000000">
        <w:rPr>
          <w:rFonts w:ascii="Open Sans" w:cs="Open Sans" w:eastAsia="Open Sans" w:hAnsi="Open Sans"/>
          <w:sz w:val="24"/>
          <w:szCs w:val="24"/>
          <w:rtl w:val="0"/>
        </w:rPr>
        <w:t xml:space="preserve">Leer atentamente las siguientes consignas, y responder a las preguntas de acuerdo a lo solicitado.</w:t>
      </w:r>
      <w:r w:rsidDel="00000000" w:rsidR="00000000" w:rsidRPr="00000000">
        <w:rPr>
          <w:rtl w:val="0"/>
        </w:rPr>
      </w:r>
    </w:p>
    <w:p w:rsidR="00000000" w:rsidDel="00000000" w:rsidP="00000000" w:rsidRDefault="00000000" w:rsidRPr="00000000" w14:paraId="00000004">
      <w:pPr>
        <w:spacing w:line="240" w:lineRule="auto"/>
        <w:jc w:val="both"/>
        <w:rPr>
          <w:rFonts w:ascii="Open Sans" w:cs="Open Sans" w:eastAsia="Open Sans" w:hAnsi="Open Sans"/>
          <w:b w:val="1"/>
          <w:sz w:val="24"/>
          <w:szCs w:val="24"/>
        </w:rPr>
      </w:pPr>
      <w:r w:rsidDel="00000000" w:rsidR="00000000" w:rsidRPr="00000000">
        <w:rPr>
          <w:rFonts w:ascii="Open Sans" w:cs="Open Sans" w:eastAsia="Open Sans" w:hAnsi="Open Sans"/>
          <w:b w:val="1"/>
          <w:sz w:val="24"/>
          <w:szCs w:val="24"/>
          <w:u w:val="single"/>
          <w:rtl w:val="0"/>
        </w:rPr>
        <w:t xml:space="preserve">No se aceptarán links de Drive, sólo documentos adjuntos. Caso contrario, el examen no será considerado para su corrección.</w:t>
      </w:r>
      <w:r w:rsidDel="00000000" w:rsidR="00000000" w:rsidRPr="00000000">
        <w:rPr>
          <w:rtl w:val="0"/>
        </w:rPr>
      </w:r>
    </w:p>
    <w:p w:rsidR="00000000" w:rsidDel="00000000" w:rsidP="00000000" w:rsidRDefault="00000000" w:rsidRPr="00000000" w14:paraId="00000005">
      <w:pPr>
        <w:spacing w:line="240" w:lineRule="auto"/>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6">
      <w:pPr>
        <w:spacing w:line="240" w:lineRule="auto"/>
        <w:jc w:val="both"/>
        <w:rPr>
          <w:rFonts w:ascii="Open Sans" w:cs="Open Sans" w:eastAsia="Open Sans" w:hAnsi="Open Sans"/>
          <w:sz w:val="24"/>
          <w:szCs w:val="24"/>
        </w:rPr>
      </w:pPr>
      <w:r w:rsidDel="00000000" w:rsidR="00000000" w:rsidRPr="00000000">
        <w:rPr>
          <w:rFonts w:ascii="Open Sans" w:cs="Open Sans" w:eastAsia="Open Sans" w:hAnsi="Open Sans"/>
          <w:i w:val="1"/>
          <w:sz w:val="24"/>
          <w:szCs w:val="24"/>
          <w:u w:val="single"/>
          <w:rtl w:val="0"/>
        </w:rPr>
        <w:t xml:space="preserve">Nota aclaratoria:</w:t>
      </w:r>
      <w:r w:rsidDel="00000000" w:rsidR="00000000" w:rsidRPr="00000000">
        <w:rPr>
          <w:rFonts w:ascii="Open Sans" w:cs="Open Sans" w:eastAsia="Open Sans" w:hAnsi="Open Sans"/>
          <w:sz w:val="24"/>
          <w:szCs w:val="24"/>
          <w:rtl w:val="0"/>
        </w:rPr>
        <w:t xml:space="preserve"> al enviar el adjunto en el </w:t>
      </w:r>
      <w:hyperlink r:id="rId7">
        <w:r w:rsidDel="00000000" w:rsidR="00000000" w:rsidRPr="00000000">
          <w:rPr>
            <w:rFonts w:ascii="Open Sans" w:cs="Open Sans" w:eastAsia="Open Sans" w:hAnsi="Open Sans"/>
            <w:color w:val="1155cc"/>
            <w:sz w:val="24"/>
            <w:szCs w:val="24"/>
            <w:u w:val="single"/>
            <w:rtl w:val="0"/>
          </w:rPr>
          <w:t xml:space="preserve">formulario</w:t>
        </w:r>
      </w:hyperlink>
      <w:r w:rsidDel="00000000" w:rsidR="00000000" w:rsidRPr="00000000">
        <w:rPr>
          <w:rFonts w:ascii="Open Sans" w:cs="Open Sans" w:eastAsia="Open Sans" w:hAnsi="Open Sans"/>
          <w:sz w:val="24"/>
          <w:szCs w:val="24"/>
          <w:rtl w:val="0"/>
        </w:rPr>
        <w:t xml:space="preserve">, esperar la confirmación del profesor </w:t>
      </w:r>
      <w:r w:rsidDel="00000000" w:rsidR="00000000" w:rsidRPr="00000000">
        <w:rPr>
          <w:rFonts w:ascii="Open Sans" w:cs="Open Sans" w:eastAsia="Open Sans" w:hAnsi="Open Sans"/>
          <w:b w:val="1"/>
          <w:sz w:val="24"/>
          <w:szCs w:val="24"/>
          <w:u w:val="single"/>
          <w:rtl w:val="0"/>
        </w:rPr>
        <w:t xml:space="preserve">antes</w:t>
      </w:r>
      <w:r w:rsidDel="00000000" w:rsidR="00000000" w:rsidRPr="00000000">
        <w:rPr>
          <w:rFonts w:ascii="Open Sans" w:cs="Open Sans" w:eastAsia="Open Sans" w:hAnsi="Open Sans"/>
          <w:sz w:val="24"/>
          <w:szCs w:val="24"/>
          <w:u w:val="single"/>
          <w:rtl w:val="0"/>
        </w:rPr>
        <w:t xml:space="preserve"> </w:t>
      </w:r>
      <w:r w:rsidDel="00000000" w:rsidR="00000000" w:rsidRPr="00000000">
        <w:rPr>
          <w:rFonts w:ascii="Open Sans" w:cs="Open Sans" w:eastAsia="Open Sans" w:hAnsi="Open Sans"/>
          <w:b w:val="1"/>
          <w:sz w:val="24"/>
          <w:szCs w:val="24"/>
          <w:u w:val="single"/>
          <w:rtl w:val="0"/>
        </w:rPr>
        <w:t xml:space="preserve">de salir de la sala de Zoom</w:t>
      </w:r>
      <w:r w:rsidDel="00000000" w:rsidR="00000000" w:rsidRPr="00000000">
        <w:rPr>
          <w:rFonts w:ascii="Open Sans" w:cs="Open Sans" w:eastAsia="Open Sans" w:hAnsi="Open Sans"/>
          <w:sz w:val="24"/>
          <w:szCs w:val="24"/>
          <w:rtl w:val="0"/>
        </w:rPr>
        <w:t xml:space="preserve"> para garantizar que se recibió correctamente para posterior corrección. Caso contrario, no se recibirá la evaluación y el alumno deberá recuperar esta instancia de evaluación. </w:t>
      </w:r>
      <w:r w:rsidDel="00000000" w:rsidR="00000000" w:rsidRPr="00000000">
        <w:rPr>
          <w:rFonts w:ascii="Open Sans" w:cs="Open Sans" w:eastAsia="Open Sans" w:hAnsi="Open Sans"/>
          <w:b w:val="1"/>
          <w:sz w:val="24"/>
          <w:szCs w:val="24"/>
          <w:u w:val="single"/>
          <w:rtl w:val="0"/>
        </w:rPr>
        <w:t xml:space="preserve">Sólo se recibirá 1 (un) documento por alumno</w:t>
      </w:r>
      <w:r w:rsidDel="00000000" w:rsidR="00000000" w:rsidRPr="00000000">
        <w:rPr>
          <w:rFonts w:ascii="Open Sans" w:cs="Open Sans" w:eastAsia="Open Sans" w:hAnsi="Open Sans"/>
          <w:sz w:val="24"/>
          <w:szCs w:val="24"/>
          <w:rtl w:val="0"/>
        </w:rPr>
        <w:t xml:space="preserve">.</w:t>
      </w:r>
    </w:p>
    <w:p w:rsidR="00000000" w:rsidDel="00000000" w:rsidP="00000000" w:rsidRDefault="00000000" w:rsidRPr="00000000" w14:paraId="00000007">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8">
      <w:pPr>
        <w:spacing w:line="240" w:lineRule="auto"/>
        <w:rPr>
          <w:rFonts w:ascii="Open Sans" w:cs="Open Sans" w:eastAsia="Open Sans" w:hAnsi="Open Sans"/>
          <w:sz w:val="24"/>
          <w:szCs w:val="24"/>
        </w:rPr>
      </w:pPr>
      <w:r w:rsidDel="00000000" w:rsidR="00000000" w:rsidRPr="00000000">
        <w:rPr>
          <w:rFonts w:ascii="Open Sans" w:cs="Open Sans" w:eastAsia="Open Sans" w:hAnsi="Open Sans"/>
          <w:b w:val="1"/>
          <w:sz w:val="24"/>
          <w:szCs w:val="24"/>
          <w:u w:val="single"/>
          <w:rtl w:val="0"/>
        </w:rPr>
        <w:t xml:space="preserve">Duración:</w:t>
      </w:r>
      <w:r w:rsidDel="00000000" w:rsidR="00000000" w:rsidRPr="00000000">
        <w:rPr>
          <w:rFonts w:ascii="Open Sans" w:cs="Open Sans" w:eastAsia="Open Sans" w:hAnsi="Open Sans"/>
          <w:sz w:val="24"/>
          <w:szCs w:val="24"/>
          <w:rtl w:val="0"/>
        </w:rPr>
        <w:t xml:space="preserve"> 1 hora 45 minutos.</w:t>
      </w:r>
    </w:p>
    <w:p w:rsidR="00000000" w:rsidDel="00000000" w:rsidP="00000000" w:rsidRDefault="00000000" w:rsidRPr="00000000" w14:paraId="00000009">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0A">
      <w:pPr>
        <w:spacing w:line="240" w:lineRule="auto"/>
        <w:rPr>
          <w:rFonts w:ascii="Open Sans" w:cs="Open Sans" w:eastAsia="Open Sans" w:hAnsi="Open Sans"/>
          <w:b w:val="1"/>
          <w:sz w:val="24"/>
          <w:szCs w:val="24"/>
          <w:u w:val="single"/>
        </w:rPr>
      </w:pPr>
      <w:r w:rsidDel="00000000" w:rsidR="00000000" w:rsidRPr="00000000">
        <w:rPr>
          <w:rFonts w:ascii="Open Sans" w:cs="Open Sans" w:eastAsia="Open Sans" w:hAnsi="Open Sans"/>
          <w:b w:val="1"/>
          <w:sz w:val="24"/>
          <w:szCs w:val="24"/>
          <w:u w:val="single"/>
          <w:rtl w:val="0"/>
        </w:rPr>
        <w:t xml:space="preserve">Parte teórica</w:t>
      </w:r>
    </w:p>
    <w:p w:rsidR="00000000" w:rsidDel="00000000" w:rsidP="00000000" w:rsidRDefault="00000000" w:rsidRPr="00000000" w14:paraId="0000000B">
      <w:pPr>
        <w:spacing w:line="240" w:lineRule="auto"/>
        <w:rPr>
          <w:rFonts w:ascii="Open Sans" w:cs="Open Sans" w:eastAsia="Open Sans" w:hAnsi="Open Sans"/>
          <w:b w:val="1"/>
          <w:sz w:val="24"/>
          <w:szCs w:val="24"/>
          <w:u w:val="single"/>
        </w:rPr>
      </w:pPr>
      <w:r w:rsidDel="00000000" w:rsidR="00000000" w:rsidRPr="00000000">
        <w:rPr>
          <w:rtl w:val="0"/>
        </w:rPr>
      </w:r>
    </w:p>
    <w:p w:rsidR="00000000" w:rsidDel="00000000" w:rsidP="00000000" w:rsidRDefault="00000000" w:rsidRPr="00000000" w14:paraId="0000000C">
      <w:pPr>
        <w:numPr>
          <w:ilvl w:val="0"/>
          <w:numId w:val="1"/>
        </w:numPr>
        <w:spacing w:line="240" w:lineRule="auto"/>
        <w:ind w:left="720" w:hanging="360"/>
        <w:rPr>
          <w:rFonts w:ascii="Open Sans" w:cs="Open Sans" w:eastAsia="Open Sans" w:hAnsi="Open Sans"/>
          <w:sz w:val="24"/>
          <w:szCs w:val="24"/>
        </w:rPr>
      </w:pPr>
      <w:r w:rsidDel="00000000" w:rsidR="00000000" w:rsidRPr="00000000">
        <w:rPr>
          <w:rFonts w:ascii="Rubik Light" w:cs="Rubik Light" w:eastAsia="Rubik Light" w:hAnsi="Rubik Light"/>
          <w:sz w:val="24"/>
          <w:szCs w:val="24"/>
          <w:rtl w:val="0"/>
        </w:rPr>
        <w:t xml:space="preserve">¿Cuál es la diferencia entre una </w:t>
      </w:r>
      <w:r w:rsidDel="00000000" w:rsidR="00000000" w:rsidRPr="00000000">
        <w:rPr>
          <w:rFonts w:ascii="Rubik" w:cs="Rubik" w:eastAsia="Rubik" w:hAnsi="Rubik"/>
          <w:b w:val="1"/>
          <w:sz w:val="24"/>
          <w:szCs w:val="24"/>
          <w:rtl w:val="0"/>
        </w:rPr>
        <w:t xml:space="preserve">suite de humo</w:t>
      </w:r>
      <w:r w:rsidDel="00000000" w:rsidR="00000000" w:rsidRPr="00000000">
        <w:rPr>
          <w:rFonts w:ascii="Rubik Light" w:cs="Rubik Light" w:eastAsia="Rubik Light" w:hAnsi="Rubik Light"/>
          <w:sz w:val="24"/>
          <w:szCs w:val="24"/>
          <w:rtl w:val="0"/>
        </w:rPr>
        <w:t xml:space="preserve"> y una </w:t>
      </w:r>
      <w:r w:rsidDel="00000000" w:rsidR="00000000" w:rsidRPr="00000000">
        <w:rPr>
          <w:rFonts w:ascii="Rubik" w:cs="Rubik" w:eastAsia="Rubik" w:hAnsi="Rubik"/>
          <w:b w:val="1"/>
          <w:sz w:val="24"/>
          <w:szCs w:val="24"/>
          <w:rtl w:val="0"/>
        </w:rPr>
        <w:t xml:space="preserve">suite de regresión</w:t>
      </w:r>
      <w:r w:rsidDel="00000000" w:rsidR="00000000" w:rsidRPr="00000000">
        <w:rPr>
          <w:rFonts w:ascii="Rubik Light" w:cs="Rubik Light" w:eastAsia="Rubik Light" w:hAnsi="Rubik Light"/>
          <w:sz w:val="24"/>
          <w:szCs w:val="24"/>
          <w:rtl w:val="0"/>
        </w:rPr>
        <w:t xml:space="preserve">?</w:t>
      </w:r>
      <w:r w:rsidDel="00000000" w:rsidR="00000000" w:rsidRPr="00000000">
        <w:rPr>
          <w:rtl w:val="0"/>
        </w:rPr>
      </w:r>
    </w:p>
    <w:p w:rsidR="00000000" w:rsidDel="00000000" w:rsidP="00000000" w:rsidRDefault="00000000" w:rsidRPr="00000000" w14:paraId="0000000D">
      <w:pPr>
        <w:spacing w:line="240" w:lineRule="auto"/>
        <w:rPr>
          <w:rFonts w:ascii="Rubik Light" w:cs="Rubik Light" w:eastAsia="Rubik Light" w:hAnsi="Rubik Light"/>
          <w:sz w:val="24"/>
          <w:szCs w:val="24"/>
        </w:rPr>
      </w:pPr>
      <w:r w:rsidDel="00000000" w:rsidR="00000000" w:rsidRPr="00000000">
        <w:rPr>
          <w:rFonts w:ascii="Rubik Light" w:cs="Rubik Light" w:eastAsia="Rubik Light" w:hAnsi="Rubik Light"/>
          <w:sz w:val="24"/>
          <w:szCs w:val="24"/>
          <w:rtl w:val="0"/>
        </w:rPr>
        <w:t xml:space="preserve">(2 renglones)</w:t>
      </w:r>
    </w:p>
    <w:p w:rsidR="00000000" w:rsidDel="00000000" w:rsidP="00000000" w:rsidRDefault="00000000" w:rsidRPr="00000000" w14:paraId="0000000E">
      <w:pPr>
        <w:spacing w:line="240" w:lineRule="auto"/>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las suite de humo se realizan para probar las funciones más importantes de un programa(lo que NO tiene que faltar)mientras que las pruebas de regresion se centran en las funcionalidades secundarias</w:t>
      </w:r>
    </w:p>
    <w:p w:rsidR="00000000" w:rsidDel="00000000" w:rsidP="00000000" w:rsidRDefault="00000000" w:rsidRPr="00000000" w14:paraId="0000000F">
      <w:pPr>
        <w:numPr>
          <w:ilvl w:val="0"/>
          <w:numId w:val="1"/>
        </w:numPr>
        <w:spacing w:line="240" w:lineRule="auto"/>
        <w:ind w:left="720" w:hanging="360"/>
        <w:jc w:val="both"/>
        <w:rPr>
          <w:rFonts w:ascii="Open Sans" w:cs="Open Sans" w:eastAsia="Open Sans" w:hAnsi="Open Sans"/>
          <w:sz w:val="24"/>
          <w:szCs w:val="24"/>
        </w:rPr>
      </w:pPr>
      <w:r w:rsidDel="00000000" w:rsidR="00000000" w:rsidRPr="00000000">
        <w:rPr>
          <w:rFonts w:ascii="Rubik Light" w:cs="Rubik Light" w:eastAsia="Rubik Light" w:hAnsi="Rubik Light"/>
          <w:sz w:val="24"/>
          <w:szCs w:val="24"/>
          <w:rtl w:val="0"/>
        </w:rPr>
        <w:t xml:space="preserve">Explicar la </w:t>
      </w:r>
      <w:r w:rsidDel="00000000" w:rsidR="00000000" w:rsidRPr="00000000">
        <w:rPr>
          <w:rFonts w:ascii="Rubik" w:cs="Rubik" w:eastAsia="Rubik" w:hAnsi="Rubik"/>
          <w:b w:val="1"/>
          <w:sz w:val="24"/>
          <w:szCs w:val="24"/>
          <w:rtl w:val="0"/>
        </w:rPr>
        <w:t xml:space="preserve">técnica de prueba de caja blanca</w:t>
      </w:r>
      <w:r w:rsidDel="00000000" w:rsidR="00000000" w:rsidRPr="00000000">
        <w:rPr>
          <w:rFonts w:ascii="Rubik Light" w:cs="Rubik Light" w:eastAsia="Rubik Light" w:hAnsi="Rubik Light"/>
          <w:sz w:val="24"/>
          <w:szCs w:val="24"/>
          <w:rtl w:val="0"/>
        </w:rPr>
        <w:t xml:space="preserve">.</w:t>
      </w:r>
      <w:r w:rsidDel="00000000" w:rsidR="00000000" w:rsidRPr="00000000">
        <w:rPr>
          <w:rtl w:val="0"/>
        </w:rPr>
      </w:r>
    </w:p>
    <w:p w:rsidR="00000000" w:rsidDel="00000000" w:rsidP="00000000" w:rsidRDefault="00000000" w:rsidRPr="00000000" w14:paraId="00000010">
      <w:pPr>
        <w:spacing w:line="240" w:lineRule="auto"/>
        <w:rPr>
          <w:rFonts w:ascii="Rubik Light" w:cs="Rubik Light" w:eastAsia="Rubik Light" w:hAnsi="Rubik Light"/>
          <w:sz w:val="24"/>
          <w:szCs w:val="24"/>
        </w:rPr>
      </w:pPr>
      <w:r w:rsidDel="00000000" w:rsidR="00000000" w:rsidRPr="00000000">
        <w:rPr>
          <w:rFonts w:ascii="Rubik Light" w:cs="Rubik Light" w:eastAsia="Rubik Light" w:hAnsi="Rubik Light"/>
          <w:sz w:val="24"/>
          <w:szCs w:val="24"/>
          <w:rtl w:val="0"/>
        </w:rPr>
        <w:t xml:space="preserve">(2 renglones)</w:t>
      </w:r>
    </w:p>
    <w:p w:rsidR="00000000" w:rsidDel="00000000" w:rsidP="00000000" w:rsidRDefault="00000000" w:rsidRPr="00000000" w14:paraId="00000011">
      <w:pPr>
        <w:spacing w:line="240" w:lineRule="auto"/>
        <w:rPr>
          <w:rFonts w:ascii="Open Sans" w:cs="Open Sans" w:eastAsia="Open Sans" w:hAnsi="Open Sans"/>
          <w:b w:val="1"/>
          <w:sz w:val="24"/>
          <w:szCs w:val="24"/>
        </w:rPr>
      </w:pPr>
      <w:r w:rsidDel="00000000" w:rsidR="00000000" w:rsidRPr="00000000">
        <w:rPr>
          <w:rFonts w:ascii="Rubik Light" w:cs="Rubik Light" w:eastAsia="Rubik Light" w:hAnsi="Rubik Light"/>
          <w:sz w:val="24"/>
          <w:szCs w:val="24"/>
          <w:rtl w:val="0"/>
        </w:rPr>
        <w:t xml:space="preserve">Las pruebas de caja blanca se realizan en la estructura interna del programa es decir su código esto le da la ventaja de poder realizarse en cualquier etapa del desarrollo del software  </w:t>
      </w:r>
      <w:r w:rsidDel="00000000" w:rsidR="00000000" w:rsidRPr="00000000">
        <w:rPr>
          <w:rtl w:val="0"/>
        </w:rPr>
      </w:r>
    </w:p>
    <w:p w:rsidR="00000000" w:rsidDel="00000000" w:rsidP="00000000" w:rsidRDefault="00000000" w:rsidRPr="00000000" w14:paraId="00000012">
      <w:pPr>
        <w:numPr>
          <w:ilvl w:val="0"/>
          <w:numId w:val="1"/>
        </w:numPr>
        <w:spacing w:line="240" w:lineRule="auto"/>
        <w:ind w:left="720" w:hanging="360"/>
        <w:jc w:val="both"/>
        <w:rPr>
          <w:rFonts w:ascii="Open Sans" w:cs="Open Sans" w:eastAsia="Open Sans" w:hAnsi="Open Sans"/>
          <w:sz w:val="24"/>
          <w:szCs w:val="24"/>
        </w:rPr>
      </w:pPr>
      <w:r w:rsidDel="00000000" w:rsidR="00000000" w:rsidRPr="00000000">
        <w:rPr>
          <w:rFonts w:ascii="Rubik Light" w:cs="Rubik Light" w:eastAsia="Rubik Light" w:hAnsi="Rubik Light"/>
          <w:sz w:val="24"/>
          <w:szCs w:val="24"/>
          <w:rtl w:val="0"/>
        </w:rPr>
        <w:t xml:space="preserve">Mencionar 2 diferencias entre </w:t>
      </w:r>
      <w:r w:rsidDel="00000000" w:rsidR="00000000" w:rsidRPr="00000000">
        <w:rPr>
          <w:rFonts w:ascii="Rubik" w:cs="Rubik" w:eastAsia="Rubik" w:hAnsi="Rubik"/>
          <w:b w:val="1"/>
          <w:sz w:val="24"/>
          <w:szCs w:val="24"/>
          <w:rtl w:val="0"/>
        </w:rPr>
        <w:t xml:space="preserve">debugging</w:t>
      </w:r>
      <w:r w:rsidDel="00000000" w:rsidR="00000000" w:rsidRPr="00000000">
        <w:rPr>
          <w:rFonts w:ascii="Rubik Light" w:cs="Rubik Light" w:eastAsia="Rubik Light" w:hAnsi="Rubik Light"/>
          <w:sz w:val="24"/>
          <w:szCs w:val="24"/>
          <w:rtl w:val="0"/>
        </w:rPr>
        <w:t xml:space="preserve"> y </w:t>
      </w:r>
      <w:r w:rsidDel="00000000" w:rsidR="00000000" w:rsidRPr="00000000">
        <w:rPr>
          <w:rFonts w:ascii="Rubik" w:cs="Rubik" w:eastAsia="Rubik" w:hAnsi="Rubik"/>
          <w:b w:val="1"/>
          <w:sz w:val="24"/>
          <w:szCs w:val="24"/>
          <w:rtl w:val="0"/>
        </w:rPr>
        <w:t xml:space="preserve">testing</w:t>
      </w:r>
      <w:r w:rsidDel="00000000" w:rsidR="00000000" w:rsidRPr="00000000">
        <w:rPr>
          <w:rFonts w:ascii="Rubik Light" w:cs="Rubik Light" w:eastAsia="Rubik Light" w:hAnsi="Rubik Light"/>
          <w:sz w:val="24"/>
          <w:szCs w:val="24"/>
          <w:rtl w:val="0"/>
        </w:rPr>
        <w:t xml:space="preserve">.</w:t>
      </w:r>
      <w:r w:rsidDel="00000000" w:rsidR="00000000" w:rsidRPr="00000000">
        <w:rPr>
          <w:rtl w:val="0"/>
        </w:rPr>
      </w:r>
    </w:p>
    <w:p w:rsidR="00000000" w:rsidDel="00000000" w:rsidP="00000000" w:rsidRDefault="00000000" w:rsidRPr="00000000" w14:paraId="00000013">
      <w:pPr>
        <w:spacing w:line="240" w:lineRule="auto"/>
        <w:rPr>
          <w:rFonts w:ascii="Rubik Light" w:cs="Rubik Light" w:eastAsia="Rubik Light" w:hAnsi="Rubik Light"/>
          <w:sz w:val="24"/>
          <w:szCs w:val="24"/>
        </w:rPr>
      </w:pPr>
      <w:r w:rsidDel="00000000" w:rsidR="00000000" w:rsidRPr="00000000">
        <w:rPr>
          <w:rFonts w:ascii="Rubik Light" w:cs="Rubik Light" w:eastAsia="Rubik Light" w:hAnsi="Rubik Light"/>
          <w:sz w:val="24"/>
          <w:szCs w:val="24"/>
          <w:rtl w:val="0"/>
        </w:rPr>
        <w:t xml:space="preserve">(2 renglones)</w:t>
      </w:r>
    </w:p>
    <w:p w:rsidR="00000000" w:rsidDel="00000000" w:rsidP="00000000" w:rsidRDefault="00000000" w:rsidRPr="00000000" w14:paraId="00000014">
      <w:pPr>
        <w:spacing w:line="240" w:lineRule="auto"/>
        <w:rPr>
          <w:rFonts w:ascii="Rubik Light" w:cs="Rubik Light" w:eastAsia="Rubik Light" w:hAnsi="Rubik Light"/>
          <w:sz w:val="24"/>
          <w:szCs w:val="24"/>
        </w:rPr>
      </w:pPr>
      <w:r w:rsidDel="00000000" w:rsidR="00000000" w:rsidRPr="00000000">
        <w:rPr>
          <w:rFonts w:ascii="Rubik Light" w:cs="Rubik Light" w:eastAsia="Rubik Light" w:hAnsi="Rubik Light"/>
          <w:sz w:val="24"/>
          <w:szCs w:val="24"/>
          <w:rtl w:val="0"/>
        </w:rPr>
        <w:t xml:space="preserve">-El debugging lo realizan los desarrolladores mientras que el testing lo hace el equipo de QA.</w:t>
      </w:r>
    </w:p>
    <w:p w:rsidR="00000000" w:rsidDel="00000000" w:rsidP="00000000" w:rsidRDefault="00000000" w:rsidRPr="00000000" w14:paraId="00000015">
      <w:pPr>
        <w:spacing w:line="240" w:lineRule="auto"/>
        <w:rPr>
          <w:rFonts w:ascii="Rubik Light" w:cs="Rubik Light" w:eastAsia="Rubik Light" w:hAnsi="Rubik Light"/>
          <w:sz w:val="24"/>
          <w:szCs w:val="24"/>
        </w:rPr>
      </w:pPr>
      <w:r w:rsidDel="00000000" w:rsidR="00000000" w:rsidRPr="00000000">
        <w:rPr>
          <w:rFonts w:ascii="Rubik Light" w:cs="Rubik Light" w:eastAsia="Rubik Light" w:hAnsi="Rubik Light"/>
          <w:sz w:val="24"/>
          <w:szCs w:val="24"/>
          <w:rtl w:val="0"/>
        </w:rPr>
        <w:t xml:space="preserve">-En el debugging se encuentran los errores y se los arregla mientras que en el testing se los encuentra y se los reporta para que lo solucionen en el equipo de desarrollo.</w:t>
      </w:r>
    </w:p>
    <w:p w:rsidR="00000000" w:rsidDel="00000000" w:rsidP="00000000" w:rsidRDefault="00000000" w:rsidRPr="00000000" w14:paraId="00000016">
      <w:pPr>
        <w:spacing w:line="240" w:lineRule="auto"/>
        <w:rPr>
          <w:rFonts w:ascii="Rubik Light" w:cs="Rubik Light" w:eastAsia="Rubik Light" w:hAnsi="Rubik Light"/>
          <w:sz w:val="24"/>
          <w:szCs w:val="24"/>
        </w:rPr>
      </w:pPr>
      <w:r w:rsidDel="00000000" w:rsidR="00000000" w:rsidRPr="00000000">
        <w:rPr>
          <w:rtl w:val="0"/>
        </w:rPr>
      </w:r>
    </w:p>
    <w:p w:rsidR="00000000" w:rsidDel="00000000" w:rsidP="00000000" w:rsidRDefault="00000000" w:rsidRPr="00000000" w14:paraId="00000017">
      <w:pPr>
        <w:spacing w:line="240" w:lineRule="auto"/>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8">
      <w:pPr>
        <w:numPr>
          <w:ilvl w:val="0"/>
          <w:numId w:val="1"/>
        </w:numPr>
        <w:spacing w:line="240" w:lineRule="auto"/>
        <w:ind w:left="720" w:hanging="360"/>
        <w:jc w:val="both"/>
        <w:rPr>
          <w:rFonts w:ascii="Open Sans" w:cs="Open Sans" w:eastAsia="Open Sans" w:hAnsi="Open Sans"/>
          <w:sz w:val="24"/>
          <w:szCs w:val="24"/>
        </w:rPr>
      </w:pPr>
      <w:r w:rsidDel="00000000" w:rsidR="00000000" w:rsidRPr="00000000">
        <w:rPr>
          <w:rFonts w:ascii="Rubik Light" w:cs="Rubik Light" w:eastAsia="Rubik Light" w:hAnsi="Rubik Light"/>
          <w:sz w:val="24"/>
          <w:szCs w:val="24"/>
          <w:rtl w:val="0"/>
        </w:rPr>
        <w:t xml:space="preserve">¿En qué ambiente aplicarías </w:t>
      </w:r>
      <w:r w:rsidDel="00000000" w:rsidR="00000000" w:rsidRPr="00000000">
        <w:rPr>
          <w:rFonts w:ascii="Rubik" w:cs="Rubik" w:eastAsia="Rubik" w:hAnsi="Rubik"/>
          <w:b w:val="1"/>
          <w:sz w:val="24"/>
          <w:szCs w:val="24"/>
          <w:rtl w:val="0"/>
        </w:rPr>
        <w:t xml:space="preserve">pruebas unitarias</w:t>
      </w:r>
      <w:r w:rsidDel="00000000" w:rsidR="00000000" w:rsidRPr="00000000">
        <w:rPr>
          <w:rFonts w:ascii="Rubik Light" w:cs="Rubik Light" w:eastAsia="Rubik Light" w:hAnsi="Rubik Light"/>
          <w:sz w:val="24"/>
          <w:szCs w:val="24"/>
          <w:rtl w:val="0"/>
        </w:rPr>
        <w:t xml:space="preserve">? </w:t>
      </w:r>
      <w:r w:rsidDel="00000000" w:rsidR="00000000" w:rsidRPr="00000000">
        <w:rPr>
          <w:rtl w:val="0"/>
        </w:rPr>
      </w:r>
    </w:p>
    <w:p w:rsidR="00000000" w:rsidDel="00000000" w:rsidP="00000000" w:rsidRDefault="00000000" w:rsidRPr="00000000" w14:paraId="00000019">
      <w:pPr>
        <w:spacing w:line="240" w:lineRule="auto"/>
        <w:rPr>
          <w:rFonts w:ascii="Rubik Light" w:cs="Rubik Light" w:eastAsia="Rubik Light" w:hAnsi="Rubik Light"/>
          <w:sz w:val="24"/>
          <w:szCs w:val="24"/>
        </w:rPr>
      </w:pPr>
      <w:r w:rsidDel="00000000" w:rsidR="00000000" w:rsidRPr="00000000">
        <w:rPr>
          <w:rFonts w:ascii="Rubik Light" w:cs="Rubik Light" w:eastAsia="Rubik Light" w:hAnsi="Rubik Light"/>
          <w:sz w:val="24"/>
          <w:szCs w:val="24"/>
          <w:rtl w:val="0"/>
        </w:rPr>
        <w:t xml:space="preserve">(2 renglones)</w:t>
      </w:r>
    </w:p>
    <w:p w:rsidR="00000000" w:rsidDel="00000000" w:rsidP="00000000" w:rsidRDefault="00000000" w:rsidRPr="00000000" w14:paraId="0000001A">
      <w:pPr>
        <w:spacing w:line="240" w:lineRule="auto"/>
        <w:rPr>
          <w:rFonts w:ascii="Rubik Light" w:cs="Rubik Light" w:eastAsia="Rubik Light" w:hAnsi="Rubik Light"/>
          <w:sz w:val="24"/>
          <w:szCs w:val="24"/>
        </w:rPr>
      </w:pPr>
      <w:r w:rsidDel="00000000" w:rsidR="00000000" w:rsidRPr="00000000">
        <w:rPr>
          <w:rFonts w:ascii="Rubik Light" w:cs="Rubik Light" w:eastAsia="Rubik Light" w:hAnsi="Rubik Light"/>
          <w:sz w:val="24"/>
          <w:szCs w:val="24"/>
          <w:rtl w:val="0"/>
        </w:rPr>
        <w:t xml:space="preserve">Las pruebas unitarias se aplican en el ambiente de desarrollo (DEV)</w:t>
      </w:r>
    </w:p>
    <w:p w:rsidR="00000000" w:rsidDel="00000000" w:rsidP="00000000" w:rsidRDefault="00000000" w:rsidRPr="00000000" w14:paraId="0000001B">
      <w:pPr>
        <w:spacing w:line="240" w:lineRule="auto"/>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1C">
      <w:pPr>
        <w:numPr>
          <w:ilvl w:val="0"/>
          <w:numId w:val="1"/>
        </w:numPr>
        <w:spacing w:line="240" w:lineRule="auto"/>
        <w:ind w:left="720" w:hanging="360"/>
        <w:jc w:val="both"/>
        <w:rPr>
          <w:rFonts w:ascii="Open Sans" w:cs="Open Sans" w:eastAsia="Open Sans" w:hAnsi="Open Sans"/>
          <w:sz w:val="24"/>
          <w:szCs w:val="24"/>
        </w:rPr>
      </w:pPr>
      <w:r w:rsidDel="00000000" w:rsidR="00000000" w:rsidRPr="00000000">
        <w:rPr>
          <w:rFonts w:ascii="Rubik Light" w:cs="Rubik Light" w:eastAsia="Rubik Light" w:hAnsi="Rubik Light"/>
          <w:sz w:val="24"/>
          <w:szCs w:val="24"/>
          <w:rtl w:val="0"/>
        </w:rPr>
        <w:t xml:space="preserve">Explicar la etapa de </w:t>
      </w:r>
      <w:r w:rsidDel="00000000" w:rsidR="00000000" w:rsidRPr="00000000">
        <w:rPr>
          <w:rFonts w:ascii="Rubik" w:cs="Rubik" w:eastAsia="Rubik" w:hAnsi="Rubik"/>
          <w:b w:val="1"/>
          <w:sz w:val="24"/>
          <w:szCs w:val="24"/>
          <w:rtl w:val="0"/>
        </w:rPr>
        <w:t xml:space="preserve">planificación</w:t>
      </w:r>
      <w:r w:rsidDel="00000000" w:rsidR="00000000" w:rsidRPr="00000000">
        <w:rPr>
          <w:rFonts w:ascii="Rubik Light" w:cs="Rubik Light" w:eastAsia="Rubik Light" w:hAnsi="Rubik Light"/>
          <w:sz w:val="24"/>
          <w:szCs w:val="24"/>
          <w:rtl w:val="0"/>
        </w:rPr>
        <w:t xml:space="preserve"> dentro del </w:t>
      </w:r>
      <w:r w:rsidDel="00000000" w:rsidR="00000000" w:rsidRPr="00000000">
        <w:rPr>
          <w:rFonts w:ascii="Rubik" w:cs="Rubik" w:eastAsia="Rubik" w:hAnsi="Rubik"/>
          <w:b w:val="1"/>
          <w:sz w:val="24"/>
          <w:szCs w:val="24"/>
          <w:rtl w:val="0"/>
        </w:rPr>
        <w:t xml:space="preserve">ciclo de vida de las pruebas de software</w:t>
      </w:r>
      <w:r w:rsidDel="00000000" w:rsidR="00000000" w:rsidRPr="00000000">
        <w:rPr>
          <w:rFonts w:ascii="Rubik Light" w:cs="Rubik Light" w:eastAsia="Rubik Light" w:hAnsi="Rubik Light"/>
          <w:sz w:val="24"/>
          <w:szCs w:val="24"/>
          <w:rtl w:val="0"/>
        </w:rPr>
        <w:t xml:space="preserve">.</w:t>
      </w:r>
      <w:r w:rsidDel="00000000" w:rsidR="00000000" w:rsidRPr="00000000">
        <w:rPr>
          <w:rtl w:val="0"/>
        </w:rPr>
      </w:r>
    </w:p>
    <w:p w:rsidR="00000000" w:rsidDel="00000000" w:rsidP="00000000" w:rsidRDefault="00000000" w:rsidRPr="00000000" w14:paraId="0000001D">
      <w:pPr>
        <w:spacing w:line="240" w:lineRule="auto"/>
        <w:rPr>
          <w:rFonts w:ascii="Rubik Light" w:cs="Rubik Light" w:eastAsia="Rubik Light" w:hAnsi="Rubik Light"/>
          <w:sz w:val="24"/>
          <w:szCs w:val="24"/>
        </w:rPr>
      </w:pPr>
      <w:r w:rsidDel="00000000" w:rsidR="00000000" w:rsidRPr="00000000">
        <w:rPr>
          <w:rFonts w:ascii="Rubik Light" w:cs="Rubik Light" w:eastAsia="Rubik Light" w:hAnsi="Rubik Light"/>
          <w:sz w:val="24"/>
          <w:szCs w:val="24"/>
          <w:rtl w:val="0"/>
        </w:rPr>
        <w:t xml:space="preserve">(2 renglones)</w:t>
      </w:r>
    </w:p>
    <w:p w:rsidR="00000000" w:rsidDel="00000000" w:rsidP="00000000" w:rsidRDefault="00000000" w:rsidRPr="00000000" w14:paraId="0000001E">
      <w:pPr>
        <w:spacing w:line="240" w:lineRule="auto"/>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 la planificacion definimos los objetivos, los enfoques, el alcance,los calendarios de pruebas ,las tecnicas necesarias es decir generamos un plan de pruebas .También se evalúan los riesgos que se puedan presentar</w:t>
      </w:r>
    </w:p>
    <w:p w:rsidR="00000000" w:rsidDel="00000000" w:rsidP="00000000" w:rsidRDefault="00000000" w:rsidRPr="00000000" w14:paraId="0000001F">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0">
      <w:pPr>
        <w:spacing w:line="240" w:lineRule="auto"/>
        <w:rPr>
          <w:rFonts w:ascii="Open Sans" w:cs="Open Sans" w:eastAsia="Open Sans" w:hAnsi="Open Sans"/>
          <w:b w:val="1"/>
          <w:sz w:val="24"/>
          <w:szCs w:val="24"/>
        </w:rPr>
      </w:pPr>
      <w:r w:rsidDel="00000000" w:rsidR="00000000" w:rsidRPr="00000000">
        <w:rPr>
          <w:rtl w:val="0"/>
        </w:rPr>
      </w:r>
    </w:p>
    <w:p w:rsidR="00000000" w:rsidDel="00000000" w:rsidP="00000000" w:rsidRDefault="00000000" w:rsidRPr="00000000" w14:paraId="00000021">
      <w:pPr>
        <w:spacing w:line="240" w:lineRule="auto"/>
        <w:rPr>
          <w:rFonts w:ascii="Open Sans" w:cs="Open Sans" w:eastAsia="Open Sans" w:hAnsi="Open Sans"/>
          <w:b w:val="1"/>
          <w:sz w:val="24"/>
          <w:szCs w:val="24"/>
          <w:u w:val="single"/>
        </w:rPr>
      </w:pPr>
      <w:r w:rsidDel="00000000" w:rsidR="00000000" w:rsidRPr="00000000">
        <w:rPr>
          <w:rFonts w:ascii="Open Sans" w:cs="Open Sans" w:eastAsia="Open Sans" w:hAnsi="Open Sans"/>
          <w:b w:val="1"/>
          <w:sz w:val="24"/>
          <w:szCs w:val="24"/>
          <w:u w:val="single"/>
          <w:rtl w:val="0"/>
        </w:rPr>
        <w:t xml:space="preserve">Parte práctica</w:t>
      </w:r>
    </w:p>
    <w:p w:rsidR="00000000" w:rsidDel="00000000" w:rsidP="00000000" w:rsidRDefault="00000000" w:rsidRPr="00000000" w14:paraId="00000022">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3">
      <w:pPr>
        <w:numPr>
          <w:ilvl w:val="0"/>
          <w:numId w:val="1"/>
        </w:numPr>
        <w:spacing w:line="240" w:lineRule="auto"/>
        <w:ind w:left="720" w:hanging="360"/>
        <w:jc w:val="both"/>
        <w:rPr>
          <w:rFonts w:ascii="Open Sans" w:cs="Open Sans" w:eastAsia="Open Sans" w:hAnsi="Open Sans"/>
          <w:sz w:val="24"/>
          <w:szCs w:val="24"/>
        </w:rPr>
      </w:pPr>
      <w:r w:rsidDel="00000000" w:rsidR="00000000" w:rsidRPr="00000000">
        <w:rPr>
          <w:rFonts w:ascii="Rubik Light" w:cs="Rubik Light" w:eastAsia="Rubik Light" w:hAnsi="Rubik Light"/>
          <w:sz w:val="24"/>
          <w:szCs w:val="24"/>
          <w:rtl w:val="0"/>
        </w:rPr>
        <w:t xml:space="preserve">¿Qué nos permite validar el siguiente </w:t>
      </w:r>
      <w:r w:rsidDel="00000000" w:rsidR="00000000" w:rsidRPr="00000000">
        <w:rPr>
          <w:rFonts w:ascii="Rubik" w:cs="Rubik" w:eastAsia="Rubik" w:hAnsi="Rubik"/>
          <w:b w:val="1"/>
          <w:sz w:val="24"/>
          <w:szCs w:val="24"/>
          <w:rtl w:val="0"/>
        </w:rPr>
        <w:t xml:space="preserve">test de Postman</w:t>
      </w:r>
      <w:r w:rsidDel="00000000" w:rsidR="00000000" w:rsidRPr="00000000">
        <w:rPr>
          <w:rFonts w:ascii="Rubik Light" w:cs="Rubik Light" w:eastAsia="Rubik Light" w:hAnsi="Rubik Light"/>
          <w:sz w:val="24"/>
          <w:szCs w:val="24"/>
          <w:rtl w:val="0"/>
        </w:rPr>
        <w:t xml:space="preserve">?</w:t>
      </w:r>
      <w:r w:rsidDel="00000000" w:rsidR="00000000" w:rsidRPr="00000000">
        <w:rPr>
          <w:rtl w:val="0"/>
        </w:rPr>
      </w:r>
    </w:p>
    <w:p w:rsidR="00000000" w:rsidDel="00000000" w:rsidP="00000000" w:rsidRDefault="00000000" w:rsidRPr="00000000" w14:paraId="00000024">
      <w:pPr>
        <w:spacing w:line="240" w:lineRule="auto"/>
        <w:jc w:val="center"/>
        <w:rPr>
          <w:rFonts w:ascii="Open Sans" w:cs="Open Sans" w:eastAsia="Open Sans" w:hAnsi="Open Sans"/>
          <w:sz w:val="24"/>
          <w:szCs w:val="24"/>
        </w:rPr>
      </w:pPr>
      <w:r w:rsidDel="00000000" w:rsidR="00000000" w:rsidRPr="00000000">
        <w:rPr>
          <w:rFonts w:ascii="Open Sans" w:cs="Open Sans" w:eastAsia="Open Sans" w:hAnsi="Open Sans"/>
          <w:sz w:val="24"/>
          <w:szCs w:val="24"/>
        </w:rPr>
        <w:drawing>
          <wp:inline distB="114300" distT="114300" distL="114300" distR="114300">
            <wp:extent cx="4276725" cy="1171575"/>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4276725" cy="117157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line="240" w:lineRule="auto"/>
        <w:jc w:val="left"/>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en este caso estamos evaluando Victor </w:t>
      </w:r>
    </w:p>
    <w:p w:rsidR="00000000" w:rsidDel="00000000" w:rsidP="00000000" w:rsidRDefault="00000000" w:rsidRPr="00000000" w14:paraId="00000026">
      <w:pPr>
        <w:spacing w:line="240" w:lineRule="auto"/>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7">
      <w:pPr>
        <w:numPr>
          <w:ilvl w:val="0"/>
          <w:numId w:val="1"/>
        </w:numPr>
        <w:spacing w:line="240" w:lineRule="auto"/>
        <w:ind w:left="720" w:hanging="360"/>
        <w:jc w:val="both"/>
        <w:rPr>
          <w:rFonts w:ascii="Open Sans" w:cs="Open Sans" w:eastAsia="Open Sans" w:hAnsi="Open Sans"/>
          <w:sz w:val="24"/>
          <w:szCs w:val="24"/>
        </w:rPr>
      </w:pPr>
      <w:r w:rsidDel="00000000" w:rsidR="00000000" w:rsidRPr="00000000">
        <w:rPr>
          <w:rFonts w:ascii="Rubik Light" w:cs="Rubik Light" w:eastAsia="Rubik Light" w:hAnsi="Rubik Light"/>
          <w:sz w:val="24"/>
          <w:szCs w:val="24"/>
          <w:rtl w:val="0"/>
        </w:rPr>
        <w:t xml:space="preserve">Continuamos trabajando con nuestra app </w:t>
      </w:r>
      <w:r w:rsidDel="00000000" w:rsidR="00000000" w:rsidRPr="00000000">
        <w:rPr>
          <w:rFonts w:ascii="Rubik" w:cs="Rubik" w:eastAsia="Rubik" w:hAnsi="Rubik"/>
          <w:b w:val="1"/>
          <w:sz w:val="24"/>
          <w:szCs w:val="24"/>
          <w:rtl w:val="0"/>
        </w:rPr>
        <w:t xml:space="preserve">Comida Ya!</w:t>
      </w:r>
      <w:r w:rsidDel="00000000" w:rsidR="00000000" w:rsidRPr="00000000">
        <w:rPr>
          <w:rFonts w:ascii="Rubik Light" w:cs="Rubik Light" w:eastAsia="Rubik Light" w:hAnsi="Rubik Light"/>
          <w:sz w:val="24"/>
          <w:szCs w:val="24"/>
          <w:rtl w:val="0"/>
        </w:rPr>
        <w:t xml:space="preserve"> Esta se conecta con un servicio back-end. Si realizo una petición </w:t>
      </w:r>
      <w:r w:rsidDel="00000000" w:rsidR="00000000" w:rsidRPr="00000000">
        <w:rPr>
          <w:rFonts w:ascii="Rubik" w:cs="Rubik" w:eastAsia="Rubik" w:hAnsi="Rubik"/>
          <w:b w:val="1"/>
          <w:sz w:val="24"/>
          <w:szCs w:val="24"/>
          <w:rtl w:val="0"/>
        </w:rPr>
        <w:t xml:space="preserve">POST en  Postman</w:t>
      </w:r>
      <w:r w:rsidDel="00000000" w:rsidR="00000000" w:rsidRPr="00000000">
        <w:rPr>
          <w:rFonts w:ascii="Rubik Light" w:cs="Rubik Light" w:eastAsia="Rubik Light" w:hAnsi="Rubik Light"/>
          <w:sz w:val="24"/>
          <w:szCs w:val="24"/>
          <w:rtl w:val="0"/>
        </w:rPr>
        <w:t xml:space="preserve"> a la siguiente URL: </w:t>
      </w:r>
      <w:hyperlink r:id="rId9">
        <w:r w:rsidDel="00000000" w:rsidR="00000000" w:rsidRPr="00000000">
          <w:rPr>
            <w:rFonts w:ascii="Rubik Light" w:cs="Rubik Light" w:eastAsia="Rubik Light" w:hAnsi="Rubik Light"/>
            <w:color w:val="1155cc"/>
            <w:sz w:val="24"/>
            <w:szCs w:val="24"/>
            <w:highlight w:val="white"/>
            <w:u w:val="single"/>
            <w:rtl w:val="0"/>
          </w:rPr>
          <w:t xml:space="preserve">https://ctd-api-resto.herokuapp.com/v1/users/login</w:t>
        </w:r>
      </w:hyperlink>
      <w:r w:rsidDel="00000000" w:rsidR="00000000" w:rsidRPr="00000000">
        <w:rPr>
          <w:rFonts w:ascii="Rubik Light" w:cs="Rubik Light" w:eastAsia="Rubik Light" w:hAnsi="Rubik Light"/>
          <w:color w:val="212121"/>
          <w:sz w:val="18"/>
          <w:szCs w:val="18"/>
          <w:highlight w:val="white"/>
          <w:rtl w:val="0"/>
        </w:rPr>
        <w:t xml:space="preserve"> </w:t>
      </w:r>
      <w:r w:rsidDel="00000000" w:rsidR="00000000" w:rsidRPr="00000000">
        <w:rPr>
          <w:rFonts w:ascii="Rubik Light" w:cs="Rubik Light" w:eastAsia="Rubik Light" w:hAnsi="Rubik Light"/>
          <w:color w:val="212121"/>
          <w:sz w:val="24"/>
          <w:szCs w:val="24"/>
          <w:highlight w:val="white"/>
          <w:rtl w:val="0"/>
        </w:rPr>
        <w:t xml:space="preserve">con los siguientes datos: </w:t>
      </w:r>
      <w:r w:rsidDel="00000000" w:rsidR="00000000" w:rsidRPr="00000000">
        <w:rPr>
          <w:rtl w:val="0"/>
        </w:rPr>
      </w:r>
    </w:p>
    <w:p w:rsidR="00000000" w:rsidDel="00000000" w:rsidP="00000000" w:rsidRDefault="00000000" w:rsidRPr="00000000" w14:paraId="00000028">
      <w:pPr>
        <w:spacing w:line="240" w:lineRule="auto"/>
        <w:ind w:left="720" w:firstLine="0"/>
        <w:jc w:val="center"/>
        <w:rPr>
          <w:color w:val="212121"/>
          <w:sz w:val="24"/>
          <w:szCs w:val="24"/>
          <w:highlight w:val="white"/>
        </w:rPr>
      </w:pPr>
      <w:r w:rsidDel="00000000" w:rsidR="00000000" w:rsidRPr="00000000">
        <w:rPr>
          <w:color w:val="212121"/>
          <w:sz w:val="24"/>
          <w:szCs w:val="24"/>
          <w:highlight w:val="white"/>
        </w:rPr>
        <w:drawing>
          <wp:inline distB="114300" distT="114300" distL="114300" distR="114300">
            <wp:extent cx="1933575" cy="74295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1933575" cy="74295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line="240" w:lineRule="auto"/>
        <w:ind w:left="720" w:firstLine="0"/>
        <w:jc w:val="both"/>
        <w:rPr>
          <w:rFonts w:ascii="Rubik Light" w:cs="Rubik Light" w:eastAsia="Rubik Light" w:hAnsi="Rubik Light"/>
          <w:sz w:val="24"/>
          <w:szCs w:val="24"/>
        </w:rPr>
      </w:pPr>
      <w:r w:rsidDel="00000000" w:rsidR="00000000" w:rsidRPr="00000000">
        <w:rPr>
          <w:rtl w:val="0"/>
        </w:rPr>
      </w:r>
    </w:p>
    <w:p w:rsidR="00000000" w:rsidDel="00000000" w:rsidP="00000000" w:rsidRDefault="00000000" w:rsidRPr="00000000" w14:paraId="0000002A">
      <w:pPr>
        <w:spacing w:line="240" w:lineRule="auto"/>
        <w:ind w:left="720" w:firstLine="0"/>
        <w:jc w:val="both"/>
        <w:rPr>
          <w:rFonts w:ascii="Rubik Light" w:cs="Rubik Light" w:eastAsia="Rubik Light" w:hAnsi="Rubik Light"/>
          <w:sz w:val="24"/>
          <w:szCs w:val="24"/>
        </w:rPr>
      </w:pPr>
      <w:r w:rsidDel="00000000" w:rsidR="00000000" w:rsidRPr="00000000">
        <w:rPr>
          <w:rFonts w:ascii="Rubik Light" w:cs="Rubik Light" w:eastAsia="Rubik Light" w:hAnsi="Rubik Light"/>
          <w:sz w:val="24"/>
          <w:szCs w:val="24"/>
          <w:rtl w:val="0"/>
        </w:rPr>
        <w:t xml:space="preserve">¿Qué resultado arroja y por qué? ¿Qué significa el código de respuesta devuelto?</w:t>
      </w:r>
    </w:p>
    <w:p w:rsidR="00000000" w:rsidDel="00000000" w:rsidP="00000000" w:rsidRDefault="00000000" w:rsidRPr="00000000" w14:paraId="0000002B">
      <w:pPr>
        <w:spacing w:line="240" w:lineRule="auto"/>
        <w:ind w:left="0" w:firstLine="0"/>
        <w:jc w:val="both"/>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Arroja “el usuario no existe” con el status 404 not found(el servidor web no encuentra el recurso solicitado ) </w:t>
      </w:r>
    </w:p>
    <w:p w:rsidR="00000000" w:rsidDel="00000000" w:rsidP="00000000" w:rsidRDefault="00000000" w:rsidRPr="00000000" w14:paraId="0000002C">
      <w:pPr>
        <w:spacing w:line="240" w:lineRule="auto"/>
        <w:ind w:left="0" w:firstLine="0"/>
        <w:jc w:val="both"/>
        <w:rPr>
          <w:rFonts w:ascii="Open Sans" w:cs="Open Sans" w:eastAsia="Open Sans" w:hAnsi="Open Sans"/>
          <w:sz w:val="24"/>
          <w:szCs w:val="24"/>
        </w:rPr>
      </w:pPr>
      <w:r w:rsidDel="00000000" w:rsidR="00000000" w:rsidRPr="00000000">
        <w:rPr>
          <w:rtl w:val="0"/>
        </w:rPr>
      </w:r>
    </w:p>
    <w:p w:rsidR="00000000" w:rsidDel="00000000" w:rsidP="00000000" w:rsidRDefault="00000000" w:rsidRPr="00000000" w14:paraId="0000002D">
      <w:pPr>
        <w:numPr>
          <w:ilvl w:val="0"/>
          <w:numId w:val="1"/>
        </w:numPr>
        <w:spacing w:line="240" w:lineRule="auto"/>
        <w:ind w:left="720" w:hanging="360"/>
        <w:jc w:val="both"/>
        <w:rPr>
          <w:rFonts w:ascii="Open Sans" w:cs="Open Sans" w:eastAsia="Open Sans" w:hAnsi="Open Sans"/>
          <w:sz w:val="24"/>
          <w:szCs w:val="24"/>
        </w:rPr>
      </w:pPr>
      <w:r w:rsidDel="00000000" w:rsidR="00000000" w:rsidRPr="00000000">
        <w:rPr>
          <w:rFonts w:ascii="Rubik Light" w:cs="Rubik Light" w:eastAsia="Rubik Light" w:hAnsi="Rubik Light"/>
          <w:sz w:val="24"/>
          <w:szCs w:val="24"/>
          <w:rtl w:val="0"/>
        </w:rPr>
        <w:t xml:space="preserve">Detallar </w:t>
      </w:r>
      <w:r w:rsidDel="00000000" w:rsidR="00000000" w:rsidRPr="00000000">
        <w:rPr>
          <w:rFonts w:ascii="Rubik" w:cs="Rubik" w:eastAsia="Rubik" w:hAnsi="Rubik"/>
          <w:b w:val="1"/>
          <w:sz w:val="24"/>
          <w:szCs w:val="24"/>
          <w:rtl w:val="0"/>
        </w:rPr>
        <w:t xml:space="preserve">1 caso de prueba</w:t>
      </w:r>
      <w:r w:rsidDel="00000000" w:rsidR="00000000" w:rsidRPr="00000000">
        <w:rPr>
          <w:rFonts w:ascii="Rubik Light" w:cs="Rubik Light" w:eastAsia="Rubik Light" w:hAnsi="Rubik Light"/>
          <w:sz w:val="24"/>
          <w:szCs w:val="24"/>
          <w:rtl w:val="0"/>
        </w:rPr>
        <w:t xml:space="preserve"> que aplicarías en la página de </w:t>
      </w:r>
      <w:hyperlink r:id="rId11">
        <w:r w:rsidDel="00000000" w:rsidR="00000000" w:rsidRPr="00000000">
          <w:rPr>
            <w:rFonts w:ascii="Rubik Light" w:cs="Rubik Light" w:eastAsia="Rubik Light" w:hAnsi="Rubik Light"/>
            <w:color w:val="1155cc"/>
            <w:sz w:val="24"/>
            <w:szCs w:val="24"/>
            <w:u w:val="single"/>
            <w:rtl w:val="0"/>
          </w:rPr>
          <w:t xml:space="preserve">Comida Ya!</w:t>
        </w:r>
      </w:hyperlink>
      <w:r w:rsidDel="00000000" w:rsidR="00000000" w:rsidRPr="00000000">
        <w:rPr>
          <w:rFonts w:ascii="Rubik Light" w:cs="Rubik Light" w:eastAsia="Rubik Light" w:hAnsi="Rubik Light"/>
          <w:sz w:val="24"/>
          <w:szCs w:val="24"/>
          <w:rtl w:val="0"/>
        </w:rPr>
        <w:t xml:space="preserve">, solo explicando su descripción (</w:t>
      </w:r>
      <w:r w:rsidDel="00000000" w:rsidR="00000000" w:rsidRPr="00000000">
        <w:rPr>
          <w:rFonts w:ascii="Rubik" w:cs="Rubik" w:eastAsia="Rubik" w:hAnsi="Rubik"/>
          <w:b w:val="1"/>
          <w:sz w:val="24"/>
          <w:szCs w:val="24"/>
          <w:rtl w:val="0"/>
        </w:rPr>
        <w:t xml:space="preserve">no utilizar el template</w:t>
      </w:r>
      <w:r w:rsidDel="00000000" w:rsidR="00000000" w:rsidRPr="00000000">
        <w:rPr>
          <w:rFonts w:ascii="Rubik Light" w:cs="Rubik Light" w:eastAsia="Rubik Light" w:hAnsi="Rubik Light"/>
          <w:sz w:val="24"/>
          <w:szCs w:val="24"/>
          <w:rtl w:val="0"/>
        </w:rPr>
        <w:t xml:space="preserve">).</w:t>
      </w:r>
      <w:r w:rsidDel="00000000" w:rsidR="00000000" w:rsidRPr="00000000">
        <w:rPr>
          <w:rtl w:val="0"/>
        </w:rPr>
      </w:r>
    </w:p>
    <w:p w:rsidR="00000000" w:rsidDel="00000000" w:rsidP="00000000" w:rsidRDefault="00000000" w:rsidRPr="00000000" w14:paraId="0000002E">
      <w:pPr>
        <w:spacing w:line="240" w:lineRule="auto"/>
        <w:ind w:left="0" w:firstLine="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Agregar al carrito:después de crear nuestra cuenta nos dirigimos al botón de productos y seleccionamos los productos que deseamos apretando el boton agregar al carrito, estos se agregan al carrito sumando su importe</w:t>
      </w:r>
    </w:p>
    <w:p w:rsidR="00000000" w:rsidDel="00000000" w:rsidP="00000000" w:rsidRDefault="00000000" w:rsidRPr="00000000" w14:paraId="0000002F">
      <w:pPr>
        <w:numPr>
          <w:ilvl w:val="0"/>
          <w:numId w:val="1"/>
        </w:numPr>
        <w:spacing w:line="240" w:lineRule="auto"/>
        <w:ind w:left="720" w:hanging="360"/>
        <w:jc w:val="both"/>
        <w:rPr>
          <w:rFonts w:ascii="Open Sans" w:cs="Open Sans" w:eastAsia="Open Sans" w:hAnsi="Open Sans"/>
          <w:sz w:val="24"/>
          <w:szCs w:val="24"/>
        </w:rPr>
      </w:pPr>
      <w:r w:rsidDel="00000000" w:rsidR="00000000" w:rsidRPr="00000000">
        <w:rPr>
          <w:rFonts w:ascii="Rubik Light" w:cs="Rubik Light" w:eastAsia="Rubik Light" w:hAnsi="Rubik Light"/>
          <w:sz w:val="24"/>
          <w:szCs w:val="24"/>
          <w:rtl w:val="0"/>
        </w:rPr>
        <w:t xml:space="preserve">Mencionar </w:t>
      </w:r>
      <w:r w:rsidDel="00000000" w:rsidR="00000000" w:rsidRPr="00000000">
        <w:rPr>
          <w:rFonts w:ascii="Rubik" w:cs="Rubik" w:eastAsia="Rubik" w:hAnsi="Rubik"/>
          <w:b w:val="1"/>
          <w:sz w:val="24"/>
          <w:szCs w:val="24"/>
          <w:rtl w:val="0"/>
        </w:rPr>
        <w:t xml:space="preserve">1 defecto</w:t>
      </w:r>
      <w:r w:rsidDel="00000000" w:rsidR="00000000" w:rsidRPr="00000000">
        <w:rPr>
          <w:rFonts w:ascii="Rubik Light" w:cs="Rubik Light" w:eastAsia="Rubik Light" w:hAnsi="Rubik Light"/>
          <w:sz w:val="24"/>
          <w:szCs w:val="24"/>
          <w:rtl w:val="0"/>
        </w:rPr>
        <w:t xml:space="preserve"> que encuentres en la página de </w:t>
      </w:r>
      <w:hyperlink r:id="rId12">
        <w:r w:rsidDel="00000000" w:rsidR="00000000" w:rsidRPr="00000000">
          <w:rPr>
            <w:rFonts w:ascii="Rubik Light" w:cs="Rubik Light" w:eastAsia="Rubik Light" w:hAnsi="Rubik Light"/>
            <w:color w:val="1155cc"/>
            <w:sz w:val="24"/>
            <w:szCs w:val="24"/>
            <w:u w:val="single"/>
            <w:rtl w:val="0"/>
          </w:rPr>
          <w:t xml:space="preserve">Comida Ya!</w:t>
        </w:r>
      </w:hyperlink>
      <w:r w:rsidDel="00000000" w:rsidR="00000000" w:rsidRPr="00000000">
        <w:rPr>
          <w:rFonts w:ascii="Rubik Light" w:cs="Rubik Light" w:eastAsia="Rubik Light" w:hAnsi="Rubik Light"/>
          <w:sz w:val="24"/>
          <w:szCs w:val="24"/>
          <w:rtl w:val="0"/>
        </w:rPr>
        <w:t xml:space="preserve"> (</w:t>
      </w:r>
      <w:r w:rsidDel="00000000" w:rsidR="00000000" w:rsidRPr="00000000">
        <w:rPr>
          <w:rFonts w:ascii="Rubik" w:cs="Rubik" w:eastAsia="Rubik" w:hAnsi="Rubik"/>
          <w:b w:val="1"/>
          <w:sz w:val="24"/>
          <w:szCs w:val="24"/>
          <w:rtl w:val="0"/>
        </w:rPr>
        <w:t xml:space="preserve">no utilizar el template</w:t>
      </w:r>
      <w:r w:rsidDel="00000000" w:rsidR="00000000" w:rsidRPr="00000000">
        <w:rPr>
          <w:rFonts w:ascii="Rubik Light" w:cs="Rubik Light" w:eastAsia="Rubik Light" w:hAnsi="Rubik Light"/>
          <w:sz w:val="24"/>
          <w:szCs w:val="24"/>
          <w:rtl w:val="0"/>
        </w:rPr>
        <w:t xml:space="preserve">).</w:t>
      </w:r>
    </w:p>
    <w:p w:rsidR="00000000" w:rsidDel="00000000" w:rsidP="00000000" w:rsidRDefault="00000000" w:rsidRPr="00000000" w14:paraId="00000030">
      <w:pPr>
        <w:spacing w:line="240" w:lineRule="auto"/>
        <w:ind w:left="0" w:firstLine="0"/>
        <w:jc w:val="both"/>
        <w:rPr>
          <w:rFonts w:ascii="Rubik Light" w:cs="Rubik Light" w:eastAsia="Rubik Light" w:hAnsi="Rubik Light"/>
          <w:sz w:val="24"/>
          <w:szCs w:val="24"/>
        </w:rPr>
      </w:pPr>
      <w:r w:rsidDel="00000000" w:rsidR="00000000" w:rsidRPr="00000000">
        <w:rPr>
          <w:rFonts w:ascii="Rubik Light" w:cs="Rubik Light" w:eastAsia="Rubik Light" w:hAnsi="Rubik Light"/>
          <w:sz w:val="24"/>
          <w:szCs w:val="24"/>
          <w:rtl w:val="0"/>
        </w:rPr>
        <w:t xml:space="preserve">A la hora de crear un usuario en la parte del formulario que nos pide nuestro E-mail no es necesario colocar un E-mail con un formato adecuado</w:t>
      </w:r>
    </w:p>
    <w:p w:rsidR="00000000" w:rsidDel="00000000" w:rsidP="00000000" w:rsidRDefault="00000000" w:rsidRPr="00000000" w14:paraId="00000031">
      <w:pPr>
        <w:spacing w:line="240" w:lineRule="auto"/>
        <w:ind w:left="0" w:firstLine="0"/>
        <w:jc w:val="both"/>
        <w:rPr>
          <w:rFonts w:ascii="Rubik Light" w:cs="Rubik Light" w:eastAsia="Rubik Light" w:hAnsi="Rubik Light"/>
          <w:sz w:val="24"/>
          <w:szCs w:val="24"/>
        </w:rPr>
      </w:pPr>
      <w:r w:rsidDel="00000000" w:rsidR="00000000" w:rsidRPr="00000000">
        <w:rPr>
          <w:rtl w:val="0"/>
        </w:rPr>
      </w:r>
    </w:p>
    <w:p w:rsidR="00000000" w:rsidDel="00000000" w:rsidP="00000000" w:rsidRDefault="00000000" w:rsidRPr="00000000" w14:paraId="00000032">
      <w:pPr>
        <w:spacing w:line="240" w:lineRule="auto"/>
        <w:ind w:left="720" w:firstLine="0"/>
        <w:jc w:val="both"/>
        <w:rPr>
          <w:rFonts w:ascii="Rubik Light" w:cs="Rubik Light" w:eastAsia="Rubik Light" w:hAnsi="Rubik Light"/>
          <w:sz w:val="24"/>
          <w:szCs w:val="24"/>
        </w:rPr>
      </w:pPr>
      <w:r w:rsidDel="00000000" w:rsidR="00000000" w:rsidRPr="00000000">
        <w:rPr>
          <w:rtl w:val="0"/>
        </w:rPr>
      </w:r>
    </w:p>
    <w:p w:rsidR="00000000" w:rsidDel="00000000" w:rsidP="00000000" w:rsidRDefault="00000000" w:rsidRPr="00000000" w14:paraId="00000033">
      <w:pPr>
        <w:numPr>
          <w:ilvl w:val="0"/>
          <w:numId w:val="1"/>
        </w:numPr>
        <w:spacing w:line="240" w:lineRule="auto"/>
        <w:ind w:left="720" w:hanging="360"/>
        <w:jc w:val="both"/>
        <w:rPr>
          <w:rFonts w:ascii="Open Sans" w:cs="Open Sans" w:eastAsia="Open Sans" w:hAnsi="Open Sans"/>
          <w:sz w:val="24"/>
          <w:szCs w:val="24"/>
        </w:rPr>
      </w:pPr>
      <w:r w:rsidDel="00000000" w:rsidR="00000000" w:rsidRPr="00000000">
        <w:rPr>
          <w:rFonts w:ascii="Rubik Light" w:cs="Rubik Light" w:eastAsia="Rubik Light" w:hAnsi="Rubik Light"/>
          <w:sz w:val="24"/>
          <w:szCs w:val="24"/>
          <w:rtl w:val="0"/>
        </w:rPr>
        <w:t xml:space="preserve">Si estoy trabajando con Jest y quiero validar que el resultado devuelto sea </w:t>
      </w:r>
      <w:r w:rsidDel="00000000" w:rsidR="00000000" w:rsidRPr="00000000">
        <w:rPr>
          <w:rFonts w:ascii="Rubik" w:cs="Rubik" w:eastAsia="Rubik" w:hAnsi="Rubik"/>
          <w:b w:val="1"/>
          <w:sz w:val="24"/>
          <w:szCs w:val="24"/>
          <w:rtl w:val="0"/>
        </w:rPr>
        <w:t xml:space="preserve">false</w:t>
      </w:r>
      <w:r w:rsidDel="00000000" w:rsidR="00000000" w:rsidRPr="00000000">
        <w:rPr>
          <w:rFonts w:ascii="Rubik Light" w:cs="Rubik Light" w:eastAsia="Rubik Light" w:hAnsi="Rubik Light"/>
          <w:sz w:val="24"/>
          <w:szCs w:val="24"/>
          <w:rtl w:val="0"/>
        </w:rPr>
        <w:t xml:space="preserve">. ¿Qué matcher puedo utilizar? Dar un ejemplo de un posible test.</w:t>
      </w:r>
      <w:r w:rsidDel="00000000" w:rsidR="00000000" w:rsidRPr="00000000">
        <w:rPr>
          <w:rtl w:val="0"/>
        </w:rPr>
      </w:r>
    </w:p>
    <w:p w:rsidR="00000000" w:rsidDel="00000000" w:rsidP="00000000" w:rsidRDefault="00000000" w:rsidRPr="00000000" w14:paraId="00000034">
      <w:pPr>
        <w:tabs>
          <w:tab w:val="center" w:pos="4419"/>
          <w:tab w:val="right" w:pos="8838"/>
        </w:tabs>
        <w:rPr/>
      </w:pPr>
      <w:r w:rsidDel="00000000" w:rsidR="00000000" w:rsidRPr="00000000">
        <w:rPr>
          <w:rtl w:val="0"/>
        </w:rPr>
        <w:t xml:space="preserve">Se podría usar el matcher .tobefalsy </w:t>
      </w:r>
    </w:p>
    <w:p w:rsidR="00000000" w:rsidDel="00000000" w:rsidP="00000000" w:rsidRDefault="00000000" w:rsidRPr="00000000" w14:paraId="00000035">
      <w:pPr>
        <w:tabs>
          <w:tab w:val="center" w:pos="4419"/>
          <w:tab w:val="right" w:pos="8838"/>
        </w:tabs>
        <w:rPr/>
      </w:pPr>
      <w:r w:rsidDel="00000000" w:rsidR="00000000" w:rsidRPr="00000000">
        <w:rPr>
          <w:rtl w:val="0"/>
        </w:rPr>
        <w:t xml:space="preserve">const miVehiculo={</w:t>
      </w:r>
    </w:p>
    <w:p w:rsidR="00000000" w:rsidDel="00000000" w:rsidP="00000000" w:rsidRDefault="00000000" w:rsidRPr="00000000" w14:paraId="00000036">
      <w:pPr>
        <w:tabs>
          <w:tab w:val="center" w:pos="4419"/>
          <w:tab w:val="right" w:pos="8838"/>
        </w:tabs>
        <w:rPr/>
      </w:pPr>
      <w:r w:rsidDel="00000000" w:rsidR="00000000" w:rsidRPr="00000000">
        <w:rPr>
          <w:rtl w:val="0"/>
        </w:rPr>
        <w:t xml:space="preserve">         esVerde:true,</w:t>
      </w:r>
    </w:p>
    <w:p w:rsidR="00000000" w:rsidDel="00000000" w:rsidP="00000000" w:rsidRDefault="00000000" w:rsidRPr="00000000" w14:paraId="00000037">
      <w:pPr>
        <w:tabs>
          <w:tab w:val="center" w:pos="4419"/>
          <w:tab w:val="right" w:pos="8838"/>
        </w:tabs>
        <w:rPr/>
      </w:pPr>
      <w:r w:rsidDel="00000000" w:rsidR="00000000" w:rsidRPr="00000000">
        <w:rPr>
          <w:rtl w:val="0"/>
        </w:rPr>
        <w:t xml:space="preserve">         esmoto:false,</w:t>
      </w:r>
    </w:p>
    <w:p w:rsidR="00000000" w:rsidDel="00000000" w:rsidP="00000000" w:rsidRDefault="00000000" w:rsidRPr="00000000" w14:paraId="00000038">
      <w:pPr>
        <w:tabs>
          <w:tab w:val="center" w:pos="4419"/>
          <w:tab w:val="right" w:pos="8838"/>
        </w:tabs>
        <w:rPr/>
      </w:pPr>
      <w:r w:rsidDel="00000000" w:rsidR="00000000" w:rsidRPr="00000000">
        <w:rPr>
          <w:rtl w:val="0"/>
        </w:rPr>
        <w:t xml:space="preserve">};</w:t>
      </w:r>
    </w:p>
    <w:p w:rsidR="00000000" w:rsidDel="00000000" w:rsidP="00000000" w:rsidRDefault="00000000" w:rsidRPr="00000000" w14:paraId="00000039">
      <w:pPr>
        <w:tabs>
          <w:tab w:val="center" w:pos="4419"/>
          <w:tab w:val="right" w:pos="8838"/>
        </w:tabs>
        <w:rPr/>
      </w:pPr>
      <w:r w:rsidDel="00000000" w:rsidR="00000000" w:rsidRPr="00000000">
        <w:rPr>
          <w:rtl w:val="0"/>
        </w:rPr>
        <w:t xml:space="preserve">test(“no es moto”, () =&gt;{</w:t>
      </w:r>
    </w:p>
    <w:p w:rsidR="00000000" w:rsidDel="00000000" w:rsidP="00000000" w:rsidRDefault="00000000" w:rsidRPr="00000000" w14:paraId="0000003A">
      <w:pPr>
        <w:tabs>
          <w:tab w:val="center" w:pos="4419"/>
          <w:tab w:val="right" w:pos="8838"/>
        </w:tabs>
        <w:rPr/>
      </w:pPr>
      <w:r w:rsidDel="00000000" w:rsidR="00000000" w:rsidRPr="00000000">
        <w:rPr>
          <w:rtl w:val="0"/>
        </w:rPr>
        <w:t xml:space="preserve">   expect(miVehiculo.esmoto).toBeFalsy();</w:t>
      </w:r>
    </w:p>
    <w:p w:rsidR="00000000" w:rsidDel="00000000" w:rsidP="00000000" w:rsidRDefault="00000000" w:rsidRPr="00000000" w14:paraId="0000003B">
      <w:pPr>
        <w:tabs>
          <w:tab w:val="center" w:pos="4419"/>
          <w:tab w:val="right" w:pos="8838"/>
        </w:tabs>
        <w:rPr/>
      </w:pPr>
      <w:r w:rsidDel="00000000" w:rsidR="00000000" w:rsidRPr="00000000">
        <w:rPr>
          <w:rtl w:val="0"/>
        </w:rPr>
        <w:t xml:space="preserve">});</w:t>
      </w:r>
    </w:p>
    <w:p w:rsidR="00000000" w:rsidDel="00000000" w:rsidP="00000000" w:rsidRDefault="00000000" w:rsidRPr="00000000" w14:paraId="0000003C">
      <w:pPr>
        <w:tabs>
          <w:tab w:val="center" w:pos="4419"/>
          <w:tab w:val="right" w:pos="8838"/>
        </w:tabs>
        <w:rPr/>
      </w:pPr>
      <w:r w:rsidDel="00000000" w:rsidR="00000000" w:rsidRPr="00000000">
        <w:rPr>
          <w:rtl w:val="0"/>
        </w:rPr>
      </w:r>
    </w:p>
    <w:sectPr>
      <w:headerReference r:id="rId13" w:type="default"/>
      <w:foot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ubik Ligh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ubik">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ajdhani">
    <w:embedRegular w:fontKey="{00000000-0000-0000-0000-000000000000}" r:id="rId9" w:subsetted="0"/>
    <w:embedBold w:fontKey="{00000000-0000-0000-0000-000000000000}" r:id="rId10" w:subsetted="0"/>
  </w:font>
  <w:font w:name="Open Sans">
    <w:embedRegular w:fontKey="{00000000-0000-0000-0000-000000000000}" r:id="rId11" w:subsetted="0"/>
    <w:embedBold w:fontKey="{00000000-0000-0000-0000-000000000000}" r:id="rId12" w:subsetted="0"/>
    <w:embedItalic w:fontKey="{00000000-0000-0000-0000-000000000000}" r:id="rId13" w:subsetted="0"/>
    <w:embedBoldItalic w:fontKey="{00000000-0000-0000-0000-000000000000}" r:id="rId1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E">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D">
    <w:pPr>
      <w:rPr/>
    </w:pPr>
    <w:r w:rsidDel="00000000" w:rsidR="00000000" w:rsidRPr="00000000">
      <w:rPr/>
      <w:drawing>
        <wp:anchor allowOverlap="1" behindDoc="0" distB="0" distT="0" distL="0" distR="0" hidden="0" layoutInCell="1" locked="0" relativeHeight="0" simplePos="0">
          <wp:simplePos x="0" y="0"/>
          <wp:positionH relativeFrom="page">
            <wp:posOffset>-9523</wp:posOffset>
          </wp:positionH>
          <wp:positionV relativeFrom="page">
            <wp:posOffset>-19048</wp:posOffset>
          </wp:positionV>
          <wp:extent cx="7834234" cy="1195388"/>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1"/>
                  <a:srcRect b="12569" l="0" r="0" t="0"/>
                  <a:stretch>
                    <a:fillRect/>
                  </a:stretch>
                </pic:blipFill>
                <pic:spPr>
                  <a:xfrm>
                    <a:off x="0" y="0"/>
                    <a:ext cx="7834234" cy="1195388"/>
                  </a:xfrm>
                  <a:prstGeom prst="rect"/>
                  <a:ln/>
                </pic:spPr>
              </pic:pic>
            </a:graphicData>
          </a:graphic>
        </wp:anchor>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ctd-app-resto.herokuapp.com/admin/dashboard/" TargetMode="External"/><Relationship Id="rId10" Type="http://schemas.openxmlformats.org/officeDocument/2006/relationships/image" Target="media/image3.png"/><Relationship Id="rId13" Type="http://schemas.openxmlformats.org/officeDocument/2006/relationships/header" Target="header1.xml"/><Relationship Id="rId12" Type="http://schemas.openxmlformats.org/officeDocument/2006/relationships/hyperlink" Target="https://ctd-app-resto.herokuapp.com/admin/dashboard/"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td-api-resto.herokuapp.com/v1/users/login"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forms.gle/XuJqXFQu7ss9kePv9" TargetMode="External"/><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1" Type="http://schemas.openxmlformats.org/officeDocument/2006/relationships/font" Target="fonts/OpenSans-regular.ttf"/><Relationship Id="rId10" Type="http://schemas.openxmlformats.org/officeDocument/2006/relationships/font" Target="fonts/Rajdhani-bold.ttf"/><Relationship Id="rId13" Type="http://schemas.openxmlformats.org/officeDocument/2006/relationships/font" Target="fonts/OpenSans-italic.ttf"/><Relationship Id="rId12" Type="http://schemas.openxmlformats.org/officeDocument/2006/relationships/font" Target="fonts/OpenSans-bold.ttf"/><Relationship Id="rId1" Type="http://schemas.openxmlformats.org/officeDocument/2006/relationships/font" Target="fonts/RubikLight-regular.ttf"/><Relationship Id="rId2" Type="http://schemas.openxmlformats.org/officeDocument/2006/relationships/font" Target="fonts/RubikLight-bold.ttf"/><Relationship Id="rId3" Type="http://schemas.openxmlformats.org/officeDocument/2006/relationships/font" Target="fonts/RubikLight-italic.ttf"/><Relationship Id="rId4" Type="http://schemas.openxmlformats.org/officeDocument/2006/relationships/font" Target="fonts/RubikLight-boldItalic.ttf"/><Relationship Id="rId9" Type="http://schemas.openxmlformats.org/officeDocument/2006/relationships/font" Target="fonts/Rajdhani-regular.ttf"/><Relationship Id="rId14" Type="http://schemas.openxmlformats.org/officeDocument/2006/relationships/font" Target="fonts/OpenSans-boldItalic.ttf"/><Relationship Id="rId5" Type="http://schemas.openxmlformats.org/officeDocument/2006/relationships/font" Target="fonts/Rubik-regular.ttf"/><Relationship Id="rId6" Type="http://schemas.openxmlformats.org/officeDocument/2006/relationships/font" Target="fonts/Rubik-bold.ttf"/><Relationship Id="rId7" Type="http://schemas.openxmlformats.org/officeDocument/2006/relationships/font" Target="fonts/Rubik-italic.ttf"/><Relationship Id="rId8" Type="http://schemas.openxmlformats.org/officeDocument/2006/relationships/font" Target="fonts/Rubik-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