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A4E84" w14:textId="52D0A8E9" w:rsidR="00776AF4" w:rsidRDefault="000D4C65" w:rsidP="000D4C65">
      <w:pPr>
        <w:pStyle w:val="Default"/>
        <w:ind w:firstLine="709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Heidy Dayana Otagrí Rodríguez</w:t>
      </w:r>
    </w:p>
    <w:p w14:paraId="29ECC392" w14:textId="03A2EDD9" w:rsidR="000D4C65" w:rsidRDefault="000D4C65" w:rsidP="000D4C65">
      <w:pPr>
        <w:pStyle w:val="Default"/>
        <w:ind w:firstLine="709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Análisis y Desarrollo de Software</w:t>
      </w:r>
      <w:r>
        <w:rPr>
          <w:rFonts w:ascii="Times New Roman" w:hAnsi="Times New Roman" w:cs="Times New Roman"/>
        </w:rPr>
        <w:br/>
        <w:t>Ficha: 2627060</w:t>
      </w:r>
    </w:p>
    <w:p w14:paraId="1C8B526F" w14:textId="4F6C8E78" w:rsidR="000D4C65" w:rsidRDefault="000D4C65" w:rsidP="000D4C65">
      <w:pPr>
        <w:pStyle w:val="Default"/>
        <w:ind w:firstLine="709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Evidencia: </w:t>
      </w:r>
      <w:r w:rsidRPr="00776AF4">
        <w:rPr>
          <w:rFonts w:ascii="Times New Roman" w:hAnsi="Times New Roman" w:cs="Times New Roman"/>
          <w:b/>
          <w:bCs/>
        </w:rPr>
        <w:t>GA1-220501092-AA1-EV02</w:t>
      </w:r>
    </w:p>
    <w:p w14:paraId="12A27028" w14:textId="7CB56AD8" w:rsidR="000D4C65" w:rsidRDefault="000D4C65" w:rsidP="000D4C65">
      <w:pPr>
        <w:pStyle w:val="Default"/>
        <w:ind w:firstLine="709"/>
        <w:jc w:val="right"/>
        <w:rPr>
          <w:rFonts w:ascii="Times New Roman" w:hAnsi="Times New Roman" w:cs="Times New Roman"/>
          <w:b/>
          <w:bCs/>
        </w:rPr>
      </w:pPr>
    </w:p>
    <w:p w14:paraId="56D0E923" w14:textId="77777777" w:rsidR="000D4C65" w:rsidRPr="00776AF4" w:rsidRDefault="000D4C65" w:rsidP="000D4C65">
      <w:pPr>
        <w:pStyle w:val="Default"/>
        <w:ind w:firstLine="709"/>
        <w:jc w:val="right"/>
        <w:rPr>
          <w:rFonts w:ascii="Times New Roman" w:hAnsi="Times New Roman" w:cs="Times New Roman"/>
        </w:rPr>
      </w:pPr>
    </w:p>
    <w:p w14:paraId="67E2ED9A" w14:textId="72324883" w:rsidR="00776AF4" w:rsidRPr="00776AF4" w:rsidRDefault="00776AF4" w:rsidP="00776AF4">
      <w:pPr>
        <w:pStyle w:val="Default"/>
        <w:spacing w:line="480" w:lineRule="auto"/>
        <w:ind w:firstLine="709"/>
        <w:jc w:val="center"/>
        <w:rPr>
          <w:rFonts w:ascii="Times New Roman" w:hAnsi="Times New Roman" w:cs="Times New Roman"/>
        </w:rPr>
      </w:pPr>
      <w:r w:rsidRPr="00776AF4">
        <w:rPr>
          <w:rFonts w:ascii="Times New Roman" w:hAnsi="Times New Roman" w:cs="Times New Roman"/>
          <w:b/>
          <w:bCs/>
        </w:rPr>
        <w:t>Identificación de Procesos Organizacionales.</w:t>
      </w:r>
    </w:p>
    <w:p w14:paraId="3D2006FC" w14:textId="77777777" w:rsidR="00776AF4" w:rsidRPr="00776AF4" w:rsidRDefault="00776AF4" w:rsidP="00776AF4">
      <w:pPr>
        <w:pStyle w:val="Default"/>
        <w:spacing w:line="480" w:lineRule="auto"/>
        <w:ind w:firstLine="709"/>
        <w:rPr>
          <w:rFonts w:ascii="Times New Roman" w:hAnsi="Times New Roman" w:cs="Times New Roman"/>
        </w:rPr>
      </w:pPr>
    </w:p>
    <w:p w14:paraId="7E0614F6" w14:textId="78C348D8" w:rsidR="00776AF4" w:rsidRPr="00776AF4" w:rsidRDefault="00776AF4" w:rsidP="00776AF4">
      <w:pPr>
        <w:pStyle w:val="Default"/>
        <w:spacing w:line="480" w:lineRule="auto"/>
        <w:rPr>
          <w:rFonts w:ascii="Times New Roman" w:hAnsi="Times New Roman" w:cs="Times New Roman"/>
        </w:rPr>
      </w:pPr>
      <w:r w:rsidRPr="00776AF4">
        <w:rPr>
          <w:rFonts w:ascii="Times New Roman" w:hAnsi="Times New Roman" w:cs="Times New Roman"/>
          <w:b/>
          <w:bCs/>
        </w:rPr>
        <w:t>Evidencia de contenido: GA1-220501092-AA1-EV02</w:t>
      </w:r>
    </w:p>
    <w:p w14:paraId="731F7924" w14:textId="19775D5B" w:rsidR="00776AF4" w:rsidRPr="00776AF4" w:rsidRDefault="00776AF4" w:rsidP="00776AF4">
      <w:pPr>
        <w:pStyle w:val="Default"/>
        <w:spacing w:line="480" w:lineRule="auto"/>
        <w:ind w:firstLine="709"/>
        <w:rPr>
          <w:rFonts w:ascii="Times New Roman" w:hAnsi="Times New Roman" w:cs="Times New Roman"/>
        </w:rPr>
      </w:pPr>
      <w:r w:rsidRPr="00776AF4">
        <w:rPr>
          <w:rFonts w:ascii="Times New Roman" w:hAnsi="Times New Roman" w:cs="Times New Roman"/>
        </w:rPr>
        <w:t xml:space="preserve">Teniendo en cuenta las características del </w:t>
      </w:r>
      <w:r w:rsidRPr="00776AF4">
        <w:rPr>
          <w:rFonts w:ascii="Times New Roman" w:hAnsi="Times New Roman" w:cs="Times New Roman"/>
          <w:i/>
          <w:iCs/>
        </w:rPr>
        <w:t xml:space="preserve">software </w:t>
      </w:r>
      <w:r w:rsidRPr="00776AF4">
        <w:rPr>
          <w:rFonts w:ascii="Times New Roman" w:hAnsi="Times New Roman" w:cs="Times New Roman"/>
        </w:rPr>
        <w:t>a construir y las diferentes fuentes de información existentes identificar el conjunto de elementos que intervienen (relaciones, actores responsables) en este aplicando la TGS (Teoría General de Sistemas).</w:t>
      </w:r>
    </w:p>
    <w:p w14:paraId="694FC879" w14:textId="51E45E51" w:rsidR="00776AF4" w:rsidRDefault="00776AF4" w:rsidP="00776AF4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El análisis de procesos nos permite conocer detalladamente cada labor que se realizan, la relación de estas y el nivel de importancia. Aquí se deben tener en cuenta las </w:t>
      </w:r>
      <w:r w:rsidRPr="00776AF4">
        <w:rPr>
          <w:rFonts w:ascii="Times New Roman" w:hAnsi="Times New Roman" w:cs="Times New Roman"/>
          <w:b/>
          <w:bCs/>
        </w:rPr>
        <w:t>entradas, salidas, procedimientos</w:t>
      </w:r>
      <w:r>
        <w:rPr>
          <w:rFonts w:ascii="Times New Roman" w:hAnsi="Times New Roman" w:cs="Times New Roman"/>
        </w:rPr>
        <w:t xml:space="preserve">, controles, aplicaciones y datos. </w:t>
      </w:r>
    </w:p>
    <w:p w14:paraId="649B1751" w14:textId="05206632" w:rsidR="00776AF4" w:rsidRDefault="00776AF4" w:rsidP="00776AF4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Ahora bien, para desarrollar el análisis de los procesos en necesario conocer bien el funcionamiento de la organización que puede darse a </w:t>
      </w:r>
      <w:r w:rsidRPr="00776AF4">
        <w:rPr>
          <w:rFonts w:ascii="Times New Roman" w:hAnsi="Times New Roman" w:cs="Times New Roman"/>
          <w:color w:val="auto"/>
        </w:rPr>
        <w:t xml:space="preserve">través de </w:t>
      </w:r>
      <w:r w:rsidRPr="00776AF4">
        <w:rPr>
          <w:rFonts w:ascii="Times New Roman" w:hAnsi="Times New Roman" w:cs="Times New Roman"/>
          <w:color w:val="auto"/>
          <w:shd w:val="clear" w:color="auto" w:fill="FFFFFF"/>
        </w:rPr>
        <w:t xml:space="preserve">recolección de información aplicando </w:t>
      </w:r>
      <w:r>
        <w:rPr>
          <w:rFonts w:ascii="Times New Roman" w:hAnsi="Times New Roman" w:cs="Times New Roman"/>
          <w:color w:val="auto"/>
          <w:shd w:val="clear" w:color="auto" w:fill="FFFFFF"/>
        </w:rPr>
        <w:t xml:space="preserve">técnicas cómo: Observación, entrevistas, encuestas. Con esta información será posible determinar los diferentes insumos y llegar a una aproximación inicial de procesos y subprocesos. </w:t>
      </w:r>
    </w:p>
    <w:p w14:paraId="46FD37FF" w14:textId="778B44E5" w:rsidR="00776AF4" w:rsidRPr="00776AF4" w:rsidRDefault="00776AF4" w:rsidP="00776AF4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776AF4">
        <w:rPr>
          <w:rFonts w:ascii="Times New Roman" w:hAnsi="Times New Roman" w:cs="Times New Roman"/>
          <w:b/>
          <w:bCs/>
        </w:rPr>
        <w:t>Desarrollo</w:t>
      </w:r>
    </w:p>
    <w:p w14:paraId="121F855D" w14:textId="77777777" w:rsidR="00776AF4" w:rsidRDefault="00776AF4" w:rsidP="00776AF4">
      <w:pPr>
        <w:pStyle w:val="Default"/>
        <w:spacing w:line="480" w:lineRule="auto"/>
        <w:ind w:firstLine="709"/>
        <w:rPr>
          <w:rFonts w:ascii="Times New Roman" w:hAnsi="Times New Roman" w:cs="Times New Roman"/>
        </w:rPr>
      </w:pPr>
      <w:r w:rsidRPr="00776AF4">
        <w:rPr>
          <w:rFonts w:ascii="Times New Roman" w:hAnsi="Times New Roman" w:cs="Times New Roman"/>
        </w:rPr>
        <w:t>La organización escogida es un restaurante de comidas rápidas que se especializa en el servicio de alimentación. De acuerdo con el</w:t>
      </w:r>
      <w:r>
        <w:rPr>
          <w:rFonts w:ascii="Times New Roman" w:hAnsi="Times New Roman" w:cs="Times New Roman"/>
        </w:rPr>
        <w:t xml:space="preserve"> método de observación se pudieron determinar los actores y relaciones entre ellos.</w:t>
      </w:r>
    </w:p>
    <w:p w14:paraId="36184C18" w14:textId="55895F72" w:rsidR="00776AF4" w:rsidRPr="00776AF4" w:rsidRDefault="00776AF4" w:rsidP="00776AF4">
      <w:pPr>
        <w:pStyle w:val="Default"/>
        <w:spacing w:line="480" w:lineRule="auto"/>
        <w:ind w:firstLine="709"/>
        <w:rPr>
          <w:rFonts w:ascii="Times New Roman" w:hAnsi="Times New Roman" w:cs="Times New Roman"/>
          <w:b/>
          <w:bCs/>
        </w:rPr>
      </w:pPr>
      <w:r w:rsidRPr="00776AF4">
        <w:rPr>
          <w:rFonts w:ascii="Times New Roman" w:hAnsi="Times New Roman" w:cs="Times New Roman"/>
          <w:b/>
          <w:bCs/>
        </w:rPr>
        <w:t xml:space="preserve">Actores: </w:t>
      </w:r>
    </w:p>
    <w:p w14:paraId="6CFB65B7" w14:textId="35F76ED2" w:rsidR="00776AF4" w:rsidRDefault="00776AF4" w:rsidP="00776AF4">
      <w:pPr>
        <w:pStyle w:val="Default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76AF4">
        <w:rPr>
          <w:rFonts w:ascii="Times New Roman" w:hAnsi="Times New Roman" w:cs="Times New Roman"/>
        </w:rPr>
        <w:t>Cliente</w:t>
      </w:r>
      <w:r>
        <w:rPr>
          <w:rFonts w:ascii="Times New Roman" w:hAnsi="Times New Roman" w:cs="Times New Roman"/>
        </w:rPr>
        <w:t>: Realiza la petición y el consumo del producto.</w:t>
      </w:r>
    </w:p>
    <w:p w14:paraId="55D8BC6E" w14:textId="23B23693" w:rsidR="00776AF4" w:rsidRDefault="00776AF4" w:rsidP="00776AF4">
      <w:pPr>
        <w:pStyle w:val="Default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76AF4">
        <w:rPr>
          <w:rFonts w:ascii="Times New Roman" w:hAnsi="Times New Roman" w:cs="Times New Roman"/>
        </w:rPr>
        <w:lastRenderedPageBreak/>
        <w:t>Mesero</w:t>
      </w:r>
      <w:r>
        <w:rPr>
          <w:rFonts w:ascii="Times New Roman" w:hAnsi="Times New Roman" w:cs="Times New Roman"/>
        </w:rPr>
        <w:t>: Encargado de recibir la petición del cliente para comunicarla al área de cocina y de igual forma espera la respuesta (producto) de cocina para responder la petición del cliente. Genera el registro del pago a través del sistema si el pago es por tarjeta de crédito o plataformas para trasferir dinero</w:t>
      </w:r>
    </w:p>
    <w:p w14:paraId="316450C6" w14:textId="2D24FBC0" w:rsidR="00776AF4" w:rsidRDefault="00776AF4" w:rsidP="00776AF4">
      <w:pPr>
        <w:pStyle w:val="Default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76AF4">
        <w:rPr>
          <w:rFonts w:ascii="Times New Roman" w:hAnsi="Times New Roman" w:cs="Times New Roman"/>
        </w:rPr>
        <w:t>Cocinero</w:t>
      </w:r>
      <w:r>
        <w:rPr>
          <w:rFonts w:ascii="Times New Roman" w:hAnsi="Times New Roman" w:cs="Times New Roman"/>
        </w:rPr>
        <w:t>: Se encarga de recibir la orden tomada por el mesero y de preparar el producto para una posterior entrega.</w:t>
      </w:r>
    </w:p>
    <w:p w14:paraId="0E488B5B" w14:textId="1943FCDC" w:rsidR="00776AF4" w:rsidRDefault="00776AF4" w:rsidP="00776AF4">
      <w:pPr>
        <w:pStyle w:val="Default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76AF4">
        <w:rPr>
          <w:rFonts w:ascii="Times New Roman" w:hAnsi="Times New Roman" w:cs="Times New Roman"/>
        </w:rPr>
        <w:t>Registrador</w:t>
      </w:r>
      <w:r>
        <w:rPr>
          <w:rFonts w:ascii="Times New Roman" w:hAnsi="Times New Roman" w:cs="Times New Roman"/>
        </w:rPr>
        <w:t>: Toma la orden del mesero para para generar la factura en el sistema en caso del que el pago sea en efectivo</w:t>
      </w:r>
    </w:p>
    <w:p w14:paraId="7EBA830F" w14:textId="34A7891C" w:rsidR="00776AF4" w:rsidRPr="00776AF4" w:rsidRDefault="00776AF4" w:rsidP="00776AF4">
      <w:pPr>
        <w:pStyle w:val="Default"/>
        <w:spacing w:line="480" w:lineRule="auto"/>
        <w:ind w:left="708"/>
        <w:rPr>
          <w:rFonts w:ascii="Times New Roman" w:hAnsi="Times New Roman" w:cs="Times New Roman"/>
          <w:b/>
          <w:bCs/>
        </w:rPr>
      </w:pPr>
      <w:r w:rsidRPr="00776AF4">
        <w:rPr>
          <w:rFonts w:ascii="Times New Roman" w:hAnsi="Times New Roman" w:cs="Times New Roman"/>
          <w:b/>
          <w:bCs/>
        </w:rPr>
        <w:t xml:space="preserve">Relaciones: </w:t>
      </w:r>
    </w:p>
    <w:p w14:paraId="39822EA3" w14:textId="6207BE5D" w:rsidR="00776AF4" w:rsidRDefault="00776AF4" w:rsidP="00776AF4">
      <w:pPr>
        <w:pStyle w:val="Default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Relación cliente – mesero </w:t>
      </w:r>
    </w:p>
    <w:p w14:paraId="3A7380DF" w14:textId="0C30EDA0" w:rsidR="00776AF4" w:rsidRPr="00776AF4" w:rsidRDefault="00776AF4" w:rsidP="00776AF4">
      <w:pPr>
        <w:pStyle w:val="Default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Relación mesero - cocina </w:t>
      </w:r>
    </w:p>
    <w:p w14:paraId="0F06984F" w14:textId="23AEED83" w:rsidR="00776AF4" w:rsidRPr="00776AF4" w:rsidRDefault="00776AF4" w:rsidP="00776AF4">
      <w:pPr>
        <w:pStyle w:val="Default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Relación mesero registrador </w:t>
      </w:r>
    </w:p>
    <w:p w14:paraId="0A29E7E7" w14:textId="520DCED5" w:rsidR="00776AF4" w:rsidRDefault="00776AF4" w:rsidP="00776AF4">
      <w:pPr>
        <w:pStyle w:val="Default"/>
        <w:spacing w:line="480" w:lineRule="auto"/>
        <w:ind w:left="708"/>
        <w:rPr>
          <w:rFonts w:ascii="Times New Roman" w:hAnsi="Times New Roman" w:cs="Times New Roman"/>
        </w:rPr>
      </w:pPr>
      <w:r w:rsidRPr="00776AF4">
        <w:rPr>
          <w:rFonts w:ascii="Times New Roman" w:hAnsi="Times New Roman" w:cs="Times New Roman"/>
          <w:b/>
          <w:bCs/>
        </w:rPr>
        <w:t>Proceso</w:t>
      </w:r>
      <w:r>
        <w:rPr>
          <w:rFonts w:ascii="Times New Roman" w:hAnsi="Times New Roman" w:cs="Times New Roman"/>
        </w:rPr>
        <w:t>: Compra en un restaurante.</w:t>
      </w:r>
    </w:p>
    <w:p w14:paraId="76C492E6" w14:textId="68DA4D86" w:rsidR="00776AF4" w:rsidRPr="00776AF4" w:rsidRDefault="00776AF4" w:rsidP="00776AF4">
      <w:pPr>
        <w:pStyle w:val="Default"/>
        <w:spacing w:line="480" w:lineRule="auto"/>
        <w:ind w:left="708"/>
        <w:rPr>
          <w:rFonts w:ascii="Times New Roman" w:hAnsi="Times New Roman" w:cs="Times New Roman"/>
          <w:b/>
          <w:bCs/>
        </w:rPr>
      </w:pPr>
      <w:r w:rsidRPr="00776AF4">
        <w:rPr>
          <w:rFonts w:ascii="Times New Roman" w:hAnsi="Times New Roman" w:cs="Times New Roman"/>
          <w:b/>
          <w:bCs/>
        </w:rPr>
        <w:t xml:space="preserve">Subprocesos:  </w:t>
      </w:r>
    </w:p>
    <w:p w14:paraId="19DD093D" w14:textId="261685A8" w:rsidR="00776AF4" w:rsidRDefault="00776AF4" w:rsidP="00776AF4">
      <w:pPr>
        <w:pStyle w:val="Default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Tomar el pedido del cliente </w:t>
      </w:r>
    </w:p>
    <w:p w14:paraId="7EFDCA68" w14:textId="37B0C345" w:rsidR="00776AF4" w:rsidRDefault="00776AF4" w:rsidP="00776AF4">
      <w:pPr>
        <w:pStyle w:val="Default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Preparación del producto.</w:t>
      </w:r>
    </w:p>
    <w:p w14:paraId="4E881920" w14:textId="6F981028" w:rsidR="00776AF4" w:rsidRPr="00776AF4" w:rsidRDefault="00776AF4" w:rsidP="00776AF4">
      <w:pPr>
        <w:pStyle w:val="Default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Realizar la factura del pedido.</w:t>
      </w:r>
    </w:p>
    <w:sectPr w:rsidR="00776AF4" w:rsidRPr="00776AF4" w:rsidSect="00776AF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28C"/>
    <w:multiLevelType w:val="hybridMultilevel"/>
    <w:tmpl w:val="3B101F66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94F46D0"/>
    <w:multiLevelType w:val="hybridMultilevel"/>
    <w:tmpl w:val="9F805F2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DB94D6E"/>
    <w:multiLevelType w:val="hybridMultilevel"/>
    <w:tmpl w:val="6FB87418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78966795">
    <w:abstractNumId w:val="2"/>
  </w:num>
  <w:num w:numId="2" w16cid:durableId="119301313">
    <w:abstractNumId w:val="1"/>
  </w:num>
  <w:num w:numId="3" w16cid:durableId="1293100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03"/>
    <w:rsid w:val="000D4C65"/>
    <w:rsid w:val="00776AF4"/>
    <w:rsid w:val="007B41A9"/>
    <w:rsid w:val="007D6403"/>
    <w:rsid w:val="00B6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F8B34"/>
  <w15:docId w15:val="{534C2562-7B49-40ED-982F-B87C8ED8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jsgrdq">
    <w:name w:val="jsgrdq"/>
    <w:basedOn w:val="Fuentedeprrafopredeter"/>
    <w:rsid w:val="007D6403"/>
  </w:style>
  <w:style w:type="paragraph" w:customStyle="1" w:styleId="Default">
    <w:name w:val="Default"/>
    <w:rsid w:val="00776A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Lancheros Guerrero</dc:creator>
  <cp:keywords/>
  <dc:description/>
  <cp:lastModifiedBy>Valentina Lancheros Guerrero</cp:lastModifiedBy>
  <cp:revision>3</cp:revision>
  <dcterms:created xsi:type="dcterms:W3CDTF">2022-10-11T18:59:00Z</dcterms:created>
  <dcterms:modified xsi:type="dcterms:W3CDTF">2022-10-13T02:40:00Z</dcterms:modified>
</cp:coreProperties>
</file>