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A8D7" w14:textId="77777777" w:rsidR="001E3FC4" w:rsidRDefault="001E3FC4" w:rsidP="001E3FC4">
      <w:pPr>
        <w:pStyle w:val="APA"/>
        <w:ind w:firstLine="0"/>
        <w:jc w:val="center"/>
      </w:pPr>
    </w:p>
    <w:p w14:paraId="0E537596" w14:textId="77777777" w:rsidR="001E3FC4" w:rsidRDefault="001E3FC4" w:rsidP="00CE3881">
      <w:pPr>
        <w:pStyle w:val="APA"/>
        <w:ind w:firstLine="0"/>
      </w:pPr>
    </w:p>
    <w:p w14:paraId="49D1352F" w14:textId="4FDBFD58" w:rsidR="002D45C8" w:rsidRDefault="001E3FC4" w:rsidP="001E3FC4">
      <w:pPr>
        <w:pStyle w:val="APA"/>
        <w:ind w:firstLine="0"/>
        <w:jc w:val="center"/>
        <w:rPr>
          <w:b/>
          <w:bCs/>
        </w:rPr>
      </w:pPr>
      <w:r w:rsidRPr="001E3FC4">
        <w:rPr>
          <w:b/>
          <w:bCs/>
        </w:rPr>
        <w:t xml:space="preserve">Herramientas para la </w:t>
      </w:r>
      <w:r w:rsidR="009569A9">
        <w:rPr>
          <w:b/>
          <w:bCs/>
        </w:rPr>
        <w:t>G</w:t>
      </w:r>
      <w:r w:rsidR="0072203B">
        <w:rPr>
          <w:b/>
          <w:bCs/>
        </w:rPr>
        <w:t>estión</w:t>
      </w:r>
      <w:r w:rsidRPr="001E3FC4">
        <w:rPr>
          <w:b/>
          <w:bCs/>
        </w:rPr>
        <w:t xml:space="preserve"> de </w:t>
      </w:r>
      <w:r w:rsidR="009569A9">
        <w:rPr>
          <w:b/>
          <w:bCs/>
        </w:rPr>
        <w:t>R</w:t>
      </w:r>
      <w:r w:rsidRPr="001E3FC4">
        <w:rPr>
          <w:b/>
          <w:bCs/>
        </w:rPr>
        <w:t xml:space="preserve">equisitos </w:t>
      </w:r>
    </w:p>
    <w:p w14:paraId="4D507885" w14:textId="232C6E9E" w:rsidR="001E3FC4" w:rsidRDefault="001E3FC4" w:rsidP="001E3FC4">
      <w:pPr>
        <w:pStyle w:val="APA"/>
        <w:ind w:firstLine="0"/>
        <w:jc w:val="center"/>
        <w:rPr>
          <w:b/>
          <w:bCs/>
        </w:rPr>
      </w:pPr>
    </w:p>
    <w:p w14:paraId="4EAAD3AA" w14:textId="0A870551" w:rsidR="001E3FC4" w:rsidRDefault="001E3FC4" w:rsidP="001E3FC4">
      <w:pPr>
        <w:pStyle w:val="APA"/>
        <w:ind w:firstLine="0"/>
        <w:jc w:val="center"/>
        <w:rPr>
          <w:b/>
          <w:bCs/>
        </w:rPr>
      </w:pPr>
    </w:p>
    <w:p w14:paraId="78E39EC2" w14:textId="77777777" w:rsidR="001E3FC4" w:rsidRDefault="001E3FC4" w:rsidP="001E3FC4">
      <w:pPr>
        <w:pStyle w:val="APA"/>
        <w:ind w:firstLine="0"/>
        <w:jc w:val="center"/>
        <w:rPr>
          <w:b/>
          <w:bCs/>
        </w:rPr>
      </w:pPr>
    </w:p>
    <w:p w14:paraId="00CD29C7" w14:textId="32D2C260" w:rsidR="001E3FC4" w:rsidRDefault="001E3FC4" w:rsidP="001E3FC4">
      <w:pPr>
        <w:pStyle w:val="APA"/>
        <w:ind w:firstLine="0"/>
        <w:jc w:val="center"/>
      </w:pPr>
      <w:r>
        <w:t>Heidy Dayana Otagrí Rodríguez</w:t>
      </w:r>
    </w:p>
    <w:p w14:paraId="5A77B045" w14:textId="56244278" w:rsidR="001E3FC4" w:rsidRDefault="001E3FC4" w:rsidP="001E3FC4">
      <w:pPr>
        <w:pStyle w:val="APA"/>
        <w:ind w:firstLine="0"/>
        <w:jc w:val="center"/>
      </w:pPr>
      <w:r>
        <w:br/>
      </w:r>
    </w:p>
    <w:p w14:paraId="3274D3BD" w14:textId="167DFB6A" w:rsidR="001E3FC4" w:rsidRDefault="001E3FC4" w:rsidP="001E3FC4">
      <w:pPr>
        <w:pStyle w:val="APA"/>
        <w:ind w:firstLine="0"/>
      </w:pPr>
      <w:r>
        <w:rPr>
          <w:noProof/>
        </w:rPr>
        <w:drawing>
          <wp:anchor distT="0" distB="0" distL="114300" distR="114300" simplePos="0" relativeHeight="251658240" behindDoc="0" locked="0" layoutInCell="1" allowOverlap="1" wp14:anchorId="2E1302D6" wp14:editId="17D071DB">
            <wp:simplePos x="0" y="0"/>
            <wp:positionH relativeFrom="margin">
              <wp:align>center</wp:align>
            </wp:positionH>
            <wp:positionV relativeFrom="paragraph">
              <wp:posOffset>8187</wp:posOffset>
            </wp:positionV>
            <wp:extent cx="1337310" cy="13373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337310" cy="1337310"/>
                    </a:xfrm>
                    <a:prstGeom prst="rect">
                      <a:avLst/>
                    </a:prstGeom>
                  </pic:spPr>
                </pic:pic>
              </a:graphicData>
            </a:graphic>
          </wp:anchor>
        </w:drawing>
      </w:r>
    </w:p>
    <w:p w14:paraId="7A22D9F6" w14:textId="2610A502" w:rsidR="001E3FC4" w:rsidRDefault="001E3FC4" w:rsidP="001E3FC4">
      <w:pPr>
        <w:pStyle w:val="APA"/>
        <w:ind w:firstLine="0"/>
      </w:pPr>
    </w:p>
    <w:p w14:paraId="67971444" w14:textId="7AF6B437" w:rsidR="001E3FC4" w:rsidRDefault="001E3FC4" w:rsidP="001E3FC4">
      <w:pPr>
        <w:pStyle w:val="APA"/>
        <w:ind w:firstLine="0"/>
      </w:pPr>
    </w:p>
    <w:p w14:paraId="656C88B5" w14:textId="77777777" w:rsidR="00CE3881" w:rsidRDefault="00CE3881" w:rsidP="001E3FC4">
      <w:pPr>
        <w:pStyle w:val="APA"/>
        <w:ind w:firstLine="0"/>
      </w:pPr>
    </w:p>
    <w:p w14:paraId="2A1ABB6E" w14:textId="77777777" w:rsidR="00CE3881" w:rsidRDefault="001E3FC4" w:rsidP="001E3FC4">
      <w:pPr>
        <w:pStyle w:val="APA"/>
        <w:ind w:firstLine="0"/>
        <w:jc w:val="center"/>
      </w:pPr>
      <w:r>
        <w:t xml:space="preserve">Análisis y Desarrollo de Software </w:t>
      </w:r>
    </w:p>
    <w:p w14:paraId="2DF0E789" w14:textId="53BC5431" w:rsidR="001E3FC4" w:rsidRDefault="00CE3881" w:rsidP="001E3FC4">
      <w:pPr>
        <w:pStyle w:val="APA"/>
        <w:ind w:firstLine="0"/>
        <w:jc w:val="center"/>
      </w:pPr>
      <w:r>
        <w:t>Ficha: 2627060</w:t>
      </w:r>
      <w:r w:rsidR="001E3FC4">
        <w:br/>
        <w:t>Servicio Nacional de Aprendizaje</w:t>
      </w:r>
    </w:p>
    <w:p w14:paraId="645A4753" w14:textId="766F32CF" w:rsidR="001E3FC4" w:rsidRDefault="001E3FC4" w:rsidP="001E3FC4">
      <w:pPr>
        <w:pStyle w:val="APA"/>
        <w:ind w:firstLine="0"/>
        <w:jc w:val="center"/>
      </w:pPr>
    </w:p>
    <w:p w14:paraId="22FD327A" w14:textId="19C02257" w:rsidR="001E3FC4" w:rsidRDefault="001E3FC4" w:rsidP="001E3FC4">
      <w:pPr>
        <w:pStyle w:val="APA"/>
        <w:ind w:firstLine="0"/>
        <w:jc w:val="center"/>
      </w:pPr>
      <w:r>
        <w:t xml:space="preserve">Bogotá, D.C. </w:t>
      </w:r>
    </w:p>
    <w:p w14:paraId="07E55DD7" w14:textId="054DBFC0" w:rsidR="00723BB1" w:rsidRPr="00723BB1" w:rsidRDefault="001E3FC4" w:rsidP="00723BB1">
      <w:pPr>
        <w:pStyle w:val="APA"/>
        <w:ind w:firstLine="0"/>
        <w:jc w:val="center"/>
      </w:pPr>
      <w:r>
        <w:t>2022</w:t>
      </w:r>
    </w:p>
    <w:p w14:paraId="6FFED198" w14:textId="77777777" w:rsidR="002E7293" w:rsidRDefault="002E7293" w:rsidP="0067604C">
      <w:pPr>
        <w:pStyle w:val="Ttulo1"/>
        <w:jc w:val="center"/>
        <w:rPr>
          <w:rFonts w:ascii="Times New Roman" w:hAnsi="Times New Roman" w:cs="Times New Roman"/>
          <w:b/>
          <w:bCs/>
          <w:color w:val="auto"/>
          <w:sz w:val="24"/>
          <w:szCs w:val="24"/>
        </w:rPr>
      </w:pPr>
    </w:p>
    <w:p w14:paraId="031AC739" w14:textId="0329A72B" w:rsidR="00CE3881" w:rsidRDefault="002E7293" w:rsidP="0067604C">
      <w:pPr>
        <w:pStyle w:val="Ttulo1"/>
        <w:jc w:val="center"/>
        <w:rPr>
          <w:rFonts w:ascii="Times New Roman" w:hAnsi="Times New Roman" w:cs="Times New Roman"/>
          <w:b/>
          <w:bCs/>
          <w:color w:val="auto"/>
          <w:sz w:val="24"/>
          <w:szCs w:val="24"/>
        </w:rPr>
      </w:pPr>
      <w:bookmarkStart w:id="0" w:name="_Toc121411209"/>
      <w:r>
        <w:rPr>
          <w:rFonts w:ascii="Times New Roman" w:hAnsi="Times New Roman" w:cs="Times New Roman"/>
          <w:b/>
          <w:bCs/>
          <w:color w:val="auto"/>
          <w:sz w:val="24"/>
          <w:szCs w:val="24"/>
        </w:rPr>
        <w:t>Tabla de Contenido</w:t>
      </w:r>
      <w:bookmarkEnd w:id="0"/>
    </w:p>
    <w:p w14:paraId="0949C410" w14:textId="6DF351EE" w:rsidR="002E7293" w:rsidRDefault="002E7293" w:rsidP="002E7293"/>
    <w:p w14:paraId="2A9B198A" w14:textId="1B2F8333" w:rsidR="002E7293" w:rsidRDefault="002E7293" w:rsidP="002E7293"/>
    <w:p w14:paraId="5B95C7C7" w14:textId="01C65B6D" w:rsidR="00A227AB" w:rsidRDefault="002E7293">
      <w:pPr>
        <w:pStyle w:val="TDC1"/>
        <w:tabs>
          <w:tab w:val="right" w:leader="dot" w:pos="9394"/>
        </w:tabs>
        <w:rPr>
          <w:rFonts w:cstheme="minorBidi"/>
          <w:noProof/>
        </w:rPr>
      </w:pPr>
      <w:r>
        <w:fldChar w:fldCharType="begin"/>
      </w:r>
      <w:r>
        <w:instrText xml:space="preserve"> TOC \o "1-3" \h \z \u </w:instrText>
      </w:r>
      <w:r>
        <w:fldChar w:fldCharType="separate"/>
      </w:r>
      <w:hyperlink w:anchor="_Toc121411209" w:history="1">
        <w:r w:rsidR="00A227AB" w:rsidRPr="00B16587">
          <w:rPr>
            <w:rStyle w:val="Hipervnculo"/>
            <w:rFonts w:ascii="Times New Roman" w:hAnsi="Times New Roman"/>
            <w:b/>
            <w:bCs/>
            <w:noProof/>
          </w:rPr>
          <w:t>Tabla de Contenido</w:t>
        </w:r>
        <w:r w:rsidR="00A227AB">
          <w:rPr>
            <w:noProof/>
            <w:webHidden/>
          </w:rPr>
          <w:tab/>
        </w:r>
        <w:r w:rsidR="00A227AB">
          <w:rPr>
            <w:noProof/>
            <w:webHidden/>
          </w:rPr>
          <w:fldChar w:fldCharType="begin"/>
        </w:r>
        <w:r w:rsidR="00A227AB">
          <w:rPr>
            <w:noProof/>
            <w:webHidden/>
          </w:rPr>
          <w:instrText xml:space="preserve"> PAGEREF _Toc121411209 \h </w:instrText>
        </w:r>
        <w:r w:rsidR="00A227AB">
          <w:rPr>
            <w:noProof/>
            <w:webHidden/>
          </w:rPr>
        </w:r>
        <w:r w:rsidR="00A227AB">
          <w:rPr>
            <w:noProof/>
            <w:webHidden/>
          </w:rPr>
          <w:fldChar w:fldCharType="separate"/>
        </w:r>
        <w:r w:rsidR="00A227AB">
          <w:rPr>
            <w:noProof/>
            <w:webHidden/>
          </w:rPr>
          <w:t>2</w:t>
        </w:r>
        <w:r w:rsidR="00A227AB">
          <w:rPr>
            <w:noProof/>
            <w:webHidden/>
          </w:rPr>
          <w:fldChar w:fldCharType="end"/>
        </w:r>
      </w:hyperlink>
    </w:p>
    <w:p w14:paraId="1C1E1482" w14:textId="4A9B8191" w:rsidR="00A227AB" w:rsidRDefault="00000000">
      <w:pPr>
        <w:pStyle w:val="TDC1"/>
        <w:tabs>
          <w:tab w:val="right" w:leader="dot" w:pos="9394"/>
        </w:tabs>
        <w:rPr>
          <w:rFonts w:cstheme="minorBidi"/>
          <w:noProof/>
        </w:rPr>
      </w:pPr>
      <w:hyperlink w:anchor="_Toc121411210" w:history="1">
        <w:r w:rsidR="00A227AB" w:rsidRPr="00B16587">
          <w:rPr>
            <w:rStyle w:val="Hipervnculo"/>
            <w:rFonts w:ascii="Times New Roman" w:hAnsi="Times New Roman"/>
            <w:b/>
            <w:bCs/>
            <w:noProof/>
          </w:rPr>
          <w:t>Introducción</w:t>
        </w:r>
        <w:r w:rsidR="00A227AB">
          <w:rPr>
            <w:noProof/>
            <w:webHidden/>
          </w:rPr>
          <w:tab/>
        </w:r>
        <w:r w:rsidR="00A227AB">
          <w:rPr>
            <w:noProof/>
            <w:webHidden/>
          </w:rPr>
          <w:fldChar w:fldCharType="begin"/>
        </w:r>
        <w:r w:rsidR="00A227AB">
          <w:rPr>
            <w:noProof/>
            <w:webHidden/>
          </w:rPr>
          <w:instrText xml:space="preserve"> PAGEREF _Toc121411210 \h </w:instrText>
        </w:r>
        <w:r w:rsidR="00A227AB">
          <w:rPr>
            <w:noProof/>
            <w:webHidden/>
          </w:rPr>
        </w:r>
        <w:r w:rsidR="00A227AB">
          <w:rPr>
            <w:noProof/>
            <w:webHidden/>
          </w:rPr>
          <w:fldChar w:fldCharType="separate"/>
        </w:r>
        <w:r w:rsidR="00A227AB">
          <w:rPr>
            <w:noProof/>
            <w:webHidden/>
          </w:rPr>
          <w:t>3</w:t>
        </w:r>
        <w:r w:rsidR="00A227AB">
          <w:rPr>
            <w:noProof/>
            <w:webHidden/>
          </w:rPr>
          <w:fldChar w:fldCharType="end"/>
        </w:r>
      </w:hyperlink>
    </w:p>
    <w:p w14:paraId="49057254" w14:textId="60BAD263" w:rsidR="00A227AB" w:rsidRDefault="00000000">
      <w:pPr>
        <w:pStyle w:val="TDC1"/>
        <w:tabs>
          <w:tab w:val="right" w:leader="dot" w:pos="9394"/>
        </w:tabs>
        <w:rPr>
          <w:rFonts w:cstheme="minorBidi"/>
          <w:noProof/>
        </w:rPr>
      </w:pPr>
      <w:hyperlink w:anchor="_Toc121411211" w:history="1">
        <w:r w:rsidR="00A227AB" w:rsidRPr="00B16587">
          <w:rPr>
            <w:rStyle w:val="Hipervnculo"/>
            <w:rFonts w:ascii="Times New Roman" w:hAnsi="Times New Roman"/>
            <w:b/>
            <w:bCs/>
            <w:noProof/>
          </w:rPr>
          <w:t>Objetivo</w:t>
        </w:r>
        <w:r w:rsidR="00A227AB">
          <w:rPr>
            <w:noProof/>
            <w:webHidden/>
          </w:rPr>
          <w:tab/>
        </w:r>
        <w:r w:rsidR="00A227AB">
          <w:rPr>
            <w:noProof/>
            <w:webHidden/>
          </w:rPr>
          <w:fldChar w:fldCharType="begin"/>
        </w:r>
        <w:r w:rsidR="00A227AB">
          <w:rPr>
            <w:noProof/>
            <w:webHidden/>
          </w:rPr>
          <w:instrText xml:space="preserve"> PAGEREF _Toc121411211 \h </w:instrText>
        </w:r>
        <w:r w:rsidR="00A227AB">
          <w:rPr>
            <w:noProof/>
            <w:webHidden/>
          </w:rPr>
        </w:r>
        <w:r w:rsidR="00A227AB">
          <w:rPr>
            <w:noProof/>
            <w:webHidden/>
          </w:rPr>
          <w:fldChar w:fldCharType="separate"/>
        </w:r>
        <w:r w:rsidR="00A227AB">
          <w:rPr>
            <w:noProof/>
            <w:webHidden/>
          </w:rPr>
          <w:t>3</w:t>
        </w:r>
        <w:r w:rsidR="00A227AB">
          <w:rPr>
            <w:noProof/>
            <w:webHidden/>
          </w:rPr>
          <w:fldChar w:fldCharType="end"/>
        </w:r>
      </w:hyperlink>
    </w:p>
    <w:p w14:paraId="70FFD5B5" w14:textId="3AF5E508" w:rsidR="00A227AB" w:rsidRDefault="00000000">
      <w:pPr>
        <w:pStyle w:val="TDC1"/>
        <w:tabs>
          <w:tab w:val="right" w:leader="dot" w:pos="9394"/>
        </w:tabs>
        <w:rPr>
          <w:rFonts w:cstheme="minorBidi"/>
          <w:noProof/>
        </w:rPr>
      </w:pPr>
      <w:hyperlink w:anchor="_Toc121411212" w:history="1">
        <w:r w:rsidR="00A227AB" w:rsidRPr="00B16587">
          <w:rPr>
            <w:rStyle w:val="Hipervnculo"/>
            <w:rFonts w:ascii="Times New Roman" w:hAnsi="Times New Roman"/>
            <w:b/>
            <w:bCs/>
            <w:noProof/>
          </w:rPr>
          <w:t>Herramientas para la gestión de requisitos</w:t>
        </w:r>
        <w:r w:rsidR="00A227AB">
          <w:rPr>
            <w:noProof/>
            <w:webHidden/>
          </w:rPr>
          <w:tab/>
        </w:r>
        <w:r w:rsidR="00A227AB">
          <w:rPr>
            <w:noProof/>
            <w:webHidden/>
          </w:rPr>
          <w:fldChar w:fldCharType="begin"/>
        </w:r>
        <w:r w:rsidR="00A227AB">
          <w:rPr>
            <w:noProof/>
            <w:webHidden/>
          </w:rPr>
          <w:instrText xml:space="preserve"> PAGEREF _Toc121411212 \h </w:instrText>
        </w:r>
        <w:r w:rsidR="00A227AB">
          <w:rPr>
            <w:noProof/>
            <w:webHidden/>
          </w:rPr>
        </w:r>
        <w:r w:rsidR="00A227AB">
          <w:rPr>
            <w:noProof/>
            <w:webHidden/>
          </w:rPr>
          <w:fldChar w:fldCharType="separate"/>
        </w:r>
        <w:r w:rsidR="00A227AB">
          <w:rPr>
            <w:noProof/>
            <w:webHidden/>
          </w:rPr>
          <w:t>3</w:t>
        </w:r>
        <w:r w:rsidR="00A227AB">
          <w:rPr>
            <w:noProof/>
            <w:webHidden/>
          </w:rPr>
          <w:fldChar w:fldCharType="end"/>
        </w:r>
      </w:hyperlink>
    </w:p>
    <w:p w14:paraId="21B66EC0" w14:textId="17E8AA43" w:rsidR="00A227AB" w:rsidRDefault="00000000">
      <w:pPr>
        <w:pStyle w:val="TDC2"/>
        <w:tabs>
          <w:tab w:val="right" w:leader="dot" w:pos="9394"/>
        </w:tabs>
        <w:rPr>
          <w:rFonts w:cstheme="minorBidi"/>
          <w:noProof/>
        </w:rPr>
      </w:pPr>
      <w:hyperlink w:anchor="_Toc121411213" w:history="1">
        <w:r w:rsidR="00A227AB" w:rsidRPr="00B16587">
          <w:rPr>
            <w:rStyle w:val="Hipervnculo"/>
            <w:rFonts w:ascii="Times New Roman" w:hAnsi="Times New Roman"/>
            <w:b/>
            <w:bCs/>
            <w:noProof/>
          </w:rPr>
          <w:t>¿Qué es una herramienta para la gestión de requisitos y para qué sirve?</w:t>
        </w:r>
        <w:r w:rsidR="00A227AB">
          <w:rPr>
            <w:noProof/>
            <w:webHidden/>
          </w:rPr>
          <w:tab/>
        </w:r>
        <w:r w:rsidR="00A227AB">
          <w:rPr>
            <w:noProof/>
            <w:webHidden/>
          </w:rPr>
          <w:fldChar w:fldCharType="begin"/>
        </w:r>
        <w:r w:rsidR="00A227AB">
          <w:rPr>
            <w:noProof/>
            <w:webHidden/>
          </w:rPr>
          <w:instrText xml:space="preserve"> PAGEREF _Toc121411213 \h </w:instrText>
        </w:r>
        <w:r w:rsidR="00A227AB">
          <w:rPr>
            <w:noProof/>
            <w:webHidden/>
          </w:rPr>
        </w:r>
        <w:r w:rsidR="00A227AB">
          <w:rPr>
            <w:noProof/>
            <w:webHidden/>
          </w:rPr>
          <w:fldChar w:fldCharType="separate"/>
        </w:r>
        <w:r w:rsidR="00A227AB">
          <w:rPr>
            <w:noProof/>
            <w:webHidden/>
          </w:rPr>
          <w:t>3</w:t>
        </w:r>
        <w:r w:rsidR="00A227AB">
          <w:rPr>
            <w:noProof/>
            <w:webHidden/>
          </w:rPr>
          <w:fldChar w:fldCharType="end"/>
        </w:r>
      </w:hyperlink>
    </w:p>
    <w:p w14:paraId="6EC38819" w14:textId="3B6DFD0C" w:rsidR="00A227AB" w:rsidRDefault="00000000">
      <w:pPr>
        <w:pStyle w:val="TDC2"/>
        <w:tabs>
          <w:tab w:val="right" w:leader="dot" w:pos="9394"/>
        </w:tabs>
        <w:rPr>
          <w:rFonts w:cstheme="minorBidi"/>
          <w:noProof/>
        </w:rPr>
      </w:pPr>
      <w:hyperlink w:anchor="_Toc121411214" w:history="1">
        <w:r w:rsidR="00A227AB" w:rsidRPr="00B16587">
          <w:rPr>
            <w:rStyle w:val="Hipervnculo"/>
            <w:rFonts w:ascii="Times New Roman" w:hAnsi="Times New Roman"/>
            <w:b/>
            <w:bCs/>
            <w:noProof/>
          </w:rPr>
          <w:t>Software para la gestión de requisitos</w:t>
        </w:r>
        <w:r w:rsidR="00A227AB">
          <w:rPr>
            <w:noProof/>
            <w:webHidden/>
          </w:rPr>
          <w:tab/>
        </w:r>
        <w:r w:rsidR="00A227AB">
          <w:rPr>
            <w:noProof/>
            <w:webHidden/>
          </w:rPr>
          <w:fldChar w:fldCharType="begin"/>
        </w:r>
        <w:r w:rsidR="00A227AB">
          <w:rPr>
            <w:noProof/>
            <w:webHidden/>
          </w:rPr>
          <w:instrText xml:space="preserve"> PAGEREF _Toc121411214 \h </w:instrText>
        </w:r>
        <w:r w:rsidR="00A227AB">
          <w:rPr>
            <w:noProof/>
            <w:webHidden/>
          </w:rPr>
        </w:r>
        <w:r w:rsidR="00A227AB">
          <w:rPr>
            <w:noProof/>
            <w:webHidden/>
          </w:rPr>
          <w:fldChar w:fldCharType="separate"/>
        </w:r>
        <w:r w:rsidR="00A227AB">
          <w:rPr>
            <w:noProof/>
            <w:webHidden/>
          </w:rPr>
          <w:t>4</w:t>
        </w:r>
        <w:r w:rsidR="00A227AB">
          <w:rPr>
            <w:noProof/>
            <w:webHidden/>
          </w:rPr>
          <w:fldChar w:fldCharType="end"/>
        </w:r>
      </w:hyperlink>
    </w:p>
    <w:p w14:paraId="5E492ACE" w14:textId="005A162E" w:rsidR="00A227AB" w:rsidRDefault="00000000">
      <w:pPr>
        <w:pStyle w:val="TDC3"/>
        <w:tabs>
          <w:tab w:val="right" w:leader="dot" w:pos="9394"/>
        </w:tabs>
        <w:rPr>
          <w:rFonts w:cstheme="minorBidi"/>
          <w:noProof/>
        </w:rPr>
      </w:pPr>
      <w:hyperlink w:anchor="_Toc121411215" w:history="1">
        <w:r w:rsidR="00A227AB" w:rsidRPr="00B16587">
          <w:rPr>
            <w:rStyle w:val="Hipervnculo"/>
            <w:rFonts w:ascii="Times New Roman" w:hAnsi="Times New Roman"/>
            <w:b/>
            <w:bCs/>
            <w:i/>
            <w:iCs/>
            <w:noProof/>
            <w:shd w:val="clear" w:color="auto" w:fill="FFFFFF"/>
          </w:rPr>
          <w:t>IBM Rational DOORS</w:t>
        </w:r>
        <w:r w:rsidR="00A227AB">
          <w:rPr>
            <w:noProof/>
            <w:webHidden/>
          </w:rPr>
          <w:tab/>
        </w:r>
        <w:r w:rsidR="00A227AB">
          <w:rPr>
            <w:noProof/>
            <w:webHidden/>
          </w:rPr>
          <w:fldChar w:fldCharType="begin"/>
        </w:r>
        <w:r w:rsidR="00A227AB">
          <w:rPr>
            <w:noProof/>
            <w:webHidden/>
          </w:rPr>
          <w:instrText xml:space="preserve"> PAGEREF _Toc121411215 \h </w:instrText>
        </w:r>
        <w:r w:rsidR="00A227AB">
          <w:rPr>
            <w:noProof/>
            <w:webHidden/>
          </w:rPr>
        </w:r>
        <w:r w:rsidR="00A227AB">
          <w:rPr>
            <w:noProof/>
            <w:webHidden/>
          </w:rPr>
          <w:fldChar w:fldCharType="separate"/>
        </w:r>
        <w:r w:rsidR="00A227AB">
          <w:rPr>
            <w:noProof/>
            <w:webHidden/>
          </w:rPr>
          <w:t>4</w:t>
        </w:r>
        <w:r w:rsidR="00A227AB">
          <w:rPr>
            <w:noProof/>
            <w:webHidden/>
          </w:rPr>
          <w:fldChar w:fldCharType="end"/>
        </w:r>
      </w:hyperlink>
    </w:p>
    <w:p w14:paraId="37FC0744" w14:textId="5DAAAA37" w:rsidR="00A227AB" w:rsidRDefault="00000000">
      <w:pPr>
        <w:pStyle w:val="TDC3"/>
        <w:tabs>
          <w:tab w:val="right" w:leader="dot" w:pos="9394"/>
        </w:tabs>
        <w:rPr>
          <w:rFonts w:cstheme="minorBidi"/>
          <w:noProof/>
        </w:rPr>
      </w:pPr>
      <w:hyperlink w:anchor="_Toc121411216" w:history="1">
        <w:r w:rsidR="00A227AB" w:rsidRPr="00B16587">
          <w:rPr>
            <w:rStyle w:val="Hipervnculo"/>
            <w:rFonts w:ascii="Times New Roman" w:hAnsi="Times New Roman"/>
            <w:b/>
            <w:bCs/>
            <w:i/>
            <w:iCs/>
            <w:noProof/>
          </w:rPr>
          <w:t>Visure Requirements</w:t>
        </w:r>
        <w:r w:rsidR="00A227AB">
          <w:rPr>
            <w:noProof/>
            <w:webHidden/>
          </w:rPr>
          <w:tab/>
        </w:r>
        <w:r w:rsidR="00A227AB">
          <w:rPr>
            <w:noProof/>
            <w:webHidden/>
          </w:rPr>
          <w:fldChar w:fldCharType="begin"/>
        </w:r>
        <w:r w:rsidR="00A227AB">
          <w:rPr>
            <w:noProof/>
            <w:webHidden/>
          </w:rPr>
          <w:instrText xml:space="preserve"> PAGEREF _Toc121411216 \h </w:instrText>
        </w:r>
        <w:r w:rsidR="00A227AB">
          <w:rPr>
            <w:noProof/>
            <w:webHidden/>
          </w:rPr>
        </w:r>
        <w:r w:rsidR="00A227AB">
          <w:rPr>
            <w:noProof/>
            <w:webHidden/>
          </w:rPr>
          <w:fldChar w:fldCharType="separate"/>
        </w:r>
        <w:r w:rsidR="00A227AB">
          <w:rPr>
            <w:noProof/>
            <w:webHidden/>
          </w:rPr>
          <w:t>4</w:t>
        </w:r>
        <w:r w:rsidR="00A227AB">
          <w:rPr>
            <w:noProof/>
            <w:webHidden/>
          </w:rPr>
          <w:fldChar w:fldCharType="end"/>
        </w:r>
      </w:hyperlink>
    </w:p>
    <w:p w14:paraId="5AAF7ACB" w14:textId="328CA735" w:rsidR="00A227AB" w:rsidRDefault="00000000">
      <w:pPr>
        <w:pStyle w:val="TDC3"/>
        <w:tabs>
          <w:tab w:val="right" w:leader="dot" w:pos="9394"/>
        </w:tabs>
        <w:rPr>
          <w:rFonts w:cstheme="minorBidi"/>
          <w:noProof/>
        </w:rPr>
      </w:pPr>
      <w:hyperlink w:anchor="_Toc121411217" w:history="1">
        <w:r w:rsidR="00A227AB" w:rsidRPr="00B16587">
          <w:rPr>
            <w:rStyle w:val="Hipervnculo"/>
            <w:rFonts w:ascii="Times New Roman" w:hAnsi="Times New Roman"/>
            <w:b/>
            <w:bCs/>
            <w:i/>
            <w:iCs/>
            <w:noProof/>
          </w:rPr>
          <w:t>ACCEPT 360</w:t>
        </w:r>
        <w:r w:rsidR="00A227AB">
          <w:rPr>
            <w:noProof/>
            <w:webHidden/>
          </w:rPr>
          <w:tab/>
        </w:r>
        <w:r w:rsidR="00A227AB">
          <w:rPr>
            <w:noProof/>
            <w:webHidden/>
          </w:rPr>
          <w:fldChar w:fldCharType="begin"/>
        </w:r>
        <w:r w:rsidR="00A227AB">
          <w:rPr>
            <w:noProof/>
            <w:webHidden/>
          </w:rPr>
          <w:instrText xml:space="preserve"> PAGEREF _Toc121411217 \h </w:instrText>
        </w:r>
        <w:r w:rsidR="00A227AB">
          <w:rPr>
            <w:noProof/>
            <w:webHidden/>
          </w:rPr>
        </w:r>
        <w:r w:rsidR="00A227AB">
          <w:rPr>
            <w:noProof/>
            <w:webHidden/>
          </w:rPr>
          <w:fldChar w:fldCharType="separate"/>
        </w:r>
        <w:r w:rsidR="00A227AB">
          <w:rPr>
            <w:noProof/>
            <w:webHidden/>
          </w:rPr>
          <w:t>5</w:t>
        </w:r>
        <w:r w:rsidR="00A227AB">
          <w:rPr>
            <w:noProof/>
            <w:webHidden/>
          </w:rPr>
          <w:fldChar w:fldCharType="end"/>
        </w:r>
      </w:hyperlink>
    </w:p>
    <w:p w14:paraId="19069557" w14:textId="5ADCD62E" w:rsidR="00A227AB" w:rsidRDefault="00000000">
      <w:pPr>
        <w:pStyle w:val="TDC1"/>
        <w:tabs>
          <w:tab w:val="right" w:leader="dot" w:pos="9394"/>
        </w:tabs>
        <w:rPr>
          <w:rFonts w:cstheme="minorBidi"/>
          <w:noProof/>
        </w:rPr>
      </w:pPr>
      <w:hyperlink w:anchor="_Toc121411218" w:history="1">
        <w:r w:rsidR="00A227AB" w:rsidRPr="00B16587">
          <w:rPr>
            <w:rStyle w:val="Hipervnculo"/>
            <w:rFonts w:ascii="Times New Roman" w:hAnsi="Times New Roman"/>
            <w:b/>
            <w:bCs/>
            <w:noProof/>
          </w:rPr>
          <w:t>Conclusión</w:t>
        </w:r>
        <w:r w:rsidR="00A227AB">
          <w:rPr>
            <w:noProof/>
            <w:webHidden/>
          </w:rPr>
          <w:tab/>
        </w:r>
        <w:r w:rsidR="00A227AB">
          <w:rPr>
            <w:noProof/>
            <w:webHidden/>
          </w:rPr>
          <w:fldChar w:fldCharType="begin"/>
        </w:r>
        <w:r w:rsidR="00A227AB">
          <w:rPr>
            <w:noProof/>
            <w:webHidden/>
          </w:rPr>
          <w:instrText xml:space="preserve"> PAGEREF _Toc121411218 \h </w:instrText>
        </w:r>
        <w:r w:rsidR="00A227AB">
          <w:rPr>
            <w:noProof/>
            <w:webHidden/>
          </w:rPr>
        </w:r>
        <w:r w:rsidR="00A227AB">
          <w:rPr>
            <w:noProof/>
            <w:webHidden/>
          </w:rPr>
          <w:fldChar w:fldCharType="separate"/>
        </w:r>
        <w:r w:rsidR="00A227AB">
          <w:rPr>
            <w:noProof/>
            <w:webHidden/>
          </w:rPr>
          <w:t>5</w:t>
        </w:r>
        <w:r w:rsidR="00A227AB">
          <w:rPr>
            <w:noProof/>
            <w:webHidden/>
          </w:rPr>
          <w:fldChar w:fldCharType="end"/>
        </w:r>
      </w:hyperlink>
    </w:p>
    <w:p w14:paraId="2C9BEB0C" w14:textId="13F41DE4" w:rsidR="00A227AB" w:rsidRDefault="00000000">
      <w:pPr>
        <w:pStyle w:val="TDC1"/>
        <w:tabs>
          <w:tab w:val="right" w:leader="dot" w:pos="9394"/>
        </w:tabs>
        <w:rPr>
          <w:rFonts w:cstheme="minorBidi"/>
          <w:noProof/>
        </w:rPr>
      </w:pPr>
      <w:hyperlink w:anchor="_Toc121411219" w:history="1">
        <w:r w:rsidR="00A227AB" w:rsidRPr="00B16587">
          <w:rPr>
            <w:rStyle w:val="Hipervnculo"/>
            <w:rFonts w:ascii="Times New Roman" w:hAnsi="Times New Roman"/>
            <w:b/>
            <w:bCs/>
            <w:noProof/>
            <w:lang w:val="es-ES"/>
          </w:rPr>
          <w:t>Bibliografía</w:t>
        </w:r>
        <w:r w:rsidR="00A227AB">
          <w:rPr>
            <w:noProof/>
            <w:webHidden/>
          </w:rPr>
          <w:tab/>
        </w:r>
        <w:r w:rsidR="00A227AB">
          <w:rPr>
            <w:noProof/>
            <w:webHidden/>
          </w:rPr>
          <w:fldChar w:fldCharType="begin"/>
        </w:r>
        <w:r w:rsidR="00A227AB">
          <w:rPr>
            <w:noProof/>
            <w:webHidden/>
          </w:rPr>
          <w:instrText xml:space="preserve"> PAGEREF _Toc121411219 \h </w:instrText>
        </w:r>
        <w:r w:rsidR="00A227AB">
          <w:rPr>
            <w:noProof/>
            <w:webHidden/>
          </w:rPr>
        </w:r>
        <w:r w:rsidR="00A227AB">
          <w:rPr>
            <w:noProof/>
            <w:webHidden/>
          </w:rPr>
          <w:fldChar w:fldCharType="separate"/>
        </w:r>
        <w:r w:rsidR="00A227AB">
          <w:rPr>
            <w:noProof/>
            <w:webHidden/>
          </w:rPr>
          <w:t>6</w:t>
        </w:r>
        <w:r w:rsidR="00A227AB">
          <w:rPr>
            <w:noProof/>
            <w:webHidden/>
          </w:rPr>
          <w:fldChar w:fldCharType="end"/>
        </w:r>
      </w:hyperlink>
    </w:p>
    <w:p w14:paraId="08C8FA9F" w14:textId="7494E6ED" w:rsidR="002E7293" w:rsidRDefault="002E7293" w:rsidP="002E7293">
      <w:r>
        <w:fldChar w:fldCharType="end"/>
      </w:r>
    </w:p>
    <w:p w14:paraId="2F6D0EB7" w14:textId="05DA3E0D" w:rsidR="002E7293" w:rsidRDefault="002E7293" w:rsidP="002E7293"/>
    <w:p w14:paraId="208B3BB6" w14:textId="187E776E" w:rsidR="002E7293" w:rsidRDefault="002E7293" w:rsidP="002E7293"/>
    <w:p w14:paraId="46B88749" w14:textId="302ACA92" w:rsidR="002E7293" w:rsidRDefault="002E7293" w:rsidP="002E7293"/>
    <w:p w14:paraId="74AA0EB7" w14:textId="3B036DDA" w:rsidR="002E7293" w:rsidRDefault="002E7293" w:rsidP="002E7293"/>
    <w:p w14:paraId="0D9A2947" w14:textId="6E2E3D8A" w:rsidR="002E7293" w:rsidRDefault="002E7293" w:rsidP="002E7293"/>
    <w:p w14:paraId="7EFBD289" w14:textId="1DC8D845" w:rsidR="002E7293" w:rsidRDefault="002E7293" w:rsidP="002E7293"/>
    <w:p w14:paraId="3D1D8457" w14:textId="306ADD11" w:rsidR="002E7293" w:rsidRDefault="002E7293" w:rsidP="002E7293"/>
    <w:p w14:paraId="0EAF9864" w14:textId="0175E52F" w:rsidR="002E7293" w:rsidRDefault="002E7293" w:rsidP="002E7293"/>
    <w:p w14:paraId="5E3F74E1" w14:textId="4373CAA2" w:rsidR="002E7293" w:rsidRDefault="002E7293" w:rsidP="002E7293"/>
    <w:p w14:paraId="4C317C19" w14:textId="21729D5B" w:rsidR="002E7293" w:rsidRDefault="002E7293" w:rsidP="002E7293"/>
    <w:p w14:paraId="450B7078" w14:textId="62E67F36" w:rsidR="002E7293" w:rsidRDefault="002E7293" w:rsidP="002E7293"/>
    <w:p w14:paraId="3FAB2FBB" w14:textId="2552EF1A" w:rsidR="002E7293" w:rsidRDefault="002E7293" w:rsidP="002E7293"/>
    <w:p w14:paraId="79AB8DEF" w14:textId="457113B1" w:rsidR="002E7293" w:rsidRDefault="002E7293" w:rsidP="002E7293"/>
    <w:p w14:paraId="1E0D4F89" w14:textId="7FB0F343" w:rsidR="002E7293" w:rsidRDefault="002E7293" w:rsidP="002E7293"/>
    <w:p w14:paraId="42714FE5" w14:textId="1012D617" w:rsidR="002E7293" w:rsidRDefault="002E7293" w:rsidP="002E7293"/>
    <w:p w14:paraId="3DABF849" w14:textId="0960F0C0" w:rsidR="002E7293" w:rsidRDefault="002E7293" w:rsidP="002E7293"/>
    <w:p w14:paraId="67009C43" w14:textId="77777777" w:rsidR="002E7293" w:rsidRPr="002E7293" w:rsidRDefault="002E7293" w:rsidP="002E7293"/>
    <w:p w14:paraId="6CA01A89" w14:textId="50AFCB65" w:rsidR="001E3FC4" w:rsidRPr="003E1D71" w:rsidRDefault="001E3FC4" w:rsidP="0067604C">
      <w:pPr>
        <w:pStyle w:val="Ttulo1"/>
        <w:jc w:val="center"/>
        <w:rPr>
          <w:rFonts w:ascii="Times New Roman" w:hAnsi="Times New Roman" w:cs="Times New Roman"/>
          <w:b/>
          <w:bCs/>
          <w:color w:val="auto"/>
          <w:sz w:val="24"/>
          <w:szCs w:val="24"/>
        </w:rPr>
      </w:pPr>
      <w:bookmarkStart w:id="1" w:name="_Toc121411210"/>
      <w:r w:rsidRPr="003E1D71">
        <w:rPr>
          <w:rFonts w:ascii="Times New Roman" w:hAnsi="Times New Roman" w:cs="Times New Roman"/>
          <w:b/>
          <w:bCs/>
          <w:color w:val="auto"/>
          <w:sz w:val="24"/>
          <w:szCs w:val="24"/>
        </w:rPr>
        <w:t>Introducci</w:t>
      </w:r>
      <w:r w:rsidR="0067604C" w:rsidRPr="003E1D71">
        <w:rPr>
          <w:rFonts w:ascii="Times New Roman" w:hAnsi="Times New Roman" w:cs="Times New Roman"/>
          <w:b/>
          <w:bCs/>
          <w:color w:val="auto"/>
          <w:sz w:val="24"/>
          <w:szCs w:val="24"/>
        </w:rPr>
        <w:t>ón</w:t>
      </w:r>
      <w:bookmarkEnd w:id="1"/>
    </w:p>
    <w:p w14:paraId="34D606DD" w14:textId="11D229CC" w:rsidR="0067604C" w:rsidRDefault="0067604C" w:rsidP="0067604C"/>
    <w:p w14:paraId="4BC46AEA" w14:textId="7288AF4E" w:rsidR="0067604C" w:rsidRDefault="003E1D71" w:rsidP="003E1D71">
      <w:pPr>
        <w:pStyle w:val="APA"/>
      </w:pPr>
      <w:r>
        <w:t xml:space="preserve">En la elaboración de proyectos los requisitos son una parte fundamental para el desarrollo de este, por lo que, es clave tener una organización adecuada para su documentación y posterior consulta. De esta manera, se </w:t>
      </w:r>
      <w:r w:rsidR="00A228B8">
        <w:t xml:space="preserve">pretende mejorar la calidad del desarrollo del proyecto, además, de controlar los posibles errores o contratiempos que se vayan presentando. </w:t>
      </w:r>
    </w:p>
    <w:p w14:paraId="4FB3D708" w14:textId="13C988AE" w:rsidR="0009033A" w:rsidRDefault="00A228B8" w:rsidP="00723BB1">
      <w:pPr>
        <w:pStyle w:val="APA"/>
      </w:pPr>
      <w:r>
        <w:t xml:space="preserve">En este sentido, es pertinente conocer sobre las diversas herramientas para gestión de requisitos, dado que, facilitan el proceso de documentación de los requisitos del proyecto y brindan un orden para la construcción del proyecto, ya que, permite ir estableciendo prioridades y registrar los cambios que vayan surgiendo. </w:t>
      </w:r>
    </w:p>
    <w:p w14:paraId="55B87A45" w14:textId="3DB066E8" w:rsidR="0009033A" w:rsidRPr="004F40D4" w:rsidRDefault="0009033A" w:rsidP="004F40D4">
      <w:pPr>
        <w:pStyle w:val="Ttulo1"/>
        <w:jc w:val="center"/>
        <w:rPr>
          <w:rFonts w:ascii="Times New Roman" w:hAnsi="Times New Roman" w:cs="Times New Roman"/>
          <w:b/>
          <w:bCs/>
          <w:color w:val="auto"/>
          <w:sz w:val="24"/>
          <w:szCs w:val="24"/>
        </w:rPr>
      </w:pPr>
      <w:bookmarkStart w:id="2" w:name="_Toc121411211"/>
      <w:r w:rsidRPr="0009033A">
        <w:rPr>
          <w:rFonts w:ascii="Times New Roman" w:hAnsi="Times New Roman" w:cs="Times New Roman"/>
          <w:b/>
          <w:bCs/>
          <w:color w:val="auto"/>
          <w:sz w:val="24"/>
          <w:szCs w:val="24"/>
        </w:rPr>
        <w:t>Objetivo</w:t>
      </w:r>
      <w:bookmarkEnd w:id="2"/>
      <w:r w:rsidR="004F40D4">
        <w:rPr>
          <w:rFonts w:ascii="Times New Roman" w:hAnsi="Times New Roman" w:cs="Times New Roman"/>
          <w:b/>
          <w:bCs/>
          <w:color w:val="auto"/>
          <w:sz w:val="24"/>
          <w:szCs w:val="24"/>
        </w:rPr>
        <w:br/>
      </w:r>
    </w:p>
    <w:p w14:paraId="28BB664E" w14:textId="62A00013" w:rsidR="00714025" w:rsidRPr="00CE3881" w:rsidRDefault="0009033A" w:rsidP="00714025">
      <w:pPr>
        <w:pStyle w:val="APA"/>
        <w:rPr>
          <w:rFonts w:cs="Times New Roman"/>
          <w:color w:val="000000"/>
          <w:szCs w:val="24"/>
          <w:shd w:val="clear" w:color="auto" w:fill="FFFFFF"/>
        </w:rPr>
      </w:pPr>
      <w:r w:rsidRPr="0009033A">
        <w:rPr>
          <w:rFonts w:cs="Times New Roman"/>
          <w:color w:val="000000"/>
          <w:szCs w:val="24"/>
          <w:shd w:val="clear" w:color="auto" w:fill="FFFFFF"/>
        </w:rPr>
        <w:t>Exponer </w:t>
      </w:r>
      <w:r>
        <w:rPr>
          <w:rFonts w:cs="Times New Roman"/>
          <w:color w:val="000000"/>
          <w:szCs w:val="24"/>
          <w:shd w:val="clear" w:color="auto" w:fill="FFFFFF"/>
        </w:rPr>
        <w:t>las diversas herramientas de gestión de requisitos con el fin de conocer su función y cómo estas ayudan al desarrollo de proyectos de desarrollo de software</w:t>
      </w:r>
      <w:r w:rsidR="00CE3881">
        <w:rPr>
          <w:rFonts w:cs="Times New Roman"/>
          <w:color w:val="000000"/>
          <w:szCs w:val="24"/>
          <w:shd w:val="clear" w:color="auto" w:fill="FFFFFF"/>
        </w:rPr>
        <w:t>.</w:t>
      </w:r>
    </w:p>
    <w:p w14:paraId="30176353" w14:textId="39E1DB51" w:rsidR="00A228B8" w:rsidRDefault="00A228B8" w:rsidP="0009033A">
      <w:pPr>
        <w:pStyle w:val="Ttulo1"/>
        <w:jc w:val="center"/>
        <w:rPr>
          <w:rFonts w:ascii="Times New Roman" w:hAnsi="Times New Roman" w:cs="Times New Roman"/>
          <w:b/>
          <w:bCs/>
          <w:color w:val="auto"/>
          <w:sz w:val="24"/>
          <w:szCs w:val="24"/>
        </w:rPr>
      </w:pPr>
      <w:bookmarkStart w:id="3" w:name="_Toc121411212"/>
      <w:r w:rsidRPr="0009033A">
        <w:rPr>
          <w:rFonts w:ascii="Times New Roman" w:hAnsi="Times New Roman" w:cs="Times New Roman"/>
          <w:b/>
          <w:bCs/>
          <w:color w:val="auto"/>
          <w:sz w:val="24"/>
          <w:szCs w:val="24"/>
        </w:rPr>
        <w:t xml:space="preserve">Herramientas para la </w:t>
      </w:r>
      <w:r w:rsidR="00FF0085">
        <w:rPr>
          <w:rFonts w:ascii="Times New Roman" w:hAnsi="Times New Roman" w:cs="Times New Roman"/>
          <w:b/>
          <w:bCs/>
          <w:color w:val="auto"/>
          <w:sz w:val="24"/>
          <w:szCs w:val="24"/>
        </w:rPr>
        <w:t>gestión</w:t>
      </w:r>
      <w:r w:rsidRPr="0009033A">
        <w:rPr>
          <w:rFonts w:ascii="Times New Roman" w:hAnsi="Times New Roman" w:cs="Times New Roman"/>
          <w:b/>
          <w:bCs/>
          <w:color w:val="auto"/>
          <w:sz w:val="24"/>
          <w:szCs w:val="24"/>
        </w:rPr>
        <w:t xml:space="preserve"> de requisitos</w:t>
      </w:r>
      <w:bookmarkEnd w:id="3"/>
    </w:p>
    <w:p w14:paraId="08A56C76" w14:textId="77777777" w:rsidR="0009033A" w:rsidRPr="0009033A" w:rsidRDefault="0009033A" w:rsidP="0009033A"/>
    <w:p w14:paraId="1D5DC8F9" w14:textId="7EB24F01" w:rsidR="001B3AD4" w:rsidRDefault="00A228B8" w:rsidP="001B3AD4">
      <w:pPr>
        <w:pStyle w:val="Ttulo2"/>
        <w:rPr>
          <w:rFonts w:ascii="Times New Roman" w:hAnsi="Times New Roman" w:cs="Times New Roman"/>
          <w:b/>
          <w:bCs/>
          <w:color w:val="000000" w:themeColor="text1"/>
          <w:sz w:val="24"/>
          <w:szCs w:val="24"/>
        </w:rPr>
      </w:pPr>
      <w:bookmarkStart w:id="4" w:name="_Toc121411213"/>
      <w:r w:rsidRPr="00A228B8">
        <w:rPr>
          <w:rFonts w:ascii="Times New Roman" w:hAnsi="Times New Roman" w:cs="Times New Roman"/>
          <w:b/>
          <w:bCs/>
          <w:color w:val="000000" w:themeColor="text1"/>
          <w:sz w:val="24"/>
          <w:szCs w:val="24"/>
        </w:rPr>
        <w:t xml:space="preserve">¿Qué es una herramienta para la </w:t>
      </w:r>
      <w:r w:rsidR="00FF0085">
        <w:rPr>
          <w:rFonts w:ascii="Times New Roman" w:hAnsi="Times New Roman" w:cs="Times New Roman"/>
          <w:b/>
          <w:bCs/>
          <w:color w:val="000000" w:themeColor="text1"/>
          <w:sz w:val="24"/>
          <w:szCs w:val="24"/>
        </w:rPr>
        <w:t>gestión</w:t>
      </w:r>
      <w:r w:rsidRPr="00A228B8">
        <w:rPr>
          <w:rFonts w:ascii="Times New Roman" w:hAnsi="Times New Roman" w:cs="Times New Roman"/>
          <w:b/>
          <w:bCs/>
          <w:color w:val="000000" w:themeColor="text1"/>
          <w:sz w:val="24"/>
          <w:szCs w:val="24"/>
        </w:rPr>
        <w:t xml:space="preserve"> de requisitos</w:t>
      </w:r>
      <w:r w:rsidR="0009033A">
        <w:rPr>
          <w:rFonts w:ascii="Times New Roman" w:hAnsi="Times New Roman" w:cs="Times New Roman"/>
          <w:b/>
          <w:bCs/>
          <w:color w:val="000000" w:themeColor="text1"/>
          <w:sz w:val="24"/>
          <w:szCs w:val="24"/>
        </w:rPr>
        <w:t xml:space="preserve"> y para qué sirve</w:t>
      </w:r>
      <w:r w:rsidRPr="00A228B8">
        <w:rPr>
          <w:rFonts w:ascii="Times New Roman" w:hAnsi="Times New Roman" w:cs="Times New Roman"/>
          <w:b/>
          <w:bCs/>
          <w:color w:val="000000" w:themeColor="text1"/>
          <w:sz w:val="24"/>
          <w:szCs w:val="24"/>
        </w:rPr>
        <w:t>?</w:t>
      </w:r>
      <w:bookmarkEnd w:id="4"/>
      <w:r w:rsidRPr="00A228B8">
        <w:rPr>
          <w:rFonts w:ascii="Times New Roman" w:hAnsi="Times New Roman" w:cs="Times New Roman"/>
          <w:b/>
          <w:bCs/>
          <w:color w:val="000000" w:themeColor="text1"/>
          <w:sz w:val="24"/>
          <w:szCs w:val="24"/>
        </w:rPr>
        <w:t xml:space="preserve"> </w:t>
      </w:r>
      <w:r w:rsidR="001B3AD4">
        <w:rPr>
          <w:rFonts w:ascii="Times New Roman" w:hAnsi="Times New Roman" w:cs="Times New Roman"/>
          <w:b/>
          <w:bCs/>
          <w:color w:val="000000" w:themeColor="text1"/>
          <w:sz w:val="24"/>
          <w:szCs w:val="24"/>
        </w:rPr>
        <w:t xml:space="preserve"> </w:t>
      </w:r>
    </w:p>
    <w:p w14:paraId="19548680" w14:textId="5AB88A0E" w:rsidR="001B3AD4" w:rsidRDefault="001B3AD4" w:rsidP="001B3AD4"/>
    <w:p w14:paraId="3EDF059F" w14:textId="090C3E38" w:rsidR="001B3AD4" w:rsidRDefault="001B3AD4" w:rsidP="001B3AD4">
      <w:pPr>
        <w:pStyle w:val="APA"/>
      </w:pPr>
      <w:r>
        <w:t xml:space="preserve">Son </w:t>
      </w:r>
      <w:r w:rsidRPr="001B3AD4">
        <w:t>aquellos sistemas que permiten a los equipos o lideres de proyecto gestionar la recolección de datos de forma eficiente, eficaz y organizada</w:t>
      </w:r>
      <w:r w:rsidR="00ED0863">
        <w:t>, además de</w:t>
      </w:r>
      <w:r w:rsidR="00787F90">
        <w:t xml:space="preserve"> </w:t>
      </w:r>
      <w:r w:rsidR="00ED0863">
        <w:t>“</w:t>
      </w:r>
      <w:r w:rsidRPr="001B3AD4">
        <w:t xml:space="preserve">eliminar la ambigüedad (suposiciones, ilusiones, vacíos, interpretaciones) de los requisitos de un proyecto. Como tal, el objetivo final de la gestión de requisitos (RM) es operar con requisitos claros, realistas y </w:t>
      </w:r>
      <w:r w:rsidR="00787F90" w:rsidRPr="001B3AD4">
        <w:t>acordados</w:t>
      </w:r>
      <w:r w:rsidR="00787F90">
        <w:t xml:space="preserve">” (Aston, 2021). </w:t>
      </w:r>
      <w:r w:rsidR="004F40D4">
        <w:t xml:space="preserve"> </w:t>
      </w:r>
    </w:p>
    <w:p w14:paraId="35BBA9BC" w14:textId="6224754A" w:rsidR="00736759" w:rsidRDefault="00723BB1" w:rsidP="001B3AD4">
      <w:pPr>
        <w:pStyle w:val="APA"/>
      </w:pPr>
      <w:r>
        <w:lastRenderedPageBreak/>
        <w:t xml:space="preserve">Existen diversos tipos de herramientas para la recolección de requisitos algunas de ellas son aplicaciones Office; sin embargo, otorgan un manejo básico, por lo que, al momento de hacer la gestión no se verá reflejado todo el potencial para agilizar el proceso de recolección. Por otro lado, se encuentran </w:t>
      </w:r>
      <w:r w:rsidR="00A838D8">
        <w:t xml:space="preserve">otras más complejas que brindan una gama más amplia de procesos. Estos software brindan una mejor visualización por medio de flujos interactivos o simulaciones, </w:t>
      </w:r>
      <w:r w:rsidR="00FB5F50">
        <w:t>d</w:t>
      </w:r>
      <w:r w:rsidR="00A838D8">
        <w:t>ashboard, storyboard</w:t>
      </w:r>
      <w:r w:rsidR="00FB5F50">
        <w:t xml:space="preserve"> y modelos gráficos; análisis de impacto rastreable en tiempo real permitiendo que se puedan determinar posibles riesgos en etapas tempranas de proyecto; colaboración entre diferentes usuarios e integración con otras herramientas. </w:t>
      </w:r>
    </w:p>
    <w:p w14:paraId="2BB48E45" w14:textId="459BDDD4" w:rsidR="00FB5F50" w:rsidRDefault="00FB5F50" w:rsidP="00FB5F50">
      <w:pPr>
        <w:pStyle w:val="Ttulo2"/>
        <w:rPr>
          <w:rFonts w:ascii="Times New Roman" w:hAnsi="Times New Roman" w:cs="Times New Roman"/>
          <w:b/>
          <w:bCs/>
          <w:color w:val="auto"/>
          <w:sz w:val="24"/>
          <w:szCs w:val="24"/>
        </w:rPr>
      </w:pPr>
      <w:bookmarkStart w:id="5" w:name="_Toc121411214"/>
      <w:r w:rsidRPr="00FB5F50">
        <w:rPr>
          <w:rFonts w:ascii="Times New Roman" w:hAnsi="Times New Roman" w:cs="Times New Roman"/>
          <w:b/>
          <w:bCs/>
          <w:color w:val="auto"/>
          <w:sz w:val="24"/>
          <w:szCs w:val="24"/>
        </w:rPr>
        <w:t>Software para la gestión de requisitos</w:t>
      </w:r>
      <w:bookmarkEnd w:id="5"/>
      <w:r w:rsidRPr="00FB5F50">
        <w:rPr>
          <w:rFonts w:ascii="Times New Roman" w:hAnsi="Times New Roman" w:cs="Times New Roman"/>
          <w:b/>
          <w:bCs/>
          <w:color w:val="auto"/>
          <w:sz w:val="24"/>
          <w:szCs w:val="24"/>
        </w:rPr>
        <w:t xml:space="preserve"> </w:t>
      </w:r>
    </w:p>
    <w:p w14:paraId="0799EB3B" w14:textId="36E1E869" w:rsidR="00FB5F50" w:rsidRPr="00CE3881" w:rsidRDefault="00FB5F50" w:rsidP="00CE3881">
      <w:pPr>
        <w:jc w:val="both"/>
        <w:rPr>
          <w:i/>
          <w:iCs/>
        </w:rPr>
      </w:pPr>
    </w:p>
    <w:p w14:paraId="366A44B9" w14:textId="0CB60381" w:rsidR="00FB5F50" w:rsidRDefault="00000000" w:rsidP="00CE3881">
      <w:pPr>
        <w:pStyle w:val="Ttulo3"/>
        <w:rPr>
          <w:rFonts w:ascii="Times New Roman" w:hAnsi="Times New Roman" w:cs="Times New Roman"/>
          <w:i/>
          <w:iCs/>
        </w:rPr>
      </w:pPr>
      <w:hyperlink r:id="rId8" w:tgtFrame="_blank" w:tooltip="IBM Rational DOORS" w:history="1">
        <w:bookmarkStart w:id="6" w:name="_Toc121411215"/>
        <w:r w:rsidR="00FB5F50" w:rsidRPr="00CE3881">
          <w:rPr>
            <w:rStyle w:val="Hipervnculo"/>
            <w:rFonts w:ascii="Times New Roman" w:hAnsi="Times New Roman" w:cs="Times New Roman"/>
            <w:b/>
            <w:bCs/>
            <w:i/>
            <w:iCs/>
            <w:color w:val="auto"/>
            <w:u w:val="none"/>
            <w:shd w:val="clear" w:color="auto" w:fill="FFFFFF"/>
          </w:rPr>
          <w:t>IBM Rational DOORS</w:t>
        </w:r>
        <w:bookmarkEnd w:id="6"/>
      </w:hyperlink>
    </w:p>
    <w:p w14:paraId="3DB12A47" w14:textId="77777777" w:rsidR="00CE3881" w:rsidRPr="00CE3881" w:rsidRDefault="00CE3881" w:rsidP="00CE3881"/>
    <w:p w14:paraId="6E1B4DAA" w14:textId="5EE6D214" w:rsidR="00FB5F50" w:rsidRPr="0033062B" w:rsidRDefault="00CE3881" w:rsidP="0033062B">
      <w:pPr>
        <w:pStyle w:val="APA"/>
      </w:pPr>
      <w:r w:rsidRPr="0033062B">
        <w:t>Dynamic Object-Oriented Requirements System o DOORS es una herramienta de gestión de requisitos que se caracteriza por ser de fácil acceso, ya que, cuenta con una base de datos propia que permite a los usuarios conectarse a través de servidores web haciendo posible que pueda trabajarse en ella desde cualquier lugar. Permite que los proveedores y asociados al desarrollo estén involucrados desde el comienzo y puedan aportar a la evolución del proyecto. Da a los diferentes actores la posibilidad de discutir sobre los requisitos.</w:t>
      </w:r>
      <w:r w:rsidR="0033062B" w:rsidRPr="0033062B">
        <w:t xml:space="preserve"> Otorga la posibilidad de personalizar el flujo de trabajo de control de cambios, y a su vez, integra soluciones. </w:t>
      </w:r>
    </w:p>
    <w:p w14:paraId="37E96D0D" w14:textId="5816365C" w:rsidR="00FB5F50" w:rsidRDefault="0033062B" w:rsidP="0033062B">
      <w:pPr>
        <w:pStyle w:val="Ttulo3"/>
        <w:rPr>
          <w:rFonts w:ascii="Times New Roman" w:hAnsi="Times New Roman" w:cs="Times New Roman"/>
          <w:b/>
          <w:bCs/>
          <w:i/>
          <w:iCs/>
          <w:color w:val="auto"/>
        </w:rPr>
      </w:pPr>
      <w:bookmarkStart w:id="7" w:name="_Toc121411216"/>
      <w:r w:rsidRPr="0033062B">
        <w:rPr>
          <w:rFonts w:ascii="Times New Roman" w:hAnsi="Times New Roman" w:cs="Times New Roman"/>
          <w:b/>
          <w:bCs/>
          <w:i/>
          <w:iCs/>
          <w:color w:val="auto"/>
        </w:rPr>
        <w:t>Visure Requirements</w:t>
      </w:r>
      <w:bookmarkEnd w:id="7"/>
    </w:p>
    <w:p w14:paraId="6730533E" w14:textId="43F659F9" w:rsidR="0033062B" w:rsidRDefault="0033062B" w:rsidP="0033062B"/>
    <w:p w14:paraId="5CE6873D" w14:textId="78411925" w:rsidR="0033062B" w:rsidRDefault="0033062B" w:rsidP="0033062B">
      <w:pPr>
        <w:pStyle w:val="APA"/>
      </w:pPr>
      <w:r>
        <w:t xml:space="preserve">Es una herramienta de control de requisitos basada en la nube, entre sus principales características se encuentran la trazabilidad, la integración con Word / Excel, calidad y control de versiones de requisitos, así como informes que se adaptan a los lineamientos exigidos por la industria. </w:t>
      </w:r>
      <w:r w:rsidR="00714025">
        <w:t xml:space="preserve">Esta disponible en idiomas como el alemán, inglés y español. </w:t>
      </w:r>
    </w:p>
    <w:p w14:paraId="63069AB6" w14:textId="555FD268" w:rsidR="00714025" w:rsidRPr="00714025" w:rsidRDefault="00714025" w:rsidP="00714025">
      <w:pPr>
        <w:pStyle w:val="Ttulo3"/>
        <w:rPr>
          <w:rFonts w:ascii="Times New Roman" w:hAnsi="Times New Roman" w:cs="Times New Roman"/>
          <w:b/>
          <w:bCs/>
          <w:i/>
          <w:iCs/>
          <w:color w:val="auto"/>
        </w:rPr>
      </w:pPr>
      <w:bookmarkStart w:id="8" w:name="_Toc121411217"/>
      <w:r w:rsidRPr="00714025">
        <w:rPr>
          <w:rFonts w:ascii="Times New Roman" w:hAnsi="Times New Roman" w:cs="Times New Roman"/>
          <w:b/>
          <w:bCs/>
          <w:i/>
          <w:iCs/>
          <w:color w:val="auto"/>
        </w:rPr>
        <w:lastRenderedPageBreak/>
        <w:t>ACCEPT 360</w:t>
      </w:r>
      <w:bookmarkEnd w:id="8"/>
    </w:p>
    <w:p w14:paraId="3C996F3A" w14:textId="0634FFD8" w:rsidR="00714025" w:rsidRDefault="00714025" w:rsidP="00714025">
      <w:pPr>
        <w:pStyle w:val="APA"/>
        <w:ind w:firstLine="0"/>
      </w:pPr>
    </w:p>
    <w:p w14:paraId="3A47B34C" w14:textId="7D39449A" w:rsidR="00714025" w:rsidRPr="00714025" w:rsidRDefault="00714025" w:rsidP="00714025">
      <w:pPr>
        <w:pStyle w:val="APA"/>
      </w:pPr>
      <w:r>
        <w:t>Siguiendo con las herramientas de gestión de requisitos se encuentra ACCEPT 360 de la compañía Accept Software,</w:t>
      </w:r>
      <w:r w:rsidR="00BA6E75">
        <w:t xml:space="preserve"> permite programar eventos y establecer notificaciones en tiempo real</w:t>
      </w:r>
      <w:r w:rsidR="00B702EC">
        <w:t xml:space="preserve">, se puede establecer un control por sectores y un mapeo por cada proceso que atraviesa la producción. Se puede encontrar en los idiomas inglés y portugués. </w:t>
      </w:r>
    </w:p>
    <w:p w14:paraId="4463FCC0" w14:textId="71B2637D" w:rsidR="0009033A" w:rsidRDefault="005D63BA" w:rsidP="00FF0085">
      <w:pPr>
        <w:pStyle w:val="Ttulo1"/>
        <w:jc w:val="center"/>
        <w:rPr>
          <w:rFonts w:ascii="Times New Roman" w:hAnsi="Times New Roman" w:cs="Times New Roman"/>
          <w:b/>
          <w:bCs/>
          <w:color w:val="auto"/>
          <w:sz w:val="24"/>
          <w:szCs w:val="24"/>
        </w:rPr>
      </w:pPr>
      <w:bookmarkStart w:id="9" w:name="_Toc121411218"/>
      <w:r w:rsidRPr="005D63BA">
        <w:rPr>
          <w:rFonts w:ascii="Times New Roman" w:hAnsi="Times New Roman" w:cs="Times New Roman"/>
          <w:b/>
          <w:bCs/>
          <w:color w:val="auto"/>
          <w:sz w:val="24"/>
          <w:szCs w:val="24"/>
        </w:rPr>
        <w:t>Conclusión</w:t>
      </w:r>
      <w:bookmarkEnd w:id="9"/>
    </w:p>
    <w:p w14:paraId="639FAE57" w14:textId="5A28B3E8" w:rsidR="00FF0085" w:rsidRDefault="00FF0085" w:rsidP="00FF0085"/>
    <w:p w14:paraId="668AB9B9" w14:textId="73B79EE8" w:rsidR="00745BC2" w:rsidRDefault="00745BC2" w:rsidP="00745BC2">
      <w:pPr>
        <w:pStyle w:val="APA"/>
      </w:pPr>
      <w:r>
        <w:t xml:space="preserve">Existen diferentes herramientas de gestión de requisitos en el mercado, que con una subscripción brindaran diversas funcionalidades que permiten del desarrollo del proyecto de forma organizada, además, de hacer monitoreos, sugerencias, estadísticas, entre otras, que facilitan la identificación de posibles mejoras y fallas a lo largo de la implementación. Conocer sobre ellas, e incluso, saberlas usar, permitirá a los estudiantes en el análisis y desarrollo de software tener conocimientos integrales que implementados serán un valor agregado en la muestra de su trabajo. </w:t>
      </w:r>
    </w:p>
    <w:p w14:paraId="665829CF" w14:textId="3AB86620" w:rsidR="00A227AB" w:rsidRDefault="00A227AB" w:rsidP="00745BC2">
      <w:pPr>
        <w:pStyle w:val="APA"/>
      </w:pPr>
    </w:p>
    <w:p w14:paraId="4F32A920" w14:textId="658EFFBF" w:rsidR="00A227AB" w:rsidRDefault="00A227AB" w:rsidP="00745BC2">
      <w:pPr>
        <w:pStyle w:val="APA"/>
      </w:pPr>
    </w:p>
    <w:p w14:paraId="39F63B66" w14:textId="365178F2" w:rsidR="00A227AB" w:rsidRDefault="00A227AB" w:rsidP="00745BC2">
      <w:pPr>
        <w:pStyle w:val="APA"/>
      </w:pPr>
    </w:p>
    <w:p w14:paraId="6E999AED" w14:textId="77777777" w:rsidR="00A227AB" w:rsidRDefault="00A227AB" w:rsidP="00745BC2">
      <w:pPr>
        <w:pStyle w:val="APA"/>
      </w:pPr>
    </w:p>
    <w:p w14:paraId="067B7AF6" w14:textId="4A28F1FA" w:rsidR="00A227AB" w:rsidRDefault="00A227AB" w:rsidP="00745BC2">
      <w:pPr>
        <w:pStyle w:val="APA"/>
      </w:pPr>
    </w:p>
    <w:p w14:paraId="1FD7F005" w14:textId="3066AE97" w:rsidR="00A227AB" w:rsidRDefault="00A227AB" w:rsidP="00745BC2">
      <w:pPr>
        <w:pStyle w:val="APA"/>
      </w:pPr>
    </w:p>
    <w:p w14:paraId="6E44A321" w14:textId="5A3325BE" w:rsidR="00A227AB" w:rsidRDefault="00A227AB" w:rsidP="00745BC2">
      <w:pPr>
        <w:pStyle w:val="APA"/>
      </w:pPr>
    </w:p>
    <w:p w14:paraId="773BD47E" w14:textId="77777777" w:rsidR="00A227AB" w:rsidRDefault="00A227AB" w:rsidP="00745BC2">
      <w:pPr>
        <w:pStyle w:val="APA"/>
      </w:pPr>
    </w:p>
    <w:bookmarkStart w:id="10" w:name="_Toc121411219" w:displacedByCustomXml="next"/>
    <w:sdt>
      <w:sdtPr>
        <w:rPr>
          <w:rFonts w:asciiTheme="minorHAnsi" w:eastAsiaTheme="minorHAnsi" w:hAnsiTheme="minorHAnsi" w:cstheme="minorBidi"/>
          <w:color w:val="auto"/>
          <w:sz w:val="22"/>
          <w:szCs w:val="22"/>
          <w:lang w:val="es-ES"/>
        </w:rPr>
        <w:id w:val="1845353065"/>
        <w:docPartObj>
          <w:docPartGallery w:val="Bibliographies"/>
          <w:docPartUnique/>
        </w:docPartObj>
      </w:sdtPr>
      <w:sdtEndPr>
        <w:rPr>
          <w:lang w:val="es-CO"/>
        </w:rPr>
      </w:sdtEndPr>
      <w:sdtContent>
        <w:p w14:paraId="12AB2628" w14:textId="0562B679" w:rsidR="00A227AB" w:rsidRPr="00A227AB" w:rsidRDefault="00A227AB" w:rsidP="00A227AB">
          <w:pPr>
            <w:pStyle w:val="Ttulo1"/>
            <w:jc w:val="center"/>
            <w:rPr>
              <w:rFonts w:ascii="Times New Roman" w:hAnsi="Times New Roman" w:cs="Times New Roman"/>
              <w:b/>
              <w:bCs/>
              <w:color w:val="auto"/>
              <w:sz w:val="24"/>
              <w:szCs w:val="24"/>
            </w:rPr>
          </w:pPr>
          <w:r w:rsidRPr="00A227AB">
            <w:rPr>
              <w:rFonts w:ascii="Times New Roman" w:hAnsi="Times New Roman" w:cs="Times New Roman"/>
              <w:b/>
              <w:bCs/>
              <w:color w:val="auto"/>
              <w:sz w:val="24"/>
              <w:szCs w:val="24"/>
              <w:lang w:val="es-ES"/>
            </w:rPr>
            <w:t>Bibliografía</w:t>
          </w:r>
          <w:bookmarkEnd w:id="10"/>
        </w:p>
        <w:sdt>
          <w:sdtPr>
            <w:id w:val="111145805"/>
            <w:bibliography/>
          </w:sdtPr>
          <w:sdtContent>
            <w:p w14:paraId="64DCC79A" w14:textId="5FC3983B" w:rsidR="00A227AB" w:rsidRDefault="00A227AB" w:rsidP="00A227A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Aston, B. (14 de Enero de 2021). </w:t>
              </w:r>
              <w:r>
                <w:rPr>
                  <w:i/>
                  <w:iCs/>
                  <w:noProof/>
                  <w:lang w:val="es-ES"/>
                </w:rPr>
                <w:t>DPM</w:t>
              </w:r>
              <w:r>
                <w:rPr>
                  <w:noProof/>
                  <w:lang w:val="es-ES"/>
                </w:rPr>
                <w:t>. Obtenido de Las Mejores Herramientas de Gestión de Requisitos en 2022. Recuperado de: https://thedigitalprojectmanager.com/es/tools/herramientas-gestion-requisitos/</w:t>
              </w:r>
            </w:p>
            <w:p w14:paraId="04E2411B" w14:textId="33A091F0" w:rsidR="00A227AB" w:rsidRDefault="00A227AB" w:rsidP="00A227AB">
              <w:pPr>
                <w:pStyle w:val="Bibliografa"/>
                <w:ind w:left="720" w:hanging="720"/>
                <w:rPr>
                  <w:noProof/>
                  <w:lang w:val="es-ES"/>
                </w:rPr>
              </w:pPr>
              <w:r>
                <w:rPr>
                  <w:noProof/>
                  <w:lang w:val="es-ES"/>
                </w:rPr>
                <w:t xml:space="preserve">GetApp. (s.f.). </w:t>
              </w:r>
              <w:r>
                <w:rPr>
                  <w:i/>
                  <w:iCs/>
                  <w:noProof/>
                  <w:lang w:val="es-ES"/>
                </w:rPr>
                <w:t>GetApp</w:t>
              </w:r>
              <w:r>
                <w:rPr>
                  <w:noProof/>
                  <w:lang w:val="es-ES"/>
                </w:rPr>
                <w:t>. Obtenido de Visure Requirements. Recuperado de: https://www.getapp.com.co/software/117643/visure-requirements#:~:text=Sobre%20Visure%20Requirements,de%20vida%20de%20las%20aplicaciones</w:t>
              </w:r>
            </w:p>
            <w:p w14:paraId="76E85A55" w14:textId="5B5060D1" w:rsidR="00A227AB" w:rsidRDefault="00A227AB" w:rsidP="00A227AB">
              <w:pPr>
                <w:pStyle w:val="Bibliografa"/>
                <w:ind w:left="720" w:hanging="720"/>
                <w:rPr>
                  <w:noProof/>
                  <w:lang w:val="es-ES"/>
                </w:rPr>
              </w:pPr>
              <w:r>
                <w:rPr>
                  <w:noProof/>
                  <w:lang w:val="es-ES"/>
                </w:rPr>
                <w:t xml:space="preserve">GetApp. (s.f.). </w:t>
              </w:r>
              <w:r>
                <w:rPr>
                  <w:i/>
                  <w:iCs/>
                  <w:noProof/>
                  <w:lang w:val="es-ES"/>
                </w:rPr>
                <w:t>GetApp</w:t>
              </w:r>
              <w:r>
                <w:rPr>
                  <w:noProof/>
                  <w:lang w:val="es-ES"/>
                </w:rPr>
                <w:t>. Accept 360. Recuperado de: https://www.getapp.com.co/software/2049534/accept</w:t>
              </w:r>
            </w:p>
            <w:p w14:paraId="4ADE718E" w14:textId="61191F87" w:rsidR="00A227AB" w:rsidRDefault="00A227AB" w:rsidP="00A227AB">
              <w:pPr>
                <w:pStyle w:val="Bibliografa"/>
                <w:ind w:left="720" w:hanging="720"/>
                <w:rPr>
                  <w:noProof/>
                  <w:lang w:val="es-ES"/>
                </w:rPr>
              </w:pPr>
              <w:r>
                <w:rPr>
                  <w:noProof/>
                  <w:lang w:val="es-ES"/>
                </w:rPr>
                <w:t xml:space="preserve">IBM. (s.f.). </w:t>
              </w:r>
              <w:r>
                <w:rPr>
                  <w:i/>
                  <w:iCs/>
                  <w:noProof/>
                  <w:lang w:val="es-ES"/>
                </w:rPr>
                <w:t>IBM</w:t>
              </w:r>
              <w:r>
                <w:rPr>
                  <w:noProof/>
                  <w:lang w:val="es-ES"/>
                </w:rPr>
                <w:t>. Obtenido de Visión general de Rational DOORS. Recuperado de: https://www.ibm.com/docs/es/ermd/9.5?topic=doors-overview-rational</w:t>
              </w:r>
            </w:p>
            <w:p w14:paraId="52B72608" w14:textId="7D193B19" w:rsidR="00A227AB" w:rsidRDefault="00A227AB" w:rsidP="00A227AB">
              <w:pPr>
                <w:pStyle w:val="Bibliografa"/>
                <w:ind w:left="720" w:hanging="720"/>
                <w:rPr>
                  <w:noProof/>
                  <w:lang w:val="es-ES"/>
                </w:rPr>
              </w:pPr>
              <w:r>
                <w:rPr>
                  <w:noProof/>
                  <w:lang w:val="es-ES"/>
                </w:rPr>
                <w:t xml:space="preserve">Orveti. (13 de mayo de 2016). </w:t>
              </w:r>
              <w:r>
                <w:rPr>
                  <w:i/>
                  <w:iCs/>
                  <w:noProof/>
                  <w:lang w:val="es-ES"/>
                </w:rPr>
                <w:t>Overti</w:t>
              </w:r>
              <w:r>
                <w:rPr>
                  <w:noProof/>
                  <w:lang w:val="es-ES"/>
                </w:rPr>
                <w:t>. Obtenido de Herramientas de gestión de requisitos. Recuperado de: https://www.overti.es/tecnologia/296-herramientas-de-gestion-de-requisitos</w:t>
              </w:r>
            </w:p>
            <w:p w14:paraId="573AEBC1" w14:textId="2EC69168" w:rsidR="00A227AB" w:rsidRDefault="00A227AB" w:rsidP="00A227AB">
              <w:pPr>
                <w:pStyle w:val="Bibliografa"/>
                <w:ind w:left="720" w:hanging="720"/>
                <w:rPr>
                  <w:noProof/>
                  <w:lang w:val="es-ES"/>
                </w:rPr>
              </w:pPr>
              <w:r>
                <w:rPr>
                  <w:noProof/>
                  <w:lang w:val="es-ES"/>
                </w:rPr>
                <w:t xml:space="preserve">wrike. (s.f.). </w:t>
              </w:r>
              <w:r>
                <w:rPr>
                  <w:i/>
                  <w:iCs/>
                  <w:noProof/>
                  <w:lang w:val="es-ES"/>
                </w:rPr>
                <w:t>wrike</w:t>
              </w:r>
              <w:r>
                <w:rPr>
                  <w:noProof/>
                  <w:lang w:val="es-ES"/>
                </w:rPr>
                <w:t>. Obtenido de ¿Qué son las herramientas de gestión de proyectos?</w:t>
              </w:r>
              <w:r w:rsidRPr="00A227AB">
                <w:rPr>
                  <w:noProof/>
                  <w:lang w:val="es-ES"/>
                </w:rPr>
                <w:t xml:space="preserve"> </w:t>
              </w:r>
              <w:r>
                <w:rPr>
                  <w:noProof/>
                  <w:lang w:val="es-ES"/>
                </w:rPr>
                <w:t>. Recuperado de: https://www.wrike.com/es/project-management-guide/faq/que-son-las-herramientas-de-gestion-de-proyectos/</w:t>
              </w:r>
            </w:p>
            <w:p w14:paraId="4AE3846D" w14:textId="3150D75C" w:rsidR="00A227AB" w:rsidRDefault="00A227AB" w:rsidP="00A227AB">
              <w:r>
                <w:rPr>
                  <w:b/>
                  <w:bCs/>
                </w:rPr>
                <w:fldChar w:fldCharType="end"/>
              </w:r>
            </w:p>
          </w:sdtContent>
        </w:sdt>
      </w:sdtContent>
    </w:sdt>
    <w:p w14:paraId="6C71B2C6" w14:textId="77777777" w:rsidR="00A227AB" w:rsidRDefault="00A227AB" w:rsidP="00745BC2">
      <w:pPr>
        <w:pStyle w:val="APA"/>
      </w:pPr>
    </w:p>
    <w:p w14:paraId="58323CD1" w14:textId="77777777" w:rsidR="00787F90" w:rsidRPr="001B3AD4" w:rsidRDefault="00787F90" w:rsidP="001B3AD4">
      <w:pPr>
        <w:pStyle w:val="APA"/>
      </w:pPr>
    </w:p>
    <w:p w14:paraId="2E68AB64" w14:textId="77777777" w:rsidR="0067604C" w:rsidRPr="0067604C" w:rsidRDefault="0067604C" w:rsidP="0067604C">
      <w:pPr>
        <w:pStyle w:val="APA"/>
      </w:pPr>
    </w:p>
    <w:p w14:paraId="2D19ECCC" w14:textId="77777777" w:rsidR="0067604C" w:rsidRPr="0067604C" w:rsidRDefault="0067604C" w:rsidP="0067604C">
      <w:pPr>
        <w:pStyle w:val="APA"/>
      </w:pPr>
    </w:p>
    <w:p w14:paraId="5111B111" w14:textId="77777777" w:rsidR="001E3FC4" w:rsidRPr="001E3FC4" w:rsidRDefault="001E3FC4" w:rsidP="001E3FC4">
      <w:pPr>
        <w:pStyle w:val="APA"/>
        <w:ind w:firstLine="0"/>
        <w:jc w:val="center"/>
      </w:pPr>
    </w:p>
    <w:sectPr w:rsidR="001E3FC4" w:rsidRPr="001E3FC4" w:rsidSect="001E3FC4">
      <w:head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D294" w14:textId="77777777" w:rsidR="00AA4596" w:rsidRDefault="00AA4596" w:rsidP="001E3FC4">
      <w:pPr>
        <w:spacing w:after="0" w:line="240" w:lineRule="auto"/>
      </w:pPr>
      <w:r>
        <w:separator/>
      </w:r>
    </w:p>
  </w:endnote>
  <w:endnote w:type="continuationSeparator" w:id="0">
    <w:p w14:paraId="11DAC6A3" w14:textId="77777777" w:rsidR="00AA4596" w:rsidRDefault="00AA4596" w:rsidP="001E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378A" w14:textId="77777777" w:rsidR="00AA4596" w:rsidRDefault="00AA4596" w:rsidP="001E3FC4">
      <w:pPr>
        <w:spacing w:after="0" w:line="240" w:lineRule="auto"/>
      </w:pPr>
      <w:r>
        <w:separator/>
      </w:r>
    </w:p>
  </w:footnote>
  <w:footnote w:type="continuationSeparator" w:id="0">
    <w:p w14:paraId="779887B1" w14:textId="77777777" w:rsidR="00AA4596" w:rsidRDefault="00AA4596" w:rsidP="001E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527496"/>
      <w:docPartObj>
        <w:docPartGallery w:val="Page Numbers (Top of Page)"/>
        <w:docPartUnique/>
      </w:docPartObj>
    </w:sdtPr>
    <w:sdtContent>
      <w:p w14:paraId="4776AADD" w14:textId="58932E34" w:rsidR="001E3FC4" w:rsidRDefault="001E3FC4">
        <w:pPr>
          <w:pStyle w:val="Encabezado"/>
          <w:jc w:val="right"/>
        </w:pPr>
        <w:r>
          <w:fldChar w:fldCharType="begin"/>
        </w:r>
        <w:r>
          <w:instrText>PAGE   \* MERGEFORMAT</w:instrText>
        </w:r>
        <w:r>
          <w:fldChar w:fldCharType="separate"/>
        </w:r>
        <w:r>
          <w:rPr>
            <w:lang w:val="es-ES"/>
          </w:rPr>
          <w:t>2</w:t>
        </w:r>
        <w:r>
          <w:fldChar w:fldCharType="end"/>
        </w:r>
      </w:p>
    </w:sdtContent>
  </w:sdt>
  <w:p w14:paraId="60734A48" w14:textId="4A53272C" w:rsidR="001E3FC4" w:rsidRDefault="001E3FC4">
    <w:pPr>
      <w:pStyle w:val="Encabezado"/>
    </w:pPr>
    <w:r>
      <w:t xml:space="preserve">Herramientas para la </w:t>
    </w:r>
    <w:r w:rsidR="0072203B">
      <w:t xml:space="preserve">gestión </w:t>
    </w:r>
    <w:r>
      <w:t>de requisitos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6C01"/>
    <w:rsid w:val="0009033A"/>
    <w:rsid w:val="00194A41"/>
    <w:rsid w:val="001B3AD4"/>
    <w:rsid w:val="001E3FC4"/>
    <w:rsid w:val="002D45C8"/>
    <w:rsid w:val="002E7293"/>
    <w:rsid w:val="0033062B"/>
    <w:rsid w:val="00383AE8"/>
    <w:rsid w:val="003E1D71"/>
    <w:rsid w:val="004259F1"/>
    <w:rsid w:val="004F40D4"/>
    <w:rsid w:val="005D63BA"/>
    <w:rsid w:val="00662A6E"/>
    <w:rsid w:val="0067604C"/>
    <w:rsid w:val="006E785A"/>
    <w:rsid w:val="00714025"/>
    <w:rsid w:val="0072203B"/>
    <w:rsid w:val="00723BB1"/>
    <w:rsid w:val="00736759"/>
    <w:rsid w:val="00745BC2"/>
    <w:rsid w:val="00787F90"/>
    <w:rsid w:val="009569A9"/>
    <w:rsid w:val="00A227AB"/>
    <w:rsid w:val="00A228B8"/>
    <w:rsid w:val="00A838D8"/>
    <w:rsid w:val="00AA4596"/>
    <w:rsid w:val="00B702EC"/>
    <w:rsid w:val="00BA6E75"/>
    <w:rsid w:val="00CE3881"/>
    <w:rsid w:val="00D73943"/>
    <w:rsid w:val="00DC6C01"/>
    <w:rsid w:val="00E044E8"/>
    <w:rsid w:val="00ED0863"/>
    <w:rsid w:val="00FB5F50"/>
    <w:rsid w:val="00FC7595"/>
    <w:rsid w:val="00FF00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605F8"/>
  <w15:docId w15:val="{BC4D3EDA-F735-427E-A157-C728FEC1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2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B5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Normal"/>
    <w:link w:val="APACar"/>
    <w:qFormat/>
    <w:rsid w:val="001E3FC4"/>
    <w:pPr>
      <w:spacing w:line="480" w:lineRule="auto"/>
      <w:ind w:firstLine="709"/>
    </w:pPr>
    <w:rPr>
      <w:rFonts w:ascii="Times New Roman" w:hAnsi="Times New Roman"/>
      <w:sz w:val="24"/>
    </w:rPr>
  </w:style>
  <w:style w:type="paragraph" w:styleId="Encabezado">
    <w:name w:val="header"/>
    <w:basedOn w:val="Normal"/>
    <w:link w:val="EncabezadoCar"/>
    <w:uiPriority w:val="99"/>
    <w:unhideWhenUsed/>
    <w:rsid w:val="001E3FC4"/>
    <w:pPr>
      <w:tabs>
        <w:tab w:val="center" w:pos="4419"/>
        <w:tab w:val="right" w:pos="8838"/>
      </w:tabs>
      <w:spacing w:after="0" w:line="240" w:lineRule="auto"/>
    </w:pPr>
  </w:style>
  <w:style w:type="character" w:customStyle="1" w:styleId="APACar">
    <w:name w:val="APA Car"/>
    <w:basedOn w:val="Fuentedeprrafopredeter"/>
    <w:link w:val="APA"/>
    <w:rsid w:val="001E3FC4"/>
    <w:rPr>
      <w:rFonts w:ascii="Times New Roman" w:hAnsi="Times New Roman"/>
      <w:sz w:val="24"/>
    </w:rPr>
  </w:style>
  <w:style w:type="character" w:customStyle="1" w:styleId="EncabezadoCar">
    <w:name w:val="Encabezado Car"/>
    <w:basedOn w:val="Fuentedeprrafopredeter"/>
    <w:link w:val="Encabezado"/>
    <w:uiPriority w:val="99"/>
    <w:rsid w:val="001E3FC4"/>
  </w:style>
  <w:style w:type="paragraph" w:styleId="Piedepgina">
    <w:name w:val="footer"/>
    <w:basedOn w:val="Normal"/>
    <w:link w:val="PiedepginaCar"/>
    <w:uiPriority w:val="99"/>
    <w:unhideWhenUsed/>
    <w:rsid w:val="001E3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FC4"/>
  </w:style>
  <w:style w:type="character" w:customStyle="1" w:styleId="Ttulo1Car">
    <w:name w:val="Título 1 Car"/>
    <w:basedOn w:val="Fuentedeprrafopredeter"/>
    <w:link w:val="Ttulo1"/>
    <w:uiPriority w:val="9"/>
    <w:rsid w:val="001E3F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228B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9033A"/>
    <w:rPr>
      <w:color w:val="0563C1" w:themeColor="hyperlink"/>
      <w:u w:val="single"/>
    </w:rPr>
  </w:style>
  <w:style w:type="character" w:styleId="Mencinsinresolver">
    <w:name w:val="Unresolved Mention"/>
    <w:basedOn w:val="Fuentedeprrafopredeter"/>
    <w:uiPriority w:val="99"/>
    <w:semiHidden/>
    <w:unhideWhenUsed/>
    <w:rsid w:val="0009033A"/>
    <w:rPr>
      <w:color w:val="605E5C"/>
      <w:shd w:val="clear" w:color="auto" w:fill="E1DFDD"/>
    </w:rPr>
  </w:style>
  <w:style w:type="character" w:customStyle="1" w:styleId="Ttulo3Car">
    <w:name w:val="Título 3 Car"/>
    <w:basedOn w:val="Fuentedeprrafopredeter"/>
    <w:link w:val="Ttulo3"/>
    <w:uiPriority w:val="9"/>
    <w:rsid w:val="00FB5F50"/>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E7293"/>
    <w:pPr>
      <w:outlineLvl w:val="9"/>
    </w:pPr>
    <w:rPr>
      <w:lang w:eastAsia="es-CO"/>
    </w:rPr>
  </w:style>
  <w:style w:type="paragraph" w:styleId="TDC2">
    <w:name w:val="toc 2"/>
    <w:basedOn w:val="Normal"/>
    <w:next w:val="Normal"/>
    <w:autoRedefine/>
    <w:uiPriority w:val="39"/>
    <w:unhideWhenUsed/>
    <w:rsid w:val="002E729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E7293"/>
    <w:pPr>
      <w:spacing w:after="100"/>
    </w:pPr>
    <w:rPr>
      <w:rFonts w:eastAsiaTheme="minorEastAsia" w:cs="Times New Roman"/>
      <w:lang w:eastAsia="es-CO"/>
    </w:rPr>
  </w:style>
  <w:style w:type="paragraph" w:styleId="TDC3">
    <w:name w:val="toc 3"/>
    <w:basedOn w:val="Normal"/>
    <w:next w:val="Normal"/>
    <w:autoRedefine/>
    <w:uiPriority w:val="39"/>
    <w:unhideWhenUsed/>
    <w:rsid w:val="002E7293"/>
    <w:pPr>
      <w:spacing w:after="100"/>
      <w:ind w:left="440"/>
    </w:pPr>
    <w:rPr>
      <w:rFonts w:eastAsiaTheme="minorEastAsia" w:cs="Times New Roman"/>
      <w:lang w:eastAsia="es-CO"/>
    </w:rPr>
  </w:style>
  <w:style w:type="paragraph" w:styleId="Bibliografa">
    <w:name w:val="Bibliography"/>
    <w:basedOn w:val="Normal"/>
    <w:next w:val="Normal"/>
    <w:uiPriority w:val="37"/>
    <w:unhideWhenUsed/>
    <w:rsid w:val="00A2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36475502">
      <w:bodyDiv w:val="1"/>
      <w:marLeft w:val="0"/>
      <w:marRight w:val="0"/>
      <w:marTop w:val="0"/>
      <w:marBottom w:val="0"/>
      <w:divBdr>
        <w:top w:val="none" w:sz="0" w:space="0" w:color="auto"/>
        <w:left w:val="none" w:sz="0" w:space="0" w:color="auto"/>
        <w:bottom w:val="none" w:sz="0" w:space="0" w:color="auto"/>
        <w:right w:val="none" w:sz="0" w:space="0" w:color="auto"/>
      </w:divBdr>
    </w:div>
    <w:div w:id="358354350">
      <w:bodyDiv w:val="1"/>
      <w:marLeft w:val="0"/>
      <w:marRight w:val="0"/>
      <w:marTop w:val="0"/>
      <w:marBottom w:val="0"/>
      <w:divBdr>
        <w:top w:val="none" w:sz="0" w:space="0" w:color="auto"/>
        <w:left w:val="none" w:sz="0" w:space="0" w:color="auto"/>
        <w:bottom w:val="none" w:sz="0" w:space="0" w:color="auto"/>
        <w:right w:val="none" w:sz="0" w:space="0" w:color="auto"/>
      </w:divBdr>
    </w:div>
    <w:div w:id="423721941">
      <w:bodyDiv w:val="1"/>
      <w:marLeft w:val="0"/>
      <w:marRight w:val="0"/>
      <w:marTop w:val="0"/>
      <w:marBottom w:val="0"/>
      <w:divBdr>
        <w:top w:val="none" w:sz="0" w:space="0" w:color="auto"/>
        <w:left w:val="none" w:sz="0" w:space="0" w:color="auto"/>
        <w:bottom w:val="none" w:sz="0" w:space="0" w:color="auto"/>
        <w:right w:val="none" w:sz="0" w:space="0" w:color="auto"/>
      </w:divBdr>
    </w:div>
    <w:div w:id="773329277">
      <w:bodyDiv w:val="1"/>
      <w:marLeft w:val="0"/>
      <w:marRight w:val="0"/>
      <w:marTop w:val="0"/>
      <w:marBottom w:val="0"/>
      <w:divBdr>
        <w:top w:val="none" w:sz="0" w:space="0" w:color="auto"/>
        <w:left w:val="none" w:sz="0" w:space="0" w:color="auto"/>
        <w:bottom w:val="none" w:sz="0" w:space="0" w:color="auto"/>
        <w:right w:val="none" w:sz="0" w:space="0" w:color="auto"/>
      </w:divBdr>
    </w:div>
    <w:div w:id="1147744677">
      <w:bodyDiv w:val="1"/>
      <w:marLeft w:val="0"/>
      <w:marRight w:val="0"/>
      <w:marTop w:val="0"/>
      <w:marBottom w:val="0"/>
      <w:divBdr>
        <w:top w:val="none" w:sz="0" w:space="0" w:color="auto"/>
        <w:left w:val="none" w:sz="0" w:space="0" w:color="auto"/>
        <w:bottom w:val="none" w:sz="0" w:space="0" w:color="auto"/>
        <w:right w:val="none" w:sz="0" w:space="0" w:color="auto"/>
      </w:divBdr>
    </w:div>
    <w:div w:id="1166826083">
      <w:bodyDiv w:val="1"/>
      <w:marLeft w:val="0"/>
      <w:marRight w:val="0"/>
      <w:marTop w:val="0"/>
      <w:marBottom w:val="0"/>
      <w:divBdr>
        <w:top w:val="none" w:sz="0" w:space="0" w:color="auto"/>
        <w:left w:val="none" w:sz="0" w:space="0" w:color="auto"/>
        <w:bottom w:val="none" w:sz="0" w:space="0" w:color="auto"/>
        <w:right w:val="none" w:sz="0" w:space="0" w:color="auto"/>
      </w:divBdr>
    </w:div>
    <w:div w:id="190980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03.ibm.com/software/products/en/ratidoo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Ben21</b:Tag>
    <b:SourceType>InternetSite</b:SourceType>
    <b:Guid>{E0B5F751-6788-4D6A-9522-3D4340E9C518}</b:Guid>
    <b:Title>DPM</b:Title>
    <b:Year>2021</b:Year>
    <b:Author>
      <b:Author>
        <b:NameList>
          <b:Person>
            <b:Last>Aston</b:Last>
            <b:First>Ben</b:First>
          </b:Person>
        </b:NameList>
      </b:Author>
    </b:Author>
    <b:InternetSiteTitle>Las Mejores Herramientas de Gestión de Requisitos en 2022</b:InternetSiteTitle>
    <b:Month>Enero</b:Month>
    <b:Day>14</b:Day>
    <b:URL>https://thedigitalprojectmanager.com/es/tools/herramientas-gestion-requisitos/</b:URL>
    <b:RefOrder>1</b:RefOrder>
  </b:Source>
  <b:Source>
    <b:Tag>Orv16</b:Tag>
    <b:SourceType>InternetSite</b:SourceType>
    <b:Guid>{5AA53954-80DA-4D54-89E6-C20360C70889}</b:Guid>
    <b:Author>
      <b:Author>
        <b:Corporate>Orveti</b:Corporate>
      </b:Author>
    </b:Author>
    <b:Title>Overti</b:Title>
    <b:InternetSiteTitle>Herramientas de gestión de requisitos</b:InternetSiteTitle>
    <b:Year>2016</b:Year>
    <b:Month>mayo</b:Month>
    <b:Day>13</b:Day>
    <b:URL>https://www.overti.es/tecnologia/296-herramientas-de-gestion-de-requisitos</b:URL>
    <b:RefOrder>2</b:RefOrder>
  </b:Source>
  <b:Source>
    <b:Tag>wri</b:Tag>
    <b:SourceType>InternetSite</b:SourceType>
    <b:Guid>{6476528B-DB69-4303-A822-EF7B2D192618}</b:Guid>
    <b:Author>
      <b:Author>
        <b:Corporate>wrike</b:Corporate>
      </b:Author>
    </b:Author>
    <b:Title>wrike</b:Title>
    <b:InternetSiteTitle>¿Qué son las herramientas de gestión de proyectos?</b:InternetSiteTitle>
    <b:URL>https://www.wrike.com/es/project-management-guide/faq/que-son-las-herramientas-de-gestion-de-proyectos/</b:URL>
    <b:RefOrder>3</b:RefOrder>
  </b:Source>
  <b:Source>
    <b:Tag>IBM</b:Tag>
    <b:SourceType>InternetSite</b:SourceType>
    <b:Guid>{4518F7AF-822F-4B06-BBD9-712DA911DE4B}</b:Guid>
    <b:Author>
      <b:Author>
        <b:Corporate>IBM</b:Corporate>
      </b:Author>
    </b:Author>
    <b:Title>IBM</b:Title>
    <b:InternetSiteTitle>Visión general de Rational DOORS</b:InternetSiteTitle>
    <b:URL>https://www.ibm.com/docs/es/ermd/9.5?topic=doors-overview-rational</b:URL>
    <b:RefOrder>4</b:RefOrder>
  </b:Source>
  <b:Source>
    <b:Tag>Get</b:Tag>
    <b:SourceType>InternetSite</b:SourceType>
    <b:Guid>{90DAC807-7B5F-4BCB-8CF4-4316810275A7}</b:Guid>
    <b:Author>
      <b:Author>
        <b:Corporate>GetApp</b:Corporate>
      </b:Author>
    </b:Author>
    <b:Title>GetApp</b:Title>
    <b:InternetSiteTitle>Visure Requirements</b:InternetSiteTitle>
    <b:URL>https://www.getapp.com.co/software/117643/visure-requirements#:~:text=Sobre%20Visure%20Requirements,de%20vida%20de%20las%20aplicaciones</b:URL>
    <b:RefOrder>6</b:RefOrder>
  </b:Source>
  <b:Source>
    <b:Tag>Get1</b:Tag>
    <b:SourceType>InternetSite</b:SourceType>
    <b:Guid>{0769914E-6D63-43EF-BD0A-411585C66A14}</b:Guid>
    <b:Author>
      <b:Author>
        <b:Corporate>GetApp</b:Corporate>
      </b:Author>
    </b:Author>
    <b:Title>GetApp</b:Title>
    <b:InternetSiteTitle>Accept 360</b:InternetSiteTitle>
    <b:URL>https://www.getapp.com.co/software/2049534/accept</b:URL>
    <b:RefOrder>5</b:RefOrder>
  </b:Source>
</b:Sources>
</file>

<file path=customXml/itemProps1.xml><?xml version="1.0" encoding="utf-8"?>
<ds:datastoreItem xmlns:ds="http://schemas.openxmlformats.org/officeDocument/2006/customXml" ds:itemID="{FDF7D876-4FDD-4A9F-8F0C-C7A3F45E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6</Pages>
  <Words>1007</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7</cp:revision>
  <dcterms:created xsi:type="dcterms:W3CDTF">2022-12-04T01:54:00Z</dcterms:created>
  <dcterms:modified xsi:type="dcterms:W3CDTF">2022-12-08T22:59:00Z</dcterms:modified>
</cp:coreProperties>
</file>