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Project Name: </w:t>
      </w:r>
      <w:r w:rsidDel="00000000" w:rsidR="00000000" w:rsidRPr="00000000">
        <w:rPr>
          <w:rtl w:val="0"/>
        </w:rPr>
        <w:t xml:space="preserve">SakilaApp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Basic Requirements:</w:t>
      </w:r>
    </w:p>
    <w:p w:rsidR="00000000" w:rsidDel="00000000" w:rsidP="00000000" w:rsidRDefault="00000000" w:rsidRPr="00000000" w14:paraId="00000004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Sakila Part 2:</w:t>
      </w:r>
    </w:p>
    <w:p w:rsidR="00000000" w:rsidDel="00000000" w:rsidP="00000000" w:rsidRDefault="00000000" w:rsidRPr="00000000" w14:paraId="00000006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Create APIs that can be used by a User of type </w:t>
      </w:r>
      <w:r w:rsidDel="00000000" w:rsidR="00000000" w:rsidRPr="00000000">
        <w:rPr>
          <w:b w:val="1"/>
          <w:rtl w:val="0"/>
        </w:rPr>
        <w:t xml:space="preserve">Staff </w:t>
      </w:r>
      <w:r w:rsidDel="00000000" w:rsidR="00000000" w:rsidRPr="00000000">
        <w:rPr>
          <w:rtl w:val="0"/>
        </w:rPr>
        <w:t xml:space="preserve">with the following features: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The user should be able to search for Films and Actors in the same way a Customer does.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The user should be able to add, update, and delete Films and Actors.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The user should be able to retrieve all Films in the Database.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The user should be able to search for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u w:val="single"/>
          <w:rtl w:val="0"/>
        </w:rPr>
        <w:t xml:space="preserve">The search parameters should include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The available filters are Customer First Name, Last Name and Country where he/she lives..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Additional Requirements: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User type validation: If the user is of type Customer, the Staff features should not be accessible to that user.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