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Kris Ellison Resume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4 Wowomi Street, Clarkson, WA 6030</w:t>
        <w:br/>
        <w:t xml:space="preserve">M: 0475 388 457 | E: </w:t>
      </w:r>
      <w:hyperlink r:id="rId2">
        <w:r>
          <w:rPr>
            <w:rStyle w:val="Hyperlink"/>
          </w:rPr>
          <w:t>kris.ellison81@gmail.com</w:t>
        </w:r>
      </w:hyperlink>
      <w:r>
        <w:rPr/>
        <w:br/>
        <w:t xml:space="preserve">LinkedIn: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www.linkedin.com/in/kris-ellison81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PROFESSIONAL PROFILE</w:t>
      </w:r>
    </w:p>
    <w:p>
      <w:pPr>
        <w:pStyle w:val="BodyText"/>
        <w:bidi w:val="0"/>
        <w:jc w:val="start"/>
        <w:rPr/>
      </w:pPr>
      <w:r>
        <w:rPr/>
        <w:t>Motivated and hands-on IT professional transitioning from a strong trade background into network engineering and IT support. Currently pursuing a degree in Applied Information Technology and working towards CCNA certification, supported by practical home lab experience configuring networks, routing, and troubleshooting connectivity.</w:t>
      </w:r>
    </w:p>
    <w:p>
      <w:pPr>
        <w:pStyle w:val="BodyText"/>
        <w:bidi w:val="0"/>
        <w:jc w:val="start"/>
        <w:rPr/>
      </w:pPr>
      <w:r>
        <w:rPr/>
        <w:t>Brings a proven ability to diagnose complex system issues, interpret technical documentation, and communicate solutions clearly to both technical and non-technical stakeholders. Known for a strong work ethic, adaptability, and the ability to perform effectively in fast-paced, problem-solving environments.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EDUCATION &amp; QUALIFICATIONS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Currently Studying – Degree in Applied Information Technology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Diploma in Applied Information Technology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Certificate III in Plumbing (Australia)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Certificate III in Gas Fitting (Australia)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NVQ Level III in Plumbing and Gas (UK)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TECHNICAL SKILLS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Networking Fundamentals (CCNA-level: IP addressing, subnetting, VLANs, OSPF)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Basic Network Configuration (VLANs, routing, troubleshooting)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IT Support &amp; Troubleshooting (hardware, software, connectivity)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Foundation HTML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SQL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Java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Microsoft Office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PROFESSIONAL SKILLS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Technical Troubleshooting &amp; Problem Resolution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Network Configuration &amp; Support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Customer Service &amp; Technical Communication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Time Management &amp; Task Prioritisation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Stakeholder Engagement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Ability to Work Independently and in Teams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CORE COMPETENCIES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Strong analytical and problem-solving mindset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Ability to diagnose and resolve technical issues efficiently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Clear communication of technical concepts to non-technical users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Adaptability in fast-changing technical environments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High attention to detail and commitment to quality outcomes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LICENCES &amp; PERMITS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Gas Installation and Servicing Licence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Australian Type A Gas Appliances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UK Gas (Cookers, Boilers, Heaters)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Flue Gas Analysis (UK)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Work Safely at Heights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Senior First Aid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White Card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RELEVANT EXPERIENCE – IT &amp; NETWORKING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Home Lab &amp; Academic Projects</w:t>
      </w:r>
      <w:r>
        <w:rPr/>
        <w:t xml:space="preserve"> | Ongoing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Built and configured a multi-device home lab including routers, switches, and end devices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Practised network configuration including IP addressing, VLANs, and routing protocols (OSPF)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Performed troubleshooting of connectivity issues across simulated network environments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Gained hands-on experience with network design, configuration, and testing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Configured NAT on edge router to enable internet connectivity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Established routing between subnets using OSPF over point-to-point links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EMPLOYMENT HISTORY</w:t>
      </w:r>
    </w:p>
    <w:p>
      <w:pPr>
        <w:pStyle w:val="BodyText"/>
        <w:bidi w:val="0"/>
        <w:jc w:val="start"/>
        <w:rPr/>
      </w:pPr>
      <w:r>
        <w:rPr>
          <w:rStyle w:val="Strong"/>
        </w:rPr>
        <w:t>MAINTENANCE PLUMBER</w:t>
      </w:r>
      <w:r>
        <w:rPr/>
        <w:br/>
        <w:t>Hilton Plumbing // March 2022 – Current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Diagnose and resolve complex system issues across residential and commercial environments using structured troubleshooting approaches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Interpret technical plans and specifications to ensure accurate system implementation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Communicate technical information clearly to clients and stakeholders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Manage multiple priorities effectively in fast-paced environments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COMMERCIAL PLUMBER</w:t>
      </w:r>
      <w:r>
        <w:rPr/>
        <w:br/>
        <w:t>MI Plumber // November 2025 – February 2026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Worked on commercial plumbing systems across large-scale sites, supporting installation, maintenance, and fault resolution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Interpreted technical drawings and coordinated with multiple trades to meet project deadlines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Applied strong problem-solving skills in high-pressure environments with strict compliance requirements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Maintained high standards of workmanship and safety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MAINTENANCE PLUMBER</w:t>
      </w:r>
      <w:r>
        <w:rPr/>
        <w:br/>
        <w:t>GA Perry // 2014 – March 2022</w:t>
        <w:br/>
        <w:t>Herrings Coastal Plumbing // 2012 – 2014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Delivered maintenance and installation services across residential and commercial systems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Diagnosed faults and implemented effective long-term solutions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Built strong client relationships through clear communication and reliable service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PREVIOUS EMPLOYMENT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Heating Engineer | HIS, UK // 2008 – 2009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Various Roles (Australia-wide) // 2005 – 2007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Various Plumbing &amp; Gas Roles (UK) // 1997 – 2005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headerReference w:type="even" r:id="rId3"/>
      <w:headerReference w:type="first" r:id="rId4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ris.ellison81@gmail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556</Words>
  <Characters>3540</Characters>
  <CharactersWithSpaces>3987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2026-03-23T19:31:58Z</dcterms:created>
  <dc:creator/>
  <dc:description/>
  <dc:language>en-US</dc:language>
  <cp:lastModifiedBy/>
  <dcterms:modified xsi:type="dcterms:W3CDTF">2026-04-01T19:37:23Z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