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n-US"/>
        </w:rPr>
      </w:pPr>
      <w:r>
        <w:rPr>
          <w:b/>
          <w:u w:val="single"/>
          <w:lang w:val="en-US"/>
        </w:rPr>
        <w:t>PROJECT DESCRIPTION</w:t>
      </w:r>
    </w:p>
    <w:p>
      <w:pPr>
        <w:pStyle w:val="Normal"/>
        <w:rPr>
          <w:lang w:val="en-US"/>
        </w:rPr>
      </w:pPr>
      <w:r>
        <w:rPr>
          <w:lang w:val="en-US"/>
        </w:rPr>
        <w:t>The project consists of a program made for a cooperative that has a series of ecologic orchards, the program must be able to permit the different kind of users to log in on the system and perform its predetermined function.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Team members:</w:t>
      </w:r>
    </w:p>
    <w:p>
      <w:pPr>
        <w:pStyle w:val="Normal"/>
        <w:rPr>
          <w:lang w:val="en-US"/>
        </w:rPr>
      </w:pPr>
      <w:r>
        <w:rPr>
          <w:lang w:val="en-US"/>
        </w:rPr>
        <w:t>Tadeo Gutierrez</w:t>
        <w:tab/>
        <w:t>-</w:t>
        <w:tab/>
        <w:t>coordinator</w:t>
      </w:r>
    </w:p>
    <w:p>
      <w:pPr>
        <w:pStyle w:val="Normal"/>
        <w:rPr>
          <w:lang w:val="en-US"/>
        </w:rPr>
      </w:pPr>
      <w:r>
        <w:rPr>
          <w:lang w:val="en-US"/>
        </w:rPr>
        <w:t>Sebastian Navarro</w:t>
        <w:tab/>
        <w:t>-</w:t>
        <w:tab/>
        <w:t>sub-coordinator</w:t>
      </w:r>
    </w:p>
    <w:p>
      <w:pPr>
        <w:pStyle w:val="Normal"/>
        <w:rPr>
          <w:lang w:val="en-US"/>
        </w:rPr>
      </w:pPr>
      <w:r>
        <w:rPr>
          <w:lang w:val="en-US"/>
        </w:rPr>
        <w:t>Mateo Cruz</w:t>
        <w:tab/>
        <w:tab/>
        <w:t>-</w:t>
        <w:tab/>
        <w:t>member1</w:t>
      </w:r>
    </w:p>
    <w:p>
      <w:pPr>
        <w:pStyle w:val="Normal"/>
        <w:rPr>
          <w:lang w:val="en-US"/>
        </w:rPr>
      </w:pPr>
      <w:r>
        <w:rPr>
          <w:lang w:val="en-US"/>
        </w:rPr>
        <w:t>Diego Sánchez</w:t>
        <w:tab/>
        <w:tab/>
        <w:t>-</w:t>
        <w:tab/>
        <w:t>member2</w:t>
      </w:r>
    </w:p>
    <w:p>
      <w:pPr>
        <w:pStyle w:val="Normal"/>
        <w:jc w:val="center"/>
        <w:rPr>
          <w:lang w:val="en-US"/>
        </w:rPr>
      </w:pPr>
      <w:r>
        <w:rPr>
          <w:b/>
          <w:u w:val="single"/>
          <w:lang w:val="en-US"/>
        </w:rPr>
        <w:t>SWOT ANALYSIS</w:t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What is SWOT analysis</w:t>
      </w:r>
      <w:r>
        <w:rPr>
          <w:b/>
          <w:sz w:val="26"/>
          <w:szCs w:val="26"/>
          <w:lang w:val="en-US"/>
        </w:rPr>
        <w:t>?</w:t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  <w:t xml:space="preserve">The SWOT analysis is a diagnostic that is made by analyzing capacities, abilities and the positioning of your company. If we had to locate it in a timeline, SWOT analysis is the “picture” of the </w:t>
      </w:r>
      <w:r>
        <w:rPr>
          <w:color w:val="333333"/>
          <w:sz w:val="24"/>
          <w:szCs w:val="24"/>
          <w:shd w:fill="FFFFFF" w:val="clear"/>
          <w:lang w:val="en-US"/>
        </w:rPr>
        <w:t>current</w:t>
      </w:r>
      <w:r>
        <w:rPr>
          <w:color w:val="333333"/>
          <w:sz w:val="24"/>
          <w:szCs w:val="24"/>
          <w:shd w:fill="FFFFFF" w:val="clear"/>
          <w:lang w:val="en-US"/>
        </w:rPr>
        <w:t xml:space="preserve"> situation of the enterprise. </w:t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  <w:t xml:space="preserve">A SWOT analysis is made to detect and </w:t>
      </w:r>
      <w:r>
        <w:rPr>
          <w:color w:val="333333"/>
          <w:sz w:val="24"/>
          <w:szCs w:val="24"/>
          <w:shd w:fill="FFFFFF" w:val="clear"/>
          <w:lang w:val="en-US"/>
        </w:rPr>
        <w:t>take advantage of the OPPORTUNITIES that your busines</w:t>
      </w:r>
      <w:r>
        <w:rPr>
          <w:color w:val="333333"/>
          <w:sz w:val="24"/>
          <w:szCs w:val="24"/>
          <w:shd w:fill="FFFFFF" w:val="clear"/>
          <w:lang w:val="en-US"/>
        </w:rPr>
        <w:t>s</w:t>
      </w:r>
      <w:r>
        <w:rPr>
          <w:color w:val="333333"/>
          <w:sz w:val="24"/>
          <w:szCs w:val="24"/>
          <w:shd w:fill="FFFFFF" w:val="clear"/>
          <w:lang w:val="en-US"/>
        </w:rPr>
        <w:t xml:space="preserve"> has in a specific moment, eluding THREATS, by a good use of your STRENGT</w:t>
      </w:r>
      <w:r>
        <w:rPr>
          <w:color w:val="333333"/>
          <w:sz w:val="24"/>
          <w:szCs w:val="24"/>
          <w:shd w:fill="FFFFFF" w:val="clear"/>
          <w:lang w:val="en-US"/>
        </w:rPr>
        <w:t>H</w:t>
      </w:r>
      <w:r>
        <w:rPr>
          <w:color w:val="333333"/>
          <w:sz w:val="24"/>
          <w:szCs w:val="24"/>
          <w:shd w:fill="FFFFFF" w:val="clear"/>
          <w:lang w:val="en-US"/>
        </w:rPr>
        <w:t>S and neutralization of your WEAKNESSES.</w:t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  <w:t xml:space="preserve">The SWOT analysis has two levels of analysis, </w:t>
      </w:r>
      <w:r>
        <w:rPr>
          <w:color w:val="333333"/>
          <w:sz w:val="24"/>
          <w:szCs w:val="24"/>
          <w:shd w:fill="FFFFFF" w:val="clear"/>
          <w:lang w:val="en-US"/>
        </w:rPr>
        <w:t xml:space="preserve">an intern one and an external one. </w:t>
      </w:r>
      <w:r>
        <w:rPr>
          <w:color w:val="333333"/>
          <w:sz w:val="24"/>
          <w:szCs w:val="24"/>
          <w:shd w:fill="FFFFFF" w:val="clear"/>
          <w:lang w:val="en-US"/>
        </w:rPr>
        <w:t xml:space="preserve">The things observed inwards are qualities and weak spots that your company has currently and affect the success possibilities of your strategy. What’s observed outwards is the environment, </w:t>
      </w:r>
      <w:r>
        <w:rPr>
          <w:color w:val="333333"/>
          <w:sz w:val="24"/>
          <w:szCs w:val="24"/>
          <w:shd w:fill="FFFFFF" w:val="clear"/>
          <w:lang w:val="en-US"/>
        </w:rPr>
        <w:t>what can happen in that context. You must consider that you don’t have influence upon this last data, they must be taken only as a reference to understand the frame in wich your company works.</w:t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</w:r>
    </w:p>
    <w:p>
      <w:pPr>
        <w:pStyle w:val="Normal"/>
        <w:rPr>
          <w:color w:val="333333"/>
          <w:sz w:val="28"/>
          <w:szCs w:val="28"/>
          <w:shd w:fill="FFFFFF" w:val="clear"/>
          <w:lang w:val="en-US"/>
        </w:rPr>
      </w:pPr>
      <w:r>
        <w:rPr>
          <w:color w:val="333333"/>
          <w:sz w:val="28"/>
          <w:szCs w:val="28"/>
          <w:shd w:fill="FFFFFF" w:val="clear"/>
          <w:lang w:val="en-US"/>
        </w:rPr>
      </w:r>
    </w:p>
    <w:p>
      <w:pPr>
        <w:pStyle w:val="Normal"/>
        <w:rPr>
          <w:color w:val="333333"/>
          <w:sz w:val="28"/>
          <w:szCs w:val="28"/>
          <w:shd w:fill="FFFFFF" w:val="clear"/>
          <w:lang w:val="en-US"/>
        </w:rPr>
      </w:pPr>
      <w:r>
        <w:rPr>
          <w:color w:val="333333"/>
          <w:sz w:val="28"/>
          <w:szCs w:val="28"/>
          <w:shd w:fill="FFFFFF" w:val="clear"/>
          <w:lang w:val="en-US"/>
        </w:rPr>
      </w:r>
    </w:p>
    <w:p>
      <w:pPr>
        <w:pStyle w:val="Normal"/>
        <w:rPr>
          <w:color w:val="333333"/>
          <w:sz w:val="28"/>
          <w:szCs w:val="28"/>
          <w:shd w:fill="FFFFFF" w:val="clear"/>
          <w:lang w:val="en-US"/>
        </w:rPr>
      </w:pPr>
      <w:r>
        <w:rPr>
          <w:color w:val="333333"/>
          <w:sz w:val="28"/>
          <w:szCs w:val="28"/>
          <w:shd w:fill="FFFFFF" w:val="clear"/>
          <w:lang w:val="en-US"/>
        </w:rPr>
      </w:r>
    </w:p>
    <w:p>
      <w:pPr>
        <w:pStyle w:val="Normal"/>
        <w:rPr>
          <w:color w:val="333333"/>
          <w:sz w:val="28"/>
          <w:szCs w:val="28"/>
          <w:shd w:fill="FFFFFF" w:val="clear"/>
          <w:lang w:val="en-US"/>
        </w:rPr>
      </w:pPr>
      <w:r>
        <w:rPr>
          <w:color w:val="333333"/>
          <w:sz w:val="28"/>
          <w:szCs w:val="28"/>
          <w:shd w:fill="FFFFFF" w:val="clear"/>
          <w:lang w:val="en-US"/>
        </w:rPr>
      </w:r>
    </w:p>
    <w:p>
      <w:pPr>
        <w:pStyle w:val="Normal"/>
        <w:rPr>
          <w:color w:val="333333"/>
          <w:sz w:val="28"/>
          <w:szCs w:val="28"/>
          <w:shd w:fill="FFFFFF" w:val="clear"/>
          <w:lang w:val="en-US"/>
        </w:rPr>
      </w:pPr>
      <w:r>
        <w:rPr>
          <w:color w:val="333333"/>
          <w:sz w:val="28"/>
          <w:szCs w:val="28"/>
          <w:shd w:fill="FFFFFF" w:val="clear"/>
          <w:lang w:val="en-US"/>
        </w:rPr>
      </w:r>
    </w:p>
    <w:p>
      <w:pPr>
        <w:pStyle w:val="Normal"/>
        <w:rPr>
          <w:color w:val="333333"/>
          <w:sz w:val="28"/>
          <w:szCs w:val="28"/>
          <w:shd w:fill="FFFFFF" w:val="clear"/>
          <w:lang w:val="en-US"/>
        </w:rPr>
      </w:pPr>
      <w:r>
        <w:rPr>
          <w:b/>
          <w:color w:val="333333"/>
          <w:sz w:val="28"/>
          <w:szCs w:val="28"/>
          <w:shd w:fill="FFFFFF" w:val="clear"/>
          <w:lang w:val="en-US"/>
        </w:rPr>
        <w:t xml:space="preserve">SWOT characteristics </w:t>
      </w:r>
    </w:p>
    <w:p>
      <w:pPr>
        <w:pStyle w:val="Normal"/>
        <w:rPr>
          <w:b/>
          <w:b/>
          <w:color w:val="333333"/>
          <w:sz w:val="28"/>
          <w:szCs w:val="28"/>
          <w:shd w:fill="FFFFFF" w:val="clear"/>
          <w:lang w:val="en-US"/>
        </w:rPr>
      </w:pPr>
      <w:r>
        <w:rPr>
          <w:b/>
          <w:color w:val="333333"/>
          <w:sz w:val="28"/>
          <w:szCs w:val="28"/>
          <w:shd w:fill="FFFFFF" w:val="clear"/>
          <w:lang w:val="en-US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3943350</wp:posOffset>
            </wp:positionH>
            <wp:positionV relativeFrom="paragraph">
              <wp:posOffset>29845</wp:posOffset>
            </wp:positionV>
            <wp:extent cx="2694305" cy="267335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333333"/>
          <w:sz w:val="28"/>
          <w:szCs w:val="28"/>
          <w:shd w:fill="FFFF00" w:val="clear"/>
          <w:lang w:val="en-US"/>
        </w:rPr>
      </w:pPr>
      <w:r>
        <w:rPr>
          <w:b/>
          <w:color w:val="333333"/>
          <w:sz w:val="28"/>
          <w:szCs w:val="28"/>
          <w:shd w:fill="FFFF00" w:val="clear"/>
          <w:lang w:val="en-US"/>
        </w:rPr>
        <w:t>Intern</w:t>
      </w:r>
      <w:r>
        <w:rPr>
          <w:b/>
          <w:color w:val="333333"/>
          <w:sz w:val="28"/>
          <w:szCs w:val="28"/>
          <w:shd w:fill="FFFF00" w:val="clear"/>
          <w:lang w:val="en-US"/>
        </w:rPr>
        <w:t>al</w:t>
      </w:r>
      <w:r>
        <w:rPr>
          <w:b/>
          <w:color w:val="333333"/>
          <w:sz w:val="28"/>
          <w:szCs w:val="28"/>
          <w:shd w:fill="FFFF00" w:val="clear"/>
          <w:lang w:val="en-US"/>
        </w:rPr>
        <w:t xml:space="preserve"> level:</w:t>
      </w:r>
    </w:p>
    <w:p>
      <w:pPr>
        <w:pStyle w:val="Normal"/>
        <w:rPr>
          <w:b w:val="false"/>
          <w:b w:val="false"/>
          <w:bCs w:val="false"/>
          <w:color w:val="333333"/>
          <w:sz w:val="24"/>
          <w:szCs w:val="24"/>
          <w:shd w:fill="FFFFFF" w:val="clear"/>
          <w:lang w:val="en-US"/>
        </w:rPr>
      </w:pPr>
      <w:r>
        <w:rPr>
          <w:b/>
          <w:bCs/>
          <w:color w:val="333333"/>
          <w:sz w:val="24"/>
          <w:szCs w:val="24"/>
          <w:shd w:fill="FFFFFF" w:val="clear"/>
          <w:lang w:val="en-US"/>
        </w:rPr>
        <w:t>Strengths:</w:t>
      </w: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 xml:space="preserve"> Resources and special capacities of the </w:t>
      </w:r>
    </w:p>
    <w:p>
      <w:pPr>
        <w:pStyle w:val="Normal"/>
        <w:rPr>
          <w:b w:val="false"/>
          <w:b w:val="false"/>
          <w:bCs w:val="false"/>
          <w:color w:val="333333"/>
          <w:sz w:val="24"/>
          <w:szCs w:val="24"/>
          <w:shd w:fill="FFFFFF" w:val="clear"/>
          <w:lang w:val="en-US"/>
        </w:rPr>
      </w:pP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 xml:space="preserve">organization that put it in an advantageous position, they </w:t>
      </w:r>
    </w:p>
    <w:p>
      <w:pPr>
        <w:pStyle w:val="Normal"/>
        <w:rPr>
          <w:b w:val="false"/>
          <w:b w:val="false"/>
          <w:bCs w:val="false"/>
          <w:color w:val="333333"/>
          <w:sz w:val="24"/>
          <w:szCs w:val="24"/>
          <w:shd w:fill="FFFFFF" w:val="clear"/>
          <w:lang w:val="en-US"/>
        </w:rPr>
      </w:pP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>are also positive aspects of the organization.</w:t>
      </w:r>
    </w:p>
    <w:p>
      <w:pPr>
        <w:pStyle w:val="Normal"/>
        <w:rPr>
          <w:b w:val="false"/>
          <w:b w:val="false"/>
          <w:bCs w:val="false"/>
          <w:color w:val="333333"/>
          <w:sz w:val="24"/>
          <w:szCs w:val="24"/>
          <w:shd w:fill="FFFFFF" w:val="clear"/>
          <w:lang w:val="en-US"/>
        </w:rPr>
      </w:pP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</w:r>
    </w:p>
    <w:p>
      <w:pPr>
        <w:pStyle w:val="Normal"/>
        <w:rPr>
          <w:b/>
          <w:b/>
          <w:bCs/>
          <w:color w:val="333333"/>
          <w:sz w:val="24"/>
          <w:szCs w:val="24"/>
          <w:shd w:fill="FFFFFF" w:val="clear"/>
          <w:lang w:val="en-US"/>
        </w:rPr>
      </w:pPr>
      <w:r>
        <w:rPr>
          <w:b/>
          <w:bCs/>
          <w:color w:val="333333"/>
          <w:sz w:val="24"/>
          <w:szCs w:val="24"/>
          <w:shd w:fill="FFFFFF" w:val="clear"/>
          <w:lang w:val="en-US"/>
        </w:rPr>
        <w:t xml:space="preserve">Weaknesses: </w:t>
      </w: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 xml:space="preserve">they are negative aspects of the </w:t>
      </w:r>
    </w:p>
    <w:p>
      <w:pPr>
        <w:pStyle w:val="Normal"/>
        <w:rPr>
          <w:b w:val="false"/>
          <w:b w:val="false"/>
          <w:bCs w:val="false"/>
          <w:color w:val="333333"/>
          <w:sz w:val="24"/>
          <w:szCs w:val="24"/>
          <w:shd w:fill="FFFFFF" w:val="clear"/>
          <w:lang w:val="en-US"/>
        </w:rPr>
      </w:pP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>organization and factors that provoke a non-favorable</w:t>
      </w:r>
    </w:p>
    <w:p>
      <w:pPr>
        <w:pStyle w:val="Normal"/>
        <w:rPr>
          <w:b w:val="false"/>
          <w:b w:val="false"/>
          <w:bCs w:val="false"/>
          <w:color w:val="333333"/>
          <w:sz w:val="24"/>
          <w:szCs w:val="24"/>
          <w:shd w:fill="FFFFFF" w:val="clear"/>
          <w:lang w:val="en-US"/>
        </w:rPr>
      </w:pP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 xml:space="preserve"> </w:t>
      </w: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>position against the competition.</w:t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</w:r>
    </w:p>
    <w:p>
      <w:pPr>
        <w:pStyle w:val="Normal"/>
        <w:rPr>
          <w:b/>
          <w:b/>
          <w:color w:val="333333"/>
          <w:sz w:val="28"/>
          <w:szCs w:val="28"/>
          <w:shd w:fill="FFFF00" w:val="clear"/>
          <w:lang w:val="en-US"/>
        </w:rPr>
      </w:pPr>
      <w:r>
        <w:rPr>
          <w:b/>
          <w:color w:val="333333"/>
          <w:sz w:val="28"/>
          <w:szCs w:val="28"/>
          <w:shd w:fill="FFFF00" w:val="clear"/>
          <w:lang w:val="en-US"/>
        </w:rPr>
        <w:t>External level:</w:t>
      </w:r>
    </w:p>
    <w:p>
      <w:pPr>
        <w:pStyle w:val="Normal"/>
        <w:rPr>
          <w:b/>
          <w:b/>
          <w:bCs/>
          <w:color w:val="333333"/>
          <w:sz w:val="24"/>
          <w:szCs w:val="24"/>
          <w:shd w:fill="FFFFFF" w:val="clear"/>
          <w:lang w:val="en-US"/>
        </w:rPr>
      </w:pPr>
      <w:r>
        <w:rPr>
          <w:b/>
          <w:bCs/>
          <w:color w:val="333333"/>
          <w:sz w:val="24"/>
          <w:szCs w:val="24"/>
          <w:shd w:fill="FFFFFF" w:val="clear"/>
          <w:lang w:val="en-US"/>
        </w:rPr>
        <w:t>Opportunities:</w:t>
      </w: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 xml:space="preserve"> </w:t>
      </w: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 xml:space="preserve">Events from the environment that can </w:t>
      </w:r>
    </w:p>
    <w:p>
      <w:pPr>
        <w:pStyle w:val="Normal"/>
        <w:rPr>
          <w:b w:val="false"/>
          <w:b w:val="false"/>
          <w:bCs w:val="false"/>
          <w:color w:val="333333"/>
          <w:sz w:val="24"/>
          <w:szCs w:val="24"/>
          <w:shd w:fill="FFFFFF" w:val="clear"/>
          <w:lang w:val="en-US"/>
        </w:rPr>
      </w:pP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>positively affect the performance of the organization and</w:t>
      </w:r>
    </w:p>
    <w:p>
      <w:pPr>
        <w:pStyle w:val="Normal"/>
        <w:rPr>
          <w:b w:val="false"/>
          <w:b w:val="false"/>
          <w:bCs w:val="false"/>
          <w:color w:val="333333"/>
          <w:sz w:val="24"/>
          <w:szCs w:val="24"/>
          <w:shd w:fill="FFFFFF" w:val="clear"/>
          <w:lang w:val="en-US"/>
        </w:rPr>
      </w:pP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>can create competitive advantages if they are exploited.</w:t>
      </w:r>
    </w:p>
    <w:p>
      <w:pPr>
        <w:pStyle w:val="Normal"/>
        <w:rPr>
          <w:b w:val="false"/>
          <w:b w:val="false"/>
          <w:bCs w:val="false"/>
          <w:color w:val="333333"/>
          <w:sz w:val="24"/>
          <w:szCs w:val="24"/>
          <w:shd w:fill="FFFFFF" w:val="clear"/>
          <w:lang w:val="en-US"/>
        </w:rPr>
      </w:pP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</w:r>
    </w:p>
    <w:p>
      <w:pPr>
        <w:pStyle w:val="Normal"/>
        <w:rPr>
          <w:b/>
          <w:b/>
          <w:bCs/>
          <w:color w:val="333333"/>
          <w:sz w:val="24"/>
          <w:szCs w:val="24"/>
          <w:shd w:fill="FFFFFF" w:val="clear"/>
          <w:lang w:val="en-US"/>
        </w:rPr>
      </w:pPr>
      <w:r>
        <w:rPr>
          <w:b/>
          <w:bCs/>
          <w:color w:val="333333"/>
          <w:sz w:val="24"/>
          <w:szCs w:val="24"/>
          <w:shd w:fill="FFFFFF" w:val="clear"/>
          <w:lang w:val="en-US"/>
        </w:rPr>
        <w:t>Threats:</w:t>
      </w:r>
      <w:r>
        <w:rPr>
          <w:b w:val="false"/>
          <w:bCs w:val="false"/>
          <w:color w:val="333333"/>
          <w:sz w:val="24"/>
          <w:szCs w:val="24"/>
          <w:shd w:fill="FFFFFF" w:val="clear"/>
          <w:lang w:val="en-US"/>
        </w:rPr>
        <w:t xml:space="preserve"> Events from the environment that can negatively affect the performance of the organization and can attack against its permanency.</w:t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</w:r>
    </w:p>
    <w:p>
      <w:pPr>
        <w:pStyle w:val="Normal"/>
        <w:rPr>
          <w:color w:val="333333"/>
          <w:sz w:val="24"/>
          <w:szCs w:val="24"/>
          <w:shd w:fill="FFFFFF" w:val="clear"/>
          <w:lang w:val="en-US"/>
        </w:rPr>
      </w:pPr>
      <w:r>
        <w:rPr>
          <w:color w:val="333333"/>
          <w:sz w:val="24"/>
          <w:szCs w:val="24"/>
          <w:shd w:fill="FFFFFF" w:val="clear"/>
          <w:lang w:val="en-US"/>
        </w:rPr>
      </w:r>
    </w:p>
    <w:p>
      <w:pPr>
        <w:pStyle w:val="Normal"/>
        <w:rPr>
          <w:lang w:val="en-US"/>
        </w:rPr>
      </w:pPr>
      <w:r>
        <w:rPr>
          <w:b/>
          <w:sz w:val="24"/>
          <w:szCs w:val="24"/>
          <w:lang w:val="en-US"/>
        </w:rPr>
        <w:t>Sources</w:t>
      </w:r>
      <w:r>
        <w:rPr>
          <w:b/>
          <w:sz w:val="24"/>
          <w:szCs w:val="24"/>
          <w:lang w:val="en-US"/>
        </w:rPr>
        <w:t xml:space="preserve">: 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  <w:lang w:val="en-US"/>
        </w:rPr>
        <w:t xml:space="preserve">antander </w:t>
      </w:r>
      <w:r>
        <w:rPr>
          <w:b/>
          <w:sz w:val="24"/>
          <w:szCs w:val="24"/>
          <w:lang w:val="en-US"/>
        </w:rPr>
        <w:t>bank</w:t>
      </w:r>
      <w:r>
        <w:rPr>
          <w:b/>
          <w:sz w:val="24"/>
          <w:szCs w:val="24"/>
          <w:lang w:val="en-US"/>
        </w:rPr>
        <w:t>:</w:t>
      </w:r>
    </w:p>
    <w:p>
      <w:pPr>
        <w:pStyle w:val="Normal"/>
        <w:rPr/>
      </w:pPr>
      <w:hyperlink r:id="rId3">
        <w:r>
          <w:rPr>
            <w:rStyle w:val="EnlacedeInternet"/>
            <w:b/>
            <w:color w:val="1155CC"/>
            <w:sz w:val="24"/>
            <w:szCs w:val="24"/>
            <w:u w:val="single"/>
            <w:lang w:val="en-US"/>
          </w:rPr>
          <w:t>https://www.santander.com.ar/banco/online/pymes-advance/formacion-empresarial/pildoras-de-conocimiento/marketing/foda-saber-donde-estoy</w:t>
        </w:r>
      </w:hyperlink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Blueprint</w:t>
      </w:r>
      <w:r>
        <w:rPr>
          <w:b/>
          <w:sz w:val="24"/>
          <w:szCs w:val="24"/>
          <w:lang w:val="en-US"/>
        </w:rPr>
        <w:t xml:space="preserve"> by Gabriel Barboza</w:t>
      </w:r>
    </w:p>
    <w:p>
      <w:pPr>
        <w:pStyle w:val="Normal"/>
        <w:rPr/>
      </w:pPr>
      <w:hyperlink r:id="rId4">
        <w:r>
          <w:rPr>
            <w:rStyle w:val="ListLabel46"/>
            <w:b/>
            <w:color w:val="1155CC"/>
            <w:sz w:val="24"/>
            <w:szCs w:val="24"/>
            <w:u w:val="single"/>
            <w:lang w:val="en-US"/>
          </w:rPr>
          <w:t>https://www.dropbox.com/s/vc4olmhr5bs5zi3/Anteproyecto.pdf?dl=0</w:t>
        </w:r>
      </w:hyperlink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286250" cy="7524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SWOT analysis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for</w:t>
      </w:r>
      <w:r>
        <w:rPr>
          <w:b/>
          <w:sz w:val="32"/>
          <w:szCs w:val="32"/>
          <w:lang w:val="en-US"/>
        </w:rPr>
        <w:t xml:space="preserve"> Daysware:</w:t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tbl>
      <w:tblPr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rPr>
          <w:trHeight w:val="2280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Strengths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Good job distribution in the different sectors of informatics.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pacing w:lineRule="auto" w:line="240" w:before="0" w:after="0"/>
              <w:ind w:left="720" w:right="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Great teamwork efficiency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Weaknesses</w:t>
            </w:r>
            <w:r>
              <w:rPr>
                <w:b/>
                <w:sz w:val="24"/>
                <w:szCs w:val="24"/>
                <w:lang w:val="en-US"/>
              </w:rPr>
              <w:t xml:space="preserve">: 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benefit from a demographic point of view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720" w:right="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Lack of resources for </w:t>
            </w:r>
            <w:r>
              <w:rPr>
                <w:sz w:val="24"/>
                <w:szCs w:val="24"/>
                <w:lang w:val="en-US"/>
              </w:rPr>
              <w:t>computer facilities</w:t>
            </w:r>
          </w:p>
        </w:tc>
      </w:tr>
      <w:tr>
        <w:trPr>
          <w:trHeight w:val="2872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</w:t>
            </w:r>
            <w:r>
              <w:rPr>
                <w:b/>
                <w:sz w:val="24"/>
                <w:szCs w:val="24"/>
                <w:lang w:val="en-US"/>
              </w:rPr>
              <w:t>p</w:t>
            </w:r>
            <w:r>
              <w:rPr>
                <w:b/>
                <w:sz w:val="24"/>
                <w:szCs w:val="24"/>
                <w:lang w:val="en-US"/>
              </w:rPr>
              <w:t>ortuni</w:t>
            </w:r>
            <w:r>
              <w:rPr>
                <w:b/>
                <w:sz w:val="24"/>
                <w:szCs w:val="24"/>
                <w:lang w:val="en-US"/>
              </w:rPr>
              <w:t>ties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5"/>
              </w:numPr>
              <w:pBdr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Good relationship with other companies in the category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pacing w:lineRule="auto" w:line="240" w:before="0" w:after="0"/>
              <w:ind w:left="360" w:right="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Large working market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Threats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zero day” type attacks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720" w:right="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Sabotage from other similar companies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pacing w:lineRule="auto" w:line="240" w:before="0" w:after="0"/>
              <w:ind w:left="720" w:right="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Lack of basic services in the localization of the company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lang w:val="en-US"/>
        </w:rPr>
      </w:pPr>
      <w:r>
        <w:rPr>
          <w:b/>
          <w:u w:val="single"/>
          <w:lang w:val="en-US"/>
        </w:rPr>
        <w:t>EXECUTIVE SUMMARY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U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U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UY" w:eastAsia="en-US" w:bidi="ar-SA"/>
    </w:rPr>
  </w:style>
  <w:style w:type="paragraph" w:styleId="Ttulo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UY" w:eastAsia="en-US" w:bidi="ar-SA"/>
    </w:rPr>
  </w:style>
  <w:style w:type="paragraph" w:styleId="Ttulogeneral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antander.com.ar/banco/online/pymes-advance/formacion-empresarial/pildoras-de-conocimiento/marketing/foda-saber-donde-estoy" TargetMode="External"/><Relationship Id="rId4" Type="http://schemas.openxmlformats.org/officeDocument/2006/relationships/hyperlink" Target="https://www.dropbox.com/s/vc4olmhr5bs5zi3/Anteproyecto.pdf?dl=0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LibreOffice/7.3.4.2$Windows_X86_64 LibreOffice_project/728fec16bd5f605073805c3c9e7c4212a0120dc5</Application>
  <AppVersion>15.0000</AppVersion>
  <Pages>3</Pages>
  <Words>396</Words>
  <Characters>2307</Characters>
  <CharactersWithSpaces>2660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2022-06-27T16:27:00Z</dcterms:created>
  <dc:creator>Proyecto</dc:creator>
  <dc:description/>
  <dc:language>es-UY</dc:language>
  <cp:lastModifiedBy/>
  <dcterms:modified xsi:type="dcterms:W3CDTF">2022-07-03T21:22:21Z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