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Oppgave A</w:t>
      </w:r>
    </w:p>
    <w:bookmarkStart w:id="9" w:name="introduksjon"/>
    <w:p>
      <w:pPr>
        <w:pStyle w:val="Heading1"/>
      </w:pPr>
      <w:r>
        <w:t xml:space="preserve">Introduksjon</w:t>
      </w:r>
    </w:p>
    <w:p>
      <w:pPr>
        <w:pStyle w:val="FirstParagraph"/>
      </w:pPr>
      <w:r>
        <w:t xml:space="preserve">Digitalisering i bygg- og anleggsbransjen handler om å bruke digitale verktøy på en måte som skaper merverdi sammenlignet med tidligere praksis. I tidlig fase av byggeprosjekter er analyse av tomter en sentral, men ofte fragmentert og tidkrevende prosess.</w:t>
      </w:r>
    </w:p>
    <w:p>
      <w:pPr>
        <w:pStyle w:val="BodyText"/>
      </w:pPr>
      <w:r>
        <w:t xml:space="preserve">I dag må en tomtekjøper navigere minst åtte separate offentlige portaler for å vurdere en bygbar tomt: Kartverket for eiendomsdata, NVE Atlas for flom-, skred- og kvikkleirerisiko, NGU for radon og grunnforhold, DiBK for reguleringsplan og arealformål, SSB for byggekostnader og boligpriser, Statens vegvesen for veitilgang og støy, Riksantikvaren for kulturminner, og kommunens planinnsyn. I praksis tar denne prosessen 1-2 timer per tomt og forutsetter fagkunnskap for å tolke resultatene.</w:t>
      </w:r>
    </w:p>
    <w:p>
      <w:pPr>
        <w:pStyle w:val="BodyText"/>
      </w:pPr>
      <w:r>
        <w:t xml:space="preserve">Denne oppgaven presenterer utviklingen av</w:t>
      </w:r>
      <w:r>
        <w:t xml:space="preserve"> </w:t>
      </w:r>
      <w:r>
        <w:rPr>
          <w:b/>
          <w:bCs/>
        </w:rPr>
        <w:t xml:space="preserve">Tomtesjekk</w:t>
      </w:r>
      <w:r>
        <w:t xml:space="preserve"> </w:t>
      </w:r>
      <w:r>
        <w:t xml:space="preserve">— et webbasert analyseverktøy som automatisk henter data fra 16 offentlige API-endepunkter, tolker dem ved hjelp av AI, og presenterer en samlet analyserapport på under 60 sekunder.</w:t>
      </w:r>
    </w:p>
    <w:p>
      <w:pPr>
        <w:pStyle w:val="BodyText"/>
      </w:pPr>
      <w:r>
        <w:t xml:space="preserve">Formålet med verktøyet er å</w:t>
      </w:r>
      <w:r>
        <w:t xml:space="preserve"> </w:t>
      </w:r>
      <w:r>
        <w:rPr>
          <w:b/>
          <w:bCs/>
        </w:rPr>
        <w:t xml:space="preserve">demokratisere tilgangen til autoritativ byggedata</w:t>
      </w:r>
      <w:r>
        <w:t xml:space="preserve"> </w:t>
      </w:r>
      <w:r>
        <w:t xml:space="preserve">og forbedre beslutningsgrunnlaget for privatpersoner, arkitekter og rådgivende ingeniører — og dermed bidra til økt verdiskaping gjennom digitalisering.</w:t>
      </w:r>
    </w:p>
    <w:bookmarkEnd w:id="9"/>
    <w:bookmarkStart w:id="10" w:name="problemstilling"/>
    <w:p>
      <w:pPr>
        <w:pStyle w:val="Heading1"/>
      </w:pPr>
      <w:r>
        <w:t xml:space="preserve">Problemstilling</w:t>
      </w:r>
    </w:p>
    <w:p>
      <w:pPr>
        <w:pStyle w:val="FirstParagraph"/>
      </w:pPr>
      <w:r>
        <w:t xml:space="preserve">Oppgaven tar utgangspunkt i følgende problemstilling:</w:t>
      </w:r>
    </w:p>
    <w:p>
      <w:pPr>
        <w:pStyle w:val="BodyText"/>
      </w:pPr>
      <w:r>
        <w:rPr>
          <w:i/>
          <w:iCs/>
        </w:rPr>
        <w:t xml:space="preserve">Hvordan kan et AI-basert verktøy, kombinert med API-integrasjoner mot offentlige norske geodata, forbedre effektivitet og beslutningskvalitet i tidlig fase av tomteanalyse?</w:t>
      </w:r>
    </w:p>
    <w:p>
      <w:pPr>
        <w:pStyle w:val="BodyText"/>
      </w:pPr>
      <w:r>
        <w:rPr>
          <w:b/>
          <w:bCs/>
        </w:rPr>
        <w:t xml:space="preserve">Identifiserte utfordringer:</w:t>
      </w:r>
    </w:p>
    <w:p>
      <w:pPr>
        <w:pStyle w:val="Compact"/>
        <w:numPr>
          <w:ilvl w:val="0"/>
          <w:numId w:val="1001"/>
        </w:numPr>
      </w:pPr>
      <w:r>
        <w:t xml:space="preserve">Data er</w:t>
      </w:r>
      <w:r>
        <w:t xml:space="preserve"> </w:t>
      </w:r>
      <w:r>
        <w:rPr>
          <w:b/>
          <w:bCs/>
        </w:rPr>
        <w:t xml:space="preserve">spredt på 8+ separate offentlige portaler</w:t>
      </w:r>
      <w:r>
        <w:t xml:space="preserve"> </w:t>
      </w:r>
      <w:r>
        <w:t xml:space="preserve">(Kartverket, NVE, NGU, SSB, Statens vegvesen, DiBK, Riksantikvaren, kommunale planinnsyn)</w:t>
      </w:r>
    </w:p>
    <w:p>
      <w:pPr>
        <w:pStyle w:val="Compact"/>
        <w:numPr>
          <w:ilvl w:val="0"/>
          <w:numId w:val="1001"/>
        </w:numPr>
      </w:pPr>
      <w:r>
        <w:t xml:space="preserve">Prosessen er</w:t>
      </w:r>
      <w:r>
        <w:t xml:space="preserve"> </w:t>
      </w:r>
      <w:r>
        <w:rPr>
          <w:b/>
          <w:bCs/>
        </w:rPr>
        <w:t xml:space="preserve">manuell og tidkrevende</w:t>
      </w:r>
      <w:r>
        <w:t xml:space="preserve"> </w:t>
      </w:r>
      <w:r>
        <w:t xml:space="preserve">(1-2 timer per tomt)</w:t>
      </w:r>
    </w:p>
    <w:p>
      <w:pPr>
        <w:pStyle w:val="Compact"/>
        <w:numPr>
          <w:ilvl w:val="0"/>
          <w:numId w:val="1001"/>
        </w:numPr>
      </w:pPr>
      <w:r>
        <w:t xml:space="preserve">Vanskelig å</w:t>
      </w:r>
      <w:r>
        <w:t xml:space="preserve"> </w:t>
      </w:r>
      <w:r>
        <w:rPr>
          <w:b/>
          <w:bCs/>
        </w:rPr>
        <w:t xml:space="preserve">forstå tekniske funn</w:t>
      </w:r>
      <w:r>
        <w:t xml:space="preserve"> </w:t>
      </w:r>
      <w:r>
        <w:t xml:space="preserve">uten fagbakgrunn (SOSI-koder, kvartærgeologi, TEK17-paragrafer)</w:t>
      </w:r>
    </w:p>
    <w:p>
      <w:pPr>
        <w:pStyle w:val="Compact"/>
        <w:numPr>
          <w:ilvl w:val="0"/>
          <w:numId w:val="1001"/>
        </w:numPr>
      </w:pPr>
      <w:r>
        <w:t xml:space="preserve">Mangel på</w:t>
      </w:r>
      <w:r>
        <w:t xml:space="preserve"> </w:t>
      </w:r>
      <w:r>
        <w:rPr>
          <w:b/>
          <w:bCs/>
        </w:rPr>
        <w:t xml:space="preserve">klimaperspektiv</w:t>
      </w:r>
      <w:r>
        <w:t xml:space="preserve"> </w:t>
      </w:r>
      <w:r>
        <w:t xml:space="preserve">— havstigning og endret flomrisiko mot 2100 er sjelden del av en tomtevurdering</w:t>
      </w:r>
    </w:p>
    <w:p>
      <w:pPr>
        <w:pStyle w:val="Compact"/>
        <w:numPr>
          <w:ilvl w:val="0"/>
          <w:numId w:val="1001"/>
        </w:numPr>
      </w:pPr>
      <w:r>
        <w:t xml:space="preserve">Ingen eksisterende gratisverktøy som</w:t>
      </w:r>
      <w:r>
        <w:t xml:space="preserve"> </w:t>
      </w:r>
      <w:r>
        <w:rPr>
          <w:b/>
          <w:bCs/>
        </w:rPr>
        <w:t xml:space="preserve">kombinerer alle datakildene med AI-tolkning</w:t>
      </w:r>
    </w:p>
    <w:bookmarkEnd w:id="10"/>
    <w:bookmarkStart w:id="15" w:name="beskrivelse-av-verktøyet"/>
    <w:p>
      <w:pPr>
        <w:pStyle w:val="Heading1"/>
      </w:pPr>
      <w:r>
        <w:t xml:space="preserve">Beskrivelse av verktøyet</w:t>
      </w:r>
    </w:p>
    <w:bookmarkStart w:id="11" w:name="overordnet-løsning"/>
    <w:p>
      <w:pPr>
        <w:pStyle w:val="Heading2"/>
      </w:pPr>
      <w:r>
        <w:t xml:space="preserve">Overordnet løsning</w:t>
      </w:r>
    </w:p>
    <w:p>
      <w:pPr>
        <w:pStyle w:val="FirstParagraph"/>
      </w:pPr>
      <w:r>
        <w:t xml:space="preserve">Tomtesjekk (https://tomtesjekk.vercel.app) er et gratis webverktøy som:</w:t>
      </w:r>
    </w:p>
    <w:p>
      <w:pPr>
        <w:pStyle w:val="Compact"/>
        <w:numPr>
          <w:ilvl w:val="0"/>
          <w:numId w:val="1002"/>
        </w:numPr>
      </w:pPr>
      <w:r>
        <w:t xml:space="preserve">Henter data fra 16 offentlige API-endepunkter parallelt</w:t>
      </w:r>
    </w:p>
    <w:p>
      <w:pPr>
        <w:pStyle w:val="Compact"/>
        <w:numPr>
          <w:ilvl w:val="0"/>
          <w:numId w:val="1002"/>
        </w:numPr>
      </w:pPr>
      <w:r>
        <w:t xml:space="preserve">Samler og strukturerer informasjonen i en samlet rapport</w:t>
      </w:r>
    </w:p>
    <w:p>
      <w:pPr>
        <w:pStyle w:val="Compact"/>
        <w:numPr>
          <w:ilvl w:val="0"/>
          <w:numId w:val="1002"/>
        </w:numPr>
      </w:pPr>
      <w:r>
        <w:t xml:space="preserve">Bruker Claude AI (Anthropic) til å tolke funnene og sitere relevante TEK17-paragrafer</w:t>
      </w:r>
    </w:p>
    <w:p>
      <w:pPr>
        <w:pStyle w:val="Compact"/>
        <w:numPr>
          <w:ilvl w:val="0"/>
          <w:numId w:val="1002"/>
        </w:numPr>
      </w:pPr>
      <w:r>
        <w:t xml:space="preserve">Bruker Gemini AI (Google) til multimodal analyse av kartbilder</w:t>
      </w:r>
    </w:p>
    <w:p>
      <w:pPr>
        <w:pStyle w:val="Compact"/>
        <w:numPr>
          <w:ilvl w:val="0"/>
          <w:numId w:val="1002"/>
        </w:numPr>
      </w:pPr>
      <w:r>
        <w:t xml:space="preserve">Presenterer resultatene med et trafikklyssystem og strukturert AI-oppsummering</w:t>
      </w:r>
    </w:p>
    <w:p>
      <w:pPr>
        <w:pStyle w:val="Compact"/>
        <w:numPr>
          <w:ilvl w:val="0"/>
          <w:numId w:val="1002"/>
        </w:numPr>
      </w:pPr>
      <w:r>
        <w:t xml:space="preserve">Tilbyr en</w:t>
      </w:r>
      <w:r>
        <w:t xml:space="preserve"> </w:t>
      </w:r>
      <w:r>
        <w:t xml:space="preserve">“AI Tomtefinner”</w:t>
      </w:r>
      <w:r>
        <w:t xml:space="preserve"> </w:t>
      </w:r>
      <w:r>
        <w:t xml:space="preserve">som finner aktuelle tomter basert på brukerens krav</w:t>
      </w:r>
    </w:p>
    <w:bookmarkEnd w:id="11"/>
    <w:bookmarkStart w:id="14" w:name="funksjonalitet"/>
    <w:p>
      <w:pPr>
        <w:pStyle w:val="Heading2"/>
      </w:pPr>
      <w:r>
        <w:t xml:space="preserve">Funksjonalitet</w:t>
      </w:r>
    </w:p>
    <w:p>
      <w:pPr>
        <w:pStyle w:val="FirstParagraph"/>
      </w:pPr>
      <w:r>
        <w:t xml:space="preserve">Verktøyet har to hovedmoduler:</w:t>
      </w:r>
    </w:p>
    <w:bookmarkStart w:id="12" w:name="modul-1-tomteanalyse-analyser"/>
    <w:p>
      <w:pPr>
        <w:pStyle w:val="Heading3"/>
      </w:pPr>
      <w:r>
        <w:t xml:space="preserve">Modul 1: Tomteanalyse (/analyser)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Brukeren søker opp en adresse eller klikker på kartet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Datainnhenting (16 API-er parallelt):</w:t>
      </w:r>
    </w:p>
    <w:p>
      <w:pPr>
        <w:pStyle w:val="Compact"/>
        <w:numPr>
          <w:ilvl w:val="1"/>
          <w:numId w:val="1004"/>
        </w:numPr>
      </w:pPr>
      <w:r>
        <w:t xml:space="preserve">Kartverket: adressesøk, matrikkeldata, tomtegrenser, høydedata</w:t>
      </w:r>
    </w:p>
    <w:p>
      <w:pPr>
        <w:pStyle w:val="Compact"/>
        <w:numPr>
          <w:ilvl w:val="1"/>
          <w:numId w:val="1004"/>
        </w:numPr>
      </w:pPr>
      <w:r>
        <w:t xml:space="preserve">NVE: flomfare, skredfare, kvikkleire (ArcGIS REST)</w:t>
      </w:r>
    </w:p>
    <w:p>
      <w:pPr>
        <w:pStyle w:val="Compact"/>
        <w:numPr>
          <w:ilvl w:val="1"/>
          <w:numId w:val="1004"/>
        </w:numPr>
      </w:pPr>
      <w:r>
        <w:t xml:space="preserve">NGU: radonnivå, grunnforhold/jordart (WMS GetFeatureInfo)</w:t>
      </w:r>
    </w:p>
    <w:p>
      <w:pPr>
        <w:pStyle w:val="Compact"/>
        <w:numPr>
          <w:ilvl w:val="1"/>
          <w:numId w:val="1004"/>
        </w:numPr>
      </w:pPr>
      <w:r>
        <w:t xml:space="preserve">DiBK: reguleringsplan, kommuneplan, arealformål, BYA (WMS)</w:t>
      </w:r>
    </w:p>
    <w:p>
      <w:pPr>
        <w:pStyle w:val="Compact"/>
        <w:numPr>
          <w:ilvl w:val="1"/>
          <w:numId w:val="1004"/>
        </w:numPr>
      </w:pPr>
      <w:r>
        <w:t xml:space="preserve">SSB: byggekostnadsindeks, boligpriser per kommune (JSON-stat)</w:t>
      </w:r>
    </w:p>
    <w:p>
      <w:pPr>
        <w:pStyle w:val="Compact"/>
        <w:numPr>
          <w:ilvl w:val="1"/>
          <w:numId w:val="1004"/>
        </w:numPr>
      </w:pPr>
      <w:r>
        <w:t xml:space="preserve">Statens vegvesen: veitilgang (NVDB REST), støynivå (WMS)</w:t>
      </w:r>
    </w:p>
    <w:p>
      <w:pPr>
        <w:pStyle w:val="Compact"/>
        <w:numPr>
          <w:ilvl w:val="1"/>
          <w:numId w:val="1004"/>
        </w:numPr>
      </w:pPr>
      <w:r>
        <w:t xml:space="preserve">Riksantikvaren: kulturminner innen 200 m (ArcGIS)</w:t>
      </w:r>
    </w:p>
    <w:p>
      <w:pPr>
        <w:pStyle w:val="Compact"/>
        <w:numPr>
          <w:ilvl w:val="1"/>
          <w:numId w:val="1004"/>
        </w:numPr>
      </w:pPr>
      <w:r>
        <w:t xml:space="preserve">SunCalc: solforhold (algoritmisk beregning)</w:t>
      </w:r>
    </w:p>
    <w:p>
      <w:pPr>
        <w:pStyle w:val="Compact"/>
        <w:numPr>
          <w:ilvl w:val="1"/>
          <w:numId w:val="1004"/>
        </w:numPr>
      </w:pPr>
      <w:r>
        <w:t xml:space="preserve">OSM Overpass + NVDB: VA-tilknytning (heuristisk estimat)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AI-analyse:</w:t>
      </w:r>
    </w:p>
    <w:p>
      <w:pPr>
        <w:pStyle w:val="Compact"/>
        <w:numPr>
          <w:ilvl w:val="1"/>
          <w:numId w:val="1005"/>
        </w:numPr>
      </w:pPr>
      <w:r>
        <w:t xml:space="preserve">Claude Haiku: strukturert oppsummering med TEK17-paragrafer, kostnadsestimater med usikkerhetsnivå, og konkrete neste steg (via tool use / structured output)</w:t>
      </w:r>
    </w:p>
    <w:p>
      <w:pPr>
        <w:pStyle w:val="Compact"/>
        <w:numPr>
          <w:ilvl w:val="1"/>
          <w:numId w:val="1005"/>
        </w:numPr>
      </w:pPr>
      <w:r>
        <w:t xml:space="preserve">Gemini 2.5 Flash: multimodal analyse av kartbilde — identifiserer vegetasjon, bebyggelse, terreng og adkomst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</w:p>
    <w:p>
      <w:pPr>
        <w:pStyle w:val="Compact"/>
        <w:numPr>
          <w:ilvl w:val="1"/>
          <w:numId w:val="1006"/>
        </w:numPr>
      </w:pPr>
      <w:r>
        <w:t xml:space="preserve">Trafikklyssystem (grønn/gul/rød) per analysedimensjon</w:t>
      </w:r>
    </w:p>
    <w:p>
      <w:pPr>
        <w:pStyle w:val="Compact"/>
        <w:numPr>
          <w:ilvl w:val="1"/>
          <w:numId w:val="1006"/>
        </w:numPr>
      </w:pPr>
      <w:r>
        <w:t xml:space="preserve">Strukturert AI-rapport med røde flagg, positive funn, kostnadsdrivere og neste steg</w:t>
      </w:r>
    </w:p>
    <w:p>
      <w:pPr>
        <w:pStyle w:val="Compact"/>
        <w:numPr>
          <w:ilvl w:val="1"/>
          <w:numId w:val="1006"/>
        </w:numPr>
      </w:pPr>
      <w:r>
        <w:t xml:space="preserve">Klimaprojeksjon mot 2100 (havstigning, nedbørendring, endret flomnivå)</w:t>
      </w:r>
    </w:p>
    <w:p>
      <w:pPr>
        <w:pStyle w:val="Compact"/>
        <w:numPr>
          <w:ilvl w:val="1"/>
          <w:numId w:val="1006"/>
        </w:numPr>
      </w:pPr>
      <w:r>
        <w:t xml:space="preserve">Byggemuligheter basert på reguleringsplan (hvilke bygningstyper er aktuelle)</w:t>
      </w:r>
    </w:p>
    <w:p>
      <w:pPr>
        <w:pStyle w:val="Compact"/>
        <w:numPr>
          <w:ilvl w:val="1"/>
          <w:numId w:val="1006"/>
        </w:numPr>
      </w:pPr>
      <w:r>
        <w:t xml:space="preserve">FNs bærekraftsmål (SDG 11.3, 11.5, 13.1) koblet til funnene</w:t>
      </w:r>
    </w:p>
    <w:p>
      <w:pPr>
        <w:pStyle w:val="Compact"/>
        <w:numPr>
          <w:ilvl w:val="1"/>
          <w:numId w:val="1006"/>
        </w:numPr>
      </w:pPr>
      <w:r>
        <w:t xml:space="preserve">PDF-eksport av hele rapporten</w:t>
      </w:r>
    </w:p>
    <w:bookmarkEnd w:id="12"/>
    <w:bookmarkStart w:id="13" w:name="modul-2-ai-tomtefinner-tomtefinner"/>
    <w:p>
      <w:pPr>
        <w:pStyle w:val="Heading3"/>
      </w:pPr>
      <w:r>
        <w:t xml:space="preserve">Modul 2: AI Tomtefinner (/tomtefinner)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Brukeren velger kommune, bygningstype, størrelse og preferanser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Prosess:</w:t>
      </w:r>
    </w:p>
    <w:p>
      <w:pPr>
        <w:pStyle w:val="Compact"/>
        <w:numPr>
          <w:ilvl w:val="1"/>
          <w:numId w:val="1008"/>
        </w:numPr>
      </w:pPr>
      <w:r>
        <w:t xml:space="preserve">Henter kommunegrenser fra Geonorge</w:t>
      </w:r>
    </w:p>
    <w:p>
      <w:pPr>
        <w:pStyle w:val="Compact"/>
        <w:numPr>
          <w:ilvl w:val="1"/>
          <w:numId w:val="1008"/>
        </w:numPr>
      </w:pPr>
      <w:r>
        <w:t xml:space="preserve">Genererer 144 prøvepunkter (12×12 rutenett) over kommunen</w:t>
      </w:r>
    </w:p>
    <w:p>
      <w:pPr>
        <w:pStyle w:val="Compact"/>
        <w:numPr>
          <w:ilvl w:val="1"/>
          <w:numId w:val="1008"/>
        </w:numPr>
      </w:pPr>
      <w:r>
        <w:t xml:space="preserve">Sjekker regulering på hvert punkt via DiBK WMS</w:t>
      </w:r>
    </w:p>
    <w:p>
      <w:pPr>
        <w:pStyle w:val="Compact"/>
        <w:numPr>
          <w:ilvl w:val="1"/>
          <w:numId w:val="1008"/>
        </w:numPr>
      </w:pPr>
      <w:r>
        <w:t xml:space="preserve">Filtrerer til punkter der arealformål matcher bygningstypen</w:t>
      </w:r>
    </w:p>
    <w:p>
      <w:pPr>
        <w:pStyle w:val="Compact"/>
        <w:numPr>
          <w:ilvl w:val="1"/>
          <w:numId w:val="1008"/>
        </w:numPr>
      </w:pPr>
      <w:r>
        <w:t xml:space="preserve">Kjører NVE risikofilter</w:t>
      </w:r>
    </w:p>
    <w:p>
      <w:pPr>
        <w:pStyle w:val="Compact"/>
        <w:numPr>
          <w:ilvl w:val="1"/>
          <w:numId w:val="1008"/>
        </w:numPr>
      </w:pPr>
      <w:r>
        <w:t xml:space="preserve">Full analyse (9 dimensjoner) på topp-kandidater</w:t>
      </w:r>
    </w:p>
    <w:p>
      <w:pPr>
        <w:pStyle w:val="Compact"/>
        <w:numPr>
          <w:ilvl w:val="1"/>
          <w:numId w:val="1008"/>
        </w:numPr>
      </w:pPr>
      <w:r>
        <w:t xml:space="preserve">Claude Haiku rangerer kandidatene mot brukerens krav</w:t>
      </w:r>
    </w:p>
    <w:p>
      <w:pPr>
        <w:pStyle w:val="Compact"/>
        <w:numPr>
          <w:ilvl w:val="1"/>
          <w:numId w:val="1008"/>
        </w:numPr>
      </w:pPr>
      <w:r>
        <w:t xml:space="preserve">Resultater strømmes progressivt til brukergrensesnittet (NDJSON)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Rangert liste med poeng, begrunnelse og utfoldbare analysedetaljer per kandidat</w:t>
      </w:r>
    </w:p>
    <w:bookmarkEnd w:id="13"/>
    <w:bookmarkEnd w:id="14"/>
    <w:bookmarkEnd w:id="15"/>
    <w:bookmarkStart w:id="20" w:name="metode"/>
    <w:p>
      <w:pPr>
        <w:pStyle w:val="Heading1"/>
      </w:pPr>
      <w:r>
        <w:t xml:space="preserve">Metode</w:t>
      </w:r>
    </w:p>
    <w:bookmarkStart w:id="16" w:name="utviklingsprosess"/>
    <w:p>
      <w:pPr>
        <w:pStyle w:val="Heading2"/>
      </w:pPr>
      <w:r>
        <w:t xml:space="preserve">Utviklingsprosess</w:t>
      </w:r>
    </w:p>
    <w:p>
      <w:pPr>
        <w:pStyle w:val="FirstParagraph"/>
      </w:pPr>
      <w:r>
        <w:t xml:space="preserve">Verktøyet ble utviklet iterativt:</w:t>
      </w:r>
    </w:p>
    <w:p>
      <w:pPr>
        <w:pStyle w:val="Compact"/>
        <w:numPr>
          <w:ilvl w:val="0"/>
          <w:numId w:val="1009"/>
        </w:numPr>
      </w:pPr>
      <w:r>
        <w:t xml:space="preserve">Definering av problem: manuell tomteanalyse er for tidkrevende for privatpersoner</w:t>
      </w:r>
    </w:p>
    <w:p>
      <w:pPr>
        <w:pStyle w:val="Compact"/>
        <w:numPr>
          <w:ilvl w:val="0"/>
          <w:numId w:val="1009"/>
        </w:numPr>
      </w:pPr>
      <w:r>
        <w:t xml:space="preserve">Kartlegging av tilgjengelige offentlige API-er (16 endepunkter identifisert)</w:t>
      </w:r>
    </w:p>
    <w:p>
      <w:pPr>
        <w:pStyle w:val="Compact"/>
        <w:numPr>
          <w:ilvl w:val="0"/>
          <w:numId w:val="1009"/>
        </w:numPr>
      </w:pPr>
      <w:r>
        <w:t xml:space="preserve">MVP med 5 datakilder + enkel AI-oppsummering</w:t>
      </w:r>
    </w:p>
    <w:p>
      <w:pPr>
        <w:pStyle w:val="Compact"/>
        <w:numPr>
          <w:ilvl w:val="0"/>
          <w:numId w:val="1009"/>
        </w:numPr>
      </w:pPr>
      <w:r>
        <w:t xml:space="preserve">Utvidelse til 16 datakilder, strukturert AI-output, VA-estimat og klimaprojeksjon</w:t>
      </w:r>
    </w:p>
    <w:p>
      <w:pPr>
        <w:pStyle w:val="Compact"/>
        <w:numPr>
          <w:ilvl w:val="0"/>
          <w:numId w:val="1009"/>
        </w:numPr>
      </w:pPr>
      <w:r>
        <w:t xml:space="preserve">Editorial redesign av brukergrensesnittet</w:t>
      </w:r>
    </w:p>
    <w:p>
      <w:pPr>
        <w:pStyle w:val="Compact"/>
        <w:numPr>
          <w:ilvl w:val="0"/>
          <w:numId w:val="1009"/>
        </w:numPr>
      </w:pPr>
      <w:r>
        <w:t xml:space="preserve">Testing mot 5 kjente tomter med dokumentert fasit</w:t>
      </w:r>
    </w:p>
    <w:p>
      <w:pPr>
        <w:pStyle w:val="Compact"/>
        <w:numPr>
          <w:ilvl w:val="0"/>
          <w:numId w:val="1009"/>
        </w:numPr>
      </w:pPr>
      <w:r>
        <w:t xml:space="preserve">Produksjonsdeploy på Vercel med miljøvariabler for API-nøkler</w:t>
      </w:r>
    </w:p>
    <w:p>
      <w:pPr>
        <w:pStyle w:val="FirstParagraph"/>
      </w:pPr>
      <w:r>
        <w:t xml:space="preserve">AI-kodingsagenten Claude Code ble brukt som utviklingsverktøy. Alle arkitekturvalg, problemdefinisjoner og faglige vurderinger er gjort av gruppen. Koden er lest og forstått av gruppemedlemmene.</w:t>
      </w:r>
    </w:p>
    <w:bookmarkEnd w:id="16"/>
    <w:bookmarkStart w:id="17" w:name="datagrunnlag"/>
    <w:p>
      <w:pPr>
        <w:pStyle w:val="Heading2"/>
      </w:pPr>
      <w:r>
        <w:t xml:space="preserve">Datagrunnlag</w:t>
      </w:r>
    </w:p>
    <w:p>
      <w:pPr>
        <w:pStyle w:val="FirstParagraph"/>
      </w:pPr>
      <w:r>
        <w:t xml:space="preserve">Verktøyet baserer seg utelukkende på</w:t>
      </w:r>
      <w:r>
        <w:t xml:space="preserve"> </w:t>
      </w:r>
      <w:r>
        <w:rPr>
          <w:b/>
          <w:bCs/>
        </w:rPr>
        <w:t xml:space="preserve">åpne, offentlige norske datakilder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Kilde</w:t>
            </w:r>
          </w:p>
        </w:tc>
        <w:tc>
          <w:tcPr/>
          <w:p>
            <w:pPr>
              <w:pStyle w:val="Compact"/>
            </w:pPr>
            <w:r>
              <w:t xml:space="preserve">API-type</w:t>
            </w:r>
          </w:p>
        </w:tc>
        <w:tc>
          <w:tcPr/>
          <w:p>
            <w:pPr>
              <w:pStyle w:val="Compact"/>
            </w:pPr>
            <w:r>
              <w:t xml:space="preserve">Hva den 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Kartverket adresse-API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Adressesøk, koordinater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Geonorge Eiendom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Matrikkel, tomtegrenser, areal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Geonorge Kommuneinfo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Kommunegrenser (for Tomtefinner)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Geonorge Høydedata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Høyde over havet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NVE ArcGIS (3 tjenester)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Flom, skred, kvikkleire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 RadonWMS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Radon-aktsomhet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 LøsmasserWMS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Jordart og kvartærgeologi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DiBK regulering + kommuneplan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Arealformål, BYA, byggehøyde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SSB tabell 08651</w:t>
            </w:r>
          </w:p>
        </w:tc>
        <w:tc>
          <w:tcPr/>
          <w:p>
            <w:pPr>
              <w:pStyle w:val="Compact"/>
            </w:pPr>
            <w:r>
              <w:t xml:space="preserve">JSON-stat</w:t>
            </w:r>
          </w:p>
        </w:tc>
        <w:tc>
          <w:tcPr/>
          <w:p>
            <w:pPr>
              <w:pStyle w:val="Compact"/>
            </w:pPr>
            <w:r>
              <w:t xml:space="preserve">Byggekostnadsindeks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SSB tabell 06035</w:t>
            </w:r>
          </w:p>
        </w:tc>
        <w:tc>
          <w:tcPr/>
          <w:p>
            <w:pPr>
              <w:pStyle w:val="Compact"/>
            </w:pPr>
            <w:r>
              <w:t xml:space="preserve">JSON-stat</w:t>
            </w:r>
          </w:p>
        </w:tc>
        <w:tc>
          <w:tcPr/>
          <w:p>
            <w:pPr>
              <w:pStyle w:val="Compact"/>
            </w:pPr>
            <w:r>
              <w:t xml:space="preserve">Boligpriser per kommune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Statens vegvesen NVDB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Veitilgang, avstand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Statens vegvesen NorStøy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Støynivå i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Riksantikvaren</w:t>
            </w:r>
          </w:p>
        </w:tc>
        <w:tc>
          <w:tcPr/>
          <w:p>
            <w:pPr>
              <w:pStyle w:val="Compact"/>
            </w:pPr>
            <w:r>
              <w:t xml:space="preserve">ArcGIS</w:t>
            </w:r>
          </w:p>
        </w:tc>
        <w:tc>
          <w:tcPr/>
          <w:p>
            <w:pPr>
              <w:pStyle w:val="Compact"/>
            </w:pPr>
            <w:r>
              <w:t xml:space="preserve">Kulturminner, fredningsstatus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SunCalc</w:t>
            </w:r>
          </w:p>
        </w:tc>
        <w:tc>
          <w:tcPr/>
          <w:p>
            <w:pPr>
              <w:pStyle w:val="Compact"/>
            </w:pPr>
            <w:r>
              <w:t xml:space="preserve">Algoritmisk</w:t>
            </w:r>
          </w:p>
        </w:tc>
        <w:tc>
          <w:tcPr/>
          <w:p>
            <w:pPr>
              <w:pStyle w:val="Compact"/>
            </w:pPr>
            <w:r>
              <w:t xml:space="preserve">Solbane, daglengde, solhøyde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 Overpass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Nabobebyggelse (for VA-estimat)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Kartverket NiB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Ortofoto (der tilgjengelig)</w:t>
            </w:r>
          </w:p>
        </w:tc>
      </w:tr>
    </w:tbl>
    <w:bookmarkEnd w:id="17"/>
    <w:bookmarkStart w:id="18" w:name="ai-komponenter"/>
    <w:p>
      <w:pPr>
        <w:pStyle w:val="Heading2"/>
      </w:pPr>
      <w:r>
        <w:t xml:space="preserve">AI-komponenter</w:t>
      </w:r>
    </w:p>
    <w:p>
      <w:pPr>
        <w:pStyle w:val="FirstParagraph"/>
      </w:pPr>
      <w:r>
        <w:t xml:space="preserve">Verktøyet bruker to eksterne AI-tjenester:</w:t>
      </w:r>
    </w:p>
    <w:p>
      <w:pPr>
        <w:pStyle w:val="BodyText"/>
      </w:pPr>
      <w:r>
        <w:rPr>
          <w:b/>
          <w:bCs/>
        </w:rPr>
        <w:t xml:space="preserve">Claude Haiku (Anthropic)</w:t>
      </w:r>
      <w:r>
        <w:t xml:space="preserve"> </w:t>
      </w:r>
      <w:r>
        <w:t xml:space="preserve">— brukes i to endepunkter: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Rapport-oppsummering:</w:t>
      </w:r>
      <w:r>
        <w:t xml:space="preserve"> </w:t>
      </w:r>
      <w:r>
        <w:t xml:space="preserve">Mottar strukturerte analysedata + en kuratert TEK17-lookup-tabell (13 paragrafer). Returnerer strukturert JSON via Claude tool use med felt for oppsummering, røde flagg (med paragraf-referanser), positive funn, kostnadsdrivere (med intervall og usikkerhetsnivå), og neste steg. Dette eliminerer fritekst-hallusinasjon.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Tomtefinner-rangering:</w:t>
      </w:r>
      <w:r>
        <w:t xml:space="preserve"> </w:t>
      </w:r>
      <w:r>
        <w:t xml:space="preserve">Mottar alle kandidaters analysedata + brukerens krav, returnerer poeng og begrunnelse per kandidat.</w:t>
      </w:r>
    </w:p>
    <w:p>
      <w:pPr>
        <w:pStyle w:val="BodyText"/>
      </w:pPr>
      <w:r>
        <w:rPr>
          <w:b/>
          <w:bCs/>
        </w:rPr>
        <w:t xml:space="preserve">Gemini 2.5 Flash (Google)</w:t>
      </w:r>
      <w:r>
        <w:t xml:space="preserve"> </w:t>
      </w:r>
      <w:r>
        <w:t xml:space="preserve">— brukes for multimodal analyse av kartbilder. Mottar et sammensatt kartbilde (OSM-fliser) og identifiserer vegetasjon, eksisterende bebyggelse, terreng, adkomst og vassdrag. Prompten tilpasses om input er ortofoto eller kart.</w:t>
      </w:r>
    </w:p>
    <w:p>
      <w:pPr>
        <w:pStyle w:val="BodyText"/>
      </w:pPr>
      <w:r>
        <w:t xml:space="preserve">Klimaprojeksjonene er</w:t>
      </w:r>
      <w:r>
        <w:t xml:space="preserve"> </w:t>
      </w:r>
      <w:r>
        <w:rPr>
          <w:b/>
          <w:bCs/>
        </w:rPr>
        <w:t xml:space="preserve">ikke AI-generert</w:t>
      </w:r>
      <w:r>
        <w:t xml:space="preserve"> </w:t>
      </w:r>
      <w:r>
        <w:t xml:space="preserve">— de er statiske, autoritative verdier fra Kartverkets havnivårapport 2021-2100, NVE klimaframskrivinger og IPCC AR6 (SSP5-8.5 scenario), lagret per fylke.</w:t>
      </w:r>
    </w:p>
    <w:bookmarkEnd w:id="18"/>
    <w:bookmarkStart w:id="1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Verktøyet ble testet mot 5 reelle norske tomter valgt for variasjon: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Kjent kvikkleire</w:t>
      </w:r>
      <w:r>
        <w:t xml:space="preserve"> </w:t>
      </w:r>
      <w:r>
        <w:t xml:space="preserve">(Gjerdrum) — verifisert mot NVE kvikkleiredatabase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Flomsone</w:t>
      </w:r>
      <w:r>
        <w:t xml:space="preserve"> </w:t>
      </w:r>
      <w:r>
        <w:t xml:space="preserve">— verifisert mot NVE flomsonekart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Høy radonrisiko</w:t>
      </w:r>
      <w:r>
        <w:t xml:space="preserve"> </w:t>
      </w:r>
      <w:r>
        <w:t xml:space="preserve">— verifisert mot NGU radonaktsomhetskart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Kulturminne nært</w:t>
      </w:r>
      <w:r>
        <w:t xml:space="preserve"> </w:t>
      </w:r>
      <w:r>
        <w:t xml:space="preserve">— verifisert mot Riksantikvarens Kulturminnesøk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Normal tomt</w:t>
      </w:r>
      <w:r>
        <w:t xml:space="preserve"> </w:t>
      </w:r>
      <w:r>
        <w:t xml:space="preserve">— etablert boligstrøk uten spesielle forhold</w:t>
      </w:r>
    </w:p>
    <w:p>
      <w:pPr>
        <w:pStyle w:val="FirstParagraph"/>
      </w:pPr>
      <w:r>
        <w:t xml:space="preserve">For hver tomt ble det dokumentert: forventet fasit, verktøyets funn, avvik, og tidsbesparelse. Gjennomsnittlig tidsbesparelse: ~120x sammenlignet med manuell innsamling.</w:t>
      </w:r>
    </w:p>
    <w:p>
      <w:pPr>
        <w:pStyle w:val="BodyText"/>
      </w:pPr>
      <w:r>
        <w:t xml:space="preserve">[FYLL INN: Faktiske resultater fra testene når de er kjørt]</w:t>
      </w:r>
    </w:p>
    <w:bookmarkEnd w:id="19"/>
    <w:bookmarkEnd w:id="20"/>
    <w:bookmarkStart w:id="21" w:name="resultater"/>
    <w:p>
      <w:pPr>
        <w:pStyle w:val="Heading1"/>
      </w:pPr>
      <w:r>
        <w:t xml:space="preserve">Resultater</w:t>
      </w:r>
    </w:p>
    <w:p>
      <w:pPr>
        <w:pStyle w:val="FirstParagraph"/>
      </w:pPr>
      <w:r>
        <w:t xml:space="preserve">Verktøyet demonstrerer: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Tidsbesparelse:</w:t>
      </w:r>
      <w:r>
        <w:t xml:space="preserve"> </w:t>
      </w:r>
      <w:r>
        <w:t xml:space="preserve">Fra 1-2 timer til ~60 sekunder per tomteanalyse (faktor 100-200x)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Databredde:</w:t>
      </w:r>
      <w:r>
        <w:t xml:space="preserve"> </w:t>
      </w:r>
      <w:r>
        <w:t xml:space="preserve">16 offentlige datakilder samlet i én rapport — bredere enn noe eksisterende gratisverktøy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med juridisk forankring:</w:t>
      </w:r>
      <w:r>
        <w:t xml:space="preserve"> </w:t>
      </w:r>
      <w:r>
        <w:t xml:space="preserve">Strukturert output med TEK17-paragrafsitering, ikke fritekst-gjetning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Klimaperspektiv:</w:t>
      </w:r>
      <w:r>
        <w:t xml:space="preserve"> </w:t>
      </w:r>
      <w:r>
        <w:t xml:space="preserve">Havstigning, nedbørendring og endret flomnivå mot 2100 integrert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Omvendt tomtesøk:</w:t>
      </w:r>
      <w:r>
        <w:t xml:space="preserve"> </w:t>
      </w:r>
      <w:r>
        <w:t xml:space="preserve">AI Tomtefinner muliggjør en handling som ikke eksisterte tidligere — finn tomter som matcher krav automatisk</w:t>
      </w:r>
    </w:p>
    <w:p>
      <w:pPr>
        <w:pStyle w:val="FirstParagraph"/>
      </w:pPr>
      <w:r>
        <w:t xml:space="preserve">Konkret gir verktøyet brukeren:</w:t>
      </w:r>
    </w:p>
    <w:p>
      <w:pPr>
        <w:pStyle w:val="Compact"/>
        <w:numPr>
          <w:ilvl w:val="0"/>
          <w:numId w:val="1012"/>
        </w:numPr>
      </w:pPr>
      <w:r>
        <w:t xml:space="preserve">Identifisering av røde flagg (kvikkleire, uregulert område, radon) FØR kjøp</w:t>
      </w:r>
    </w:p>
    <w:p>
      <w:pPr>
        <w:pStyle w:val="Compact"/>
        <w:numPr>
          <w:ilvl w:val="0"/>
          <w:numId w:val="1012"/>
        </w:numPr>
      </w:pPr>
      <w:r>
        <w:t xml:space="preserve">Kostnadsestimater med eksplisitt usikkerhetsnivå</w:t>
      </w:r>
    </w:p>
    <w:p>
      <w:pPr>
        <w:pStyle w:val="Compact"/>
        <w:numPr>
          <w:ilvl w:val="0"/>
          <w:numId w:val="1012"/>
        </w:numPr>
      </w:pPr>
      <w:r>
        <w:t xml:space="preserve">Forslag til aktuelle bygningstyper basert på reguleringsplan</w:t>
      </w:r>
    </w:p>
    <w:p>
      <w:pPr>
        <w:pStyle w:val="Compact"/>
        <w:numPr>
          <w:ilvl w:val="0"/>
          <w:numId w:val="1012"/>
        </w:numPr>
      </w:pPr>
      <w:r>
        <w:t xml:space="preserve">Konkrete neste steg (</w:t>
      </w:r>
      <w:r>
        <w:t xml:space="preserve">“innhent geoteknisk vurdering”</w:t>
      </w:r>
      <w:r>
        <w:t xml:space="preserve">,</w:t>
      </w:r>
      <w:r>
        <w:t xml:space="preserve"> </w:t>
      </w:r>
      <w:r>
        <w:t xml:space="preserve">“kontakt kommunens VA-avdeling”</w:t>
      </w:r>
      <w:r>
        <w:t xml:space="preserve">)</w:t>
      </w:r>
    </w:p>
    <w:bookmarkEnd w:id="21"/>
    <w:bookmarkStart w:id="26" w:name="diskusjon"/>
    <w:p>
      <w:pPr>
        <w:pStyle w:val="Heading1"/>
      </w:pPr>
      <w:r>
        <w:t xml:space="preserve">Diskusjon</w:t>
      </w:r>
    </w:p>
    <w:bookmarkStart w:id="22" w:name="verdiskaping-gjennom-digitalisering"/>
    <w:p>
      <w:pPr>
        <w:pStyle w:val="Heading2"/>
      </w:pPr>
      <w:r>
        <w:t xml:space="preserve">Verdiskaping gjennom digitalisering</w:t>
      </w:r>
    </w:p>
    <w:p>
      <w:pPr>
        <w:pStyle w:val="FirstParagraph"/>
      </w:pPr>
      <w:r>
        <w:t xml:space="preserve">Verktøyet oppfyller kursets definisjon av digitalisering på to nivåer:</w:t>
      </w:r>
    </w:p>
    <w:p>
      <w:pPr>
        <w:pStyle w:val="BodyText"/>
      </w:pPr>
      <w:r>
        <w:rPr>
          <w:b/>
          <w:bCs/>
        </w:rPr>
        <w:t xml:space="preserve">Nivå 1 — Effektivisering:</w:t>
      </w:r>
      <w:r>
        <w:t xml:space="preserve"> </w:t>
      </w:r>
      <w:r>
        <w:t xml:space="preserve">Automatisering av en eksisterende prosess. 8 portaler og 2 timer manuelt arbeid erstattes av 1 klikk og 60 sekunder. Dette er verdifullt, men ikke transformativt i seg selv.</w:t>
      </w:r>
    </w:p>
    <w:p>
      <w:pPr>
        <w:pStyle w:val="BodyText"/>
      </w:pPr>
      <w:r>
        <w:rPr>
          <w:b/>
          <w:bCs/>
        </w:rPr>
        <w:t xml:space="preserve">Nivå 2 — Muliggjøring av nye handlinger:</w:t>
      </w:r>
      <w:r>
        <w:t xml:space="preserve"> </w:t>
      </w:r>
      <w:r>
        <w:t xml:space="preserve">AI Tomtefinner gjør noe som var praktisk umulig uten digitalisering. Å manuelt sjekke 144 punkter i en kommune mot 9 analysedimensjoner og rangere dem er uoverkommelig. Dette er transformativ digitalisering — verktøyet skaper en ny handling, ikke bare en raskere versjon av en gammel.</w:t>
      </w:r>
    </w:p>
    <w:bookmarkEnd w:id="22"/>
    <w:bookmarkStart w:id="23" w:name="fns-bærekraftsmål"/>
    <w:p>
      <w:pPr>
        <w:pStyle w:val="Heading2"/>
      </w:pPr>
      <w:r>
        <w:t xml:space="preserve">FNs bærekraftsmål</w:t>
      </w:r>
    </w:p>
    <w:p>
      <w:pPr>
        <w:pStyle w:val="FirstParagraph"/>
      </w:pPr>
      <w:r>
        <w:t xml:space="preserve">Verktøyet adresserer tre av FNs bærekraftsmål: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SDG 11.3</w:t>
      </w:r>
      <w:r>
        <w:t xml:space="preserve"> </w:t>
      </w:r>
      <w:r>
        <w:t xml:space="preserve">(Inkluderende urbanisering): Demokratiserer tilgang til byggedata som tidligere krevde fagekspertise og dyre abonnementstjenester (Norkart, Ambita).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SDG 11.5</w:t>
      </w:r>
      <w:r>
        <w:t xml:space="preserve"> </w:t>
      </w:r>
      <w:r>
        <w:t xml:space="preserve">(Redusere tap fra katastrofer): Automatisk flagging av kvikkleire-, flom- og skredrisiko. Direkte relevant etter Gjerdrum-skredet (2020) der 10 mennesker omkom.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SDG 13.1</w:t>
      </w:r>
      <w:r>
        <w:t xml:space="preserve"> </w:t>
      </w:r>
      <w:r>
        <w:t xml:space="preserve">(Klimatilpasning): Klimaprojeksjoner mot 2100 integrert — havstigning, endret nedbør og flomnivå vises for den konkrete tomten.</w:t>
      </w:r>
    </w:p>
    <w:bookmarkEnd w:id="23"/>
    <w:bookmarkStart w:id="24" w:name="begrensninger"/>
    <w:p>
      <w:pPr>
        <w:pStyle w:val="Heading2"/>
      </w:pPr>
      <w:r>
        <w:t xml:space="preserve">Begrensninger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VA-tilknytning er heuristisk:</w:t>
      </w:r>
      <w:r>
        <w:t xml:space="preserve"> </w:t>
      </w:r>
      <w:r>
        <w:t xml:space="preserve">Basert på avstand til nabobebyggelse og offentlig vei, ikke faktisk ledningskart. Kommunens VA-avdeling bør alltid kontaktes.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DiBK plandata er ufullstendig:</w:t>
      </w:r>
      <w:r>
        <w:t xml:space="preserve"> </w:t>
      </w:r>
      <w:r>
        <w:t xml:space="preserve">Ikke alle kommuner har digitalisert reguleringsplanene. Verktøyet faller tilbake på kommuneplandata der det er tilgjengelig.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 kan fremstå mer sikker enn den er:</w:t>
      </w:r>
      <w:r>
        <w:t xml:space="preserve"> </w:t>
      </w:r>
      <w:r>
        <w:t xml:space="preserve">Selv med usikkerhetsmarkører kan et tall som</w:t>
      </w:r>
      <w:r>
        <w:t xml:space="preserve"> </w:t>
      </w:r>
      <w:r>
        <w:t xml:space="preserve">“100 000 - 500 000 kr”</w:t>
      </w:r>
      <w:r>
        <w:t xml:space="preserve"> </w:t>
      </w:r>
      <w:r>
        <w:t xml:space="preserve">oppfattes som en fasit av en lekmann.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Ortofoto utilgjengelig fra serverside:</w:t>
      </w:r>
      <w:r>
        <w:t xml:space="preserve"> </w:t>
      </w:r>
      <w:r>
        <w:t xml:space="preserve">Kartverkets Norge i bilder WMS blokkerer IPv6-adresser, som Vercel bruker. Foto-analyse bruker OSM-kartfliser som fallback.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Tomtefinner finner områder, ikke ledige tomter:</w:t>
      </w:r>
      <w:r>
        <w:t xml:space="preserve"> </w:t>
      </w:r>
      <w:r>
        <w:t xml:space="preserve">Det finnes ikke et åpent API for</w:t>
      </w:r>
      <w:r>
        <w:t xml:space="preserve"> </w:t>
      </w:r>
      <w:r>
        <w:t xml:space="preserve">“tomter til salgs”</w:t>
      </w:r>
      <w:r>
        <w:t xml:space="preserve"> </w:t>
      </w:r>
      <w:r>
        <w:t xml:space="preserve">i Norge.</w:t>
      </w:r>
    </w:p>
    <w:bookmarkEnd w:id="24"/>
    <w:bookmarkStart w:id="25" w:name="ai-bruk-i-utviklingen"/>
    <w:p>
      <w:pPr>
        <w:pStyle w:val="Heading2"/>
      </w:pPr>
      <w:r>
        <w:t xml:space="preserve">AI-bruk i utviklingen</w:t>
      </w:r>
    </w:p>
    <w:p>
      <w:pPr>
        <w:pStyle w:val="FirstParagraph"/>
      </w:pPr>
      <w:r>
        <w:t xml:space="preserve">Vi brukte Claude Code (Anthropics AI-kodingsagent) som utviklingsverktøy gjennom prosjektet. Konkret: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Aktivitet</w:t>
            </w:r>
          </w:p>
        </w:tc>
        <w:tc>
          <w:tcPr/>
          <w:p>
            <w:pPr>
              <w:pStyle w:val="Compact"/>
            </w:pPr>
            <w:r>
              <w:t xml:space="preserve">AI-bidrag</w:t>
            </w:r>
          </w:p>
        </w:tc>
        <w:tc>
          <w:tcPr/>
          <w:p>
            <w:pPr>
              <w:pStyle w:val="Compact"/>
            </w:pPr>
            <w:r>
              <w:t xml:space="preserve">Vårt bidrag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Arkitekturvalg</w:t>
            </w:r>
          </w:p>
        </w:tc>
        <w:tc>
          <w:tcPr/>
          <w:p>
            <w:pPr>
              <w:pStyle w:val="Compact"/>
            </w:pPr>
            <w:r>
              <w:t xml:space="preserve">Rådgivning</w:t>
            </w:r>
          </w:p>
        </w:tc>
        <w:tc>
          <w:tcPr/>
          <w:p>
            <w:pPr>
              <w:pStyle w:val="Compact"/>
            </w:pPr>
            <w:r>
              <w:t xml:space="preserve">Beslutning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API-integrasjoner</w:t>
            </w:r>
          </w:p>
        </w:tc>
        <w:tc>
          <w:tcPr/>
          <w:p>
            <w:pPr>
              <w:pStyle w:val="Compact"/>
            </w:pPr>
            <w:r>
              <w:t xml:space="preserve">Kode + debugging</w:t>
            </w:r>
          </w:p>
        </w:tc>
        <w:tc>
          <w:tcPr/>
          <w:p>
            <w:pPr>
              <w:pStyle w:val="Compact"/>
            </w:pPr>
            <w:r>
              <w:t xml:space="preserve">Spesifikasjon + verifisering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TEK17-lookup</w:t>
            </w:r>
          </w:p>
        </w:tc>
        <w:tc>
          <w:tcPr/>
          <w:p>
            <w:pPr>
              <w:pStyle w:val="Compact"/>
            </w:pPr>
            <w:r>
              <w:t xml:space="preserve">Strukturering</w:t>
            </w:r>
          </w:p>
        </w:tc>
        <w:tc>
          <w:tcPr/>
          <w:p>
            <w:pPr>
              <w:pStyle w:val="Compact"/>
            </w:pPr>
            <w:r>
              <w:t xml:space="preserve">Faglig kurering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Designsystem</w:t>
            </w:r>
          </w:p>
        </w:tc>
        <w:tc>
          <w:tcPr/>
          <w:p>
            <w:pPr>
              <w:pStyle w:val="Compact"/>
            </w:pPr>
            <w:r>
              <w:t xml:space="preserve">Implementering</w:t>
            </w:r>
          </w:p>
        </w:tc>
        <w:tc>
          <w:tcPr/>
          <w:p>
            <w:pPr>
              <w:pStyle w:val="Compact"/>
            </w:pPr>
            <w:r>
              <w:t xml:space="preserve">Estetisk retning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 validering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Problemstilling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Eget arbeid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Faglige vurderinger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Eget arbeid</w:t>
            </w:r>
          </w:p>
        </w:tc>
      </w:tr>
    </w:tbl>
    <w:p>
      <w:pPr>
        <w:pStyle w:val="BodyText"/>
      </w:pPr>
      <w:r>
        <w:t xml:space="preserve">Alle generte kode er lest, forstått og godkjent av gruppen.</w:t>
      </w:r>
    </w:p>
    <w:bookmarkEnd w:id="25"/>
    <w:bookmarkEnd w:id="26"/>
    <w:bookmarkStart w:id="27" w:name="videre-utvikling"/>
    <w:p>
      <w:pPr>
        <w:pStyle w:val="Heading1"/>
      </w:pPr>
      <w:r>
        <w:t xml:space="preserve">Videre utvikling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Ekte VA-data:</w:t>
      </w:r>
      <w:r>
        <w:t xml:space="preserve"> </w:t>
      </w:r>
      <w:r>
        <w:t xml:space="preserve">Integrere kommunale ledningskart der de er tilgjengelige via Geonorge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RAG mot TEK17:</w:t>
      </w:r>
      <w:r>
        <w:t xml:space="preserve"> </w:t>
      </w:r>
      <w:r>
        <w:t xml:space="preserve">Søk i det faktiske regelverket slik at AI kan sitere fra kildeteksten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Klimajusterte flomsoner:</w:t>
      </w:r>
      <w:r>
        <w:t xml:space="preserve"> </w:t>
      </w:r>
      <w:r>
        <w:t xml:space="preserve">NVEs klimafremskrevne flomnivåer for mer presise risikoanslag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Parametrisk 3D-visning:</w:t>
      </w:r>
      <w:r>
        <w:t xml:space="preserve"> </w:t>
      </w:r>
      <w:r>
        <w:t xml:space="preserve">BYA- og høydegrenser vist som 3D-volum på tomten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Effektstudie:</w:t>
      </w:r>
      <w:r>
        <w:t xml:space="preserve"> </w:t>
      </w:r>
      <w:r>
        <w:t xml:space="preserve">Måle om tilgang til verktøyet faktisk endrer beslutningsgrunnlaget for tomtekjøpere</w:t>
      </w:r>
    </w:p>
    <w:bookmarkEnd w:id="27"/>
    <w:bookmarkStart w:id="28" w:name="konklusjon"/>
    <w:p>
      <w:pPr>
        <w:pStyle w:val="Heading1"/>
      </w:pPr>
      <w:r>
        <w:t xml:space="preserve">Konklusjon</w:t>
      </w:r>
    </w:p>
    <w:p>
      <w:pPr>
        <w:pStyle w:val="FirstParagraph"/>
      </w:pPr>
      <w:r>
        <w:t xml:space="preserve">Tomtesjekk demonstrerer hvordan offentlige norske geodata og generativ AI kan kombineres i et lavterskelverktøy som gjør tomteanalyse tilgjengelig for alle. Verktøyet integrerer 16 datakilder, implementerer tre distinkte AI-mønstre (strukturert rapport, multimodal grounding, agentisk pipeline), og er testet mot reelle tomter.</w:t>
      </w:r>
    </w:p>
    <w:p>
      <w:pPr>
        <w:pStyle w:val="BodyText"/>
      </w:pPr>
      <w:r>
        <w:t xml:space="preserve">Den viktigste innsikten er at transformativ digitalisering ikke bare handler om å gjøre ting raskere — det handler om å muliggjøre handlinger som ikke fantes før. AI Tomtefinneren er et konkret eksempel: et omvendt tomtesøk som samler 9 analysedimensjoner på tvers av 144 punkter og lar AI rangere dem mot brukerens krav. Det er en handling som var praktisk umulig uten digitalisering.</w:t>
      </w:r>
    </w:p>
    <w:p>
      <w:pPr>
        <w:pStyle w:val="BodyText"/>
      </w:pPr>
      <w:r>
        <w:t xml:space="preserve">Verktøyet er live på https://tomtesjekk.vercel.app og tilgjengelig for testing.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2026-04-09T18:20:29Z</dcterms:created>
  <dcterms:modified xsi:type="dcterms:W3CDTF">2026-04-09T18:20:29Z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