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identifies</w:t>
      </w:r>
      <w:r>
        <w:t xml:space="preserve"> </w:t>
      </w:r>
      <w:r>
        <w:t xml:space="preserve">unique</w:t>
      </w:r>
      <w:r>
        <w:t xml:space="preserve"> </w:t>
      </w:r>
      <w:r>
        <w:t xml:space="preserve">taxa</w:t>
      </w:r>
      <w:r>
        <w:t xml:space="preserve"> </w:t>
      </w:r>
      <w:r>
        <w:t xml:space="preserve">differentiating</w:t>
      </w:r>
      <w:r>
        <w:t xml:space="preserve"> </w:t>
      </w:r>
      <w:r>
        <w:t xml:space="preserve">proximal</w:t>
      </w:r>
      <w:r>
        <w:t xml:space="preserve"> </w:t>
      </w:r>
      <w:r>
        <w:t xml:space="preserve">and</w:t>
      </w:r>
      <w:r>
        <w:t xml:space="preserve"> </w:t>
      </w:r>
      <w:r>
        <w:t xml:space="preserve">distal</w:t>
      </w:r>
      <w:r>
        <w:t xml:space="preserve"> </w:t>
      </w:r>
      <w:r>
        <w:t xml:space="preserve">human</w:t>
      </w:r>
      <w:r>
        <w:t xml:space="preserve"> </w:t>
      </w:r>
      <w:r>
        <w:t xml:space="preserve">colonic</w:t>
      </w:r>
      <w:r>
        <w:t xml:space="preserve"> </w:t>
      </w:r>
      <w:r>
        <w:t xml:space="preserve">microbiota*</w:t>
      </w:r>
    </w:p>
    <w:p>
      <w:pPr>
        <w:pStyle w:val="FirstParagraph"/>
      </w:pPr>
      <w:r>
        <w:t xml:space="preserve">Running title: Specific taxa differentiate proximal and distal human colon microbiota</w:t>
      </w:r>
    </w:p>
    <w:p>
      <w:pPr>
        <w:pStyle w:val="BodyText"/>
      </w:pPr>
      <w:r>
        <w:t xml:space="preserve">Kaitlin J. Flynn</w:t>
      </w:r>
      <w:r>
        <w:rPr>
          <w:vertAlign w:val="superscript"/>
        </w:rPr>
        <w:t xml:space="preserve">1</w:t>
      </w:r>
      <w:r>
        <w:t xml:space="preserve">, Charles C. Koumpouras</w:t>
      </w:r>
      <w:r>
        <w:rPr>
          <w:vertAlign w:val="superscript"/>
        </w:rPr>
        <w:t xml:space="preserve">1</w:t>
      </w:r>
      <w:r>
        <w:t xml:space="preserve">, Mack T. Ruffin IV</w:t>
      </w:r>
      <w:r>
        <w:rPr>
          <w:vertAlign w:val="superscript"/>
        </w:rPr>
        <w:t xml:space="preserve">2</w:t>
      </w:r>
      <w:r>
        <w:t xml:space="preserve">, Danielle Kimberly Turgeon</w:t>
      </w:r>
      <w:r>
        <w:rPr>
          <w:vertAlign w:val="superscript"/>
        </w:rPr>
        <w:t xml:space="preserve">3</w:t>
      </w:r>
      <w:r>
        <w:t xml:space="preserve">, and Patrick D. Schloss</w:t>
      </w:r>
      <w:r>
        <w:rPr>
          <w:vertAlign w:val="superscript"/>
        </w:rPr>
        <w:t xml:space="preserve">1</w:t>
      </w:r>
      <m:oMath>
        <m:r>
          <m:t>†</m:t>
        </m:r>
      </m:oMath>
    </w:p>
    <w:p>
      <w:pPr>
        <w:pStyle w:val="BodyText"/>
      </w:pPr>
      <m:oMath>
        <m:r>
          <m:t>†</m:t>
        </m:r>
      </m:oMath>
      <w:r>
        <w:t xml:space="preserve"> </w:t>
      </w:r>
      <w:r>
        <w:t xml:space="preserve">Corresponding author:</w:t>
      </w:r>
      <w:r>
        <w:t xml:space="preserve"> </w:t>
      </w:r>
      <w:hyperlink r:id="rId21">
        <w:r>
          <w:rPr>
            <w:rStyle w:val="Hyperlink"/>
          </w:rPr>
          <w:t xml:space="preserve">pschloss@umich.edu</w:t>
        </w:r>
      </w:hyperlink>
    </w:p>
    <w:p>
      <w:pPr>
        <w:pStyle w:val="BodyText"/>
      </w:pPr>
      <w:r>
        <w:t xml:space="preserve">1. Department of Microbiology and Immunology, University of Michigan Medical School, Ann Arbor, Michigan 48109</w:t>
      </w:r>
    </w:p>
    <w:p>
      <w:pPr>
        <w:pStyle w:val="BodyText"/>
      </w:pPr>
      <w:r>
        <w:t xml:space="preserve">2. Pennslyvania State University, Hershey, Pennslyvania ??</w:t>
      </w:r>
    </w:p>
    <w:p>
      <w:pPr>
        <w:pStyle w:val="BodyText"/>
      </w:pPr>
      <w:r>
        <w:t xml:space="preserve">3. Department of Internal Medicine, Division of Gastroenterology, University of Michigan Medical School, Ann Arbor, Michigan</w:t>
      </w:r>
    </w:p>
    <w:p>
      <w:pPr>
        <w:pStyle w:val="BodyText"/>
      </w:pPr>
    </w:p>
    <w:p>
      <w:pPr>
        <w:pStyle w:val="SourceCode"/>
      </w:pPr>
      <w:r>
        <w:rPr>
          <w:rStyle w:val="NormalTok"/>
        </w:rPr>
        <w:t xml:space="preserve">pack_used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'ggplot2'</w:t>
      </w:r>
      <w:r>
        <w:rPr>
          <w:rStyle w:val="NormalTok"/>
        </w:rPr>
        <w:t xml:space="preserve">, </w:t>
      </w:r>
      <w:r>
        <w:rPr>
          <w:rStyle w:val="StringTok"/>
        </w:rPr>
        <w:t xml:space="preserve">'pROC'</w:t>
      </w:r>
      <w:r>
        <w:rPr>
          <w:rStyle w:val="NormalTok"/>
        </w:rPr>
        <w:t xml:space="preserve">, </w:t>
      </w:r>
      <w:r>
        <w:rPr>
          <w:rStyle w:val="StringTok"/>
        </w:rPr>
        <w:t xml:space="preserve">'knitr'</w:t>
      </w:r>
      <w:r>
        <w:rPr>
          <w:rStyle w:val="NormalTok"/>
        </w:rPr>
        <w:t xml:space="preserve">,</w:t>
      </w:r>
      <w:r>
        <w:rPr>
          <w:rStyle w:val="StringTok"/>
        </w:rPr>
        <w:t xml:space="preserve">'dplyr'</w:t>
      </w:r>
      <w:r>
        <w:rPr>
          <w:rStyle w:val="NormalTok"/>
        </w:rPr>
        <w:t xml:space="preserve">,</w:t>
      </w:r>
      <w:r>
        <w:rPr>
          <w:rStyle w:val="StringTok"/>
        </w:rPr>
        <w:t xml:space="preserve">'AUCRF'</w:t>
      </w:r>
      <w:r>
        <w:rPr>
          <w:rStyle w:val="NormalTok"/>
        </w:rPr>
        <w:t xml:space="preserve">, </w:t>
      </w:r>
      <w:r>
        <w:rPr>
          <w:rStyle w:val="StringTok"/>
        </w:rPr>
        <w:t xml:space="preserve">'tidyr'</w:t>
      </w:r>
      <w:r>
        <w:rPr>
          <w:rStyle w:val="NormalTok"/>
        </w:rPr>
        <w:t xml:space="preserve">, </w:t>
      </w:r>
      <w:r>
        <w:rPr>
          <w:rStyle w:val="StringTok"/>
        </w:rPr>
        <w:t xml:space="preserve">'caret'</w:t>
      </w:r>
      <w:r>
        <w:rPr>
          <w:rStyle w:val="NormalTok"/>
        </w:rPr>
        <w:t xml:space="preserve">, </w:t>
      </w:r>
      <w:r>
        <w:rPr>
          <w:rStyle w:val="StringTok"/>
        </w:rPr>
        <w:t xml:space="preserve">'RColorBrewer'</w:t>
      </w:r>
      <w:r>
        <w:rPr>
          <w:rStyle w:val="NormalTok"/>
        </w:rPr>
        <w:t xml:space="preserve">, </w:t>
      </w:r>
      <w:r>
        <w:rPr>
          <w:rStyle w:val="StringTok"/>
        </w:rPr>
        <w:t xml:space="preserve">'reshape2'</w:t>
      </w:r>
      <w:r>
        <w:rPr>
          <w:rStyle w:val="NormalTok"/>
        </w:rPr>
        <w:t xml:space="preserve">, </w:t>
      </w:r>
      <w:r>
        <w:rPr>
          <w:rStyle w:val="StringTok"/>
        </w:rPr>
        <w:t xml:space="preserve">'wesanderson'</w:t>
      </w:r>
      <w:r>
        <w:rPr>
          <w:rStyle w:val="NormalTok"/>
        </w:rPr>
        <w:t xml:space="preserve">)</w:t>
      </w:r>
      <w:r>
        <w:br w:type="textWrapping"/>
      </w:r>
      <w:r>
        <w:rPr>
          <w:rStyle w:val="NormalTok"/>
        </w:rPr>
        <w:t xml:space="preserve">for (dep in pack_used){</w:t>
      </w:r>
      <w:r>
        <w:br w:type="textWrapping"/>
      </w:r>
      <w:r>
        <w:rPr>
          <w:rStyle w:val="NormalTok"/>
        </w:rPr>
        <w:t xml:space="preserve"> </w:t>
      </w:r>
      <w:r>
        <w:rPr>
          <w:rStyle w:val="NormalTok"/>
        </w:rPr>
        <w:t xml:space="preserve"> </w:t>
      </w:r>
      <w:r>
        <w:rPr>
          <w:rStyle w:val="NormalTok"/>
        </w:rPr>
        <w:t xml:space="preserve">if (dep %in%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KeywordTok"/>
        </w:rPr>
        <w:t xml:space="preserve">as.character</w:t>
      </w:r>
      <w:r>
        <w:rPr>
          <w:rStyle w:val="NormalTok"/>
        </w:rPr>
        <w:t xml:space="preserve">(dep), </w:t>
      </w:r>
      <w:r>
        <w:rPr>
          <w:rStyle w:val="DataTypeTok"/>
        </w:rPr>
        <w:t xml:space="preserve">repos =</w:t>
      </w:r>
      <w:r>
        <w:rPr>
          <w:rStyle w:val="NormalTok"/>
        </w:rPr>
        <w:t xml:space="preserve"> </w:t>
      </w:r>
      <w:r>
        <w:rPr>
          <w:rStyle w:val="StringTok"/>
        </w:rPr>
        <w:t xml:space="preserve">'http://cran.us.r-project.org'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quiet=</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(dep, </w:t>
      </w:r>
      <w:r>
        <w:rPr>
          <w:rStyle w:val="DataTypeTok"/>
        </w:rPr>
        <w:t xml:space="preserve">verbose=</w:t>
      </w:r>
      <w:r>
        <w:rPr>
          <w:rStyle w:val="OtherTok"/>
        </w:rPr>
        <w:t xml:space="preserve">FALSE</w:t>
      </w:r>
      <w:r>
        <w:rPr>
          <w:rStyle w:val="NormalTok"/>
        </w:rPr>
        <w:t xml:space="preserve">, </w:t>
      </w:r>
      <w:r>
        <w:rPr>
          <w:rStyle w:val="DataTypeTok"/>
        </w:rPr>
        <w:t xml:space="preserve">character.only=</w:t>
      </w:r>
      <w:r>
        <w:rPr>
          <w:rStyle w:val="OtherTok"/>
        </w:rPr>
        <w:t xml:space="preserve">TRUE</w:t>
      </w:r>
      <w:r>
        <w:rPr>
          <w:rStyle w:val="NormalTok"/>
        </w:rPr>
        <w:t xml:space="preserve">)</w:t>
      </w:r>
      <w:r>
        <w:br w:type="textWrapping"/>
      </w:r>
      <w:r>
        <w:rPr>
          <w:rStyle w:val="NormalTok"/>
        </w:rPr>
        <w:t xml:space="preserve">}</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margin</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AUCRF 1.1</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NormalTok"/>
        </w:rPr>
        <w:t xml:space="preserve">meta &lt;-</w:t>
      </w:r>
      <w:r>
        <w:rPr>
          <w:rStyle w:val="StringTok"/>
        </w:rPr>
        <w:t xml:space="preserve"> '../data/raw/kws_metadata.tsv'</w:t>
      </w:r>
      <w:r>
        <w:br w:type="textWrapping"/>
      </w:r>
      <w:r>
        <w:rPr>
          <w:rStyle w:val="NormalTok"/>
        </w:rPr>
        <w:t xml:space="preserve">shared &lt;-</w:t>
      </w:r>
      <w:r>
        <w:rPr>
          <w:rStyle w:val="StringTok"/>
        </w:rPr>
        <w:t xml:space="preserve"> '../data/mothur/kws_final.an.shared'</w:t>
      </w:r>
      <w:r>
        <w:br w:type="textWrapping"/>
      </w:r>
      <w:r>
        <w:rPr>
          <w:rStyle w:val="NormalTok"/>
        </w:rPr>
        <w:t xml:space="preserve">tax &lt;-</w:t>
      </w:r>
      <w:r>
        <w:rPr>
          <w:rStyle w:val="StringTok"/>
        </w:rPr>
        <w:t xml:space="preserve"> '../data/mothur/kws_final.an.cons.taxonomy'</w:t>
      </w:r>
      <w:r>
        <w:br w:type="textWrapping"/>
      </w:r>
      <w:r>
        <w:rPr>
          <w:rStyle w:val="NormalTok"/>
        </w:rPr>
        <w:t xml:space="preserve">subsample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'../data/mothur/kws_final.an.0.03.subsample.shared'</w:t>
      </w:r>
      <w:r>
        <w:rPr>
          <w:rStyle w:val="NormalTok"/>
        </w:rPr>
        <w:t xml:space="preserve">, </w:t>
      </w:r>
      <w:r>
        <w:rPr>
          <w:rStyle w:val="DataTypeTok"/>
        </w:rPr>
        <w:t xml:space="preserve">header=</w:t>
      </w:r>
      <w:r>
        <w:rPr>
          <w:rStyle w:val="NormalTok"/>
        </w:rPr>
        <w:t xml:space="preserve">T)</w:t>
      </w:r>
      <w:r>
        <w:br w:type="textWrapping"/>
      </w:r>
      <w:r>
        <w:br w:type="textWrapping"/>
      </w:r>
      <w:r>
        <w:rPr>
          <w:rStyle w:val="NormalTok"/>
        </w:rPr>
        <w:t xml:space="preserve">meta_file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'../data/raw/kws_metadata.tsv'</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shared_file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'../data/mothur/kws_final.an.shared'</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row.names=</w:t>
      </w:r>
      <w:r>
        <w:rPr>
          <w:rStyle w:val="DecValTok"/>
        </w:rPr>
        <w:t xml:space="preserve">2</w:t>
      </w:r>
      <w:r>
        <w:rPr>
          <w:rStyle w:val="NormalTok"/>
        </w:rPr>
        <w:t xml:space="preserve">)</w:t>
      </w:r>
      <w:r>
        <w:br w:type="textWrapping"/>
      </w:r>
      <w:r>
        <w:rPr>
          <w:rStyle w:val="NormalTok"/>
        </w:rPr>
        <w:t xml:space="preserve">tax_file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'../data/mothur/kws_final.an.cons.taxonomy'</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row.names=</w:t>
      </w:r>
      <w:r>
        <w:rPr>
          <w:rStyle w:val="DecValTok"/>
        </w:rPr>
        <w:t xml:space="preserve">1</w:t>
      </w:r>
      <w:r>
        <w:rPr>
          <w:rStyle w:val="NormalTok"/>
        </w:rPr>
        <w:t xml:space="preserve">)</w:t>
      </w:r>
      <w:r>
        <w:br w:type="textWrapping"/>
      </w:r>
      <w:r>
        <w:rPr>
          <w:rStyle w:val="NormalTok"/>
        </w:rPr>
        <w:t xml:space="preserve">shared_meta &lt;-</w:t>
      </w:r>
      <w:r>
        <w:rPr>
          <w:rStyle w:val="StringTok"/>
        </w:rPr>
        <w:t xml:space="preserve"> </w:t>
      </w:r>
      <w:r>
        <w:rPr>
          <w:rStyle w:val="KeywordTok"/>
        </w:rPr>
        <w:t xml:space="preserve">merge</w:t>
      </w:r>
      <w:r>
        <w:rPr>
          <w:rStyle w:val="NormalTok"/>
        </w:rPr>
        <w:t xml:space="preserve">(meta_file, shared_file, </w:t>
      </w:r>
      <w:r>
        <w:rPr>
          <w:rStyle w:val="DataTypeTok"/>
        </w:rPr>
        <w:t xml:space="preserve">by.x=</w:t>
      </w:r>
      <w:r>
        <w:rPr>
          <w:rStyle w:val="StringTok"/>
        </w:rPr>
        <w:t xml:space="preserve">'group'</w:t>
      </w:r>
      <w:r>
        <w:rPr>
          <w:rStyle w:val="NormalTok"/>
        </w:rPr>
        <w:t xml:space="preserve">, </w:t>
      </w:r>
      <w:r>
        <w:rPr>
          <w:rStyle w:val="DataTypeTok"/>
        </w:rPr>
        <w:t xml:space="preserve">by.y=</w:t>
      </w:r>
      <w:r>
        <w:rPr>
          <w:rStyle w:val="StringTok"/>
        </w:rPr>
        <w:t xml:space="preserve">'row.names'</w:t>
      </w:r>
      <w:r>
        <w:rPr>
          <w:rStyle w:val="NormalTok"/>
        </w:rPr>
        <w:t xml:space="preserve">)</w:t>
      </w:r>
      <w:r>
        <w:br w:type="textWrapping"/>
      </w:r>
      <w:r>
        <w:br w:type="textWrapping"/>
      </w:r>
      <w:r>
        <w:rPr>
          <w:rStyle w:val="NormalTok"/>
        </w:rPr>
        <w:t xml:space="preserve">simps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'../data/mothur/kws_final.an.groups.summary'</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simpmeta &lt;-</w:t>
      </w:r>
      <w:r>
        <w:rPr>
          <w:rStyle w:val="StringTok"/>
        </w:rPr>
        <w:t xml:space="preserve"> </w:t>
      </w:r>
      <w:r>
        <w:rPr>
          <w:rStyle w:val="KeywordTok"/>
        </w:rPr>
        <w:t xml:space="preserve">merge</w:t>
      </w:r>
      <w:r>
        <w:rPr>
          <w:rStyle w:val="NormalTok"/>
        </w:rPr>
        <w:t xml:space="preserve">(meta_file, simps)</w:t>
      </w:r>
      <w:r>
        <w:br w:type="textWrapping"/>
      </w:r>
      <w:r>
        <w:br w:type="textWrapping"/>
      </w:r>
      <w:r>
        <w:rPr>
          <w:rStyle w:val="NormalTok"/>
        </w:rPr>
        <w:t xml:space="preserve">tyc &lt;-</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StringTok"/>
        </w:rPr>
        <w:t xml:space="preserve">"../data/mothur/kws_final.an.summary"</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row.names=</w:t>
      </w:r>
      <w:r>
        <w:rPr>
          <w:rStyle w:val="OtherTok"/>
        </w:rPr>
        <w:t xml:space="preserve">NULL</w:t>
      </w:r>
      <w:r>
        <w:rPr>
          <w:rStyle w:val="NormalTok"/>
        </w:rPr>
        <w:t xml:space="preserve">)</w:t>
      </w:r>
    </w:p>
    <w:p>
      <w:pPr>
        <w:pStyle w:val="SourceCode"/>
      </w:pPr>
      <w:r>
        <w:rPr>
          <w:rStyle w:val="KeywordTok"/>
        </w:rPr>
        <w:t xml:space="preserve">source</w:t>
      </w:r>
      <w:r>
        <w:rPr>
          <w:rStyle w:val="NormalTok"/>
        </w:rPr>
        <w:t xml:space="preserve">(</w:t>
      </w:r>
      <w:r>
        <w:rPr>
          <w:rStyle w:val="StringTok"/>
        </w:rPr>
        <w:t xml:space="preserve">'../code/Sum_OTU_by_Tax.R'</w:t>
      </w:r>
      <w:r>
        <w:rPr>
          <w:rStyle w:val="NormalTok"/>
        </w:rPr>
        <w:t xml:space="preserve">)</w:t>
      </w:r>
      <w:r>
        <w:br w:type="textWrapping"/>
      </w:r>
      <w:r>
        <w:rPr>
          <w:rStyle w:val="KeywordTok"/>
        </w:rPr>
        <w:t xml:space="preserve">source</w:t>
      </w:r>
      <w:r>
        <w:rPr>
          <w:rStyle w:val="NormalTok"/>
        </w:rPr>
        <w:t xml:space="preserve">(</w:t>
      </w:r>
      <w:r>
        <w:rPr>
          <w:rStyle w:val="StringTok"/>
        </w:rPr>
        <w:t xml:space="preserve">'../code/sum_shared.R'</w:t>
      </w:r>
      <w:r>
        <w:rPr>
          <w:rStyle w:val="NormalTok"/>
        </w:rPr>
        <w:t xml:space="preserve">)</w:t>
      </w:r>
      <w:r>
        <w:br w:type="textWrapping"/>
      </w:r>
      <w:r>
        <w:br w:type="textWrapping"/>
      </w:r>
      <w:r>
        <w:rPr>
          <w:rStyle w:val="CommentTok"/>
        </w:rPr>
        <w:t xml:space="preserve">#use this code to assign phyla to each OTU in the shared file </w:t>
      </w:r>
      <w:r>
        <w:br w:type="textWrapping"/>
      </w:r>
      <w:r>
        <w:rPr>
          <w:rStyle w:val="NormalTok"/>
        </w:rPr>
        <w:t xml:space="preserve">sub &lt;-</w:t>
      </w:r>
      <w:r>
        <w:rPr>
          <w:rStyle w:val="StringTok"/>
        </w:rPr>
        <w:t xml:space="preserve"> '../data/mothur/kws_final.an.0.03.subsample.shared'</w:t>
      </w:r>
      <w:r>
        <w:br w:type="textWrapping"/>
      </w:r>
      <w:r>
        <w:rPr>
          <w:rStyle w:val="NormalTok"/>
        </w:rPr>
        <w:t xml:space="preserve">shared_phyla &lt;-</w:t>
      </w:r>
      <w:r>
        <w:rPr>
          <w:rStyle w:val="StringTok"/>
        </w:rPr>
        <w:t xml:space="preserve"> </w:t>
      </w:r>
      <w:r>
        <w:rPr>
          <w:rStyle w:val="KeywordTok"/>
        </w:rPr>
        <w:t xml:space="preserve">get_tax_level_shared</w:t>
      </w:r>
      <w:r>
        <w:rPr>
          <w:rStyle w:val="NormalTok"/>
        </w:rPr>
        <w:t xml:space="preserve">(sub, tax, </w:t>
      </w:r>
      <w:r>
        <w:rPr>
          <w:rStyle w:val="DecValTok"/>
        </w:rPr>
        <w:t xml:space="preserve">2</w:t>
      </w:r>
      <w:r>
        <w:rPr>
          <w:rStyle w:val="NormalTok"/>
        </w:rPr>
        <w:t xml:space="preserve">)</w:t>
      </w:r>
      <w:r>
        <w:br w:type="textWrapping"/>
      </w:r>
      <w:r>
        <w:rPr>
          <w:rStyle w:val="NormalTok"/>
        </w:rPr>
        <w:t xml:space="preserve">phyla_met &lt;-</w:t>
      </w:r>
      <w:r>
        <w:rPr>
          <w:rStyle w:val="StringTok"/>
        </w:rPr>
        <w:t xml:space="preserve"> </w:t>
      </w:r>
      <w:r>
        <w:rPr>
          <w:rStyle w:val="KeywordTok"/>
        </w:rPr>
        <w:t xml:space="preserve">merge</w:t>
      </w:r>
      <w:r>
        <w:rPr>
          <w:rStyle w:val="NormalTok"/>
        </w:rPr>
        <w:t xml:space="preserve">(meta_file, shared_phyla, </w:t>
      </w:r>
      <w:r>
        <w:rPr>
          <w:rStyle w:val="DataTypeTok"/>
        </w:rPr>
        <w:t xml:space="preserve">by.x=</w:t>
      </w:r>
      <w:r>
        <w:rPr>
          <w:rStyle w:val="StringTok"/>
        </w:rPr>
        <w:t xml:space="preserve">'group'</w:t>
      </w:r>
      <w:r>
        <w:rPr>
          <w:rStyle w:val="NormalTok"/>
        </w:rPr>
        <w:t xml:space="preserve">, </w:t>
      </w:r>
      <w:r>
        <w:rPr>
          <w:rStyle w:val="DataTypeTok"/>
        </w:rPr>
        <w:t xml:space="preserve">by.y=</w:t>
      </w:r>
      <w:r>
        <w:rPr>
          <w:rStyle w:val="StringTok"/>
        </w:rPr>
        <w:t xml:space="preserve">'row.names'</w:t>
      </w:r>
      <w:r>
        <w:rPr>
          <w:rStyle w:val="NormalTok"/>
        </w:rPr>
        <w:t xml:space="preserve">)</w:t>
      </w:r>
      <w:r>
        <w:br w:type="textWrapping"/>
      </w:r>
      <w:r>
        <w:br w:type="textWrapping"/>
      </w:r>
      <w:r>
        <w:rPr>
          <w:rStyle w:val="CommentTok"/>
        </w:rPr>
        <w:t xml:space="preserve">#try to get the df organized to work as a boxplot - no median calculation </w:t>
      </w:r>
      <w:r>
        <w:br w:type="textWrapping"/>
      </w:r>
      <w:r>
        <w:rPr>
          <w:rStyle w:val="NormalTok"/>
        </w:rPr>
        <w:t xml:space="preserve">phyla_test &lt;-</w:t>
      </w:r>
      <w:r>
        <w:rPr>
          <w:rStyle w:val="StringTok"/>
        </w:rPr>
        <w:t xml:space="preserve"> </w:t>
      </w:r>
      <w:r>
        <w:rPr>
          <w:rStyle w:val="NormalTok"/>
        </w:rPr>
        <w:t xml:space="preserve">phyla_met[, </w:t>
      </w:r>
      <w:r>
        <w:rPr>
          <w:rStyle w:val="KeywordTok"/>
        </w:rPr>
        <w:t xml:space="preserve">c</w:t>
      </w:r>
      <w:r>
        <w:rPr>
          <w:rStyle w:val="NormalTok"/>
        </w:rPr>
        <w:t xml:space="preserve">(</w:t>
      </w:r>
      <w:r>
        <w:rPr>
          <w:rStyle w:val="StringTok"/>
        </w:rPr>
        <w:t xml:space="preserve">"location"</w:t>
      </w:r>
      <w:r>
        <w:rPr>
          <w:rStyle w:val="NormalTok"/>
        </w:rPr>
        <w:t xml:space="preserve">,</w:t>
      </w:r>
      <w:r>
        <w:rPr>
          <w:rStyle w:val="StringTok"/>
        </w:rPr>
        <w:t xml:space="preserve">"Firmicutes"</w:t>
      </w:r>
      <w:r>
        <w:rPr>
          <w:rStyle w:val="NormalTok"/>
        </w:rPr>
        <w:t xml:space="preserve">,</w:t>
      </w:r>
      <w:r>
        <w:rPr>
          <w:rStyle w:val="StringTok"/>
        </w:rPr>
        <w:t xml:space="preserve">"Bacteroidetes"</w:t>
      </w:r>
      <w:r>
        <w:rPr>
          <w:rStyle w:val="NormalTok"/>
        </w:rPr>
        <w:t xml:space="preserve">,</w:t>
      </w:r>
      <w:r>
        <w:rPr>
          <w:rStyle w:val="StringTok"/>
        </w:rPr>
        <w:t xml:space="preserve">"Proteobacteria"</w:t>
      </w:r>
      <w:r>
        <w:rPr>
          <w:rStyle w:val="NormalTok"/>
        </w:rPr>
        <w:t xml:space="preserve">,</w:t>
      </w:r>
      <w:r>
        <w:rPr>
          <w:rStyle w:val="StringTok"/>
        </w:rPr>
        <w:t xml:space="preserve">"Verrucomicrobia"</w:t>
      </w:r>
      <w:r>
        <w:rPr>
          <w:rStyle w:val="NormalTok"/>
        </w:rPr>
        <w:t xml:space="preserve">,</w:t>
      </w:r>
      <w:r>
        <w:rPr>
          <w:rStyle w:val="StringTok"/>
        </w:rPr>
        <w:t xml:space="preserve">"Actinobacteria"</w:t>
      </w:r>
      <w:r>
        <w:rPr>
          <w:rStyle w:val="NormalTok"/>
        </w:rPr>
        <w:t xml:space="preserve">,</w:t>
      </w:r>
      <w:r>
        <w:rPr>
          <w:rStyle w:val="StringTok"/>
        </w:rPr>
        <w:t xml:space="preserve">"Fusobacteria"</w:t>
      </w:r>
      <w:r>
        <w:rPr>
          <w:rStyle w:val="NormalTok"/>
        </w:rPr>
        <w:t xml:space="preserve">)]</w:t>
      </w:r>
      <w:r>
        <w:br w:type="textWrapping"/>
      </w:r>
      <w:r>
        <w:rPr>
          <w:rStyle w:val="NormalTok"/>
        </w:rPr>
        <w:t xml:space="preserve">subsampled_to &lt;-</w:t>
      </w:r>
      <w:r>
        <w:rPr>
          <w:rStyle w:val="StringTok"/>
        </w:rPr>
        <w:t xml:space="preserve"> </w:t>
      </w:r>
      <w:r>
        <w:rPr>
          <w:rStyle w:val="DecValTok"/>
        </w:rPr>
        <w:t xml:space="preserve">4231</w:t>
      </w:r>
      <w:r>
        <w:br w:type="textWrapping"/>
      </w:r>
      <w:r>
        <w:rPr>
          <w:rStyle w:val="NormalTok"/>
        </w:rPr>
        <w:t xml:space="preserve">RA &lt;-</w:t>
      </w:r>
      <w:r>
        <w:rPr>
          <w:rStyle w:val="StringTok"/>
        </w:rPr>
        <w:t xml:space="preserve"> </w:t>
      </w:r>
      <w:r>
        <w:rPr>
          <w:rStyle w:val="NormalTok"/>
        </w:rPr>
        <w:t xml:space="preserve">function(x) </w:t>
      </w:r>
      <w:r>
        <w:rPr>
          <w:rStyle w:val="DecValTok"/>
        </w:rPr>
        <w:t xml:space="preserve">100</w:t>
      </w:r>
      <w:r>
        <w:rPr>
          <w:rStyle w:val="NormalTok"/>
        </w:rPr>
        <w:t xml:space="preserve">*x/subsampled_to</w:t>
      </w:r>
      <w:r>
        <w:br w:type="textWrapping"/>
      </w:r>
      <w:r>
        <w:br w:type="textWrapping"/>
      </w:r>
      <w:r>
        <w:rPr>
          <w:rStyle w:val="NormalTok"/>
        </w:rPr>
        <w:t xml:space="preserve">phyla_RA &lt;-</w:t>
      </w:r>
      <w:r>
        <w:rPr>
          <w:rStyle w:val="StringTok"/>
        </w:rPr>
        <w:t xml:space="preserve"> </w:t>
      </w:r>
      <w:r>
        <w:rPr>
          <w:rStyle w:val="KeywordTok"/>
        </w:rPr>
        <w:t xml:space="preserve">data.frame</w:t>
      </w:r>
      <w:r>
        <w:rPr>
          <w:rStyle w:val="NormalTok"/>
        </w:rPr>
        <w:t xml:space="preserve">(phyla_test[</w:t>
      </w:r>
      <w:r>
        <w:rPr>
          <w:rStyle w:val="DecValTok"/>
        </w:rPr>
        <w:t xml:space="preserve">1</w:t>
      </w:r>
      <w:r>
        <w:rPr>
          <w:rStyle w:val="NormalTok"/>
        </w:rPr>
        <w:t xml:space="preserve">], </w:t>
      </w:r>
      <w:r>
        <w:rPr>
          <w:rStyle w:val="KeywordTok"/>
        </w:rPr>
        <w:t xml:space="preserve">apply</w:t>
      </w:r>
      <w:r>
        <w:rPr>
          <w:rStyle w:val="NormalTok"/>
        </w:rPr>
        <w:t xml:space="preserve">(phyla_test[</w:t>
      </w:r>
      <w:r>
        <w:rPr>
          <w:rStyle w:val="DecValTok"/>
        </w:rPr>
        <w:t xml:space="preserve">2</w:t>
      </w:r>
      <w:r>
        <w:rPr>
          <w:rStyle w:val="NormalTok"/>
        </w:rPr>
        <w:t xml:space="preserve">:</w:t>
      </w:r>
      <w:r>
        <w:rPr>
          <w:rStyle w:val="KeywordTok"/>
        </w:rPr>
        <w:t xml:space="preserve">ncol</w:t>
      </w:r>
      <w:r>
        <w:rPr>
          <w:rStyle w:val="NormalTok"/>
        </w:rPr>
        <w:t xml:space="preserve">(phyla_test)],</w:t>
      </w:r>
      <w:r>
        <w:rPr>
          <w:rStyle w:val="DecValTok"/>
        </w:rPr>
        <w:t xml:space="preserve">2</w:t>
      </w:r>
      <w:r>
        <w:rPr>
          <w:rStyle w:val="NormalTok"/>
        </w:rPr>
        <w:t xml:space="preserve">, RA))</w:t>
      </w:r>
      <w:r>
        <w:br w:type="textWrapping"/>
      </w:r>
      <w:r>
        <w:rPr>
          <w:rStyle w:val="NormalTok"/>
        </w:rPr>
        <w:t xml:space="preserve">phylaRAnames &lt;-</w:t>
      </w:r>
      <w:r>
        <w:rPr>
          <w:rStyle w:val="StringTok"/>
        </w:rPr>
        <w:t xml:space="preserve"> </w:t>
      </w:r>
      <w:r>
        <w:rPr>
          <w:rStyle w:val="KeywordTok"/>
        </w:rPr>
        <w:t xml:space="preserve">colnames</w:t>
      </w:r>
      <w:r>
        <w:rPr>
          <w:rStyle w:val="NormalTok"/>
        </w:rPr>
        <w:t xml:space="preserve">(phyla_RA[,</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phyla_RAmelt &lt;-</w:t>
      </w:r>
      <w:r>
        <w:rPr>
          <w:rStyle w:val="StringTok"/>
        </w:rPr>
        <w:t xml:space="preserve"> </w:t>
      </w:r>
      <w:r>
        <w:rPr>
          <w:rStyle w:val="KeywordTok"/>
        </w:rPr>
        <w:t xml:space="preserve">melt</w:t>
      </w:r>
      <w:r>
        <w:rPr>
          <w:rStyle w:val="NormalTok"/>
        </w:rPr>
        <w:t xml:space="preserve">(phyla_RA[, phylaRAnames], </w:t>
      </w:r>
      <w:r>
        <w:rPr>
          <w:rStyle w:val="DataTypeTok"/>
        </w:rPr>
        <w:t xml:space="preserve">id.vars=</w:t>
      </w:r>
      <w:r>
        <w:rPr>
          <w:rStyle w:val="DecValTok"/>
        </w:rPr>
        <w:t xml:space="preserve">1</w:t>
      </w:r>
      <w:r>
        <w:rPr>
          <w:rStyle w:val="NormalTok"/>
        </w:rPr>
        <w:t xml:space="preserve">)</w:t>
      </w:r>
    </w:p>
    <w:p>
      <w:pPr>
        <w:pStyle w:val="SourceCode"/>
      </w:pPr>
      <w:r>
        <w:rPr>
          <w:rStyle w:val="NormalTok"/>
        </w:rPr>
        <w:t xml:space="preserve">tyc &lt;-</w:t>
      </w:r>
      <w:r>
        <w:rPr>
          <w:rStyle w:val="StringTok"/>
        </w:rPr>
        <w:t xml:space="preserve"> </w:t>
      </w:r>
      <w:r>
        <w:rPr>
          <w:rStyle w:val="KeywordTok"/>
        </w:rPr>
        <w:t xml:space="preserve">read.table</w:t>
      </w:r>
      <w:r>
        <w:rPr>
          <w:rStyle w:val="NormalTok"/>
        </w:rPr>
        <w:t xml:space="preserve">(</w:t>
      </w:r>
      <w:r>
        <w:rPr>
          <w:rStyle w:val="StringTok"/>
        </w:rPr>
        <w:t xml:space="preserve">"../data/mothur/kws_final.an.summary"</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row.names=</w:t>
      </w:r>
      <w:r>
        <w:rPr>
          <w:rStyle w:val="OtherTok"/>
        </w:rPr>
        <w:t xml:space="preserve">NULL</w:t>
      </w:r>
      <w:r>
        <w:rPr>
          <w:rStyle w:val="NormalTok"/>
        </w:rPr>
        <w:t xml:space="preserve">)</w:t>
      </w:r>
      <w:r>
        <w:br w:type="textWrapping"/>
      </w:r>
      <w:r>
        <w:br w:type="textWrapping"/>
      </w:r>
      <w:r>
        <w:rPr>
          <w:rStyle w:val="CommentTok"/>
        </w:rPr>
        <w:t xml:space="preserve">#separate column values for comparisons</w:t>
      </w:r>
      <w:r>
        <w:br w:type="textWrapping"/>
      </w:r>
      <w:r>
        <w:rPr>
          <w:rStyle w:val="NormalTok"/>
        </w:rPr>
        <w:t xml:space="preserve">tyc &lt;-</w:t>
      </w:r>
      <w:r>
        <w:rPr>
          <w:rStyle w:val="StringTok"/>
        </w:rPr>
        <w:t xml:space="preserve"> </w:t>
      </w:r>
      <w:r>
        <w:rPr>
          <w:rStyle w:val="KeywordTok"/>
        </w:rPr>
        <w:t xml:space="preserve">separate</w:t>
      </w:r>
      <w:r>
        <w:rPr>
          <w:rStyle w:val="NormalTok"/>
        </w:rPr>
        <w:t xml:space="preserve">(tyc, label, </w:t>
      </w:r>
      <w:r>
        <w:rPr>
          <w:rStyle w:val="DataTypeTok"/>
        </w:rPr>
        <w:t xml:space="preserve">into=</w:t>
      </w:r>
      <w:r>
        <w:rPr>
          <w:rStyle w:val="NormalTok"/>
        </w:rPr>
        <w:t xml:space="preserve"> </w:t>
      </w:r>
      <w:r>
        <w:rPr>
          <w:rStyle w:val="KeywordTok"/>
        </w:rPr>
        <w:t xml:space="preserve">c</w:t>
      </w:r>
      <w:r>
        <w:rPr>
          <w:rStyle w:val="NormalTok"/>
        </w:rPr>
        <w:t xml:space="preserve">(</w:t>
      </w:r>
      <w:r>
        <w:rPr>
          <w:rStyle w:val="StringTok"/>
        </w:rPr>
        <w:t xml:space="preserve">'pt1'</w:t>
      </w:r>
      <w:r>
        <w:rPr>
          <w:rStyle w:val="NormalTok"/>
        </w:rPr>
        <w:t xml:space="preserve">, </w:t>
      </w:r>
      <w:r>
        <w:rPr>
          <w:rStyle w:val="StringTok"/>
        </w:rPr>
        <w:t xml:space="preserve">'samp1'</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remove=</w:t>
      </w:r>
      <w:r>
        <w:rPr>
          <w:rStyle w:val="NormalTok"/>
        </w:rPr>
        <w:t xml:space="preserve">F)</w:t>
      </w:r>
      <w:r>
        <w:br w:type="textWrapping"/>
      </w:r>
      <w:r>
        <w:rPr>
          <w:rStyle w:val="NormalTok"/>
        </w:rPr>
        <w:t xml:space="preserve">tyc &lt;-</w:t>
      </w:r>
      <w:r>
        <w:rPr>
          <w:rStyle w:val="StringTok"/>
        </w:rPr>
        <w:t xml:space="preserve"> </w:t>
      </w:r>
      <w:r>
        <w:rPr>
          <w:rStyle w:val="KeywordTok"/>
        </w:rPr>
        <w:t xml:space="preserve">separate</w:t>
      </w:r>
      <w:r>
        <w:rPr>
          <w:rStyle w:val="NormalTok"/>
        </w:rPr>
        <w:t xml:space="preserve">(tyc, comparison, </w:t>
      </w:r>
      <w:r>
        <w:rPr>
          <w:rStyle w:val="DataTypeTok"/>
        </w:rPr>
        <w:t xml:space="preserve">into=</w:t>
      </w:r>
      <w:r>
        <w:rPr>
          <w:rStyle w:val="NormalTok"/>
        </w:rPr>
        <w:t xml:space="preserve"> </w:t>
      </w:r>
      <w:r>
        <w:rPr>
          <w:rStyle w:val="KeywordTok"/>
        </w:rPr>
        <w:t xml:space="preserve">c</w:t>
      </w:r>
      <w:r>
        <w:rPr>
          <w:rStyle w:val="NormalTok"/>
        </w:rPr>
        <w:t xml:space="preserve">(</w:t>
      </w:r>
      <w:r>
        <w:rPr>
          <w:rStyle w:val="StringTok"/>
        </w:rPr>
        <w:t xml:space="preserve">'pt2'</w:t>
      </w:r>
      <w:r>
        <w:rPr>
          <w:rStyle w:val="NormalTok"/>
        </w:rPr>
        <w:t xml:space="preserve">, </w:t>
      </w:r>
      <w:r>
        <w:rPr>
          <w:rStyle w:val="StringTok"/>
        </w:rPr>
        <w:t xml:space="preserve">'samp2'</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remove=</w:t>
      </w:r>
      <w:r>
        <w:rPr>
          <w:rStyle w:val="NormalTok"/>
        </w:rPr>
        <w:t xml:space="preserve">F)</w:t>
      </w:r>
      <w:r>
        <w:br w:type="textWrapping"/>
      </w:r>
      <w:r>
        <w:rPr>
          <w:rStyle w:val="NormalTok"/>
        </w:rPr>
        <w:t xml:space="preserve">tyc &lt;-</w:t>
      </w:r>
      <w:r>
        <w:rPr>
          <w:rStyle w:val="StringTok"/>
        </w:rPr>
        <w:t xml:space="preserve"> </w:t>
      </w:r>
      <w:r>
        <w:rPr>
          <w:rStyle w:val="KeywordTok"/>
        </w:rPr>
        <w:t xml:space="preserve">subset</w:t>
      </w:r>
      <w:r>
        <w:rPr>
          <w:rStyle w:val="NormalTok"/>
        </w:rPr>
        <w:t xml:space="preserve">(tyc,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(row.names, X))</w:t>
      </w:r>
      <w:r>
        <w:br w:type="textWrapping"/>
      </w:r>
      <w:r>
        <w:br w:type="textWrapping"/>
      </w:r>
      <w:r>
        <w:rPr>
          <w:rStyle w:val="NormalTok"/>
        </w:rPr>
        <w:t xml:space="preserve">tyc &lt;-</w:t>
      </w:r>
      <w:r>
        <w:rPr>
          <w:rStyle w:val="StringTok"/>
        </w:rPr>
        <w:t xml:space="preserve"> </w:t>
      </w:r>
      <w:r>
        <w:rPr>
          <w:rStyle w:val="KeywordTok"/>
        </w:rPr>
        <w:t xml:space="preserve">subset</w:t>
      </w:r>
      <w:r>
        <w:rPr>
          <w:rStyle w:val="NormalTok"/>
        </w:rPr>
        <w:t xml:space="preserve">(tyc, pt1==pt2)</w:t>
      </w:r>
      <w:r>
        <w:br w:type="textWrapping"/>
      </w:r>
      <w:r>
        <w:rPr>
          <w:rStyle w:val="NormalTok"/>
        </w:rPr>
        <w:t xml:space="preserve">tyc &lt;-</w:t>
      </w:r>
      <w:r>
        <w:rPr>
          <w:rStyle w:val="StringTok"/>
        </w:rPr>
        <w:t xml:space="preserve"> </w:t>
      </w:r>
      <w:r>
        <w:rPr>
          <w:rStyle w:val="KeywordTok"/>
        </w:rPr>
        <w:t xml:space="preserve">unite_</w:t>
      </w:r>
      <w:r>
        <w:rPr>
          <w:rStyle w:val="NormalTok"/>
        </w:rPr>
        <w:t xml:space="preserve">(tyc, </w:t>
      </w:r>
      <w:r>
        <w:rPr>
          <w:rStyle w:val="StringTok"/>
        </w:rPr>
        <w:t xml:space="preserve">"match"</w:t>
      </w:r>
      <w:r>
        <w:rPr>
          <w:rStyle w:val="NormalTok"/>
        </w:rPr>
        <w:t xml:space="preserve">, </w:t>
      </w:r>
      <w:r>
        <w:rPr>
          <w:rStyle w:val="DataTypeTok"/>
        </w:rPr>
        <w:t xml:space="preserve">from=</w:t>
      </w:r>
      <w:r>
        <w:rPr>
          <w:rStyle w:val="KeywordTok"/>
        </w:rPr>
        <w:t xml:space="preserve">c</w:t>
      </w:r>
      <w:r>
        <w:rPr>
          <w:rStyle w:val="NormalTok"/>
        </w:rPr>
        <w:t xml:space="preserve">(</w:t>
      </w:r>
      <w:r>
        <w:rPr>
          <w:rStyle w:val="StringTok"/>
        </w:rPr>
        <w:t xml:space="preserve">'samp1'</w:t>
      </w:r>
      <w:r>
        <w:rPr>
          <w:rStyle w:val="NormalTok"/>
        </w:rPr>
        <w:t xml:space="preserve">, </w:t>
      </w:r>
      <w:r>
        <w:rPr>
          <w:rStyle w:val="StringTok"/>
        </w:rPr>
        <w:t xml:space="preserve">'samp2'</w:t>
      </w:r>
      <w:r>
        <w:rPr>
          <w:rStyle w:val="NormalTok"/>
        </w:rPr>
        <w:t xml:space="preserve">), </w:t>
      </w:r>
      <w:r>
        <w:rPr>
          <w:rStyle w:val="DataTypeTok"/>
        </w:rPr>
        <w:t xml:space="preserve">sep=</w:t>
      </w:r>
      <w:r>
        <w:rPr>
          <w:rStyle w:val="StringTok"/>
        </w:rPr>
        <w:t xml:space="preserve">"_"</w:t>
      </w:r>
      <w:r>
        <w:rPr>
          <w:rStyle w:val="NormalTok"/>
        </w:rPr>
        <w:t xml:space="preserve">, </w:t>
      </w:r>
      <w:r>
        <w:rPr>
          <w:rStyle w:val="DataTypeTok"/>
        </w:rPr>
        <w:t xml:space="preserve">remove =</w:t>
      </w:r>
      <w:r>
        <w:rPr>
          <w:rStyle w:val="NormalTok"/>
        </w:rPr>
        <w:t xml:space="preserve"> </w:t>
      </w:r>
      <w:r>
        <w:rPr>
          <w:rStyle w:val="NormalTok"/>
        </w:rPr>
        <w:t xml:space="preserve">F)</w:t>
      </w:r>
      <w:r>
        <w:br w:type="textWrapping"/>
      </w:r>
      <w:r>
        <w:br w:type="textWrapping"/>
      </w:r>
      <w:r>
        <w:rPr>
          <w:rStyle w:val="NormalTok"/>
        </w:rPr>
        <w:t xml:space="preserve">stooltyc &lt;-</w:t>
      </w:r>
      <w:r>
        <w:rPr>
          <w:rStyle w:val="StringTok"/>
        </w:rPr>
        <w:t xml:space="preserve"> </w:t>
      </w:r>
      <w:r>
        <w:rPr>
          <w:rStyle w:val="KeywordTok"/>
        </w:rPr>
        <w:t xml:space="preserve">subset</w:t>
      </w:r>
      <w:r>
        <w:rPr>
          <w:rStyle w:val="NormalTok"/>
        </w:rPr>
        <w:t xml:space="preserve">(tyc, match==</w:t>
      </w:r>
      <w:r>
        <w:rPr>
          <w:rStyle w:val="StringTok"/>
        </w:rPr>
        <w:t xml:space="preserve">'LB_RB'</w:t>
      </w:r>
      <w:r>
        <w:rPr>
          <w:rStyle w:val="NormalTok"/>
        </w:rPr>
        <w:t xml:space="preserve"> </w:t>
      </w:r>
      <w:r>
        <w:rPr>
          <w:rStyle w:val="NormalTok"/>
        </w:rPr>
        <w:t xml:space="preserve">|</w:t>
      </w:r>
      <w:r>
        <w:rPr>
          <w:rStyle w:val="StringTok"/>
        </w:rPr>
        <w:t xml:space="preserve"> </w:t>
      </w:r>
      <w:r>
        <w:rPr>
          <w:rStyle w:val="NormalTok"/>
        </w:rPr>
        <w:t xml:space="preserve">match==</w:t>
      </w:r>
      <w:r>
        <w:rPr>
          <w:rStyle w:val="StringTok"/>
        </w:rPr>
        <w:t xml:space="preserve"> 'LS_RS'</w:t>
      </w:r>
      <w:r>
        <w:rPr>
          <w:rStyle w:val="NormalTok"/>
        </w:rPr>
        <w:t xml:space="preserve">)</w:t>
      </w:r>
      <w:r>
        <w:br w:type="textWrapping"/>
      </w:r>
      <w:r>
        <w:rPr>
          <w:rStyle w:val="NormalTok"/>
        </w:rPr>
        <w:t xml:space="preserve">leftandrighttyc &lt;-</w:t>
      </w:r>
      <w:r>
        <w:rPr>
          <w:rStyle w:val="StringTok"/>
        </w:rPr>
        <w:t xml:space="preserve"> </w:t>
      </w:r>
      <w:r>
        <w:rPr>
          <w:rStyle w:val="KeywordTok"/>
        </w:rPr>
        <w:t xml:space="preserve">subset</w:t>
      </w:r>
      <w:r>
        <w:rPr>
          <w:rStyle w:val="NormalTok"/>
        </w:rPr>
        <w:t xml:space="preserve">(tyc, match==</w:t>
      </w:r>
      <w:r>
        <w:rPr>
          <w:rStyle w:val="StringTok"/>
        </w:rPr>
        <w:t xml:space="preserve">'LB_LS'</w:t>
      </w:r>
      <w:r>
        <w:rPr>
          <w:rStyle w:val="NormalTok"/>
        </w:rPr>
        <w:t xml:space="preserve"> </w:t>
      </w:r>
      <w:r>
        <w:rPr>
          <w:rStyle w:val="NormalTok"/>
        </w:rPr>
        <w:t xml:space="preserve">|</w:t>
      </w:r>
      <w:r>
        <w:rPr>
          <w:rStyle w:val="StringTok"/>
        </w:rPr>
        <w:t xml:space="preserve"> </w:t>
      </w:r>
      <w:r>
        <w:rPr>
          <w:rStyle w:val="NormalTok"/>
        </w:rPr>
        <w:t xml:space="preserve">match==</w:t>
      </w:r>
      <w:r>
        <w:rPr>
          <w:rStyle w:val="StringTok"/>
        </w:rPr>
        <w:t xml:space="preserve"> 'RB_RS'</w:t>
      </w:r>
      <w:r>
        <w:rPr>
          <w:rStyle w:val="NormalTok"/>
        </w:rPr>
        <w:t xml:space="preserve">)</w:t>
      </w:r>
      <w:r>
        <w:br w:type="textWrapping"/>
      </w:r>
      <w:r>
        <w:rPr>
          <w:rStyle w:val="NormalTok"/>
        </w:rPr>
        <w:t xml:space="preserve">lvsr &lt;-</w:t>
      </w:r>
      <w:r>
        <w:rPr>
          <w:rStyle w:val="StringTok"/>
        </w:rPr>
        <w:t xml:space="preserve"> </w:t>
      </w:r>
      <w:r>
        <w:rPr>
          <w:rStyle w:val="KeywordTok"/>
        </w:rPr>
        <w:t xml:space="preserve">rbind</w:t>
      </w:r>
      <w:r>
        <w:rPr>
          <w:rStyle w:val="NormalTok"/>
        </w:rPr>
        <w:t xml:space="preserve">(stooltyc, leftandrighttyc)</w:t>
      </w:r>
      <w:r>
        <w:br w:type="textWrapping"/>
      </w:r>
      <w:r>
        <w:br w:type="textWrapping"/>
      </w:r>
      <w:r>
        <w:rPr>
          <w:rStyle w:val="NormalTok"/>
        </w:rPr>
        <w:t xml:space="preserve">exittyc &lt;-</w:t>
      </w:r>
      <w:r>
        <w:rPr>
          <w:rStyle w:val="StringTok"/>
        </w:rPr>
        <w:t xml:space="preserve"> </w:t>
      </w:r>
      <w:r>
        <w:rPr>
          <w:rStyle w:val="KeywordTok"/>
        </w:rPr>
        <w:t xml:space="preserve">subset</w:t>
      </w:r>
      <w:r>
        <w:rPr>
          <w:rStyle w:val="NormalTok"/>
        </w:rPr>
        <w:t xml:space="preserve">(tyc, samp2 ==</w:t>
      </w:r>
      <w:r>
        <w:rPr>
          <w:rStyle w:val="StringTok"/>
        </w:rPr>
        <w:t xml:space="preserve"> 'SS'</w:t>
      </w:r>
      <w:r>
        <w:rPr>
          <w:rStyle w:val="NormalTok"/>
        </w:rPr>
        <w:t xml:space="preserve">)</w:t>
      </w:r>
      <w:r>
        <w:br w:type="textWrapping"/>
      </w:r>
      <w:r>
        <w:br w:type="textWrapping"/>
      </w:r>
      <w:r>
        <w:rPr>
          <w:rStyle w:val="NormalTok"/>
        </w:rPr>
        <w:t xml:space="preserve">pvalues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Atyc &lt;-</w:t>
      </w:r>
      <w:r>
        <w:rPr>
          <w:rStyle w:val="StringTok"/>
        </w:rPr>
        <w:t xml:space="preserve"> </w:t>
      </w:r>
      <w:r>
        <w:rPr>
          <w:rStyle w:val="KeywordTok"/>
        </w:rPr>
        <w:t xml:space="preserve">subset</w:t>
      </w:r>
      <w:r>
        <w:rPr>
          <w:rStyle w:val="NormalTok"/>
        </w:rPr>
        <w:t xml:space="preserve">(tyc, match==</w:t>
      </w:r>
      <w:r>
        <w:rPr>
          <w:rStyle w:val="StringTok"/>
        </w:rPr>
        <w:t xml:space="preserve">'RB_RS'</w:t>
      </w:r>
      <w:r>
        <w:rPr>
          <w:rStyle w:val="NormalTok"/>
        </w:rPr>
        <w:t xml:space="preserve"> </w:t>
      </w:r>
      <w:r>
        <w:rPr>
          <w:rStyle w:val="NormalTok"/>
        </w:rPr>
        <w:t xml:space="preserve">|</w:t>
      </w:r>
      <w:r>
        <w:rPr>
          <w:rStyle w:val="StringTok"/>
        </w:rPr>
        <w:t xml:space="preserve"> </w:t>
      </w:r>
      <w:r>
        <w:rPr>
          <w:rStyle w:val="NormalTok"/>
        </w:rPr>
        <w:t xml:space="preserve">match==</w:t>
      </w:r>
      <w:r>
        <w:rPr>
          <w:rStyle w:val="StringTok"/>
        </w:rPr>
        <w:t xml:space="preserve">'LS_RS'</w:t>
      </w:r>
      <w:r>
        <w:rPr>
          <w:rStyle w:val="NormalTok"/>
        </w:rPr>
        <w:t xml:space="preserve">)</w:t>
      </w:r>
      <w:r>
        <w:br w:type="textWrapping"/>
      </w:r>
      <w:r>
        <w:rPr>
          <w:rStyle w:val="NormalTok"/>
        </w:rPr>
        <w:t xml:space="preserve">pvalues &lt;-</w:t>
      </w:r>
      <w:r>
        <w:rPr>
          <w:rStyle w:val="StringTok"/>
        </w:rPr>
        <w:t xml:space="preserve"> </w:t>
      </w:r>
      <w:r>
        <w:rPr>
          <w:rStyle w:val="KeywordTok"/>
        </w:rPr>
        <w:t xml:space="preserve">c</w:t>
      </w:r>
      <w:r>
        <w:rPr>
          <w:rStyle w:val="NormalTok"/>
        </w:rPr>
        <w:t xml:space="preserve">(pvalues, </w:t>
      </w:r>
      <w:r>
        <w:rPr>
          <w:rStyle w:val="KeywordTok"/>
        </w:rPr>
        <w:t xml:space="preserve">wilcox.test</w:t>
      </w:r>
      <w:r>
        <w:rPr>
          <w:rStyle w:val="NormalTok"/>
        </w:rPr>
        <w:t xml:space="preserve">(thetayc~match, </w:t>
      </w:r>
      <w:r>
        <w:rPr>
          <w:rStyle w:val="DataTypeTok"/>
        </w:rPr>
        <w:t xml:space="preserve">data=</w:t>
      </w:r>
      <w:r>
        <w:rPr>
          <w:rStyle w:val="NormalTok"/>
        </w:rPr>
        <w:t xml:space="preserve">Atyc, </w:t>
      </w:r>
      <w:r>
        <w:rPr>
          <w:rStyle w:val="DataTypeTok"/>
        </w:rPr>
        <w:t xml:space="preserve">paired=</w:t>
      </w:r>
      <w:r>
        <w:rPr>
          <w:rStyle w:val="NormalTok"/>
        </w:rPr>
        <w:t xml:space="preserve">T)$p.value)</w:t>
      </w:r>
      <w:r>
        <w:br w:type="textWrapping"/>
      </w:r>
      <w:r>
        <w:br w:type="textWrapping"/>
      </w:r>
      <w:r>
        <w:rPr>
          <w:rStyle w:val="NormalTok"/>
        </w:rPr>
        <w:t xml:space="preserve">btyc &lt;-</w:t>
      </w:r>
      <w:r>
        <w:rPr>
          <w:rStyle w:val="StringTok"/>
        </w:rPr>
        <w:t xml:space="preserve"> </w:t>
      </w:r>
      <w:r>
        <w:rPr>
          <w:rStyle w:val="KeywordTok"/>
        </w:rPr>
        <w:t xml:space="preserve">subset</w:t>
      </w:r>
      <w:r>
        <w:rPr>
          <w:rStyle w:val="NormalTok"/>
        </w:rPr>
        <w:t xml:space="preserve">(tyc, match==</w:t>
      </w:r>
      <w:r>
        <w:rPr>
          <w:rStyle w:val="StringTok"/>
        </w:rPr>
        <w:t xml:space="preserve">'RB_RS'</w:t>
      </w:r>
      <w:r>
        <w:rPr>
          <w:rStyle w:val="NormalTok"/>
        </w:rPr>
        <w:t xml:space="preserve">|</w:t>
      </w:r>
      <w:r>
        <w:rPr>
          <w:rStyle w:val="StringTok"/>
        </w:rPr>
        <w:t xml:space="preserve"> </w:t>
      </w:r>
      <w:r>
        <w:rPr>
          <w:rStyle w:val="NormalTok"/>
        </w:rPr>
        <w:t xml:space="preserve">match==</w:t>
      </w:r>
      <w:r>
        <w:rPr>
          <w:rStyle w:val="StringTok"/>
        </w:rPr>
        <w:t xml:space="preserve">'LB_RB'</w:t>
      </w:r>
      <w:r>
        <w:rPr>
          <w:rStyle w:val="NormalTok"/>
        </w:rPr>
        <w:t xml:space="preserve">)</w:t>
      </w:r>
      <w:r>
        <w:br w:type="textWrapping"/>
      </w:r>
      <w:r>
        <w:rPr>
          <w:rStyle w:val="NormalTok"/>
        </w:rPr>
        <w:t xml:space="preserve">btyc &lt;-</w:t>
      </w:r>
      <w:r>
        <w:rPr>
          <w:rStyle w:val="StringTok"/>
        </w:rPr>
        <w:t xml:space="preserve"> </w:t>
      </w:r>
      <w:r>
        <w:rPr>
          <w:rStyle w:val="NormalTok"/>
        </w:rPr>
        <w:t xml:space="preserve">btyc[-</w:t>
      </w:r>
      <w:r>
        <w:rPr>
          <w:rStyle w:val="DecValTok"/>
        </w:rPr>
        <w:t xml:space="preserve">25</w:t>
      </w:r>
      <w:r>
        <w:rPr>
          <w:rStyle w:val="NormalTok"/>
        </w:rPr>
        <w:t xml:space="preserve">,]</w:t>
      </w:r>
      <w:r>
        <w:br w:type="textWrapping"/>
      </w:r>
      <w:r>
        <w:rPr>
          <w:rStyle w:val="NormalTok"/>
        </w:rPr>
        <w:t xml:space="preserve">pvalues &lt;-</w:t>
      </w:r>
      <w:r>
        <w:rPr>
          <w:rStyle w:val="StringTok"/>
        </w:rPr>
        <w:t xml:space="preserve"> </w:t>
      </w:r>
      <w:r>
        <w:rPr>
          <w:rStyle w:val="KeywordTok"/>
        </w:rPr>
        <w:t xml:space="preserve">c</w:t>
      </w:r>
      <w:r>
        <w:rPr>
          <w:rStyle w:val="NormalTok"/>
        </w:rPr>
        <w:t xml:space="preserve">(pvalues, </w:t>
      </w:r>
      <w:r>
        <w:rPr>
          <w:rStyle w:val="KeywordTok"/>
        </w:rPr>
        <w:t xml:space="preserve">wilcox.test</w:t>
      </w:r>
      <w:r>
        <w:rPr>
          <w:rStyle w:val="NormalTok"/>
        </w:rPr>
        <w:t xml:space="preserve">(thetayc~match, </w:t>
      </w:r>
      <w:r>
        <w:rPr>
          <w:rStyle w:val="DataTypeTok"/>
        </w:rPr>
        <w:t xml:space="preserve">data=</w:t>
      </w:r>
      <w:r>
        <w:rPr>
          <w:rStyle w:val="NormalTok"/>
        </w:rPr>
        <w:t xml:space="preserve">btyc, </w:t>
      </w:r>
      <w:r>
        <w:rPr>
          <w:rStyle w:val="DataTypeTok"/>
        </w:rPr>
        <w:t xml:space="preserve">paired=</w:t>
      </w:r>
      <w:r>
        <w:rPr>
          <w:rStyle w:val="NormalTok"/>
        </w:rPr>
        <w:t xml:space="preserve">T)$p.value)</w:t>
      </w:r>
      <w:r>
        <w:br w:type="textWrapping"/>
      </w:r>
      <w:r>
        <w:br w:type="textWrapping"/>
      </w:r>
      <w:r>
        <w:rPr>
          <w:rStyle w:val="NormalTok"/>
        </w:rPr>
        <w:t xml:space="preserve">ctyc &lt;-</w:t>
      </w:r>
      <w:r>
        <w:rPr>
          <w:rStyle w:val="StringTok"/>
        </w:rPr>
        <w:t xml:space="preserve"> </w:t>
      </w:r>
      <w:r>
        <w:rPr>
          <w:rStyle w:val="KeywordTok"/>
        </w:rPr>
        <w:t xml:space="preserve">subset</w:t>
      </w:r>
      <w:r>
        <w:rPr>
          <w:rStyle w:val="NormalTok"/>
        </w:rPr>
        <w:t xml:space="preserve">(tyc, match==</w:t>
      </w:r>
      <w:r>
        <w:rPr>
          <w:rStyle w:val="StringTok"/>
        </w:rPr>
        <w:t xml:space="preserve">'RB_RS'</w:t>
      </w:r>
      <w:r>
        <w:rPr>
          <w:rStyle w:val="NormalTok"/>
        </w:rPr>
        <w:t xml:space="preserve">|</w:t>
      </w:r>
      <w:r>
        <w:rPr>
          <w:rStyle w:val="StringTok"/>
        </w:rPr>
        <w:t xml:space="preserve"> </w:t>
      </w:r>
      <w:r>
        <w:rPr>
          <w:rStyle w:val="NormalTok"/>
        </w:rPr>
        <w:t xml:space="preserve">match==</w:t>
      </w:r>
      <w:r>
        <w:rPr>
          <w:rStyle w:val="StringTok"/>
        </w:rPr>
        <w:t xml:space="preserve">'LB_LS'</w:t>
      </w:r>
      <w:r>
        <w:rPr>
          <w:rStyle w:val="NormalTok"/>
        </w:rPr>
        <w:t xml:space="preserve">)</w:t>
      </w:r>
      <w:r>
        <w:br w:type="textWrapping"/>
      </w:r>
      <w:r>
        <w:rPr>
          <w:rStyle w:val="NormalTok"/>
        </w:rPr>
        <w:t xml:space="preserve">ctyc &lt;-</w:t>
      </w:r>
      <w:r>
        <w:rPr>
          <w:rStyle w:val="StringTok"/>
        </w:rPr>
        <w:t xml:space="preserve"> </w:t>
      </w:r>
      <w:r>
        <w:rPr>
          <w:rStyle w:val="NormalTok"/>
        </w:rPr>
        <w:t xml:space="preserve">ctyc[-</w:t>
      </w:r>
      <w:r>
        <w:rPr>
          <w:rStyle w:val="DecValTok"/>
        </w:rPr>
        <w:t xml:space="preserve">25</w:t>
      </w:r>
      <w:r>
        <w:rPr>
          <w:rStyle w:val="NormalTok"/>
        </w:rPr>
        <w:t xml:space="preserve">,]</w:t>
      </w:r>
      <w:r>
        <w:br w:type="textWrapping"/>
      </w:r>
      <w:r>
        <w:rPr>
          <w:rStyle w:val="NormalTok"/>
        </w:rPr>
        <w:t xml:space="preserve">pvalues &lt;-</w:t>
      </w:r>
      <w:r>
        <w:rPr>
          <w:rStyle w:val="StringTok"/>
        </w:rPr>
        <w:t xml:space="preserve"> </w:t>
      </w:r>
      <w:r>
        <w:rPr>
          <w:rStyle w:val="KeywordTok"/>
        </w:rPr>
        <w:t xml:space="preserve">c</w:t>
      </w:r>
      <w:r>
        <w:rPr>
          <w:rStyle w:val="NormalTok"/>
        </w:rPr>
        <w:t xml:space="preserve">(pvalues, </w:t>
      </w:r>
      <w:r>
        <w:rPr>
          <w:rStyle w:val="KeywordTok"/>
        </w:rPr>
        <w:t xml:space="preserve">wilcox.test</w:t>
      </w:r>
      <w:r>
        <w:rPr>
          <w:rStyle w:val="NormalTok"/>
        </w:rPr>
        <w:t xml:space="preserve">(thetayc~match, </w:t>
      </w:r>
      <w:r>
        <w:rPr>
          <w:rStyle w:val="DataTypeTok"/>
        </w:rPr>
        <w:t xml:space="preserve">data=</w:t>
      </w:r>
      <w:r>
        <w:rPr>
          <w:rStyle w:val="NormalTok"/>
        </w:rPr>
        <w:t xml:space="preserve">ctyc, </w:t>
      </w:r>
      <w:r>
        <w:rPr>
          <w:rStyle w:val="DataTypeTok"/>
        </w:rPr>
        <w:t xml:space="preserve">paired=</w:t>
      </w:r>
      <w:r>
        <w:rPr>
          <w:rStyle w:val="NormalTok"/>
        </w:rPr>
        <w:t xml:space="preserve">T)$p.value)</w:t>
      </w:r>
      <w:r>
        <w:br w:type="textWrapping"/>
      </w:r>
      <w:r>
        <w:br w:type="textWrapping"/>
      </w:r>
      <w:r>
        <w:rPr>
          <w:rStyle w:val="NormalTok"/>
        </w:rPr>
        <w:t xml:space="preserve">dtyc &lt;-</w:t>
      </w:r>
      <w:r>
        <w:rPr>
          <w:rStyle w:val="StringTok"/>
        </w:rPr>
        <w:t xml:space="preserve"> </w:t>
      </w:r>
      <w:r>
        <w:rPr>
          <w:rStyle w:val="KeywordTok"/>
        </w:rPr>
        <w:t xml:space="preserve">subset</w:t>
      </w:r>
      <w:r>
        <w:rPr>
          <w:rStyle w:val="NormalTok"/>
        </w:rPr>
        <w:t xml:space="preserve">(tyc, match ==</w:t>
      </w:r>
      <w:r>
        <w:rPr>
          <w:rStyle w:val="StringTok"/>
        </w:rPr>
        <w:t xml:space="preserve"> 'LS_RS'</w:t>
      </w:r>
      <w:r>
        <w:rPr>
          <w:rStyle w:val="NormalTok"/>
        </w:rPr>
        <w:t xml:space="preserve"> </w:t>
      </w:r>
      <w:r>
        <w:rPr>
          <w:rStyle w:val="NormalTok"/>
        </w:rPr>
        <w:t xml:space="preserve">|</w:t>
      </w:r>
      <w:r>
        <w:rPr>
          <w:rStyle w:val="StringTok"/>
        </w:rPr>
        <w:t xml:space="preserve"> </w:t>
      </w:r>
      <w:r>
        <w:rPr>
          <w:rStyle w:val="NormalTok"/>
        </w:rPr>
        <w:t xml:space="preserve">match ==</w:t>
      </w:r>
      <w:r>
        <w:rPr>
          <w:rStyle w:val="StringTok"/>
        </w:rPr>
        <w:t xml:space="preserve"> 'LB_RB'</w:t>
      </w:r>
      <w:r>
        <w:rPr>
          <w:rStyle w:val="NormalTok"/>
        </w:rPr>
        <w:t xml:space="preserve">)</w:t>
      </w:r>
      <w:r>
        <w:br w:type="textWrapping"/>
      </w:r>
      <w:r>
        <w:rPr>
          <w:rStyle w:val="NormalTok"/>
        </w:rPr>
        <w:t xml:space="preserve">dtyc &lt;-</w:t>
      </w:r>
      <w:r>
        <w:rPr>
          <w:rStyle w:val="StringTok"/>
        </w:rPr>
        <w:t xml:space="preserve"> </w:t>
      </w:r>
      <w:r>
        <w:rPr>
          <w:rStyle w:val="NormalTok"/>
        </w:rPr>
        <w:t xml:space="preserve">dtyc[-</w:t>
      </w:r>
      <w:r>
        <w:rPr>
          <w:rStyle w:val="DecValTok"/>
        </w:rPr>
        <w:t xml:space="preserve">25</w:t>
      </w:r>
      <w:r>
        <w:rPr>
          <w:rStyle w:val="NormalTok"/>
        </w:rPr>
        <w:t xml:space="preserve">,]</w:t>
      </w:r>
      <w:r>
        <w:br w:type="textWrapping"/>
      </w:r>
      <w:r>
        <w:rPr>
          <w:rStyle w:val="NormalTok"/>
        </w:rPr>
        <w:t xml:space="preserve">pvalues &lt;-</w:t>
      </w:r>
      <w:r>
        <w:rPr>
          <w:rStyle w:val="StringTok"/>
        </w:rPr>
        <w:t xml:space="preserve"> </w:t>
      </w:r>
      <w:r>
        <w:rPr>
          <w:rStyle w:val="KeywordTok"/>
        </w:rPr>
        <w:t xml:space="preserve">c</w:t>
      </w:r>
      <w:r>
        <w:rPr>
          <w:rStyle w:val="NormalTok"/>
        </w:rPr>
        <w:t xml:space="preserve">(pvalues, </w:t>
      </w:r>
      <w:r>
        <w:rPr>
          <w:rStyle w:val="KeywordTok"/>
        </w:rPr>
        <w:t xml:space="preserve">wilcox.test</w:t>
      </w:r>
      <w:r>
        <w:rPr>
          <w:rStyle w:val="NormalTok"/>
        </w:rPr>
        <w:t xml:space="preserve">(thetayc~match, </w:t>
      </w:r>
      <w:r>
        <w:rPr>
          <w:rStyle w:val="DataTypeTok"/>
        </w:rPr>
        <w:t xml:space="preserve">data=</w:t>
      </w:r>
      <w:r>
        <w:rPr>
          <w:rStyle w:val="NormalTok"/>
        </w:rPr>
        <w:t xml:space="preserve">dtyc, </w:t>
      </w:r>
      <w:r>
        <w:rPr>
          <w:rStyle w:val="DataTypeTok"/>
        </w:rPr>
        <w:t xml:space="preserve">paired=</w:t>
      </w:r>
      <w:r>
        <w:rPr>
          <w:rStyle w:val="NormalTok"/>
        </w:rPr>
        <w:t xml:space="preserve">T)$p.value)</w:t>
      </w:r>
      <w:r>
        <w:br w:type="textWrapping"/>
      </w:r>
      <w:r>
        <w:br w:type="textWrapping"/>
      </w:r>
      <w:r>
        <w:rPr>
          <w:rStyle w:val="NormalTok"/>
        </w:rPr>
        <w:t xml:space="preserve">etyc &lt;-</w:t>
      </w:r>
      <w:r>
        <w:rPr>
          <w:rStyle w:val="StringTok"/>
        </w:rPr>
        <w:t xml:space="preserve"> </w:t>
      </w:r>
      <w:r>
        <w:rPr>
          <w:rStyle w:val="KeywordTok"/>
        </w:rPr>
        <w:t xml:space="preserve">subset</w:t>
      </w:r>
      <w:r>
        <w:rPr>
          <w:rStyle w:val="NormalTok"/>
        </w:rPr>
        <w:t xml:space="preserve">(tyc, match ==</w:t>
      </w:r>
      <w:r>
        <w:rPr>
          <w:rStyle w:val="StringTok"/>
        </w:rPr>
        <w:t xml:space="preserve"> 'LS_RS'</w:t>
      </w:r>
      <w:r>
        <w:rPr>
          <w:rStyle w:val="NormalTok"/>
        </w:rPr>
        <w:t xml:space="preserve"> </w:t>
      </w:r>
      <w:r>
        <w:rPr>
          <w:rStyle w:val="NormalTok"/>
        </w:rPr>
        <w:t xml:space="preserve">|</w:t>
      </w:r>
      <w:r>
        <w:rPr>
          <w:rStyle w:val="StringTok"/>
        </w:rPr>
        <w:t xml:space="preserve"> </w:t>
      </w:r>
      <w:r>
        <w:rPr>
          <w:rStyle w:val="NormalTok"/>
        </w:rPr>
        <w:t xml:space="preserve">match ==</w:t>
      </w:r>
      <w:r>
        <w:rPr>
          <w:rStyle w:val="StringTok"/>
        </w:rPr>
        <w:t xml:space="preserve"> 'LB_LS'</w:t>
      </w:r>
      <w:r>
        <w:rPr>
          <w:rStyle w:val="NormalTok"/>
        </w:rPr>
        <w:t xml:space="preserve">)</w:t>
      </w:r>
      <w:r>
        <w:br w:type="textWrapping"/>
      </w:r>
      <w:r>
        <w:rPr>
          <w:rStyle w:val="NormalTok"/>
        </w:rPr>
        <w:t xml:space="preserve">etyc &lt;-</w:t>
      </w:r>
      <w:r>
        <w:rPr>
          <w:rStyle w:val="StringTok"/>
        </w:rPr>
        <w:t xml:space="preserve"> </w:t>
      </w:r>
      <w:r>
        <w:rPr>
          <w:rStyle w:val="NormalTok"/>
        </w:rPr>
        <w:t xml:space="preserve">etyc[-</w:t>
      </w:r>
      <w:r>
        <w:rPr>
          <w:rStyle w:val="DecValTok"/>
        </w:rPr>
        <w:t xml:space="preserve">25</w:t>
      </w:r>
      <w:r>
        <w:rPr>
          <w:rStyle w:val="NormalTok"/>
        </w:rPr>
        <w:t xml:space="preserve">,]</w:t>
      </w:r>
      <w:r>
        <w:br w:type="textWrapping"/>
      </w:r>
      <w:r>
        <w:rPr>
          <w:rStyle w:val="NormalTok"/>
        </w:rPr>
        <w:t xml:space="preserve">pvalues &lt;-</w:t>
      </w:r>
      <w:r>
        <w:rPr>
          <w:rStyle w:val="StringTok"/>
        </w:rPr>
        <w:t xml:space="preserve"> </w:t>
      </w:r>
      <w:r>
        <w:rPr>
          <w:rStyle w:val="KeywordTok"/>
        </w:rPr>
        <w:t xml:space="preserve">c</w:t>
      </w:r>
      <w:r>
        <w:rPr>
          <w:rStyle w:val="NormalTok"/>
        </w:rPr>
        <w:t xml:space="preserve">(pvalues, </w:t>
      </w:r>
      <w:r>
        <w:rPr>
          <w:rStyle w:val="KeywordTok"/>
        </w:rPr>
        <w:t xml:space="preserve">wilcox.test</w:t>
      </w:r>
      <w:r>
        <w:rPr>
          <w:rStyle w:val="NormalTok"/>
        </w:rPr>
        <w:t xml:space="preserve">(thetayc~match, </w:t>
      </w:r>
      <w:r>
        <w:rPr>
          <w:rStyle w:val="DataTypeTok"/>
        </w:rPr>
        <w:t xml:space="preserve">data=</w:t>
      </w:r>
      <w:r>
        <w:rPr>
          <w:rStyle w:val="NormalTok"/>
        </w:rPr>
        <w:t xml:space="preserve">etyc, </w:t>
      </w:r>
      <w:r>
        <w:rPr>
          <w:rStyle w:val="DataTypeTok"/>
        </w:rPr>
        <w:t xml:space="preserve">paired=</w:t>
      </w:r>
      <w:r>
        <w:rPr>
          <w:rStyle w:val="NormalTok"/>
        </w:rPr>
        <w:t xml:space="preserve">T)$p.value)</w:t>
      </w:r>
      <w:r>
        <w:br w:type="textWrapping"/>
      </w:r>
      <w:r>
        <w:br w:type="textWrapping"/>
      </w:r>
      <w:r>
        <w:rPr>
          <w:rStyle w:val="NormalTok"/>
        </w:rPr>
        <w:t xml:space="preserve">ftyc &lt;-</w:t>
      </w:r>
      <w:r>
        <w:rPr>
          <w:rStyle w:val="StringTok"/>
        </w:rPr>
        <w:t xml:space="preserve"> </w:t>
      </w:r>
      <w:r>
        <w:rPr>
          <w:rStyle w:val="KeywordTok"/>
        </w:rPr>
        <w:t xml:space="preserve">subset</w:t>
      </w:r>
      <w:r>
        <w:rPr>
          <w:rStyle w:val="NormalTok"/>
        </w:rPr>
        <w:t xml:space="preserve">(tyc, match ==</w:t>
      </w:r>
      <w:r>
        <w:rPr>
          <w:rStyle w:val="StringTok"/>
        </w:rPr>
        <w:t xml:space="preserve"> 'LB_RB'</w:t>
      </w:r>
      <w:r>
        <w:rPr>
          <w:rStyle w:val="NormalTok"/>
        </w:rPr>
        <w:t xml:space="preserve"> </w:t>
      </w:r>
      <w:r>
        <w:rPr>
          <w:rStyle w:val="NormalTok"/>
        </w:rPr>
        <w:t xml:space="preserve">|</w:t>
      </w:r>
      <w:r>
        <w:rPr>
          <w:rStyle w:val="StringTok"/>
        </w:rPr>
        <w:t xml:space="preserve"> </w:t>
      </w:r>
      <w:r>
        <w:rPr>
          <w:rStyle w:val="NormalTok"/>
        </w:rPr>
        <w:t xml:space="preserve">match ==</w:t>
      </w:r>
      <w:r>
        <w:rPr>
          <w:rStyle w:val="StringTok"/>
        </w:rPr>
        <w:t xml:space="preserve"> 'LB_LS'</w:t>
      </w:r>
      <w:r>
        <w:rPr>
          <w:rStyle w:val="NormalTok"/>
        </w:rPr>
        <w:t xml:space="preserve">)</w:t>
      </w:r>
      <w:r>
        <w:br w:type="textWrapping"/>
      </w:r>
      <w:r>
        <w:rPr>
          <w:rStyle w:val="NormalTok"/>
        </w:rPr>
        <w:t xml:space="preserve">pvalues &lt;-</w:t>
      </w:r>
      <w:r>
        <w:rPr>
          <w:rStyle w:val="StringTok"/>
        </w:rPr>
        <w:t xml:space="preserve"> </w:t>
      </w:r>
      <w:r>
        <w:rPr>
          <w:rStyle w:val="KeywordTok"/>
        </w:rPr>
        <w:t xml:space="preserve">c</w:t>
      </w:r>
      <w:r>
        <w:rPr>
          <w:rStyle w:val="NormalTok"/>
        </w:rPr>
        <w:t xml:space="preserve">(pvalues, </w:t>
      </w:r>
      <w:r>
        <w:rPr>
          <w:rStyle w:val="KeywordTok"/>
        </w:rPr>
        <w:t xml:space="preserve">wilcox.test</w:t>
      </w:r>
      <w:r>
        <w:rPr>
          <w:rStyle w:val="NormalTok"/>
        </w:rPr>
        <w:t xml:space="preserve">(thetayc~match, </w:t>
      </w:r>
      <w:r>
        <w:rPr>
          <w:rStyle w:val="DataTypeTok"/>
        </w:rPr>
        <w:t xml:space="preserve">data=</w:t>
      </w:r>
      <w:r>
        <w:rPr>
          <w:rStyle w:val="NormalTok"/>
        </w:rPr>
        <w:t xml:space="preserve">ftyc, </w:t>
      </w:r>
      <w:r>
        <w:rPr>
          <w:rStyle w:val="DataTypeTok"/>
        </w:rPr>
        <w:t xml:space="preserve">paired=</w:t>
      </w:r>
      <w:r>
        <w:rPr>
          <w:rStyle w:val="NormalTok"/>
        </w:rPr>
        <w:t xml:space="preserve">T)$p.value)</w:t>
      </w:r>
      <w:r>
        <w:br w:type="textWrapping"/>
      </w:r>
      <w:r>
        <w:br w:type="textWrapping"/>
      </w:r>
      <w:r>
        <w:rPr>
          <w:rStyle w:val="NormalTok"/>
        </w:rPr>
        <w:t xml:space="preserve">pvalues &lt;-</w:t>
      </w:r>
      <w:r>
        <w:rPr>
          <w:rStyle w:val="StringTok"/>
        </w:rPr>
        <w:t xml:space="preserve"> </w:t>
      </w:r>
      <w:r>
        <w:rPr>
          <w:rStyle w:val="KeywordTok"/>
        </w:rPr>
        <w:t xml:space="preserve">p.adjust</w:t>
      </w:r>
      <w:r>
        <w:rPr>
          <w:rStyle w:val="NormalTok"/>
        </w:rPr>
        <w:t xml:space="preserve">(pvalues, </w:t>
      </w:r>
      <w:r>
        <w:rPr>
          <w:rStyle w:val="DataTypeTok"/>
        </w:rPr>
        <w:t xml:space="preserve">method =</w:t>
      </w:r>
      <w:r>
        <w:rPr>
          <w:rStyle w:val="NormalTok"/>
        </w:rPr>
        <w:t xml:space="preserve"> </w:t>
      </w:r>
      <w:r>
        <w:rPr>
          <w:rStyle w:val="StringTok"/>
        </w:rPr>
        <w:t xml:space="preserve">"BH"</w:t>
      </w:r>
      <w:r>
        <w:rPr>
          <w:rStyle w:val="NormalTok"/>
        </w:rPr>
        <w:t xml:space="preserve">)</w:t>
      </w:r>
      <w:r>
        <w:br w:type="textWrapping"/>
      </w:r>
      <w:r>
        <w:br w:type="textWrapping"/>
      </w:r>
      <w:r>
        <w:rPr>
          <w:rStyle w:val="CommentTok"/>
        </w:rPr>
        <w:t xml:space="preserve"># now for exit comparisons</w:t>
      </w:r>
      <w:r>
        <w:br w:type="textWrapping"/>
      </w:r>
      <w:r>
        <w:br w:type="textWrapping"/>
      </w:r>
      <w:r>
        <w:rPr>
          <w:rStyle w:val="NormalTok"/>
        </w:rPr>
        <w:t xml:space="preserve">stoolpvalues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htyc &lt;-</w:t>
      </w:r>
      <w:r>
        <w:rPr>
          <w:rStyle w:val="StringTok"/>
        </w:rPr>
        <w:t xml:space="preserve"> </w:t>
      </w:r>
      <w:r>
        <w:rPr>
          <w:rStyle w:val="KeywordTok"/>
        </w:rPr>
        <w:t xml:space="preserve">subset</w:t>
      </w:r>
      <w:r>
        <w:rPr>
          <w:rStyle w:val="NormalTok"/>
        </w:rPr>
        <w:t xml:space="preserve">(tyc, match==</w:t>
      </w:r>
      <w:r>
        <w:rPr>
          <w:rStyle w:val="StringTok"/>
        </w:rPr>
        <w:t xml:space="preserve">'RB_SS'</w:t>
      </w:r>
      <w:r>
        <w:rPr>
          <w:rStyle w:val="NormalTok"/>
        </w:rPr>
        <w:t xml:space="preserve"> </w:t>
      </w:r>
      <w:r>
        <w:rPr>
          <w:rStyle w:val="NormalTok"/>
        </w:rPr>
        <w:t xml:space="preserve">|</w:t>
      </w:r>
      <w:r>
        <w:rPr>
          <w:rStyle w:val="StringTok"/>
        </w:rPr>
        <w:t xml:space="preserve"> </w:t>
      </w:r>
      <w:r>
        <w:rPr>
          <w:rStyle w:val="NormalTok"/>
        </w:rPr>
        <w:t xml:space="preserve">match==</w:t>
      </w:r>
      <w:r>
        <w:rPr>
          <w:rStyle w:val="StringTok"/>
        </w:rPr>
        <w:t xml:space="preserve">'RS_SS'</w:t>
      </w:r>
      <w:r>
        <w:rPr>
          <w:rStyle w:val="NormalTok"/>
        </w:rPr>
        <w:t xml:space="preserve">)</w:t>
      </w:r>
      <w:r>
        <w:br w:type="textWrapping"/>
      </w:r>
      <w:r>
        <w:rPr>
          <w:rStyle w:val="NormalTok"/>
        </w:rPr>
        <w:t xml:space="preserve">htyc &lt;-</w:t>
      </w:r>
      <w:r>
        <w:rPr>
          <w:rStyle w:val="StringTok"/>
        </w:rPr>
        <w:t xml:space="preserve"> </w:t>
      </w:r>
      <w:r>
        <w:rPr>
          <w:rStyle w:val="NormalTok"/>
        </w:rPr>
        <w:t xml:space="preserve">htyc[-</w:t>
      </w:r>
      <w:r>
        <w:rPr>
          <w:rStyle w:val="DecValTok"/>
        </w:rPr>
        <w:t xml:space="preserve">25</w:t>
      </w:r>
      <w:r>
        <w:rPr>
          <w:rStyle w:val="NormalTok"/>
        </w:rPr>
        <w:t xml:space="preserve">,]</w:t>
      </w:r>
      <w:r>
        <w:br w:type="textWrapping"/>
      </w:r>
      <w:r>
        <w:rPr>
          <w:rStyle w:val="NormalTok"/>
        </w:rPr>
        <w:t xml:space="preserve">stoolpvalues &lt;-</w:t>
      </w:r>
      <w:r>
        <w:rPr>
          <w:rStyle w:val="StringTok"/>
        </w:rPr>
        <w:t xml:space="preserve"> </w:t>
      </w:r>
      <w:r>
        <w:rPr>
          <w:rStyle w:val="KeywordTok"/>
        </w:rPr>
        <w:t xml:space="preserve">c</w:t>
      </w:r>
      <w:r>
        <w:rPr>
          <w:rStyle w:val="NormalTok"/>
        </w:rPr>
        <w:t xml:space="preserve">(stoolpvalues, </w:t>
      </w:r>
      <w:r>
        <w:rPr>
          <w:rStyle w:val="KeywordTok"/>
        </w:rPr>
        <w:t xml:space="preserve">wilcox.test</w:t>
      </w:r>
      <w:r>
        <w:rPr>
          <w:rStyle w:val="NormalTok"/>
        </w:rPr>
        <w:t xml:space="preserve">(thetayc~match, </w:t>
      </w:r>
      <w:r>
        <w:rPr>
          <w:rStyle w:val="DataTypeTok"/>
        </w:rPr>
        <w:t xml:space="preserve">data=</w:t>
      </w:r>
      <w:r>
        <w:rPr>
          <w:rStyle w:val="NormalTok"/>
        </w:rPr>
        <w:t xml:space="preserve">htyc, </w:t>
      </w:r>
      <w:r>
        <w:rPr>
          <w:rStyle w:val="DataTypeTok"/>
        </w:rPr>
        <w:t xml:space="preserve">paired=</w:t>
      </w:r>
      <w:r>
        <w:rPr>
          <w:rStyle w:val="NormalTok"/>
        </w:rPr>
        <w:t xml:space="preserve">T)$p.value)</w:t>
      </w:r>
      <w:r>
        <w:br w:type="textWrapping"/>
      </w:r>
      <w:r>
        <w:br w:type="textWrapping"/>
      </w:r>
      <w:r>
        <w:rPr>
          <w:rStyle w:val="NormalTok"/>
        </w:rPr>
        <w:t xml:space="preserve">ityc &lt;-</w:t>
      </w:r>
      <w:r>
        <w:rPr>
          <w:rStyle w:val="StringTok"/>
        </w:rPr>
        <w:t xml:space="preserve"> </w:t>
      </w:r>
      <w:r>
        <w:rPr>
          <w:rStyle w:val="KeywordTok"/>
        </w:rPr>
        <w:t xml:space="preserve">subset</w:t>
      </w:r>
      <w:r>
        <w:rPr>
          <w:rStyle w:val="NormalTok"/>
        </w:rPr>
        <w:t xml:space="preserve">(tyc, match==</w:t>
      </w:r>
      <w:r>
        <w:rPr>
          <w:rStyle w:val="StringTok"/>
        </w:rPr>
        <w:t xml:space="preserve">'RB_SS'</w:t>
      </w:r>
      <w:r>
        <w:rPr>
          <w:rStyle w:val="NormalTok"/>
        </w:rPr>
        <w:t xml:space="preserve"> </w:t>
      </w:r>
      <w:r>
        <w:rPr>
          <w:rStyle w:val="NormalTok"/>
        </w:rPr>
        <w:t xml:space="preserve">|</w:t>
      </w:r>
      <w:r>
        <w:rPr>
          <w:rStyle w:val="StringTok"/>
        </w:rPr>
        <w:t xml:space="preserve"> </w:t>
      </w:r>
      <w:r>
        <w:rPr>
          <w:rStyle w:val="NormalTok"/>
        </w:rPr>
        <w:t xml:space="preserve">match==</w:t>
      </w:r>
      <w:r>
        <w:rPr>
          <w:rStyle w:val="StringTok"/>
        </w:rPr>
        <w:t xml:space="preserve">'LB_SS'</w:t>
      </w:r>
      <w:r>
        <w:rPr>
          <w:rStyle w:val="NormalTok"/>
        </w:rPr>
        <w:t xml:space="preserve">)</w:t>
      </w:r>
      <w:r>
        <w:br w:type="textWrapping"/>
      </w:r>
      <w:r>
        <w:rPr>
          <w:rStyle w:val="NormalTok"/>
        </w:rPr>
        <w:t xml:space="preserve">stoolpvalues &lt;-</w:t>
      </w:r>
      <w:r>
        <w:rPr>
          <w:rStyle w:val="StringTok"/>
        </w:rPr>
        <w:t xml:space="preserve"> </w:t>
      </w:r>
      <w:r>
        <w:rPr>
          <w:rStyle w:val="KeywordTok"/>
        </w:rPr>
        <w:t xml:space="preserve">c</w:t>
      </w:r>
      <w:r>
        <w:rPr>
          <w:rStyle w:val="NormalTok"/>
        </w:rPr>
        <w:t xml:space="preserve">(stoolpvalues, </w:t>
      </w:r>
      <w:r>
        <w:rPr>
          <w:rStyle w:val="KeywordTok"/>
        </w:rPr>
        <w:t xml:space="preserve">wilcox.test</w:t>
      </w:r>
      <w:r>
        <w:rPr>
          <w:rStyle w:val="NormalTok"/>
        </w:rPr>
        <w:t xml:space="preserve">(thetayc~match, </w:t>
      </w:r>
      <w:r>
        <w:rPr>
          <w:rStyle w:val="DataTypeTok"/>
        </w:rPr>
        <w:t xml:space="preserve">data=</w:t>
      </w:r>
      <w:r>
        <w:rPr>
          <w:rStyle w:val="NormalTok"/>
        </w:rPr>
        <w:t xml:space="preserve">ityc, </w:t>
      </w:r>
      <w:r>
        <w:rPr>
          <w:rStyle w:val="DataTypeTok"/>
        </w:rPr>
        <w:t xml:space="preserve">paired=</w:t>
      </w:r>
      <w:r>
        <w:rPr>
          <w:rStyle w:val="NormalTok"/>
        </w:rPr>
        <w:t xml:space="preserve">T)$p.value)</w:t>
      </w:r>
      <w:r>
        <w:br w:type="textWrapping"/>
      </w:r>
      <w:r>
        <w:br w:type="textWrapping"/>
      </w:r>
      <w:r>
        <w:rPr>
          <w:rStyle w:val="NormalTok"/>
        </w:rPr>
        <w:t xml:space="preserve">jtyc &lt;-</w:t>
      </w:r>
      <w:r>
        <w:rPr>
          <w:rStyle w:val="StringTok"/>
        </w:rPr>
        <w:t xml:space="preserve"> </w:t>
      </w:r>
      <w:r>
        <w:rPr>
          <w:rStyle w:val="KeywordTok"/>
        </w:rPr>
        <w:t xml:space="preserve">subset</w:t>
      </w:r>
      <w:r>
        <w:rPr>
          <w:rStyle w:val="NormalTok"/>
        </w:rPr>
        <w:t xml:space="preserve">(tyc, match==</w:t>
      </w:r>
      <w:r>
        <w:rPr>
          <w:rStyle w:val="StringTok"/>
        </w:rPr>
        <w:t xml:space="preserve">'RB_SS'</w:t>
      </w:r>
      <w:r>
        <w:rPr>
          <w:rStyle w:val="NormalTok"/>
        </w:rPr>
        <w:t xml:space="preserve"> </w:t>
      </w:r>
      <w:r>
        <w:rPr>
          <w:rStyle w:val="NormalTok"/>
        </w:rPr>
        <w:t xml:space="preserve">|</w:t>
      </w:r>
      <w:r>
        <w:rPr>
          <w:rStyle w:val="StringTok"/>
        </w:rPr>
        <w:t xml:space="preserve"> </w:t>
      </w:r>
      <w:r>
        <w:rPr>
          <w:rStyle w:val="NormalTok"/>
        </w:rPr>
        <w:t xml:space="preserve">match==</w:t>
      </w:r>
      <w:r>
        <w:rPr>
          <w:rStyle w:val="StringTok"/>
        </w:rPr>
        <w:t xml:space="preserve">'LS_SS'</w:t>
      </w:r>
      <w:r>
        <w:rPr>
          <w:rStyle w:val="NormalTok"/>
        </w:rPr>
        <w:t xml:space="preserve">)</w:t>
      </w:r>
      <w:r>
        <w:br w:type="textWrapping"/>
      </w:r>
      <w:r>
        <w:rPr>
          <w:rStyle w:val="NormalTok"/>
        </w:rPr>
        <w:t xml:space="preserve">stoolpvalues &lt;-</w:t>
      </w:r>
      <w:r>
        <w:rPr>
          <w:rStyle w:val="StringTok"/>
        </w:rPr>
        <w:t xml:space="preserve"> </w:t>
      </w:r>
      <w:r>
        <w:rPr>
          <w:rStyle w:val="KeywordTok"/>
        </w:rPr>
        <w:t xml:space="preserve">c</w:t>
      </w:r>
      <w:r>
        <w:rPr>
          <w:rStyle w:val="NormalTok"/>
        </w:rPr>
        <w:t xml:space="preserve">(stoolpvalues, </w:t>
      </w:r>
      <w:r>
        <w:rPr>
          <w:rStyle w:val="KeywordTok"/>
        </w:rPr>
        <w:t xml:space="preserve">wilcox.test</w:t>
      </w:r>
      <w:r>
        <w:rPr>
          <w:rStyle w:val="NormalTok"/>
        </w:rPr>
        <w:t xml:space="preserve">(thetayc~match, </w:t>
      </w:r>
      <w:r>
        <w:rPr>
          <w:rStyle w:val="DataTypeTok"/>
        </w:rPr>
        <w:t xml:space="preserve">data=</w:t>
      </w:r>
      <w:r>
        <w:rPr>
          <w:rStyle w:val="NormalTok"/>
        </w:rPr>
        <w:t xml:space="preserve">jtyc, </w:t>
      </w:r>
      <w:r>
        <w:rPr>
          <w:rStyle w:val="DataTypeTok"/>
        </w:rPr>
        <w:t xml:space="preserve">paired=</w:t>
      </w:r>
      <w:r>
        <w:rPr>
          <w:rStyle w:val="NormalTok"/>
        </w:rPr>
        <w:t xml:space="preserve">T)$p.value)</w:t>
      </w:r>
      <w:r>
        <w:br w:type="textWrapping"/>
      </w:r>
      <w:r>
        <w:br w:type="textWrapping"/>
      </w:r>
      <w:r>
        <w:rPr>
          <w:rStyle w:val="NormalTok"/>
        </w:rPr>
        <w:t xml:space="preserve">ktyc &lt;-</w:t>
      </w:r>
      <w:r>
        <w:rPr>
          <w:rStyle w:val="StringTok"/>
        </w:rPr>
        <w:t xml:space="preserve"> </w:t>
      </w:r>
      <w:r>
        <w:rPr>
          <w:rStyle w:val="KeywordTok"/>
        </w:rPr>
        <w:t xml:space="preserve">subset</w:t>
      </w:r>
      <w:r>
        <w:rPr>
          <w:rStyle w:val="NormalTok"/>
        </w:rPr>
        <w:t xml:space="preserve">(tyc, match==</w:t>
      </w:r>
      <w:r>
        <w:rPr>
          <w:rStyle w:val="StringTok"/>
        </w:rPr>
        <w:t xml:space="preserve">'RS_SS'</w:t>
      </w:r>
      <w:r>
        <w:rPr>
          <w:rStyle w:val="NormalTok"/>
        </w:rPr>
        <w:t xml:space="preserve"> </w:t>
      </w:r>
      <w:r>
        <w:rPr>
          <w:rStyle w:val="NormalTok"/>
        </w:rPr>
        <w:t xml:space="preserve">|</w:t>
      </w:r>
      <w:r>
        <w:rPr>
          <w:rStyle w:val="StringTok"/>
        </w:rPr>
        <w:t xml:space="preserve"> </w:t>
      </w:r>
      <w:r>
        <w:rPr>
          <w:rStyle w:val="NormalTok"/>
        </w:rPr>
        <w:t xml:space="preserve">match==</w:t>
      </w:r>
      <w:r>
        <w:rPr>
          <w:rStyle w:val="StringTok"/>
        </w:rPr>
        <w:t xml:space="preserve">'LB_SS'</w:t>
      </w:r>
      <w:r>
        <w:rPr>
          <w:rStyle w:val="NormalTok"/>
        </w:rPr>
        <w:t xml:space="preserve">)</w:t>
      </w:r>
      <w:r>
        <w:br w:type="textWrapping"/>
      </w:r>
      <w:r>
        <w:rPr>
          <w:rStyle w:val="NormalTok"/>
        </w:rPr>
        <w:t xml:space="preserve">ktyc &lt;-</w:t>
      </w:r>
      <w:r>
        <w:rPr>
          <w:rStyle w:val="StringTok"/>
        </w:rPr>
        <w:t xml:space="preserve"> </w:t>
      </w:r>
      <w:r>
        <w:rPr>
          <w:rStyle w:val="NormalTok"/>
        </w:rPr>
        <w:t xml:space="preserve">ktyc[-</w:t>
      </w:r>
      <w:r>
        <w:rPr>
          <w:rStyle w:val="DecValTok"/>
        </w:rPr>
        <w:t xml:space="preserve">25</w:t>
      </w:r>
      <w:r>
        <w:rPr>
          <w:rStyle w:val="NormalTok"/>
        </w:rPr>
        <w:t xml:space="preserve">,]</w:t>
      </w:r>
      <w:r>
        <w:br w:type="textWrapping"/>
      </w:r>
      <w:r>
        <w:rPr>
          <w:rStyle w:val="NormalTok"/>
        </w:rPr>
        <w:t xml:space="preserve">stoolpvalues &lt;-</w:t>
      </w:r>
      <w:r>
        <w:rPr>
          <w:rStyle w:val="StringTok"/>
        </w:rPr>
        <w:t xml:space="preserve"> </w:t>
      </w:r>
      <w:r>
        <w:rPr>
          <w:rStyle w:val="KeywordTok"/>
        </w:rPr>
        <w:t xml:space="preserve">c</w:t>
      </w:r>
      <w:r>
        <w:rPr>
          <w:rStyle w:val="NormalTok"/>
        </w:rPr>
        <w:t xml:space="preserve">(stoolpvalues, </w:t>
      </w:r>
      <w:r>
        <w:rPr>
          <w:rStyle w:val="KeywordTok"/>
        </w:rPr>
        <w:t xml:space="preserve">wilcox.test</w:t>
      </w:r>
      <w:r>
        <w:rPr>
          <w:rStyle w:val="NormalTok"/>
        </w:rPr>
        <w:t xml:space="preserve">(thetayc~match, </w:t>
      </w:r>
      <w:r>
        <w:rPr>
          <w:rStyle w:val="DataTypeTok"/>
        </w:rPr>
        <w:t xml:space="preserve">data=</w:t>
      </w:r>
      <w:r>
        <w:rPr>
          <w:rStyle w:val="NormalTok"/>
        </w:rPr>
        <w:t xml:space="preserve">ktyc, </w:t>
      </w:r>
      <w:r>
        <w:rPr>
          <w:rStyle w:val="DataTypeTok"/>
        </w:rPr>
        <w:t xml:space="preserve">paired=</w:t>
      </w:r>
      <w:r>
        <w:rPr>
          <w:rStyle w:val="NormalTok"/>
        </w:rPr>
        <w:t xml:space="preserve">T)$p.value)</w:t>
      </w:r>
      <w:r>
        <w:br w:type="textWrapping"/>
      </w:r>
      <w:r>
        <w:br w:type="textWrapping"/>
      </w:r>
      <w:r>
        <w:rPr>
          <w:rStyle w:val="NormalTok"/>
        </w:rPr>
        <w:t xml:space="preserve">ltyc &lt;-</w:t>
      </w:r>
      <w:r>
        <w:rPr>
          <w:rStyle w:val="StringTok"/>
        </w:rPr>
        <w:t xml:space="preserve"> </w:t>
      </w:r>
      <w:r>
        <w:rPr>
          <w:rStyle w:val="KeywordTok"/>
        </w:rPr>
        <w:t xml:space="preserve">subset</w:t>
      </w:r>
      <w:r>
        <w:rPr>
          <w:rStyle w:val="NormalTok"/>
        </w:rPr>
        <w:t xml:space="preserve">(tyc, match==</w:t>
      </w:r>
      <w:r>
        <w:rPr>
          <w:rStyle w:val="StringTok"/>
        </w:rPr>
        <w:t xml:space="preserve">'RS_SS'</w:t>
      </w:r>
      <w:r>
        <w:rPr>
          <w:rStyle w:val="NormalTok"/>
        </w:rPr>
        <w:t xml:space="preserve"> </w:t>
      </w:r>
      <w:r>
        <w:rPr>
          <w:rStyle w:val="NormalTok"/>
        </w:rPr>
        <w:t xml:space="preserve">|</w:t>
      </w:r>
      <w:r>
        <w:rPr>
          <w:rStyle w:val="StringTok"/>
        </w:rPr>
        <w:t xml:space="preserve"> </w:t>
      </w:r>
      <w:r>
        <w:rPr>
          <w:rStyle w:val="NormalTok"/>
        </w:rPr>
        <w:t xml:space="preserve">match==</w:t>
      </w:r>
      <w:r>
        <w:rPr>
          <w:rStyle w:val="StringTok"/>
        </w:rPr>
        <w:t xml:space="preserve">'LS_SS'</w:t>
      </w:r>
      <w:r>
        <w:rPr>
          <w:rStyle w:val="NormalTok"/>
        </w:rPr>
        <w:t xml:space="preserve">)</w:t>
      </w:r>
      <w:r>
        <w:br w:type="textWrapping"/>
      </w:r>
      <w:r>
        <w:rPr>
          <w:rStyle w:val="NormalTok"/>
        </w:rPr>
        <w:t xml:space="preserve">ltyc &lt;-</w:t>
      </w:r>
      <w:r>
        <w:rPr>
          <w:rStyle w:val="StringTok"/>
        </w:rPr>
        <w:t xml:space="preserve"> </w:t>
      </w:r>
      <w:r>
        <w:rPr>
          <w:rStyle w:val="NormalTok"/>
        </w:rPr>
        <w:t xml:space="preserve">ltyc[-</w:t>
      </w:r>
      <w:r>
        <w:rPr>
          <w:rStyle w:val="DecValTok"/>
        </w:rPr>
        <w:t xml:space="preserve">25</w:t>
      </w:r>
      <w:r>
        <w:rPr>
          <w:rStyle w:val="NormalTok"/>
        </w:rPr>
        <w:t xml:space="preserve">,]</w:t>
      </w:r>
      <w:r>
        <w:br w:type="textWrapping"/>
      </w:r>
      <w:r>
        <w:rPr>
          <w:rStyle w:val="NormalTok"/>
        </w:rPr>
        <w:t xml:space="preserve">stoolpvalues &lt;-</w:t>
      </w:r>
      <w:r>
        <w:rPr>
          <w:rStyle w:val="StringTok"/>
        </w:rPr>
        <w:t xml:space="preserve"> </w:t>
      </w:r>
      <w:r>
        <w:rPr>
          <w:rStyle w:val="KeywordTok"/>
        </w:rPr>
        <w:t xml:space="preserve">c</w:t>
      </w:r>
      <w:r>
        <w:rPr>
          <w:rStyle w:val="NormalTok"/>
        </w:rPr>
        <w:t xml:space="preserve">(stoolpvalues, </w:t>
      </w:r>
      <w:r>
        <w:rPr>
          <w:rStyle w:val="KeywordTok"/>
        </w:rPr>
        <w:t xml:space="preserve">wilcox.test</w:t>
      </w:r>
      <w:r>
        <w:rPr>
          <w:rStyle w:val="NormalTok"/>
        </w:rPr>
        <w:t xml:space="preserve">(thetayc~match, </w:t>
      </w:r>
      <w:r>
        <w:rPr>
          <w:rStyle w:val="DataTypeTok"/>
        </w:rPr>
        <w:t xml:space="preserve">data=</w:t>
      </w:r>
      <w:r>
        <w:rPr>
          <w:rStyle w:val="NormalTok"/>
        </w:rPr>
        <w:t xml:space="preserve">ltyc, </w:t>
      </w:r>
      <w:r>
        <w:rPr>
          <w:rStyle w:val="DataTypeTok"/>
        </w:rPr>
        <w:t xml:space="preserve">paired=</w:t>
      </w:r>
      <w:r>
        <w:rPr>
          <w:rStyle w:val="NormalTok"/>
        </w:rPr>
        <w:t xml:space="preserve">T)$p.value)</w:t>
      </w:r>
      <w:r>
        <w:br w:type="textWrapping"/>
      </w:r>
      <w:r>
        <w:br w:type="textWrapping"/>
      </w:r>
      <w:r>
        <w:rPr>
          <w:rStyle w:val="NormalTok"/>
        </w:rPr>
        <w:t xml:space="preserve">mtyc &lt;-</w:t>
      </w:r>
      <w:r>
        <w:rPr>
          <w:rStyle w:val="StringTok"/>
        </w:rPr>
        <w:t xml:space="preserve"> </w:t>
      </w:r>
      <w:r>
        <w:rPr>
          <w:rStyle w:val="KeywordTok"/>
        </w:rPr>
        <w:t xml:space="preserve">subset</w:t>
      </w:r>
      <w:r>
        <w:rPr>
          <w:rStyle w:val="NormalTok"/>
        </w:rPr>
        <w:t xml:space="preserve">(tyc, match==</w:t>
      </w:r>
      <w:r>
        <w:rPr>
          <w:rStyle w:val="StringTok"/>
        </w:rPr>
        <w:t xml:space="preserve">'LB_SS'</w:t>
      </w:r>
      <w:r>
        <w:rPr>
          <w:rStyle w:val="NormalTok"/>
        </w:rPr>
        <w:t xml:space="preserve"> </w:t>
      </w:r>
      <w:r>
        <w:rPr>
          <w:rStyle w:val="NormalTok"/>
        </w:rPr>
        <w:t xml:space="preserve">|</w:t>
      </w:r>
      <w:r>
        <w:rPr>
          <w:rStyle w:val="StringTok"/>
        </w:rPr>
        <w:t xml:space="preserve"> </w:t>
      </w:r>
      <w:r>
        <w:rPr>
          <w:rStyle w:val="NormalTok"/>
        </w:rPr>
        <w:t xml:space="preserve">match==</w:t>
      </w:r>
      <w:r>
        <w:rPr>
          <w:rStyle w:val="StringTok"/>
        </w:rPr>
        <w:t xml:space="preserve">'LS_SS'</w:t>
      </w:r>
      <w:r>
        <w:rPr>
          <w:rStyle w:val="NormalTok"/>
        </w:rPr>
        <w:t xml:space="preserve">)</w:t>
      </w:r>
      <w:r>
        <w:br w:type="textWrapping"/>
      </w:r>
      <w:r>
        <w:rPr>
          <w:rStyle w:val="NormalTok"/>
        </w:rPr>
        <w:t xml:space="preserve">stoolpvalues &lt;-</w:t>
      </w:r>
      <w:r>
        <w:rPr>
          <w:rStyle w:val="StringTok"/>
        </w:rPr>
        <w:t xml:space="preserve"> </w:t>
      </w:r>
      <w:r>
        <w:rPr>
          <w:rStyle w:val="KeywordTok"/>
        </w:rPr>
        <w:t xml:space="preserve">c</w:t>
      </w:r>
      <w:r>
        <w:rPr>
          <w:rStyle w:val="NormalTok"/>
        </w:rPr>
        <w:t xml:space="preserve">(stoolpvalues, </w:t>
      </w:r>
      <w:r>
        <w:rPr>
          <w:rStyle w:val="KeywordTok"/>
        </w:rPr>
        <w:t xml:space="preserve">wilcox.test</w:t>
      </w:r>
      <w:r>
        <w:rPr>
          <w:rStyle w:val="NormalTok"/>
        </w:rPr>
        <w:t xml:space="preserve">(thetayc~match, </w:t>
      </w:r>
      <w:r>
        <w:rPr>
          <w:rStyle w:val="DataTypeTok"/>
        </w:rPr>
        <w:t xml:space="preserve">data=</w:t>
      </w:r>
      <w:r>
        <w:rPr>
          <w:rStyle w:val="NormalTok"/>
        </w:rPr>
        <w:t xml:space="preserve">mtyc, </w:t>
      </w:r>
      <w:r>
        <w:rPr>
          <w:rStyle w:val="DataTypeTok"/>
        </w:rPr>
        <w:t xml:space="preserve">paired=</w:t>
      </w:r>
      <w:r>
        <w:rPr>
          <w:rStyle w:val="NormalTok"/>
        </w:rPr>
        <w:t xml:space="preserve">T)$p.value)</w:t>
      </w:r>
      <w:r>
        <w:br w:type="textWrapping"/>
      </w:r>
      <w:r>
        <w:br w:type="textWrapping"/>
      </w:r>
      <w:r>
        <w:rPr>
          <w:rStyle w:val="NormalTok"/>
        </w:rPr>
        <w:t xml:space="preserve">stoolpvalues &lt;-</w:t>
      </w:r>
      <w:r>
        <w:rPr>
          <w:rStyle w:val="StringTok"/>
        </w:rPr>
        <w:t xml:space="preserve"> </w:t>
      </w:r>
      <w:r>
        <w:rPr>
          <w:rStyle w:val="KeywordTok"/>
        </w:rPr>
        <w:t xml:space="preserve">p.adjust</w:t>
      </w:r>
      <w:r>
        <w:rPr>
          <w:rStyle w:val="NormalTok"/>
        </w:rPr>
        <w:t xml:space="preserve">(stoolpvalues, </w:t>
      </w:r>
      <w:r>
        <w:rPr>
          <w:rStyle w:val="DataTypeTok"/>
        </w:rPr>
        <w:t xml:space="preserve">method =</w:t>
      </w:r>
      <w:r>
        <w:rPr>
          <w:rStyle w:val="NormalTok"/>
        </w:rPr>
        <w:t xml:space="preserve"> </w:t>
      </w:r>
      <w:r>
        <w:rPr>
          <w:rStyle w:val="StringTok"/>
        </w:rPr>
        <w:t xml:space="preserve">"BH"</w:t>
      </w:r>
      <w:r>
        <w:rPr>
          <w:rStyle w:val="NormalTok"/>
        </w:rPr>
        <w:t xml:space="preserve">)</w:t>
      </w:r>
      <w:r>
        <w:br w:type="textWrapping"/>
      </w:r>
      <w:r>
        <w:br w:type="textWrapping"/>
      </w:r>
      <w:r>
        <w:rPr>
          <w:rStyle w:val="NormalTok"/>
        </w:rPr>
        <w:t xml:space="preserve">alltyc &lt;-</w:t>
      </w:r>
      <w:r>
        <w:rPr>
          <w:rStyle w:val="StringTok"/>
        </w:rPr>
        <w:t xml:space="preserve"> </w:t>
      </w:r>
      <w:r>
        <w:rPr>
          <w:rStyle w:val="KeywordTok"/>
        </w:rPr>
        <w:t xml:space="preserve">read.table</w:t>
      </w:r>
      <w:r>
        <w:rPr>
          <w:rStyle w:val="NormalTok"/>
        </w:rPr>
        <w:t xml:space="preserve">(</w:t>
      </w:r>
      <w:r>
        <w:rPr>
          <w:rStyle w:val="StringTok"/>
        </w:rPr>
        <w:t xml:space="preserve">"../data/process/allshared.summary"</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row.names=</w:t>
      </w:r>
      <w:r>
        <w:rPr>
          <w:rStyle w:val="OtherTok"/>
        </w:rPr>
        <w:t xml:space="preserve">NULL</w:t>
      </w:r>
      <w:r>
        <w:rPr>
          <w:rStyle w:val="NormalTok"/>
        </w:rPr>
        <w:t xml:space="preserve">)</w:t>
      </w:r>
      <w:r>
        <w:br w:type="textWrapping"/>
      </w:r>
      <w:r>
        <w:rPr>
          <w:rStyle w:val="NormalTok"/>
        </w:rPr>
        <w:t xml:space="preserve">alltyc &lt;-</w:t>
      </w:r>
      <w:r>
        <w:rPr>
          <w:rStyle w:val="StringTok"/>
        </w:rPr>
        <w:t xml:space="preserve"> </w:t>
      </w:r>
      <w:r>
        <w:rPr>
          <w:rStyle w:val="KeywordTok"/>
        </w:rPr>
        <w:t xml:space="preserve">separate</w:t>
      </w:r>
      <w:r>
        <w:rPr>
          <w:rStyle w:val="NormalTok"/>
        </w:rPr>
        <w:t xml:space="preserve">(alltyc, label, </w:t>
      </w:r>
      <w:r>
        <w:rPr>
          <w:rStyle w:val="DataTypeTok"/>
        </w:rPr>
        <w:t xml:space="preserve">into=</w:t>
      </w:r>
      <w:r>
        <w:rPr>
          <w:rStyle w:val="NormalTok"/>
        </w:rPr>
        <w:t xml:space="preserve"> </w:t>
      </w:r>
      <w:r>
        <w:rPr>
          <w:rStyle w:val="KeywordTok"/>
        </w:rPr>
        <w:t xml:space="preserve">c</w:t>
      </w:r>
      <w:r>
        <w:rPr>
          <w:rStyle w:val="NormalTok"/>
        </w:rPr>
        <w:t xml:space="preserve">(</w:t>
      </w:r>
      <w:r>
        <w:rPr>
          <w:rStyle w:val="StringTok"/>
        </w:rPr>
        <w:t xml:space="preserve">'pt1'</w:t>
      </w:r>
      <w:r>
        <w:rPr>
          <w:rStyle w:val="NormalTok"/>
        </w:rPr>
        <w:t xml:space="preserve">, </w:t>
      </w:r>
      <w:r>
        <w:rPr>
          <w:rStyle w:val="StringTok"/>
        </w:rPr>
        <w:t xml:space="preserve">'samp1'</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remove=</w:t>
      </w:r>
      <w:r>
        <w:rPr>
          <w:rStyle w:val="NormalTok"/>
        </w:rPr>
        <w:t xml:space="preserve">F)</w:t>
      </w:r>
      <w:r>
        <w:br w:type="textWrapping"/>
      </w:r>
      <w:r>
        <w:rPr>
          <w:rStyle w:val="NormalTok"/>
        </w:rPr>
        <w:t xml:space="preserve">alltyc &lt;-</w:t>
      </w:r>
      <w:r>
        <w:rPr>
          <w:rStyle w:val="StringTok"/>
        </w:rPr>
        <w:t xml:space="preserve"> </w:t>
      </w:r>
      <w:r>
        <w:rPr>
          <w:rStyle w:val="KeywordTok"/>
        </w:rPr>
        <w:t xml:space="preserve">separate</w:t>
      </w:r>
      <w:r>
        <w:rPr>
          <w:rStyle w:val="NormalTok"/>
        </w:rPr>
        <w:t xml:space="preserve">(alltyc, comparison, </w:t>
      </w:r>
      <w:r>
        <w:rPr>
          <w:rStyle w:val="DataTypeTok"/>
        </w:rPr>
        <w:t xml:space="preserve">into=</w:t>
      </w:r>
      <w:r>
        <w:rPr>
          <w:rStyle w:val="NormalTok"/>
        </w:rPr>
        <w:t xml:space="preserve"> </w:t>
      </w:r>
      <w:r>
        <w:rPr>
          <w:rStyle w:val="KeywordTok"/>
        </w:rPr>
        <w:t xml:space="preserve">c</w:t>
      </w:r>
      <w:r>
        <w:rPr>
          <w:rStyle w:val="NormalTok"/>
        </w:rPr>
        <w:t xml:space="preserve">(</w:t>
      </w:r>
      <w:r>
        <w:rPr>
          <w:rStyle w:val="StringTok"/>
        </w:rPr>
        <w:t xml:space="preserve">'pt2'</w:t>
      </w:r>
      <w:r>
        <w:rPr>
          <w:rStyle w:val="NormalTok"/>
        </w:rPr>
        <w:t xml:space="preserve">, </w:t>
      </w:r>
      <w:r>
        <w:rPr>
          <w:rStyle w:val="StringTok"/>
        </w:rPr>
        <w:t xml:space="preserve">'samp2'</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remove=</w:t>
      </w:r>
      <w:r>
        <w:rPr>
          <w:rStyle w:val="NormalTok"/>
        </w:rPr>
        <w:t xml:space="preserve">F)</w:t>
      </w:r>
      <w:r>
        <w:br w:type="textWrapping"/>
      </w:r>
      <w:r>
        <w:rPr>
          <w:rStyle w:val="NormalTok"/>
        </w:rPr>
        <w:t xml:space="preserve">alltyc &lt;-</w:t>
      </w:r>
      <w:r>
        <w:rPr>
          <w:rStyle w:val="StringTok"/>
        </w:rPr>
        <w:t xml:space="preserve"> </w:t>
      </w:r>
      <w:r>
        <w:rPr>
          <w:rStyle w:val="NormalTok"/>
        </w:rPr>
        <w:t xml:space="preserve">alltyc[-</w:t>
      </w:r>
      <w:r>
        <w:rPr>
          <w:rStyle w:val="DecValTok"/>
        </w:rPr>
        <w:t xml:space="preserve">1</w:t>
      </w:r>
      <w:r>
        <w:rPr>
          <w:rStyle w:val="NormalTok"/>
        </w:rPr>
        <w:t xml:space="preserve">]</w:t>
      </w:r>
      <w:r>
        <w:br w:type="textWrapping"/>
      </w:r>
      <w:r>
        <w:rPr>
          <w:rStyle w:val="NormalTok"/>
        </w:rPr>
        <w:t xml:space="preserve">alltyc &lt;-</w:t>
      </w:r>
      <w:r>
        <w:rPr>
          <w:rStyle w:val="StringTok"/>
        </w:rPr>
        <w:t xml:space="preserve"> </w:t>
      </w:r>
      <w:r>
        <w:rPr>
          <w:rStyle w:val="NormalTok"/>
        </w:rPr>
        <w:t xml:space="preserve">alltyc[-</w:t>
      </w:r>
      <w:r>
        <w:rPr>
          <w:rStyle w:val="DecValTok"/>
        </w:rPr>
        <w:t xml:space="preserve">7</w:t>
      </w:r>
      <w:r>
        <w:rPr>
          <w:rStyle w:val="NormalTok"/>
        </w:rPr>
        <w:t xml:space="preserve">]</w:t>
      </w:r>
      <w:r>
        <w:br w:type="textWrapping"/>
      </w:r>
      <w:r>
        <w:br w:type="textWrapping"/>
      </w:r>
      <w:r>
        <w:rPr>
          <w:rStyle w:val="CommentTok"/>
        </w:rPr>
        <w:t xml:space="preserve">#ultimately want a plot of all points where pt1 == pt2 in one bar and all of the others in another column </w:t>
      </w:r>
      <w:r>
        <w:br w:type="textWrapping"/>
      </w:r>
      <w:r>
        <w:rPr>
          <w:rStyle w:val="CommentTok"/>
        </w:rPr>
        <w:t xml:space="preserve">#unite and make column of 0/1 for matches? then can plot 1 and 0s </w:t>
      </w:r>
      <w:r>
        <w:br w:type="textWrapping"/>
      </w:r>
      <w:r>
        <w:rPr>
          <w:rStyle w:val="CommentTok"/>
        </w:rPr>
        <w:t xml:space="preserve">#should i separate out lumen and mucosa ? sure or no not for now</w:t>
      </w:r>
      <w:r>
        <w:br w:type="textWrapping"/>
      </w:r>
      <w:r>
        <w:br w:type="textWrapping"/>
      </w:r>
      <w:r>
        <w:rPr>
          <w:rStyle w:val="NormalTok"/>
        </w:rPr>
        <w:t xml:space="preserve">alltyc[</w:t>
      </w:r>
      <w:r>
        <w:rPr>
          <w:rStyle w:val="StringTok"/>
        </w:rPr>
        <w:t xml:space="preserve">"same_pt"</w:t>
      </w:r>
      <w:r>
        <w:rPr>
          <w:rStyle w:val="NormalTok"/>
        </w:rPr>
        <w:t xml:space="preserve">] &lt;-</w:t>
      </w:r>
      <w:r>
        <w:rPr>
          <w:rStyle w:val="StringTok"/>
        </w:rPr>
        <w:t xml:space="preserve"> </w:t>
      </w:r>
      <w:r>
        <w:rPr>
          <w:rStyle w:val="OtherTok"/>
        </w:rPr>
        <w:t xml:space="preserve">NA</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(alltyc)){</w:t>
      </w:r>
      <w:r>
        <w:br w:type="textWrapping"/>
      </w:r>
      <w:r>
        <w:rPr>
          <w:rStyle w:val="NormalTok"/>
        </w:rPr>
        <w:t xml:space="preserve"> </w:t>
      </w:r>
      <w:r>
        <w:rPr>
          <w:rStyle w:val="NormalTok"/>
        </w:rPr>
        <w:t xml:space="preserve"> </w:t>
      </w:r>
      <w:r>
        <w:rPr>
          <w:rStyle w:val="NormalTok"/>
        </w:rPr>
        <w:t xml:space="preserve">if (alltyc$pt1[i] ==</w:t>
      </w:r>
      <w:r>
        <w:rPr>
          <w:rStyle w:val="StringTok"/>
        </w:rPr>
        <w:t xml:space="preserve"> </w:t>
      </w:r>
      <w:r>
        <w:rPr>
          <w:rStyle w:val="NormalTok"/>
        </w:rPr>
        <w:t xml:space="preserve">alltyc$pt2[i]){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alltyc$same_pt[i]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alltyc$same_pt[i] &lt;-</w:t>
      </w:r>
      <w:r>
        <w:rPr>
          <w:rStyle w:val="StringTok"/>
        </w:rPr>
        <w:t xml:space="preserve"> </w:t>
      </w:r>
      <w:r>
        <w:rPr>
          <w:rStyle w:val="DecValTok"/>
        </w:rPr>
        <w:t xml:space="preserve">0</w:t>
      </w:r>
      <w:r>
        <w:br w:type="textWrapping"/>
      </w:r>
      <w:r>
        <w:rPr>
          <w:rStyle w:val="NormalTok"/>
        </w:rPr>
        <w:t xml:space="preserve">}</w:t>
      </w:r>
      <w:r>
        <w:br w:type="textWrapping"/>
      </w:r>
      <w:r>
        <w:br w:type="textWrapping"/>
      </w:r>
      <w:r>
        <w:rPr>
          <w:rStyle w:val="NormalTok"/>
        </w:rPr>
        <w:t xml:space="preserve">inter_medians &lt;-</w:t>
      </w:r>
      <w:r>
        <w:rPr>
          <w:rStyle w:val="StringTok"/>
        </w:rPr>
        <w:t xml:space="preserve"> </w:t>
      </w:r>
      <w:r>
        <w:rPr>
          <w:rStyle w:val="KeywordTok"/>
        </w:rPr>
        <w:t xml:space="preserve">aggregate</w:t>
      </w:r>
      <w:r>
        <w:rPr>
          <w:rStyle w:val="NormalTok"/>
        </w:rPr>
        <w:t xml:space="preserve">(thetayc ~</w:t>
      </w:r>
      <w:r>
        <w:rPr>
          <w:rStyle w:val="StringTok"/>
        </w:rPr>
        <w:t xml:space="preserve"> </w:t>
      </w:r>
      <w:r>
        <w:rPr>
          <w:rStyle w:val="NormalTok"/>
        </w:rPr>
        <w:t xml:space="preserve">same_pt, alltyc, median)</w:t>
      </w:r>
    </w:p>
    <w:p>
      <w:pPr>
        <w:pStyle w:val="SourceCode"/>
      </w:pPr>
      <w:r>
        <w:rPr>
          <w:rStyle w:val="CommentTok"/>
        </w:rPr>
        <w:t xml:space="preserve">#create dataframe with relative abundances</w:t>
      </w:r>
      <w:r>
        <w:br w:type="textWrapping"/>
      </w:r>
      <w:r>
        <w:rPr>
          <w:rStyle w:val="NormalTok"/>
        </w:rPr>
        <w:t xml:space="preserve">rel_abund &lt;-</w:t>
      </w:r>
      <w:r>
        <w:rPr>
          <w:rStyle w:val="StringTok"/>
        </w:rPr>
        <w:t xml:space="preserve"> </w:t>
      </w:r>
      <w:r>
        <w:rPr>
          <w:rStyle w:val="DecValTok"/>
        </w:rPr>
        <w:t xml:space="preserve">100</w:t>
      </w:r>
      <w:r>
        <w:rPr>
          <w:rStyle w:val="NormalTok"/>
        </w:rPr>
        <w:t xml:space="preserve">*shared_file/</w:t>
      </w:r>
      <w:r>
        <w:rPr>
          <w:rStyle w:val="KeywordTok"/>
        </w:rPr>
        <w:t xml:space="preserve">unique</w:t>
      </w:r>
      <w:r>
        <w:rPr>
          <w:rStyle w:val="NormalTok"/>
        </w:rPr>
        <w:t xml:space="preserve">(</w:t>
      </w:r>
      <w:r>
        <w:rPr>
          <w:rStyle w:val="KeywordTok"/>
        </w:rPr>
        <w:t xml:space="preserve">apply</w:t>
      </w:r>
      <w:r>
        <w:rPr>
          <w:rStyle w:val="NormalTok"/>
        </w:rPr>
        <w:t xml:space="preserve">(shared_file, </w:t>
      </w:r>
      <w:r>
        <w:rPr>
          <w:rStyle w:val="DecValTok"/>
        </w:rPr>
        <w:t xml:space="preserve">1</w:t>
      </w:r>
      <w:r>
        <w:rPr>
          <w:rStyle w:val="NormalTok"/>
        </w:rPr>
        <w:t xml:space="preserve">, sum))</w:t>
      </w:r>
      <w:r>
        <w:br w:type="textWrapping"/>
      </w:r>
      <w:r>
        <w:br w:type="textWrapping"/>
      </w:r>
      <w:r>
        <w:rPr>
          <w:rStyle w:val="CommentTok"/>
        </w:rPr>
        <w:t xml:space="preserve">#Create vector of OTUs with median abundances &gt;1%</w:t>
      </w:r>
      <w:r>
        <w:br w:type="textWrapping"/>
      </w:r>
      <w:r>
        <w:rPr>
          <w:rStyle w:val="NormalTok"/>
        </w:rPr>
        <w:t xml:space="preserve">OTUs_1 &lt;-</w:t>
      </w:r>
      <w:r>
        <w:rPr>
          <w:rStyle w:val="StringTok"/>
        </w:rPr>
        <w:t xml:space="preserve"> </w:t>
      </w:r>
      <w:r>
        <w:rPr>
          <w:rStyle w:val="KeywordTok"/>
        </w:rPr>
        <w:t xml:space="preserve">apply</w:t>
      </w:r>
      <w:r>
        <w:rPr>
          <w:rStyle w:val="NormalTok"/>
        </w:rPr>
        <w:t xml:space="preserve">(rel_abund, </w:t>
      </w:r>
      <w:r>
        <w:rPr>
          <w:rStyle w:val="DecValTok"/>
        </w:rPr>
        <w:t xml:space="preserve">2</w:t>
      </w:r>
      <w:r>
        <w:rPr>
          <w:rStyle w:val="NormalTok"/>
        </w:rPr>
        <w:t xml:space="preserve">, max) &gt;</w:t>
      </w:r>
      <w:r>
        <w:rPr>
          <w:rStyle w:val="StringTok"/>
        </w:rPr>
        <w:t xml:space="preserve"> </w:t>
      </w:r>
      <w:r>
        <w:rPr>
          <w:rStyle w:val="DecValTok"/>
        </w:rPr>
        <w:t xml:space="preserve">1</w:t>
      </w:r>
      <w:r>
        <w:br w:type="textWrapping"/>
      </w:r>
      <w:r>
        <w:rPr>
          <w:rStyle w:val="NormalTok"/>
        </w:rPr>
        <w:t xml:space="preserve">OTU_list &lt;-</w:t>
      </w:r>
      <w:r>
        <w:rPr>
          <w:rStyle w:val="StringTok"/>
        </w:rPr>
        <w:t xml:space="preserve"> </w:t>
      </w:r>
      <w:r>
        <w:rPr>
          <w:rStyle w:val="KeywordTok"/>
        </w:rPr>
        <w:t xml:space="preserve">colnames</w:t>
      </w:r>
      <w:r>
        <w:rPr>
          <w:rStyle w:val="NormalTok"/>
        </w:rPr>
        <w:t xml:space="preserve">(rel_abund)[OTUs_1]</w:t>
      </w:r>
      <w:r>
        <w:br w:type="textWrapping"/>
      </w:r>
      <w:r>
        <w:rPr>
          <w:rStyle w:val="CommentTok"/>
        </w:rPr>
        <w:t xml:space="preserve">#get df of just top OTUs</w:t>
      </w:r>
      <w:r>
        <w:br w:type="textWrapping"/>
      </w:r>
      <w:r>
        <w:rPr>
          <w:rStyle w:val="NormalTok"/>
        </w:rPr>
        <w:t xml:space="preserve">rel_abund_top &lt;-</w:t>
      </w:r>
      <w:r>
        <w:rPr>
          <w:rStyle w:val="StringTok"/>
        </w:rPr>
        <w:t xml:space="preserve"> </w:t>
      </w:r>
      <w:r>
        <w:rPr>
          <w:rStyle w:val="NormalTok"/>
        </w:rPr>
        <w:t xml:space="preserve">rel_abund[, OTUs_1]</w:t>
      </w:r>
      <w:r>
        <w:br w:type="textWrapping"/>
      </w:r>
      <w:r>
        <w:rPr>
          <w:rStyle w:val="NormalTok"/>
        </w:rPr>
        <w:t xml:space="preserve">rel_meta &lt;-</w:t>
      </w:r>
      <w:r>
        <w:rPr>
          <w:rStyle w:val="StringTok"/>
        </w:rPr>
        <w:t xml:space="preserve"> </w:t>
      </w:r>
      <w:r>
        <w:rPr>
          <w:rStyle w:val="KeywordTok"/>
        </w:rPr>
        <w:t xml:space="preserve">merge</w:t>
      </w:r>
      <w:r>
        <w:rPr>
          <w:rStyle w:val="NormalTok"/>
        </w:rPr>
        <w:t xml:space="preserve">(meta_file, rel_abund_top, </w:t>
      </w:r>
      <w:r>
        <w:rPr>
          <w:rStyle w:val="DataTypeTok"/>
        </w:rPr>
        <w:t xml:space="preserve">by.x=</w:t>
      </w:r>
      <w:r>
        <w:rPr>
          <w:rStyle w:val="StringTok"/>
        </w:rPr>
        <w:t xml:space="preserve">'group'</w:t>
      </w:r>
      <w:r>
        <w:rPr>
          <w:rStyle w:val="NormalTok"/>
        </w:rPr>
        <w:t xml:space="preserve">, </w:t>
      </w:r>
      <w:r>
        <w:rPr>
          <w:rStyle w:val="DataTypeTok"/>
        </w:rPr>
        <w:t xml:space="preserve">by.y=</w:t>
      </w:r>
      <w:r>
        <w:rPr>
          <w:rStyle w:val="StringTok"/>
        </w:rPr>
        <w:t xml:space="preserve">"row.names"</w:t>
      </w:r>
      <w:r>
        <w:rPr>
          <w:rStyle w:val="NormalTok"/>
        </w:rPr>
        <w:t xml:space="preserve">)</w:t>
      </w:r>
      <w:r>
        <w:br w:type="textWrapping"/>
      </w:r>
      <w:r>
        <w:br w:type="textWrapping"/>
      </w:r>
      <w:r>
        <w:rPr>
          <w:rStyle w:val="NormalTok"/>
        </w:rPr>
        <w:t xml:space="preserve">seed &lt;-</w:t>
      </w:r>
      <w:r>
        <w:rPr>
          <w:rStyle w:val="StringTok"/>
        </w:rPr>
        <w:t xml:space="preserve"> </w:t>
      </w:r>
      <w:r>
        <w:rPr>
          <w:rStyle w:val="DecValTok"/>
        </w:rPr>
        <w:t xml:space="preserve">1</w:t>
      </w:r>
      <w:r>
        <w:br w:type="textWrapping"/>
      </w:r>
      <w:r>
        <w:rPr>
          <w:rStyle w:val="NormalTok"/>
        </w:rPr>
        <w:t xml:space="preserve">n_trees &lt;-</w:t>
      </w:r>
      <w:r>
        <w:rPr>
          <w:rStyle w:val="StringTok"/>
        </w:rPr>
        <w:t xml:space="preserve"> </w:t>
      </w:r>
      <w:r>
        <w:rPr>
          <w:rStyle w:val="DecValTok"/>
        </w:rPr>
        <w:t xml:space="preserve">2001</w:t>
      </w:r>
      <w:r>
        <w:br w:type="textWrapping"/>
      </w:r>
      <w:r>
        <w:br w:type="textWrapping"/>
      </w:r>
      <w:r>
        <w:rPr>
          <w:rStyle w:val="KeywordTok"/>
        </w:rPr>
        <w:t xml:space="preserve">source</w:t>
      </w:r>
      <w:r>
        <w:rPr>
          <w:rStyle w:val="NormalTok"/>
        </w:rPr>
        <w:t xml:space="preserve">(</w:t>
      </w:r>
      <w:r>
        <w:rPr>
          <w:rStyle w:val="StringTok"/>
        </w:rPr>
        <w:t xml:space="preserve">'../code/random_functions.R'</w:t>
      </w:r>
      <w:r>
        <w:rPr>
          <w:rStyle w:val="NormalTok"/>
        </w:rPr>
        <w:t xml:space="preserve">)</w:t>
      </w:r>
      <w:r>
        <w:br w:type="textWrapping"/>
      </w:r>
      <w:r>
        <w:br w:type="textWrapping"/>
      </w:r>
      <w:r>
        <w:rPr>
          <w:rStyle w:val="NormalTok"/>
        </w:rPr>
        <w:t xml:space="preserve">#####RandomForest###########################################################################################</w:t>
      </w:r>
      <w:r>
        <w:br w:type="textWrapping"/>
      </w:r>
      <w:r>
        <w:rPr>
          <w:rStyle w:val="CommentTok"/>
        </w:rPr>
        <w:t xml:space="preserve">#build randomForest model for each location comparison using randomize_loc function </w:t>
      </w:r>
      <w:r>
        <w:br w:type="textWrapping"/>
      </w:r>
      <w:r>
        <w:rPr>
          <w:rStyle w:val="NormalTok"/>
        </w:rPr>
        <w:t xml:space="preserve">rf_left &lt;-</w:t>
      </w:r>
      <w:r>
        <w:rPr>
          <w:rStyle w:val="StringTok"/>
        </w:rPr>
        <w:t xml:space="preserve"> </w:t>
      </w:r>
      <w:r>
        <w:rPr>
          <w:rStyle w:val="KeywordTok"/>
        </w:rPr>
        <w:t xml:space="preserve">randomize_loc</w:t>
      </w:r>
      <w:r>
        <w:rPr>
          <w:rStyle w:val="NormalTok"/>
        </w:rPr>
        <w:t xml:space="preserve">(rel_meta, </w:t>
      </w:r>
      <w:r>
        <w:rPr>
          <w:rStyle w:val="StringTok"/>
        </w:rPr>
        <w:t xml:space="preserve">"LB"</w:t>
      </w:r>
      <w:r>
        <w:rPr>
          <w:rStyle w:val="NormalTok"/>
        </w:rPr>
        <w:t xml:space="preserve">, </w:t>
      </w:r>
      <w:r>
        <w:rPr>
          <w:rStyle w:val="StringTok"/>
        </w:rPr>
        <w:t xml:space="preserve">"LS"</w:t>
      </w:r>
      <w:r>
        <w:rPr>
          <w:rStyle w:val="NormalTok"/>
        </w:rPr>
        <w:t xml:space="preserve">) </w:t>
      </w:r>
      <w:r>
        <w:rPr>
          <w:rStyle w:val="CommentTok"/>
        </w:rPr>
        <w:t xml:space="preserve">#OOB 10.26%</w:t>
      </w:r>
      <w:r>
        <w:br w:type="textWrapping"/>
      </w:r>
      <w:r>
        <w:rPr>
          <w:rStyle w:val="NormalTok"/>
        </w:rPr>
        <w:t xml:space="preserve">rf_right &lt;-</w:t>
      </w:r>
      <w:r>
        <w:rPr>
          <w:rStyle w:val="StringTok"/>
        </w:rPr>
        <w:t xml:space="preserve"> </w:t>
      </w:r>
      <w:r>
        <w:rPr>
          <w:rStyle w:val="KeywordTok"/>
        </w:rPr>
        <w:t xml:space="preserve">randomize_loc</w:t>
      </w:r>
      <w:r>
        <w:rPr>
          <w:rStyle w:val="NormalTok"/>
        </w:rPr>
        <w:t xml:space="preserve">(rel_meta, </w:t>
      </w:r>
      <w:r>
        <w:rPr>
          <w:rStyle w:val="StringTok"/>
        </w:rPr>
        <w:t xml:space="preserve">"RB"</w:t>
      </w:r>
      <w:r>
        <w:rPr>
          <w:rStyle w:val="NormalTok"/>
        </w:rPr>
        <w:t xml:space="preserve">, </w:t>
      </w:r>
      <w:r>
        <w:rPr>
          <w:rStyle w:val="StringTok"/>
        </w:rPr>
        <w:t xml:space="preserve">"RS"</w:t>
      </w:r>
      <w:r>
        <w:rPr>
          <w:rStyle w:val="NormalTok"/>
        </w:rPr>
        <w:t xml:space="preserve">) </w:t>
      </w:r>
      <w:r>
        <w:rPr>
          <w:rStyle w:val="CommentTok"/>
        </w:rPr>
        <w:t xml:space="preserve">#OOB 53%</w:t>
      </w:r>
      <w:r>
        <w:br w:type="textWrapping"/>
      </w:r>
      <w:r>
        <w:rPr>
          <w:rStyle w:val="NormalTok"/>
        </w:rPr>
        <w:t xml:space="preserve">rf_bowel &lt;-</w:t>
      </w:r>
      <w:r>
        <w:rPr>
          <w:rStyle w:val="StringTok"/>
        </w:rPr>
        <w:t xml:space="preserve"> </w:t>
      </w:r>
      <w:r>
        <w:rPr>
          <w:rStyle w:val="KeywordTok"/>
        </w:rPr>
        <w:t xml:space="preserve">randomize_loc</w:t>
      </w:r>
      <w:r>
        <w:rPr>
          <w:rStyle w:val="NormalTok"/>
        </w:rPr>
        <w:t xml:space="preserve">(rel_meta, </w:t>
      </w:r>
      <w:r>
        <w:rPr>
          <w:rStyle w:val="StringTok"/>
        </w:rPr>
        <w:t xml:space="preserve">"LB"</w:t>
      </w:r>
      <w:r>
        <w:rPr>
          <w:rStyle w:val="NormalTok"/>
        </w:rPr>
        <w:t xml:space="preserve">, </w:t>
      </w:r>
      <w:r>
        <w:rPr>
          <w:rStyle w:val="StringTok"/>
        </w:rPr>
        <w:t xml:space="preserve">"RB"</w:t>
      </w:r>
      <w:r>
        <w:rPr>
          <w:rStyle w:val="NormalTok"/>
        </w:rPr>
        <w:t xml:space="preserve">) </w:t>
      </w:r>
      <w:r>
        <w:rPr>
          <w:rStyle w:val="CommentTok"/>
        </w:rPr>
        <w:t xml:space="preserve">#OOB 25.64%</w:t>
      </w:r>
      <w:r>
        <w:br w:type="textWrapping"/>
      </w:r>
      <w:r>
        <w:rPr>
          <w:rStyle w:val="NormalTok"/>
        </w:rPr>
        <w:t xml:space="preserve">rf_lumen &lt;-</w:t>
      </w:r>
      <w:r>
        <w:rPr>
          <w:rStyle w:val="StringTok"/>
        </w:rPr>
        <w:t xml:space="preserve"> </w:t>
      </w:r>
      <w:r>
        <w:rPr>
          <w:rStyle w:val="KeywordTok"/>
        </w:rPr>
        <w:t xml:space="preserve">randomize_loc</w:t>
      </w:r>
      <w:r>
        <w:rPr>
          <w:rStyle w:val="NormalTok"/>
        </w:rPr>
        <w:t xml:space="preserve">(rel_meta, </w:t>
      </w:r>
      <w:r>
        <w:rPr>
          <w:rStyle w:val="StringTok"/>
        </w:rPr>
        <w:t xml:space="preserve">"LS"</w:t>
      </w:r>
      <w:r>
        <w:rPr>
          <w:rStyle w:val="NormalTok"/>
        </w:rPr>
        <w:t xml:space="preserve">, </w:t>
      </w:r>
      <w:r>
        <w:rPr>
          <w:rStyle w:val="StringTok"/>
        </w:rPr>
        <w:t xml:space="preserve">"RS"</w:t>
      </w:r>
      <w:r>
        <w:rPr>
          <w:rStyle w:val="NormalTok"/>
        </w:rPr>
        <w:t xml:space="preserve">) </w:t>
      </w:r>
      <w:r>
        <w:rPr>
          <w:rStyle w:val="CommentTok"/>
        </w:rPr>
        <w:t xml:space="preserve">#OOB 69.23%</w:t>
      </w:r>
      <w:r>
        <w:br w:type="textWrapping"/>
      </w:r>
      <w:r>
        <w:br w:type="textWrapping"/>
      </w:r>
      <w:r>
        <w:rPr>
          <w:rStyle w:val="CommentTok"/>
        </w:rPr>
        <w:t xml:space="preserve">#and for each site</w:t>
      </w:r>
      <w:r>
        <w:br w:type="textWrapping"/>
      </w:r>
      <w:r>
        <w:rPr>
          <w:rStyle w:val="NormalTok"/>
        </w:rPr>
        <w:t xml:space="preserve">rf_all &lt;-</w:t>
      </w:r>
      <w:r>
        <w:rPr>
          <w:rStyle w:val="StringTok"/>
        </w:rPr>
        <w:t xml:space="preserve"> </w:t>
      </w:r>
      <w:r>
        <w:rPr>
          <w:rStyle w:val="KeywordTok"/>
        </w:rPr>
        <w:t xml:space="preserve">randomize_site</w:t>
      </w:r>
      <w:r>
        <w:rPr>
          <w:rStyle w:val="NormalTok"/>
        </w:rPr>
        <w:t xml:space="preserve">(rel_meta, </w:t>
      </w:r>
      <w:r>
        <w:rPr>
          <w:rStyle w:val="StringTok"/>
        </w:rPr>
        <w:t xml:space="preserve">"mucosa"</w:t>
      </w:r>
      <w:r>
        <w:rPr>
          <w:rStyle w:val="NormalTok"/>
        </w:rPr>
        <w:t xml:space="preserve">, </w:t>
      </w:r>
      <w:r>
        <w:rPr>
          <w:rStyle w:val="StringTok"/>
        </w:rPr>
        <w:t xml:space="preserve">"stool"</w:t>
      </w:r>
      <w:r>
        <w:rPr>
          <w:rStyle w:val="NormalTok"/>
        </w:rPr>
        <w:t xml:space="preserve">)</w:t>
      </w:r>
      <w:r>
        <w:br w:type="textWrapping"/>
      </w:r>
      <w:r>
        <w:br w:type="textWrapping"/>
      </w:r>
      <w:r>
        <w:br w:type="textWrapping"/>
      </w:r>
      <w:r>
        <w:rPr>
          <w:rStyle w:val="NormalTok"/>
        </w:rPr>
        <w:t xml:space="preserve">#####AUCRF#####################################################################################</w:t>
      </w:r>
      <w:r>
        <w:br w:type="textWrapping"/>
      </w:r>
      <w:r>
        <w:br w:type="textWrapping"/>
      </w:r>
      <w:r>
        <w:rPr>
          <w:rStyle w:val="CommentTok"/>
        </w:rPr>
        <w:t xml:space="preserve"># create RF model with AUCRF outputs top OTUs</w:t>
      </w:r>
      <w:r>
        <w:br w:type="textWrapping"/>
      </w:r>
      <w:r>
        <w:rPr>
          <w:rStyle w:val="NormalTok"/>
        </w:rPr>
        <w:t xml:space="preserve">aucrf_data_left_bs &lt;-</w:t>
      </w:r>
      <w:r>
        <w:rPr>
          <w:rStyle w:val="StringTok"/>
        </w:rPr>
        <w:t xml:space="preserve"> </w:t>
      </w:r>
      <w:r>
        <w:rPr>
          <w:rStyle w:val="KeywordTok"/>
        </w:rPr>
        <w:t xml:space="preserve">auc_loc</w:t>
      </w:r>
      <w:r>
        <w:rPr>
          <w:rStyle w:val="NormalTok"/>
        </w:rPr>
        <w:t xml:space="preserve">(rel_meta, </w:t>
      </w:r>
      <w:r>
        <w:rPr>
          <w:rStyle w:val="StringTok"/>
        </w:rPr>
        <w:t xml:space="preserve">"LB"</w:t>
      </w:r>
      <w:r>
        <w:rPr>
          <w:rStyle w:val="NormalTok"/>
        </w:rPr>
        <w:t xml:space="preserve">, </w:t>
      </w:r>
      <w:r>
        <w:rPr>
          <w:rStyle w:val="StringTok"/>
        </w:rPr>
        <w:t xml:space="preserve">"LS"</w:t>
      </w:r>
      <w:r>
        <w:rPr>
          <w:rStyle w:val="NormalTok"/>
        </w:rPr>
        <w:t xml:space="preserve">)</w:t>
      </w:r>
      <w:r>
        <w:br w:type="textWrapping"/>
      </w:r>
      <w:r>
        <w:rPr>
          <w:rStyle w:val="NormalTok"/>
        </w:rPr>
        <w:t xml:space="preserve">aucrf_data_LRbowel &lt;-</w:t>
      </w:r>
      <w:r>
        <w:rPr>
          <w:rStyle w:val="StringTok"/>
        </w:rPr>
        <w:t xml:space="preserve"> </w:t>
      </w:r>
      <w:r>
        <w:rPr>
          <w:rStyle w:val="KeywordTok"/>
        </w:rPr>
        <w:t xml:space="preserve">auc_loc</w:t>
      </w:r>
      <w:r>
        <w:rPr>
          <w:rStyle w:val="NormalTok"/>
        </w:rPr>
        <w:t xml:space="preserve">(rel_meta, </w:t>
      </w:r>
      <w:r>
        <w:rPr>
          <w:rStyle w:val="StringTok"/>
        </w:rPr>
        <w:t xml:space="preserve">"LB"</w:t>
      </w:r>
      <w:r>
        <w:rPr>
          <w:rStyle w:val="NormalTok"/>
        </w:rPr>
        <w:t xml:space="preserve">, </w:t>
      </w:r>
      <w:r>
        <w:rPr>
          <w:rStyle w:val="StringTok"/>
        </w:rPr>
        <w:t xml:space="preserve">"RB"</w:t>
      </w:r>
      <w:r>
        <w:rPr>
          <w:rStyle w:val="NormalTok"/>
        </w:rPr>
        <w:t xml:space="preserve">)</w:t>
      </w:r>
      <w:r>
        <w:br w:type="textWrapping"/>
      </w:r>
      <w:r>
        <w:rPr>
          <w:rStyle w:val="NormalTok"/>
        </w:rPr>
        <w:t xml:space="preserve">aucrf_data_right_bs &lt;-</w:t>
      </w:r>
      <w:r>
        <w:rPr>
          <w:rStyle w:val="StringTok"/>
        </w:rPr>
        <w:t xml:space="preserve"> </w:t>
      </w:r>
      <w:r>
        <w:rPr>
          <w:rStyle w:val="KeywordTok"/>
        </w:rPr>
        <w:t xml:space="preserve">auc_loc</w:t>
      </w:r>
      <w:r>
        <w:rPr>
          <w:rStyle w:val="NormalTok"/>
        </w:rPr>
        <w:t xml:space="preserve">(rel_meta, </w:t>
      </w:r>
      <w:r>
        <w:rPr>
          <w:rStyle w:val="StringTok"/>
        </w:rPr>
        <w:t xml:space="preserve">"RB"</w:t>
      </w:r>
      <w:r>
        <w:rPr>
          <w:rStyle w:val="NormalTok"/>
        </w:rPr>
        <w:t xml:space="preserve">, </w:t>
      </w:r>
      <w:r>
        <w:rPr>
          <w:rStyle w:val="StringTok"/>
        </w:rPr>
        <w:t xml:space="preserve">"RS"</w:t>
      </w:r>
      <w:r>
        <w:rPr>
          <w:rStyle w:val="NormalTok"/>
        </w:rPr>
        <w:t xml:space="preserve">)</w:t>
      </w:r>
      <w:r>
        <w:br w:type="textWrapping"/>
      </w:r>
      <w:r>
        <w:rPr>
          <w:rStyle w:val="NormalTok"/>
        </w:rPr>
        <w:t xml:space="preserve">aucrf_data_LRlumen &lt;-</w:t>
      </w:r>
      <w:r>
        <w:rPr>
          <w:rStyle w:val="StringTok"/>
        </w:rPr>
        <w:t xml:space="preserve"> </w:t>
      </w:r>
      <w:r>
        <w:rPr>
          <w:rStyle w:val="KeywordTok"/>
        </w:rPr>
        <w:t xml:space="preserve">auc_loc</w:t>
      </w:r>
      <w:r>
        <w:rPr>
          <w:rStyle w:val="NormalTok"/>
        </w:rPr>
        <w:t xml:space="preserve">(rel_meta, </w:t>
      </w:r>
      <w:r>
        <w:rPr>
          <w:rStyle w:val="StringTok"/>
        </w:rPr>
        <w:t xml:space="preserve">"LS"</w:t>
      </w:r>
      <w:r>
        <w:rPr>
          <w:rStyle w:val="NormalTok"/>
        </w:rPr>
        <w:t xml:space="preserve">, </w:t>
      </w:r>
      <w:r>
        <w:rPr>
          <w:rStyle w:val="StringTok"/>
        </w:rPr>
        <w:t xml:space="preserve">"RS"</w:t>
      </w:r>
      <w:r>
        <w:rPr>
          <w:rStyle w:val="NormalTok"/>
        </w:rPr>
        <w:t xml:space="preserve">)</w:t>
      </w:r>
      <w:r>
        <w:br w:type="textWrapping"/>
      </w:r>
      <w:r>
        <w:rPr>
          <w:rStyle w:val="NormalTok"/>
        </w:rPr>
        <w:t xml:space="preserve">aucrf_data_allum &lt;-</w:t>
      </w:r>
      <w:r>
        <w:rPr>
          <w:rStyle w:val="StringTok"/>
        </w:rPr>
        <w:t xml:space="preserve"> </w:t>
      </w:r>
      <w:r>
        <w:rPr>
          <w:rStyle w:val="KeywordTok"/>
        </w:rPr>
        <w:t xml:space="preserve">auc_site</w:t>
      </w:r>
      <w:r>
        <w:rPr>
          <w:rStyle w:val="NormalTok"/>
        </w:rPr>
        <w:t xml:space="preserve">(rel_meta, </w:t>
      </w:r>
      <w:r>
        <w:rPr>
          <w:rStyle w:val="StringTok"/>
        </w:rPr>
        <w:t xml:space="preserve">"mucosa"</w:t>
      </w:r>
      <w:r>
        <w:rPr>
          <w:rStyle w:val="NormalTok"/>
        </w:rPr>
        <w:t xml:space="preserve">, </w:t>
      </w:r>
      <w:r>
        <w:rPr>
          <w:rStyle w:val="StringTok"/>
        </w:rPr>
        <w:t xml:space="preserve">"stool"</w:t>
      </w:r>
      <w:r>
        <w:rPr>
          <w:rStyle w:val="NormalTok"/>
        </w:rPr>
        <w:t xml:space="preserve">)</w:t>
      </w:r>
    </w:p>
    <w:p>
      <w:pPr>
        <w:pStyle w:val="SourceCode"/>
      </w:pPr>
      <w:r>
        <w:rPr>
          <w:rStyle w:val="VerbatimChar"/>
        </w:rPr>
        <w:t xml:space="preserve">## Warning in roc.default(response, m[[predictors]], ...): 'response' has</w:t>
      </w:r>
      <w:r>
        <w:br w:type="textWrapping"/>
      </w:r>
      <w:r>
        <w:rPr>
          <w:rStyle w:val="VerbatimChar"/>
        </w:rPr>
        <w:t xml:space="preserve">## more than two levels. Consider setting 'levels' explicitly or using</w:t>
      </w:r>
      <w:r>
        <w:br w:type="textWrapping"/>
      </w:r>
      <w:r>
        <w:rPr>
          <w:rStyle w:val="VerbatimChar"/>
        </w:rPr>
        <w:t xml:space="preserve">## 'multiclass.roc' instead</w:t>
      </w:r>
    </w:p>
    <w:p>
      <w:pPr>
        <w:pStyle w:val="SourceCode"/>
      </w:pPr>
      <w:r>
        <w:rPr>
          <w:rStyle w:val="NormalTok"/>
        </w:rPr>
        <w:t xml:space="preserve">########Cross-Validation#################################################################</w:t>
      </w:r>
      <w:r>
        <w:br w:type="textWrapping"/>
      </w:r>
      <w:r>
        <w:rPr>
          <w:rStyle w:val="CommentTok"/>
        </w:rPr>
        <w:t xml:space="preserve">#10 fold cross validation for all lumen vs mucosa </w:t>
      </w:r>
      <w:r>
        <w:br w:type="textWrapping"/>
      </w:r>
      <w:r>
        <w:rPr>
          <w:rStyle w:val="NormalTok"/>
        </w:rPr>
        <w:t xml:space="preserve">iters &lt;-</w:t>
      </w:r>
      <w:r>
        <w:rPr>
          <w:rStyle w:val="StringTok"/>
        </w:rPr>
        <w:t xml:space="preserve"> </w:t>
      </w:r>
      <w:r>
        <w:rPr>
          <w:rStyle w:val="DecValTok"/>
        </w:rPr>
        <w:t xml:space="preserve">100</w:t>
      </w:r>
      <w:r>
        <w:br w:type="textWrapping"/>
      </w:r>
      <w:r>
        <w:rPr>
          <w:rStyle w:val="NormalTok"/>
        </w:rPr>
        <w:t xml:space="preserve">cv10f_aucs &lt;-</w:t>
      </w:r>
      <w:r>
        <w:rPr>
          <w:rStyle w:val="StringTok"/>
        </w:rPr>
        <w:t xml:space="preserve"> </w:t>
      </w:r>
      <w:r>
        <w:rPr>
          <w:rStyle w:val="KeywordTok"/>
        </w:rPr>
        <w:t xml:space="preserve">c</w:t>
      </w:r>
      <w:r>
        <w:rPr>
          <w:rStyle w:val="NormalTok"/>
        </w:rPr>
        <w:t xml:space="preserve">()</w:t>
      </w:r>
      <w:r>
        <w:br w:type="textWrapping"/>
      </w:r>
      <w:r>
        <w:rPr>
          <w:rStyle w:val="NormalTok"/>
        </w:rPr>
        <w:t xml:space="preserve">cv10f_all_resp &lt;-</w:t>
      </w:r>
      <w:r>
        <w:rPr>
          <w:rStyle w:val="StringTok"/>
        </w:rPr>
        <w:t xml:space="preserve"> </w:t>
      </w:r>
      <w:r>
        <w:rPr>
          <w:rStyle w:val="KeywordTok"/>
        </w:rPr>
        <w:t xml:space="preserve">c</w:t>
      </w:r>
      <w:r>
        <w:rPr>
          <w:rStyle w:val="NormalTok"/>
        </w:rPr>
        <w:t xml:space="preserve">()</w:t>
      </w:r>
      <w:r>
        <w:br w:type="textWrapping"/>
      </w:r>
      <w:r>
        <w:rPr>
          <w:rStyle w:val="NormalTok"/>
        </w:rPr>
        <w:t xml:space="preserve">cv10f_all_pred &lt;-</w:t>
      </w:r>
      <w:r>
        <w:rPr>
          <w:rStyle w:val="StringTok"/>
        </w:rPr>
        <w:t xml:space="preserve"> </w:t>
      </w:r>
      <w:r>
        <w:rPr>
          <w:rStyle w:val="KeywordTok"/>
        </w:rPr>
        <w:t xml:space="preserve">c</w:t>
      </w:r>
      <w:r>
        <w:rPr>
          <w:rStyle w:val="NormalTok"/>
        </w:rPr>
        <w:t xml:space="preserve">()</w:t>
      </w:r>
      <w:r>
        <w:br w:type="textWrapping"/>
      </w:r>
      <w:r>
        <w:rPr>
          <w:rStyle w:val="NormalTok"/>
        </w:rPr>
        <w:t xml:space="preserve">for(j in </w:t>
      </w:r>
      <w:r>
        <w:rPr>
          <w:rStyle w:val="DecValTok"/>
        </w:rPr>
        <w:t xml:space="preserve">1</w:t>
      </w:r>
      <w:r>
        <w:rPr>
          <w:rStyle w:val="NormalTok"/>
        </w:rPr>
        <w:t xml:space="preserve">:iters){</w:t>
      </w:r>
      <w:r>
        <w:br w:type="textWrapping"/>
      </w:r>
      <w:r>
        <w:rPr>
          <w:rStyle w:val="NormalTok"/>
        </w:rPr>
        <w:t xml:space="preserve"> </w:t>
      </w:r>
      <w:r>
        <w:rPr>
          <w:rStyle w:val="NormalTok"/>
        </w:rPr>
        <w:t xml:space="preserve"> </w:t>
      </w:r>
      <w:r>
        <w:rPr>
          <w:rStyle w:val="KeywordTok"/>
        </w:rPr>
        <w:t xml:space="preserve">set.seed</w:t>
      </w:r>
      <w:r>
        <w:rPr>
          <w:rStyle w:val="NormalTok"/>
        </w:rPr>
        <w:t xml:space="preserve">(j)</w:t>
      </w:r>
      <w:r>
        <w:br w:type="textWrapping"/>
      </w:r>
      <w:r>
        <w:rPr>
          <w:rStyle w:val="NormalTok"/>
        </w:rPr>
        <w:t xml:space="preserve"> </w:t>
      </w:r>
      <w:r>
        <w:rPr>
          <w:rStyle w:val="NormalTok"/>
        </w:rPr>
        <w:t xml:space="preserve"> </w:t>
      </w:r>
      <w:r>
        <w:rPr>
          <w:rStyle w:val="NormalTok"/>
        </w:rPr>
        <w:t xml:space="preserve">sampling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(aucrf_data_allum),</w:t>
      </w:r>
      <w:r>
        <w:rPr>
          <w:rStyle w:val="KeywordTok"/>
        </w:rPr>
        <w:t xml:space="preserve">nrow</w:t>
      </w:r>
      <w:r>
        <w:rPr>
          <w:rStyle w:val="NormalTok"/>
        </w:rPr>
        <w:t xml:space="preserve">(aucrf_data_allum),</w:t>
      </w:r>
      <w:r>
        <w:rPr>
          <w:rStyle w:val="DataTypeTok"/>
        </w:rPr>
        <w:t xml:space="preserve">replace=</w:t>
      </w:r>
      <w:r>
        <w:rPr>
          <w:rStyle w:val="NormalTok"/>
        </w:rPr>
        <w:t xml:space="preserve">F)</w:t>
      </w:r>
      <w:r>
        <w:br w:type="textWrapping"/>
      </w:r>
      <w:r>
        <w:rPr>
          <w:rStyle w:val="NormalTok"/>
        </w:rPr>
        <w:t xml:space="preserve"> </w:t>
      </w:r>
      <w:r>
        <w:rPr>
          <w:rStyle w:val="NormalTok"/>
        </w:rPr>
        <w:t xml:space="preserve"> </w:t>
      </w:r>
      <w:r>
        <w:rPr>
          <w:rStyle w:val="NormalTok"/>
        </w:rPr>
        <w:t xml:space="preserve">cv10f_probs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78</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77</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 &lt;-</w:t>
      </w:r>
      <w:r>
        <w:rPr>
          <w:rStyle w:val="StringTok"/>
        </w:rPr>
        <w:t xml:space="preserve"> </w:t>
      </w:r>
      <w:r>
        <w:rPr>
          <w:rStyle w:val="NormalTok"/>
        </w:rPr>
        <w:t xml:space="preserve">aucrf_data_allum[sampling[-(i:(i</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aucrf_data_allum[sampling[i:(i</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temp_model &lt;-</w:t>
      </w:r>
      <w:r>
        <w:rPr>
          <w:rStyle w:val="StringTok"/>
        </w:rPr>
        <w:t xml:space="preserve"> </w:t>
      </w:r>
      <w:r>
        <w:rPr>
          <w:rStyle w:val="KeywordTok"/>
        </w:rPr>
        <w:t xml:space="preserve">AUCRF</w:t>
      </w:r>
      <w:r>
        <w:rPr>
          <w:rStyle w:val="NormalTok"/>
        </w:rPr>
        <w:t xml:space="preserve">(site~., </w:t>
      </w:r>
      <w:r>
        <w:rPr>
          <w:rStyle w:val="DataTypeTok"/>
        </w:rPr>
        <w:t xml:space="preserve">data=</w:t>
      </w:r>
      <w:r>
        <w:rPr>
          <w:rStyle w:val="NormalTok"/>
        </w:rPr>
        <w:t xml:space="preserve">train, </w:t>
      </w:r>
      <w:r>
        <w:rPr>
          <w:rStyle w:val="DataTypeTok"/>
        </w:rPr>
        <w:t xml:space="preserve">pdel=</w:t>
      </w:r>
      <w:r>
        <w:rPr>
          <w:rStyle w:val="FloatTok"/>
        </w:rPr>
        <w:t xml:space="preserve">0.99</w:t>
      </w:r>
      <w:r>
        <w:rPr>
          <w:rStyle w:val="NormalTok"/>
        </w:rPr>
        <w:t xml:space="preserve">, </w:t>
      </w:r>
      <w:r>
        <w:rPr>
          <w:rStyle w:val="DataTypeTok"/>
        </w:rPr>
        <w:t xml:space="preserve">ntree=</w:t>
      </w:r>
      <w:r>
        <w:rPr>
          <w:rStyle w:val="DecValTok"/>
        </w:rPr>
        <w:t xml:space="preserve">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cv10f_probs[sampling[i:(i</w:t>
      </w:r>
      <w:r>
        <w:rPr>
          <w:rStyle w:val="DecValTok"/>
        </w:rPr>
        <w:t xml:space="preserve">+6</w:t>
      </w:r>
      <w:r>
        <w:rPr>
          <w:rStyle w:val="NormalTok"/>
        </w:rPr>
        <w:t xml:space="preserve">)]] &lt;-</w:t>
      </w:r>
      <w:r>
        <w:rPr>
          <w:rStyle w:val="StringTok"/>
        </w:rPr>
        <w:t xml:space="preserve"> </w:t>
      </w:r>
      <w:r>
        <w:rPr>
          <w:rStyle w:val="KeywordTok"/>
        </w:rPr>
        <w:t xml:space="preserve">predict</w:t>
      </w:r>
      <w:r>
        <w:rPr>
          <w:rStyle w:val="NormalTok"/>
        </w:rPr>
        <w:t xml:space="preserve">(temp_model$RFopt, test, </w:t>
      </w:r>
      <w:r>
        <w:rPr>
          <w:rStyle w:val="DataTyp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cv10f_roc &lt;-</w:t>
      </w:r>
      <w:r>
        <w:rPr>
          <w:rStyle w:val="StringTok"/>
        </w:rPr>
        <w:t xml:space="preserve"> </w:t>
      </w:r>
      <w:r>
        <w:rPr>
          <w:rStyle w:val="KeywordTok"/>
        </w:rPr>
        <w:t xml:space="preserve">roc</w:t>
      </w:r>
      <w:r>
        <w:rPr>
          <w:rStyle w:val="NormalTok"/>
        </w:rPr>
        <w:t xml:space="preserve">(aucrf_data_allum$site~cv10f_probs)</w:t>
      </w:r>
      <w:r>
        <w:br w:type="textWrapping"/>
      </w:r>
      <w:r>
        <w:rPr>
          <w:rStyle w:val="NormalTok"/>
        </w:rPr>
        <w:t xml:space="preserve"> </w:t>
      </w:r>
      <w:r>
        <w:rPr>
          <w:rStyle w:val="NormalTok"/>
        </w:rPr>
        <w:t xml:space="preserve"> </w:t>
      </w:r>
      <w:r>
        <w:rPr>
          <w:rStyle w:val="NormalTok"/>
        </w:rPr>
        <w:t xml:space="preserve">cv10f_all_pred &lt;-</w:t>
      </w:r>
      <w:r>
        <w:rPr>
          <w:rStyle w:val="StringTok"/>
        </w:rPr>
        <w:t xml:space="preserve"> </w:t>
      </w:r>
      <w:r>
        <w:rPr>
          <w:rStyle w:val="KeywordTok"/>
        </w:rPr>
        <w:t xml:space="preserve">c</w:t>
      </w:r>
      <w:r>
        <w:rPr>
          <w:rStyle w:val="NormalTok"/>
        </w:rPr>
        <w:t xml:space="preserve">(cv10f_all_pred, cv10f_probs)</w:t>
      </w:r>
      <w:r>
        <w:br w:type="textWrapping"/>
      </w:r>
      <w:r>
        <w:rPr>
          <w:rStyle w:val="NormalTok"/>
        </w:rPr>
        <w:t xml:space="preserve"> </w:t>
      </w:r>
      <w:r>
        <w:rPr>
          <w:rStyle w:val="NormalTok"/>
        </w:rPr>
        <w:t xml:space="preserve"> </w:t>
      </w:r>
      <w:r>
        <w:rPr>
          <w:rStyle w:val="NormalTok"/>
        </w:rPr>
        <w:t xml:space="preserve">cv10f_all_resp &lt;-</w:t>
      </w:r>
      <w:r>
        <w:rPr>
          <w:rStyle w:val="StringTok"/>
        </w:rPr>
        <w:t xml:space="preserve"> </w:t>
      </w:r>
      <w:r>
        <w:rPr>
          <w:rStyle w:val="KeywordTok"/>
        </w:rPr>
        <w:t xml:space="preserve">c</w:t>
      </w:r>
      <w:r>
        <w:rPr>
          <w:rStyle w:val="NormalTok"/>
        </w:rPr>
        <w:t xml:space="preserve">(cv10f_all_resp, aucrf_data_allum$site)</w:t>
      </w:r>
      <w:r>
        <w:br w:type="textWrapping"/>
      </w:r>
      <w:r>
        <w:rPr>
          <w:rStyle w:val="NormalTok"/>
        </w:rPr>
        <w:t xml:space="preserve"> </w:t>
      </w:r>
      <w:r>
        <w:rPr>
          <w:rStyle w:val="NormalTok"/>
        </w:rPr>
        <w:t xml:space="preserve"> </w:t>
      </w:r>
      <w:r>
        <w:rPr>
          <w:rStyle w:val="NormalTok"/>
        </w:rPr>
        <w:t xml:space="preserve">cv10f_aucs[j] &lt;-</w:t>
      </w:r>
      <w:r>
        <w:rPr>
          <w:rStyle w:val="StringTok"/>
        </w:rPr>
        <w:t xml:space="preserve"> </w:t>
      </w:r>
      <w:r>
        <w:rPr>
          <w:rStyle w:val="NormalTok"/>
        </w:rPr>
        <w:t xml:space="preserve">cv10f_roc$auc </w:t>
      </w:r>
      <w:r>
        <w:rPr>
          <w:rStyle w:val="CommentTok"/>
        </w:rPr>
        <w:t xml:space="preserve">#stores aucs for all iterations, can use to calc IQR</w:t>
      </w:r>
      <w:r>
        <w:br w:type="textWrapping"/>
      </w:r>
      <w:r>
        <w:rPr>
          <w:rStyle w:val="NormalTok"/>
        </w:rPr>
        <w:t xml:space="preserve">}</w:t>
      </w:r>
      <w:r>
        <w:br w:type="textWrapping"/>
      </w:r>
      <w:r>
        <w:rPr>
          <w:rStyle w:val="NormalTok"/>
        </w:rPr>
        <w:t xml:space="preserve">cv10f_roc &lt;-</w:t>
      </w:r>
      <w:r>
        <w:rPr>
          <w:rStyle w:val="StringTok"/>
        </w:rPr>
        <w:t xml:space="preserve"> </w:t>
      </w:r>
      <w:r>
        <w:rPr>
          <w:rStyle w:val="KeywordTok"/>
        </w:rPr>
        <w:t xml:space="preserve">roc</w:t>
      </w:r>
      <w:r>
        <w:rPr>
          <w:rStyle w:val="NormalTok"/>
        </w:rPr>
        <w:t xml:space="preserve">(cv10f_all_resp~cv10f_all_pred)</w:t>
      </w:r>
      <w:r>
        <w:br w:type="textWrapping"/>
      </w:r>
      <w:r>
        <w:br w:type="textWrapping"/>
      </w:r>
      <w:r>
        <w:rPr>
          <w:rStyle w:val="CommentTok"/>
        </w:rPr>
        <w:t xml:space="preserve">#10fold CV for L lumen vs L mucosa</w:t>
      </w:r>
      <w:r>
        <w:br w:type="textWrapping"/>
      </w:r>
      <w:r>
        <w:rPr>
          <w:rStyle w:val="NormalTok"/>
        </w:rPr>
        <w:t xml:space="preserve">iters &lt;-</w:t>
      </w:r>
      <w:r>
        <w:rPr>
          <w:rStyle w:val="StringTok"/>
        </w:rPr>
        <w:t xml:space="preserve"> </w:t>
      </w:r>
      <w:r>
        <w:rPr>
          <w:rStyle w:val="DecValTok"/>
        </w:rPr>
        <w:t xml:space="preserve">100</w:t>
      </w:r>
      <w:r>
        <w:br w:type="textWrapping"/>
      </w:r>
      <w:r>
        <w:rPr>
          <w:rStyle w:val="NormalTok"/>
        </w:rPr>
        <w:t xml:space="preserve">cv10f_aucs &lt;-</w:t>
      </w:r>
      <w:r>
        <w:rPr>
          <w:rStyle w:val="StringTok"/>
        </w:rPr>
        <w:t xml:space="preserve"> </w:t>
      </w:r>
      <w:r>
        <w:rPr>
          <w:rStyle w:val="KeywordTok"/>
        </w:rPr>
        <w:t xml:space="preserve">c</w:t>
      </w:r>
      <w:r>
        <w:rPr>
          <w:rStyle w:val="NormalTok"/>
        </w:rPr>
        <w:t xml:space="preserve">()</w:t>
      </w:r>
      <w:r>
        <w:br w:type="textWrapping"/>
      </w:r>
      <w:r>
        <w:rPr>
          <w:rStyle w:val="NormalTok"/>
        </w:rPr>
        <w:t xml:space="preserve">cv10f_all_resp_left_bs &lt;-</w:t>
      </w:r>
      <w:r>
        <w:rPr>
          <w:rStyle w:val="StringTok"/>
        </w:rPr>
        <w:t xml:space="preserve"> </w:t>
      </w:r>
      <w:r>
        <w:rPr>
          <w:rStyle w:val="KeywordTok"/>
        </w:rPr>
        <w:t xml:space="preserve">c</w:t>
      </w:r>
      <w:r>
        <w:rPr>
          <w:rStyle w:val="NormalTok"/>
        </w:rPr>
        <w:t xml:space="preserve">()</w:t>
      </w:r>
      <w:r>
        <w:br w:type="textWrapping"/>
      </w:r>
      <w:r>
        <w:rPr>
          <w:rStyle w:val="NormalTok"/>
        </w:rPr>
        <w:t xml:space="preserve">cv10f_all_pred_left_bs &lt;-</w:t>
      </w:r>
      <w:r>
        <w:rPr>
          <w:rStyle w:val="StringTok"/>
        </w:rPr>
        <w:t xml:space="preserve"> </w:t>
      </w:r>
      <w:r>
        <w:rPr>
          <w:rStyle w:val="KeywordTok"/>
        </w:rPr>
        <w:t xml:space="preserve">c</w:t>
      </w:r>
      <w:r>
        <w:rPr>
          <w:rStyle w:val="NormalTok"/>
        </w:rPr>
        <w:t xml:space="preserve">()</w:t>
      </w:r>
      <w:r>
        <w:br w:type="textWrapping"/>
      </w:r>
      <w:r>
        <w:rPr>
          <w:rStyle w:val="NormalTok"/>
        </w:rPr>
        <w:t xml:space="preserve">for(j in </w:t>
      </w:r>
      <w:r>
        <w:rPr>
          <w:rStyle w:val="DecValTok"/>
        </w:rPr>
        <w:t xml:space="preserve">1</w:t>
      </w:r>
      <w:r>
        <w:rPr>
          <w:rStyle w:val="NormalTok"/>
        </w:rPr>
        <w:t xml:space="preserve">:iters){</w:t>
      </w:r>
      <w:r>
        <w:br w:type="textWrapping"/>
      </w:r>
      <w:r>
        <w:rPr>
          <w:rStyle w:val="NormalTok"/>
        </w:rPr>
        <w:t xml:space="preserve"> </w:t>
      </w:r>
      <w:r>
        <w:rPr>
          <w:rStyle w:val="NormalTok"/>
        </w:rPr>
        <w:t xml:space="preserve"> </w:t>
      </w:r>
      <w:r>
        <w:rPr>
          <w:rStyle w:val="KeywordTok"/>
        </w:rPr>
        <w:t xml:space="preserve">set.seed</w:t>
      </w:r>
      <w:r>
        <w:rPr>
          <w:rStyle w:val="NormalTok"/>
        </w:rPr>
        <w:t xml:space="preserve">(j)</w:t>
      </w:r>
      <w:r>
        <w:br w:type="textWrapping"/>
      </w:r>
      <w:r>
        <w:rPr>
          <w:rStyle w:val="NormalTok"/>
        </w:rPr>
        <w:t xml:space="preserve"> </w:t>
      </w:r>
      <w:r>
        <w:rPr>
          <w:rStyle w:val="NormalTok"/>
        </w:rPr>
        <w:t xml:space="preserve"> </w:t>
      </w:r>
      <w:r>
        <w:rPr>
          <w:rStyle w:val="NormalTok"/>
        </w:rPr>
        <w:t xml:space="preserve">sampling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(aucrf_data_left_bs),</w:t>
      </w:r>
      <w:r>
        <w:rPr>
          <w:rStyle w:val="KeywordTok"/>
        </w:rPr>
        <w:t xml:space="preserve">nrow</w:t>
      </w:r>
      <w:r>
        <w:rPr>
          <w:rStyle w:val="NormalTok"/>
        </w:rPr>
        <w:t xml:space="preserve">(aucrf_data_left_bs),</w:t>
      </w:r>
      <w:r>
        <w:rPr>
          <w:rStyle w:val="DataTypeTok"/>
        </w:rPr>
        <w:t xml:space="preserve">replace=</w:t>
      </w:r>
      <w:r>
        <w:rPr>
          <w:rStyle w:val="NormalTok"/>
        </w:rPr>
        <w:t xml:space="preserve">F)</w:t>
      </w:r>
      <w:r>
        <w:br w:type="textWrapping"/>
      </w:r>
      <w:r>
        <w:rPr>
          <w:rStyle w:val="NormalTok"/>
        </w:rPr>
        <w:t xml:space="preserve"> </w:t>
      </w:r>
      <w:r>
        <w:rPr>
          <w:rStyle w:val="NormalTok"/>
        </w:rPr>
        <w:t xml:space="preserve"> </w:t>
      </w:r>
      <w:r>
        <w:rPr>
          <w:rStyle w:val="NormalTok"/>
        </w:rPr>
        <w:t xml:space="preserve">cv10f_probs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39</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36</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train_left_bs &lt;-</w:t>
      </w:r>
      <w:r>
        <w:rPr>
          <w:rStyle w:val="StringTok"/>
        </w:rPr>
        <w:t xml:space="preserve"> </w:t>
      </w:r>
      <w:r>
        <w:rPr>
          <w:rStyle w:val="NormalTok"/>
        </w:rPr>
        <w:t xml:space="preserve">aucrf_data_left_bs[sampling[-(i:(i</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test_left_bs &lt;-</w:t>
      </w:r>
      <w:r>
        <w:rPr>
          <w:rStyle w:val="StringTok"/>
        </w:rPr>
        <w:t xml:space="preserve"> </w:t>
      </w:r>
      <w:r>
        <w:rPr>
          <w:rStyle w:val="NormalTok"/>
        </w:rPr>
        <w:t xml:space="preserve">aucrf_data_left_bs[sampling[i:(i</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temp_model_left_bs &lt;-</w:t>
      </w:r>
      <w:r>
        <w:rPr>
          <w:rStyle w:val="StringTok"/>
        </w:rPr>
        <w:t xml:space="preserve"> </w:t>
      </w:r>
      <w:r>
        <w:rPr>
          <w:rStyle w:val="KeywordTok"/>
        </w:rPr>
        <w:t xml:space="preserve">AUCRF</w:t>
      </w:r>
      <w:r>
        <w:rPr>
          <w:rStyle w:val="NormalTok"/>
        </w:rPr>
        <w:t xml:space="preserve">(location~., </w:t>
      </w:r>
      <w:r>
        <w:rPr>
          <w:rStyle w:val="DataTypeTok"/>
        </w:rPr>
        <w:t xml:space="preserve">data=</w:t>
      </w:r>
      <w:r>
        <w:rPr>
          <w:rStyle w:val="NormalTok"/>
        </w:rPr>
        <w:t xml:space="preserve">train_left_bs, </w:t>
      </w:r>
      <w:r>
        <w:rPr>
          <w:rStyle w:val="DataTypeTok"/>
        </w:rPr>
        <w:t xml:space="preserve">pdel=</w:t>
      </w:r>
      <w:r>
        <w:rPr>
          <w:rStyle w:val="FloatTok"/>
        </w:rPr>
        <w:t xml:space="preserve">0.99</w:t>
      </w:r>
      <w:r>
        <w:rPr>
          <w:rStyle w:val="NormalTok"/>
        </w:rPr>
        <w:t xml:space="preserve">, </w:t>
      </w:r>
      <w:r>
        <w:rPr>
          <w:rStyle w:val="DataTypeTok"/>
        </w:rPr>
        <w:t xml:space="preserve">ntree=</w:t>
      </w:r>
      <w:r>
        <w:rPr>
          <w:rStyle w:val="DecValTok"/>
        </w:rPr>
        <w:t xml:space="preserve">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cv10f_probs[sampling[i:(i</w:t>
      </w:r>
      <w:r>
        <w:rPr>
          <w:rStyle w:val="DecValTok"/>
        </w:rPr>
        <w:t xml:space="preserve">+3</w:t>
      </w:r>
      <w:r>
        <w:rPr>
          <w:rStyle w:val="NormalTok"/>
        </w:rPr>
        <w:t xml:space="preserve">)]] &lt;-</w:t>
      </w:r>
      <w:r>
        <w:rPr>
          <w:rStyle w:val="StringTok"/>
        </w:rPr>
        <w:t xml:space="preserve"> </w:t>
      </w:r>
      <w:r>
        <w:rPr>
          <w:rStyle w:val="KeywordTok"/>
        </w:rPr>
        <w:t xml:space="preserve">predict</w:t>
      </w:r>
      <w:r>
        <w:rPr>
          <w:rStyle w:val="NormalTok"/>
        </w:rPr>
        <w:t xml:space="preserve">(temp_model_left_bs$RFopt, test_left_bs, </w:t>
      </w:r>
      <w:r>
        <w:rPr>
          <w:rStyle w:val="DataTyp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cv10f_roc_left_bs &lt;-</w:t>
      </w:r>
      <w:r>
        <w:rPr>
          <w:rStyle w:val="StringTok"/>
        </w:rPr>
        <w:t xml:space="preserve"> </w:t>
      </w:r>
      <w:r>
        <w:rPr>
          <w:rStyle w:val="KeywordTok"/>
        </w:rPr>
        <w:t xml:space="preserve">roc</w:t>
      </w:r>
      <w:r>
        <w:rPr>
          <w:rStyle w:val="NormalTok"/>
        </w:rPr>
        <w:t xml:space="preserve">(aucrf_data_left_bs$location~cv10f_probs)</w:t>
      </w:r>
      <w:r>
        <w:br w:type="textWrapping"/>
      </w:r>
      <w:r>
        <w:rPr>
          <w:rStyle w:val="NormalTok"/>
        </w:rPr>
        <w:t xml:space="preserve"> </w:t>
      </w:r>
      <w:r>
        <w:rPr>
          <w:rStyle w:val="NormalTok"/>
        </w:rPr>
        <w:t xml:space="preserve"> </w:t>
      </w:r>
      <w:r>
        <w:rPr>
          <w:rStyle w:val="NormalTok"/>
        </w:rPr>
        <w:t xml:space="preserve">cv10f_all_pred_left_bs &lt;-</w:t>
      </w:r>
      <w:r>
        <w:rPr>
          <w:rStyle w:val="StringTok"/>
        </w:rPr>
        <w:t xml:space="preserve"> </w:t>
      </w:r>
      <w:r>
        <w:rPr>
          <w:rStyle w:val="KeywordTok"/>
        </w:rPr>
        <w:t xml:space="preserve">c</w:t>
      </w:r>
      <w:r>
        <w:rPr>
          <w:rStyle w:val="NormalTok"/>
        </w:rPr>
        <w:t xml:space="preserve">(cv10f_all_pred_left_bs, cv10f_probs)</w:t>
      </w:r>
      <w:r>
        <w:br w:type="textWrapping"/>
      </w:r>
      <w:r>
        <w:rPr>
          <w:rStyle w:val="NormalTok"/>
        </w:rPr>
        <w:t xml:space="preserve"> </w:t>
      </w:r>
      <w:r>
        <w:rPr>
          <w:rStyle w:val="NormalTok"/>
        </w:rPr>
        <w:t xml:space="preserve"> </w:t>
      </w:r>
      <w:r>
        <w:rPr>
          <w:rStyle w:val="NormalTok"/>
        </w:rPr>
        <w:t xml:space="preserve">cv10f_all_resp_left_bs &lt;-</w:t>
      </w:r>
      <w:r>
        <w:rPr>
          <w:rStyle w:val="StringTok"/>
        </w:rPr>
        <w:t xml:space="preserve"> </w:t>
      </w:r>
      <w:r>
        <w:rPr>
          <w:rStyle w:val="KeywordTok"/>
        </w:rPr>
        <w:t xml:space="preserve">c</w:t>
      </w:r>
      <w:r>
        <w:rPr>
          <w:rStyle w:val="NormalTok"/>
        </w:rPr>
        <w:t xml:space="preserve">(cv10f_all_resp_left_bs, aucrf_data_left_bs$location)</w:t>
      </w:r>
      <w:r>
        <w:br w:type="textWrapping"/>
      </w:r>
      <w:r>
        <w:rPr>
          <w:rStyle w:val="NormalTok"/>
        </w:rPr>
        <w:t xml:space="preserve"> </w:t>
      </w:r>
      <w:r>
        <w:rPr>
          <w:rStyle w:val="NormalTok"/>
        </w:rPr>
        <w:t xml:space="preserve"> </w:t>
      </w:r>
      <w:r>
        <w:rPr>
          <w:rStyle w:val="NormalTok"/>
        </w:rPr>
        <w:t xml:space="preserve">cv10f_aucs[j] &lt;-</w:t>
      </w:r>
      <w:r>
        <w:rPr>
          <w:rStyle w:val="StringTok"/>
        </w:rPr>
        <w:t xml:space="preserve"> </w:t>
      </w:r>
      <w:r>
        <w:rPr>
          <w:rStyle w:val="NormalTok"/>
        </w:rPr>
        <w:t xml:space="preserve">cv10f_roc_left_bs$auc </w:t>
      </w:r>
      <w:r>
        <w:rPr>
          <w:rStyle w:val="CommentTok"/>
        </w:rPr>
        <w:t xml:space="preserve">#stores aucs for all iterations, can use to calc IQR</w:t>
      </w:r>
      <w:r>
        <w:br w:type="textWrapping"/>
      </w:r>
      <w:r>
        <w:rPr>
          <w:rStyle w:val="NormalTok"/>
        </w:rPr>
        <w:t xml:space="preserve">}</w:t>
      </w:r>
      <w:r>
        <w:br w:type="textWrapping"/>
      </w:r>
      <w:r>
        <w:rPr>
          <w:rStyle w:val="NormalTok"/>
        </w:rPr>
        <w:t xml:space="preserve">cv10f_roc_left_bs &lt;-</w:t>
      </w:r>
      <w:r>
        <w:rPr>
          <w:rStyle w:val="StringTok"/>
        </w:rPr>
        <w:t xml:space="preserve"> </w:t>
      </w:r>
      <w:r>
        <w:rPr>
          <w:rStyle w:val="KeywordTok"/>
        </w:rPr>
        <w:t xml:space="preserve">roc</w:t>
      </w:r>
      <w:r>
        <w:rPr>
          <w:rStyle w:val="NormalTok"/>
        </w:rPr>
        <w:t xml:space="preserve">(cv10f_all_resp_left_bs~cv10f_all_pred_left_bs)</w:t>
      </w:r>
      <w:r>
        <w:br w:type="textWrapping"/>
      </w:r>
      <w:r>
        <w:br w:type="textWrapping"/>
      </w:r>
      <w:r>
        <w:rPr>
          <w:rStyle w:val="CommentTok"/>
        </w:rPr>
        <w:t xml:space="preserve">#10fold CV for R lumen vs R mucosa</w:t>
      </w:r>
      <w:r>
        <w:br w:type="textWrapping"/>
      </w:r>
      <w:r>
        <w:rPr>
          <w:rStyle w:val="NormalTok"/>
        </w:rPr>
        <w:t xml:space="preserve">iters &lt;-</w:t>
      </w:r>
      <w:r>
        <w:rPr>
          <w:rStyle w:val="StringTok"/>
        </w:rPr>
        <w:t xml:space="preserve"> </w:t>
      </w:r>
      <w:r>
        <w:rPr>
          <w:rStyle w:val="DecValTok"/>
        </w:rPr>
        <w:t xml:space="preserve">100</w:t>
      </w:r>
      <w:r>
        <w:br w:type="textWrapping"/>
      </w:r>
      <w:r>
        <w:rPr>
          <w:rStyle w:val="NormalTok"/>
        </w:rPr>
        <w:t xml:space="preserve">cv10f_aucs &lt;-</w:t>
      </w:r>
      <w:r>
        <w:rPr>
          <w:rStyle w:val="StringTok"/>
        </w:rPr>
        <w:t xml:space="preserve"> </w:t>
      </w:r>
      <w:r>
        <w:rPr>
          <w:rStyle w:val="KeywordTok"/>
        </w:rPr>
        <w:t xml:space="preserve">c</w:t>
      </w:r>
      <w:r>
        <w:rPr>
          <w:rStyle w:val="NormalTok"/>
        </w:rPr>
        <w:t xml:space="preserve">()</w:t>
      </w:r>
      <w:r>
        <w:br w:type="textWrapping"/>
      </w:r>
      <w:r>
        <w:rPr>
          <w:rStyle w:val="NormalTok"/>
        </w:rPr>
        <w:t xml:space="preserve">cv10f_all_resp_right_bs &lt;-</w:t>
      </w:r>
      <w:r>
        <w:rPr>
          <w:rStyle w:val="StringTok"/>
        </w:rPr>
        <w:t xml:space="preserve"> </w:t>
      </w:r>
      <w:r>
        <w:rPr>
          <w:rStyle w:val="KeywordTok"/>
        </w:rPr>
        <w:t xml:space="preserve">c</w:t>
      </w:r>
      <w:r>
        <w:rPr>
          <w:rStyle w:val="NormalTok"/>
        </w:rPr>
        <w:t xml:space="preserve">()</w:t>
      </w:r>
      <w:r>
        <w:br w:type="textWrapping"/>
      </w:r>
      <w:r>
        <w:rPr>
          <w:rStyle w:val="NormalTok"/>
        </w:rPr>
        <w:t xml:space="preserve">cv10f_all_pred_right_bs &lt;-</w:t>
      </w:r>
      <w:r>
        <w:rPr>
          <w:rStyle w:val="StringTok"/>
        </w:rPr>
        <w:t xml:space="preserve"> </w:t>
      </w:r>
      <w:r>
        <w:rPr>
          <w:rStyle w:val="KeywordTok"/>
        </w:rPr>
        <w:t xml:space="preserve">c</w:t>
      </w:r>
      <w:r>
        <w:rPr>
          <w:rStyle w:val="NormalTok"/>
        </w:rPr>
        <w:t xml:space="preserve">()</w:t>
      </w:r>
      <w:r>
        <w:br w:type="textWrapping"/>
      </w:r>
      <w:r>
        <w:rPr>
          <w:rStyle w:val="NormalTok"/>
        </w:rPr>
        <w:t xml:space="preserve">for(j in </w:t>
      </w:r>
      <w:r>
        <w:rPr>
          <w:rStyle w:val="DecValTok"/>
        </w:rPr>
        <w:t xml:space="preserve">1</w:t>
      </w:r>
      <w:r>
        <w:rPr>
          <w:rStyle w:val="NormalTok"/>
        </w:rPr>
        <w:t xml:space="preserve">:iters){</w:t>
      </w:r>
      <w:r>
        <w:br w:type="textWrapping"/>
      </w:r>
      <w:r>
        <w:rPr>
          <w:rStyle w:val="NormalTok"/>
        </w:rPr>
        <w:t xml:space="preserve"> </w:t>
      </w:r>
      <w:r>
        <w:rPr>
          <w:rStyle w:val="NormalTok"/>
        </w:rPr>
        <w:t xml:space="preserve"> </w:t>
      </w:r>
      <w:r>
        <w:rPr>
          <w:rStyle w:val="KeywordTok"/>
        </w:rPr>
        <w:t xml:space="preserve">set.seed</w:t>
      </w:r>
      <w:r>
        <w:rPr>
          <w:rStyle w:val="NormalTok"/>
        </w:rPr>
        <w:t xml:space="preserve">(j)</w:t>
      </w:r>
      <w:r>
        <w:br w:type="textWrapping"/>
      </w:r>
      <w:r>
        <w:rPr>
          <w:rStyle w:val="NormalTok"/>
        </w:rPr>
        <w:t xml:space="preserve"> </w:t>
      </w:r>
      <w:r>
        <w:rPr>
          <w:rStyle w:val="NormalTok"/>
        </w:rPr>
        <w:t xml:space="preserve"> </w:t>
      </w:r>
      <w:r>
        <w:rPr>
          <w:rStyle w:val="NormalTok"/>
        </w:rPr>
        <w:t xml:space="preserve">sampling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(aucrf_data_right_bs),</w:t>
      </w:r>
      <w:r>
        <w:rPr>
          <w:rStyle w:val="KeywordTok"/>
        </w:rPr>
        <w:t xml:space="preserve">nrow</w:t>
      </w:r>
      <w:r>
        <w:rPr>
          <w:rStyle w:val="NormalTok"/>
        </w:rPr>
        <w:t xml:space="preserve">(aucrf_data_right_bs),</w:t>
      </w:r>
      <w:r>
        <w:rPr>
          <w:rStyle w:val="DataTypeTok"/>
        </w:rPr>
        <w:t xml:space="preserve">replace=</w:t>
      </w:r>
      <w:r>
        <w:rPr>
          <w:rStyle w:val="NormalTok"/>
        </w:rPr>
        <w:t xml:space="preserve">F)</w:t>
      </w:r>
      <w:r>
        <w:br w:type="textWrapping"/>
      </w:r>
      <w:r>
        <w:rPr>
          <w:rStyle w:val="NormalTok"/>
        </w:rPr>
        <w:t xml:space="preserve"> </w:t>
      </w:r>
      <w:r>
        <w:rPr>
          <w:rStyle w:val="NormalTok"/>
        </w:rPr>
        <w:t xml:space="preserve"> </w:t>
      </w:r>
      <w:r>
        <w:rPr>
          <w:rStyle w:val="NormalTok"/>
        </w:rPr>
        <w:t xml:space="preserve">cv10f_probs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39</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36</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train_right_bs &lt;-</w:t>
      </w:r>
      <w:r>
        <w:rPr>
          <w:rStyle w:val="StringTok"/>
        </w:rPr>
        <w:t xml:space="preserve"> </w:t>
      </w:r>
      <w:r>
        <w:rPr>
          <w:rStyle w:val="NormalTok"/>
        </w:rPr>
        <w:t xml:space="preserve">aucrf_data_right_bs[sampling[-(i:(i</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test_right_bs &lt;-</w:t>
      </w:r>
      <w:r>
        <w:rPr>
          <w:rStyle w:val="StringTok"/>
        </w:rPr>
        <w:t xml:space="preserve"> </w:t>
      </w:r>
      <w:r>
        <w:rPr>
          <w:rStyle w:val="NormalTok"/>
        </w:rPr>
        <w:t xml:space="preserve">aucrf_data_right_bs[sampling[i:(i</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temp_model_right_bs &lt;-</w:t>
      </w:r>
      <w:r>
        <w:rPr>
          <w:rStyle w:val="StringTok"/>
        </w:rPr>
        <w:t xml:space="preserve"> </w:t>
      </w:r>
      <w:r>
        <w:rPr>
          <w:rStyle w:val="KeywordTok"/>
        </w:rPr>
        <w:t xml:space="preserve">AUCRF</w:t>
      </w:r>
      <w:r>
        <w:rPr>
          <w:rStyle w:val="NormalTok"/>
        </w:rPr>
        <w:t xml:space="preserve">(location~., </w:t>
      </w:r>
      <w:r>
        <w:rPr>
          <w:rStyle w:val="DataTypeTok"/>
        </w:rPr>
        <w:t xml:space="preserve">data=</w:t>
      </w:r>
      <w:r>
        <w:rPr>
          <w:rStyle w:val="NormalTok"/>
        </w:rPr>
        <w:t xml:space="preserve">train_right_bs, </w:t>
      </w:r>
      <w:r>
        <w:rPr>
          <w:rStyle w:val="DataTypeTok"/>
        </w:rPr>
        <w:t xml:space="preserve">pdel=</w:t>
      </w:r>
      <w:r>
        <w:rPr>
          <w:rStyle w:val="FloatTok"/>
        </w:rPr>
        <w:t xml:space="preserve">0.99</w:t>
      </w:r>
      <w:r>
        <w:rPr>
          <w:rStyle w:val="NormalTok"/>
        </w:rPr>
        <w:t xml:space="preserve">, </w:t>
      </w:r>
      <w:r>
        <w:rPr>
          <w:rStyle w:val="DataTypeTok"/>
        </w:rPr>
        <w:t xml:space="preserve">ntree=</w:t>
      </w:r>
      <w:r>
        <w:rPr>
          <w:rStyle w:val="DecValTok"/>
        </w:rPr>
        <w:t xml:space="preserve">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cv10f_probs[sampling[i:(i</w:t>
      </w:r>
      <w:r>
        <w:rPr>
          <w:rStyle w:val="DecValTok"/>
        </w:rPr>
        <w:t xml:space="preserve">+3</w:t>
      </w:r>
      <w:r>
        <w:rPr>
          <w:rStyle w:val="NormalTok"/>
        </w:rPr>
        <w:t xml:space="preserve">)]] &lt;-</w:t>
      </w:r>
      <w:r>
        <w:rPr>
          <w:rStyle w:val="StringTok"/>
        </w:rPr>
        <w:t xml:space="preserve"> </w:t>
      </w:r>
      <w:r>
        <w:rPr>
          <w:rStyle w:val="KeywordTok"/>
        </w:rPr>
        <w:t xml:space="preserve">predict</w:t>
      </w:r>
      <w:r>
        <w:rPr>
          <w:rStyle w:val="NormalTok"/>
        </w:rPr>
        <w:t xml:space="preserve">(temp_model_right_bs$RFopt, test_right_bs, </w:t>
      </w:r>
      <w:r>
        <w:rPr>
          <w:rStyle w:val="DataTyp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cv10f_roc_right_bs &lt;-</w:t>
      </w:r>
      <w:r>
        <w:rPr>
          <w:rStyle w:val="StringTok"/>
        </w:rPr>
        <w:t xml:space="preserve"> </w:t>
      </w:r>
      <w:r>
        <w:rPr>
          <w:rStyle w:val="KeywordTok"/>
        </w:rPr>
        <w:t xml:space="preserve">roc</w:t>
      </w:r>
      <w:r>
        <w:rPr>
          <w:rStyle w:val="NormalTok"/>
        </w:rPr>
        <w:t xml:space="preserve">(aucrf_data_right_bs$location~cv10f_probs)</w:t>
      </w:r>
      <w:r>
        <w:br w:type="textWrapping"/>
      </w:r>
      <w:r>
        <w:rPr>
          <w:rStyle w:val="NormalTok"/>
        </w:rPr>
        <w:t xml:space="preserve"> </w:t>
      </w:r>
      <w:r>
        <w:rPr>
          <w:rStyle w:val="NormalTok"/>
        </w:rPr>
        <w:t xml:space="preserve"> </w:t>
      </w:r>
      <w:r>
        <w:rPr>
          <w:rStyle w:val="NormalTok"/>
        </w:rPr>
        <w:t xml:space="preserve">cv10f_all_pred_right_bs &lt;-</w:t>
      </w:r>
      <w:r>
        <w:rPr>
          <w:rStyle w:val="StringTok"/>
        </w:rPr>
        <w:t xml:space="preserve"> </w:t>
      </w:r>
      <w:r>
        <w:rPr>
          <w:rStyle w:val="KeywordTok"/>
        </w:rPr>
        <w:t xml:space="preserve">c</w:t>
      </w:r>
      <w:r>
        <w:rPr>
          <w:rStyle w:val="NormalTok"/>
        </w:rPr>
        <w:t xml:space="preserve">(cv10f_all_pred_right_bs, cv10f_probs)</w:t>
      </w:r>
      <w:r>
        <w:br w:type="textWrapping"/>
      </w:r>
      <w:r>
        <w:rPr>
          <w:rStyle w:val="NormalTok"/>
        </w:rPr>
        <w:t xml:space="preserve"> </w:t>
      </w:r>
      <w:r>
        <w:rPr>
          <w:rStyle w:val="NormalTok"/>
        </w:rPr>
        <w:t xml:space="preserve"> </w:t>
      </w:r>
      <w:r>
        <w:rPr>
          <w:rStyle w:val="NormalTok"/>
        </w:rPr>
        <w:t xml:space="preserve">cv10f_all_resp_right_bs &lt;-</w:t>
      </w:r>
      <w:r>
        <w:rPr>
          <w:rStyle w:val="StringTok"/>
        </w:rPr>
        <w:t xml:space="preserve"> </w:t>
      </w:r>
      <w:r>
        <w:rPr>
          <w:rStyle w:val="KeywordTok"/>
        </w:rPr>
        <w:t xml:space="preserve">c</w:t>
      </w:r>
      <w:r>
        <w:rPr>
          <w:rStyle w:val="NormalTok"/>
        </w:rPr>
        <w:t xml:space="preserve">(cv10f_all_resp_right_bs, aucrf_data_right_bs$location)</w:t>
      </w:r>
      <w:r>
        <w:br w:type="textWrapping"/>
      </w:r>
      <w:r>
        <w:rPr>
          <w:rStyle w:val="NormalTok"/>
        </w:rPr>
        <w:t xml:space="preserve"> </w:t>
      </w:r>
      <w:r>
        <w:rPr>
          <w:rStyle w:val="NormalTok"/>
        </w:rPr>
        <w:t xml:space="preserve"> </w:t>
      </w:r>
      <w:r>
        <w:rPr>
          <w:rStyle w:val="NormalTok"/>
        </w:rPr>
        <w:t xml:space="preserve">cv10f_aucs[j] &lt;-</w:t>
      </w:r>
      <w:r>
        <w:rPr>
          <w:rStyle w:val="StringTok"/>
        </w:rPr>
        <w:t xml:space="preserve"> </w:t>
      </w:r>
      <w:r>
        <w:rPr>
          <w:rStyle w:val="NormalTok"/>
        </w:rPr>
        <w:t xml:space="preserve">cv10f_roc_right_bs$auc </w:t>
      </w:r>
      <w:r>
        <w:rPr>
          <w:rStyle w:val="CommentTok"/>
        </w:rPr>
        <w:t xml:space="preserve">#stores aucs for all iterations, can use to calc IQR</w:t>
      </w:r>
      <w:r>
        <w:br w:type="textWrapping"/>
      </w:r>
      <w:r>
        <w:rPr>
          <w:rStyle w:val="NormalTok"/>
        </w:rPr>
        <w:t xml:space="preserve">}</w:t>
      </w:r>
      <w:r>
        <w:br w:type="textWrapping"/>
      </w:r>
      <w:r>
        <w:rPr>
          <w:rStyle w:val="NormalTok"/>
        </w:rPr>
        <w:t xml:space="preserve">cv10f_roc_right_bs &lt;-</w:t>
      </w:r>
      <w:r>
        <w:rPr>
          <w:rStyle w:val="StringTok"/>
        </w:rPr>
        <w:t xml:space="preserve"> </w:t>
      </w:r>
      <w:r>
        <w:rPr>
          <w:rStyle w:val="KeywordTok"/>
        </w:rPr>
        <w:t xml:space="preserve">roc</w:t>
      </w:r>
      <w:r>
        <w:rPr>
          <w:rStyle w:val="NormalTok"/>
        </w:rPr>
        <w:t xml:space="preserve">(cv10f_all_resp_right_bs~cv10f_all_pred_right_bs)</w:t>
      </w:r>
      <w:r>
        <w:br w:type="textWrapping"/>
      </w:r>
      <w:r>
        <w:br w:type="textWrapping"/>
      </w:r>
      <w:r>
        <w:rPr>
          <w:rStyle w:val="CommentTok"/>
        </w:rPr>
        <w:t xml:space="preserve">#10 fold cross validation for L vs R mucosa</w:t>
      </w:r>
      <w:r>
        <w:br w:type="textWrapping"/>
      </w:r>
      <w:r>
        <w:br w:type="textWrapping"/>
      </w:r>
      <w:r>
        <w:rPr>
          <w:rStyle w:val="NormalTok"/>
        </w:rPr>
        <w:t xml:space="preserve">iters &lt;-</w:t>
      </w:r>
      <w:r>
        <w:rPr>
          <w:rStyle w:val="StringTok"/>
        </w:rPr>
        <w:t xml:space="preserve"> </w:t>
      </w:r>
      <w:r>
        <w:rPr>
          <w:rStyle w:val="DecValTok"/>
        </w:rPr>
        <w:t xml:space="preserve">100</w:t>
      </w:r>
      <w:r>
        <w:br w:type="textWrapping"/>
      </w:r>
      <w:r>
        <w:rPr>
          <w:rStyle w:val="NormalTok"/>
        </w:rPr>
        <w:t xml:space="preserve">cv10f_aucs_muc &lt;-</w:t>
      </w:r>
      <w:r>
        <w:rPr>
          <w:rStyle w:val="StringTok"/>
        </w:rPr>
        <w:t xml:space="preserve"> </w:t>
      </w:r>
      <w:r>
        <w:rPr>
          <w:rStyle w:val="KeywordTok"/>
        </w:rPr>
        <w:t xml:space="preserve">c</w:t>
      </w:r>
      <w:r>
        <w:rPr>
          <w:rStyle w:val="NormalTok"/>
        </w:rPr>
        <w:t xml:space="preserve">()</w:t>
      </w:r>
      <w:r>
        <w:br w:type="textWrapping"/>
      </w:r>
      <w:r>
        <w:rPr>
          <w:rStyle w:val="NormalTok"/>
        </w:rPr>
        <w:t xml:space="preserve">cv10f_all_resp_muc &lt;-</w:t>
      </w:r>
      <w:r>
        <w:rPr>
          <w:rStyle w:val="StringTok"/>
        </w:rPr>
        <w:t xml:space="preserve"> </w:t>
      </w:r>
      <w:r>
        <w:rPr>
          <w:rStyle w:val="KeywordTok"/>
        </w:rPr>
        <w:t xml:space="preserve">c</w:t>
      </w:r>
      <w:r>
        <w:rPr>
          <w:rStyle w:val="NormalTok"/>
        </w:rPr>
        <w:t xml:space="preserve">()</w:t>
      </w:r>
      <w:r>
        <w:br w:type="textWrapping"/>
      </w:r>
      <w:r>
        <w:rPr>
          <w:rStyle w:val="NormalTok"/>
        </w:rPr>
        <w:t xml:space="preserve">cv10f_all_pred_muc &lt;-</w:t>
      </w:r>
      <w:r>
        <w:rPr>
          <w:rStyle w:val="StringTok"/>
        </w:rPr>
        <w:t xml:space="preserve"> </w:t>
      </w:r>
      <w:r>
        <w:rPr>
          <w:rStyle w:val="KeywordTok"/>
        </w:rPr>
        <w:t xml:space="preserve">c</w:t>
      </w:r>
      <w:r>
        <w:rPr>
          <w:rStyle w:val="NormalTok"/>
        </w:rPr>
        <w:t xml:space="preserve">()</w:t>
      </w:r>
      <w:r>
        <w:br w:type="textWrapping"/>
      </w:r>
      <w:r>
        <w:rPr>
          <w:rStyle w:val="NormalTok"/>
        </w:rPr>
        <w:t xml:space="preserve">for(j in </w:t>
      </w:r>
      <w:r>
        <w:rPr>
          <w:rStyle w:val="DecValTok"/>
        </w:rPr>
        <w:t xml:space="preserve">1</w:t>
      </w:r>
      <w:r>
        <w:rPr>
          <w:rStyle w:val="NormalTok"/>
        </w:rPr>
        <w:t xml:space="preserve">:iters){</w:t>
      </w:r>
      <w:r>
        <w:br w:type="textWrapping"/>
      </w:r>
      <w:r>
        <w:rPr>
          <w:rStyle w:val="NormalTok"/>
        </w:rPr>
        <w:t xml:space="preserve"> </w:t>
      </w:r>
      <w:r>
        <w:rPr>
          <w:rStyle w:val="NormalTok"/>
        </w:rPr>
        <w:t xml:space="preserve"> </w:t>
      </w:r>
      <w:r>
        <w:rPr>
          <w:rStyle w:val="KeywordTok"/>
        </w:rPr>
        <w:t xml:space="preserve">set.seed</w:t>
      </w:r>
      <w:r>
        <w:rPr>
          <w:rStyle w:val="NormalTok"/>
        </w:rPr>
        <w:t xml:space="preserve">(j)</w:t>
      </w:r>
      <w:r>
        <w:br w:type="textWrapping"/>
      </w:r>
      <w:r>
        <w:rPr>
          <w:rStyle w:val="NormalTok"/>
        </w:rPr>
        <w:t xml:space="preserve"> </w:t>
      </w:r>
      <w:r>
        <w:rPr>
          <w:rStyle w:val="NormalTok"/>
        </w:rPr>
        <w:t xml:space="preserve"> </w:t>
      </w:r>
      <w:r>
        <w:rPr>
          <w:rStyle w:val="NormalTok"/>
        </w:rPr>
        <w:t xml:space="preserve">sampling_muc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(aucrf_data_LRbowel),</w:t>
      </w:r>
      <w:r>
        <w:rPr>
          <w:rStyle w:val="KeywordTok"/>
        </w:rPr>
        <w:t xml:space="preserve">nrow</w:t>
      </w:r>
      <w:r>
        <w:rPr>
          <w:rStyle w:val="NormalTok"/>
        </w:rPr>
        <w:t xml:space="preserve">(aucrf_data_LRbowel),</w:t>
      </w:r>
      <w:r>
        <w:rPr>
          <w:rStyle w:val="DataTypeTok"/>
        </w:rPr>
        <w:t xml:space="preserve">replace=</w:t>
      </w:r>
      <w:r>
        <w:rPr>
          <w:rStyle w:val="NormalTok"/>
        </w:rPr>
        <w:t xml:space="preserve">F)</w:t>
      </w:r>
      <w:r>
        <w:br w:type="textWrapping"/>
      </w:r>
      <w:r>
        <w:rPr>
          <w:rStyle w:val="NormalTok"/>
        </w:rPr>
        <w:t xml:space="preserve"> </w:t>
      </w:r>
      <w:r>
        <w:rPr>
          <w:rStyle w:val="NormalTok"/>
        </w:rPr>
        <w:t xml:space="preserve"> </w:t>
      </w:r>
      <w:r>
        <w:rPr>
          <w:rStyle w:val="NormalTok"/>
        </w:rPr>
        <w:t xml:space="preserve">cv10f_probs_muc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39</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36</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train_muc &lt;-</w:t>
      </w:r>
      <w:r>
        <w:rPr>
          <w:rStyle w:val="StringTok"/>
        </w:rPr>
        <w:t xml:space="preserve"> </w:t>
      </w:r>
      <w:r>
        <w:rPr>
          <w:rStyle w:val="NormalTok"/>
        </w:rPr>
        <w:t xml:space="preserve">aucrf_data_LRbowel[sampling_muc[-(i:(i</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test_muc &lt;-</w:t>
      </w:r>
      <w:r>
        <w:rPr>
          <w:rStyle w:val="StringTok"/>
        </w:rPr>
        <w:t xml:space="preserve"> </w:t>
      </w:r>
      <w:r>
        <w:rPr>
          <w:rStyle w:val="NormalTok"/>
        </w:rPr>
        <w:t xml:space="preserve">aucrf_data_LRbowel[sampling_muc[i:(i</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temp_model_muc &lt;-</w:t>
      </w:r>
      <w:r>
        <w:rPr>
          <w:rStyle w:val="StringTok"/>
        </w:rPr>
        <w:t xml:space="preserve"> </w:t>
      </w:r>
      <w:r>
        <w:rPr>
          <w:rStyle w:val="KeywordTok"/>
        </w:rPr>
        <w:t xml:space="preserve">AUCRF</w:t>
      </w:r>
      <w:r>
        <w:rPr>
          <w:rStyle w:val="NormalTok"/>
        </w:rPr>
        <w:t xml:space="preserve">(location~., </w:t>
      </w:r>
      <w:r>
        <w:rPr>
          <w:rStyle w:val="DataTypeTok"/>
        </w:rPr>
        <w:t xml:space="preserve">data=</w:t>
      </w:r>
      <w:r>
        <w:rPr>
          <w:rStyle w:val="NormalTok"/>
        </w:rPr>
        <w:t xml:space="preserve">train_muc, </w:t>
      </w:r>
      <w:r>
        <w:rPr>
          <w:rStyle w:val="DataTypeTok"/>
        </w:rPr>
        <w:t xml:space="preserve">pdel=</w:t>
      </w:r>
      <w:r>
        <w:rPr>
          <w:rStyle w:val="FloatTok"/>
        </w:rPr>
        <w:t xml:space="preserve">0.99</w:t>
      </w:r>
      <w:r>
        <w:rPr>
          <w:rStyle w:val="NormalTok"/>
        </w:rPr>
        <w:t xml:space="preserve">, </w:t>
      </w:r>
      <w:r>
        <w:rPr>
          <w:rStyle w:val="DataTypeTok"/>
        </w:rPr>
        <w:t xml:space="preserve">ntree=</w:t>
      </w:r>
      <w:r>
        <w:rPr>
          <w:rStyle w:val="DecValTok"/>
        </w:rPr>
        <w:t xml:space="preserve">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cv10f_probs_muc[sampling_muc[i:(i</w:t>
      </w:r>
      <w:r>
        <w:rPr>
          <w:rStyle w:val="DecValTok"/>
        </w:rPr>
        <w:t xml:space="preserve">+3</w:t>
      </w:r>
      <w:r>
        <w:rPr>
          <w:rStyle w:val="NormalTok"/>
        </w:rPr>
        <w:t xml:space="preserve">)]] &lt;-</w:t>
      </w:r>
      <w:r>
        <w:rPr>
          <w:rStyle w:val="StringTok"/>
        </w:rPr>
        <w:t xml:space="preserve"> </w:t>
      </w:r>
      <w:r>
        <w:rPr>
          <w:rStyle w:val="KeywordTok"/>
        </w:rPr>
        <w:t xml:space="preserve">predict</w:t>
      </w:r>
      <w:r>
        <w:rPr>
          <w:rStyle w:val="NormalTok"/>
        </w:rPr>
        <w:t xml:space="preserve">(temp_model_muc$RFopt, test_muc, </w:t>
      </w:r>
      <w:r>
        <w:rPr>
          <w:rStyle w:val="DataTyp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cv10f_roc_muc &lt;-</w:t>
      </w:r>
      <w:r>
        <w:rPr>
          <w:rStyle w:val="StringTok"/>
        </w:rPr>
        <w:t xml:space="preserve"> </w:t>
      </w:r>
      <w:r>
        <w:rPr>
          <w:rStyle w:val="KeywordTok"/>
        </w:rPr>
        <w:t xml:space="preserve">roc</w:t>
      </w:r>
      <w:r>
        <w:rPr>
          <w:rStyle w:val="NormalTok"/>
        </w:rPr>
        <w:t xml:space="preserve">(aucrf_data_LRbowel$location~cv10f_probs_muc)</w:t>
      </w:r>
      <w:r>
        <w:br w:type="textWrapping"/>
      </w:r>
      <w:r>
        <w:rPr>
          <w:rStyle w:val="NormalTok"/>
        </w:rPr>
        <w:t xml:space="preserve"> </w:t>
      </w:r>
      <w:r>
        <w:rPr>
          <w:rStyle w:val="NormalTok"/>
        </w:rPr>
        <w:t xml:space="preserve"> </w:t>
      </w:r>
      <w:r>
        <w:rPr>
          <w:rStyle w:val="NormalTok"/>
        </w:rPr>
        <w:t xml:space="preserve">cv10f_all_pred_muc &lt;-</w:t>
      </w:r>
      <w:r>
        <w:rPr>
          <w:rStyle w:val="StringTok"/>
        </w:rPr>
        <w:t xml:space="preserve"> </w:t>
      </w:r>
      <w:r>
        <w:rPr>
          <w:rStyle w:val="KeywordTok"/>
        </w:rPr>
        <w:t xml:space="preserve">c</w:t>
      </w:r>
      <w:r>
        <w:rPr>
          <w:rStyle w:val="NormalTok"/>
        </w:rPr>
        <w:t xml:space="preserve">(cv10f_all_pred_muc, cv10f_probs_muc)</w:t>
      </w:r>
      <w:r>
        <w:br w:type="textWrapping"/>
      </w:r>
      <w:r>
        <w:rPr>
          <w:rStyle w:val="NormalTok"/>
        </w:rPr>
        <w:t xml:space="preserve"> </w:t>
      </w:r>
      <w:r>
        <w:rPr>
          <w:rStyle w:val="NormalTok"/>
        </w:rPr>
        <w:t xml:space="preserve"> </w:t>
      </w:r>
      <w:r>
        <w:rPr>
          <w:rStyle w:val="NormalTok"/>
        </w:rPr>
        <w:t xml:space="preserve">cv10f_all_resp_muc &lt;-</w:t>
      </w:r>
      <w:r>
        <w:rPr>
          <w:rStyle w:val="StringTok"/>
        </w:rPr>
        <w:t xml:space="preserve"> </w:t>
      </w:r>
      <w:r>
        <w:rPr>
          <w:rStyle w:val="KeywordTok"/>
        </w:rPr>
        <w:t xml:space="preserve">c</w:t>
      </w:r>
      <w:r>
        <w:rPr>
          <w:rStyle w:val="NormalTok"/>
        </w:rPr>
        <w:t xml:space="preserve">(cv10f_all_resp_muc, aucrf_data_LRbowel$location)</w:t>
      </w:r>
      <w:r>
        <w:br w:type="textWrapping"/>
      </w:r>
      <w:r>
        <w:rPr>
          <w:rStyle w:val="NormalTok"/>
        </w:rPr>
        <w:t xml:space="preserve"> </w:t>
      </w:r>
      <w:r>
        <w:rPr>
          <w:rStyle w:val="NormalTok"/>
        </w:rPr>
        <w:t xml:space="preserve"> </w:t>
      </w:r>
      <w:r>
        <w:rPr>
          <w:rStyle w:val="NormalTok"/>
        </w:rPr>
        <w:t xml:space="preserve">cv10f_aucs_muc[j] &lt;-</w:t>
      </w:r>
      <w:r>
        <w:rPr>
          <w:rStyle w:val="StringTok"/>
        </w:rPr>
        <w:t xml:space="preserve"> </w:t>
      </w:r>
      <w:r>
        <w:rPr>
          <w:rStyle w:val="NormalTok"/>
        </w:rPr>
        <w:t xml:space="preserve">cv10f_roc_muc$auc </w:t>
      </w:r>
      <w:r>
        <w:rPr>
          <w:rStyle w:val="CommentTok"/>
        </w:rPr>
        <w:t xml:space="preserve">#stores aucs for all iterations, can use to calc IQR</w:t>
      </w:r>
      <w:r>
        <w:br w:type="textWrapping"/>
      </w:r>
      <w:r>
        <w:rPr>
          <w:rStyle w:val="NormalTok"/>
        </w:rPr>
        <w:t xml:space="preserve">}</w:t>
      </w:r>
      <w:r>
        <w:br w:type="textWrapping"/>
      </w:r>
      <w:r>
        <w:rPr>
          <w:rStyle w:val="NormalTok"/>
        </w:rPr>
        <w:t xml:space="preserve">cv10f_roc_muc &lt;-</w:t>
      </w:r>
      <w:r>
        <w:rPr>
          <w:rStyle w:val="StringTok"/>
        </w:rPr>
        <w:t xml:space="preserve"> </w:t>
      </w:r>
      <w:r>
        <w:rPr>
          <w:rStyle w:val="KeywordTok"/>
        </w:rPr>
        <w:t xml:space="preserve">roc</w:t>
      </w:r>
      <w:r>
        <w:rPr>
          <w:rStyle w:val="NormalTok"/>
        </w:rPr>
        <w:t xml:space="preserve">(cv10f_all_resp_muc~cv10f_all_pred_muc)</w:t>
      </w:r>
      <w:r>
        <w:br w:type="textWrapping"/>
      </w:r>
      <w:r>
        <w:br w:type="textWrapping"/>
      </w:r>
      <w:r>
        <w:br w:type="textWrapping"/>
      </w:r>
      <w:r>
        <w:rPr>
          <w:rStyle w:val="CommentTok"/>
        </w:rPr>
        <w:t xml:space="preserve">#10 fold cross validation for L vs R lumen</w:t>
      </w:r>
      <w:r>
        <w:br w:type="textWrapping"/>
      </w:r>
      <w:r>
        <w:rPr>
          <w:rStyle w:val="NormalTok"/>
        </w:rPr>
        <w:t xml:space="preserve">iters &lt;-</w:t>
      </w:r>
      <w:r>
        <w:rPr>
          <w:rStyle w:val="StringTok"/>
        </w:rPr>
        <w:t xml:space="preserve"> </w:t>
      </w:r>
      <w:r>
        <w:rPr>
          <w:rStyle w:val="DecValTok"/>
        </w:rPr>
        <w:t xml:space="preserve">100</w:t>
      </w:r>
      <w:r>
        <w:br w:type="textWrapping"/>
      </w:r>
      <w:r>
        <w:rPr>
          <w:rStyle w:val="NormalTok"/>
        </w:rPr>
        <w:t xml:space="preserve">cv10f_aucs_lum &lt;-</w:t>
      </w:r>
      <w:r>
        <w:rPr>
          <w:rStyle w:val="StringTok"/>
        </w:rPr>
        <w:t xml:space="preserve"> </w:t>
      </w:r>
      <w:r>
        <w:rPr>
          <w:rStyle w:val="KeywordTok"/>
        </w:rPr>
        <w:t xml:space="preserve">c</w:t>
      </w:r>
      <w:r>
        <w:rPr>
          <w:rStyle w:val="NormalTok"/>
        </w:rPr>
        <w:t xml:space="preserve">()</w:t>
      </w:r>
      <w:r>
        <w:br w:type="textWrapping"/>
      </w:r>
      <w:r>
        <w:rPr>
          <w:rStyle w:val="NormalTok"/>
        </w:rPr>
        <w:t xml:space="preserve">cv10f_all_resp_lum &lt;-</w:t>
      </w:r>
      <w:r>
        <w:rPr>
          <w:rStyle w:val="StringTok"/>
        </w:rPr>
        <w:t xml:space="preserve"> </w:t>
      </w:r>
      <w:r>
        <w:rPr>
          <w:rStyle w:val="KeywordTok"/>
        </w:rPr>
        <w:t xml:space="preserve">c</w:t>
      </w:r>
      <w:r>
        <w:rPr>
          <w:rStyle w:val="NormalTok"/>
        </w:rPr>
        <w:t xml:space="preserve">()</w:t>
      </w:r>
      <w:r>
        <w:br w:type="textWrapping"/>
      </w:r>
      <w:r>
        <w:rPr>
          <w:rStyle w:val="NormalTok"/>
        </w:rPr>
        <w:t xml:space="preserve">cv10f_all_pred_lum &lt;-</w:t>
      </w:r>
      <w:r>
        <w:rPr>
          <w:rStyle w:val="StringTok"/>
        </w:rPr>
        <w:t xml:space="preserve"> </w:t>
      </w:r>
      <w:r>
        <w:rPr>
          <w:rStyle w:val="KeywordTok"/>
        </w:rPr>
        <w:t xml:space="preserve">c</w:t>
      </w:r>
      <w:r>
        <w:rPr>
          <w:rStyle w:val="NormalTok"/>
        </w:rPr>
        <w:t xml:space="preserve">()</w:t>
      </w:r>
      <w:r>
        <w:br w:type="textWrapping"/>
      </w:r>
      <w:r>
        <w:rPr>
          <w:rStyle w:val="NormalTok"/>
        </w:rPr>
        <w:t xml:space="preserve">for(j in </w:t>
      </w:r>
      <w:r>
        <w:rPr>
          <w:rStyle w:val="DecValTok"/>
        </w:rPr>
        <w:t xml:space="preserve">1</w:t>
      </w:r>
      <w:r>
        <w:rPr>
          <w:rStyle w:val="NormalTok"/>
        </w:rPr>
        <w:t xml:space="preserve">:iters){</w:t>
      </w:r>
      <w:r>
        <w:br w:type="textWrapping"/>
      </w:r>
      <w:r>
        <w:rPr>
          <w:rStyle w:val="NormalTok"/>
        </w:rPr>
        <w:t xml:space="preserve"> </w:t>
      </w:r>
      <w:r>
        <w:rPr>
          <w:rStyle w:val="NormalTok"/>
        </w:rPr>
        <w:t xml:space="preserve"> </w:t>
      </w:r>
      <w:r>
        <w:rPr>
          <w:rStyle w:val="KeywordTok"/>
        </w:rPr>
        <w:t xml:space="preserve">set.seed</w:t>
      </w:r>
      <w:r>
        <w:rPr>
          <w:rStyle w:val="NormalTok"/>
        </w:rPr>
        <w:t xml:space="preserve">(j)</w:t>
      </w:r>
      <w:r>
        <w:br w:type="textWrapping"/>
      </w:r>
      <w:r>
        <w:rPr>
          <w:rStyle w:val="NormalTok"/>
        </w:rPr>
        <w:t xml:space="preserve"> </w:t>
      </w:r>
      <w:r>
        <w:rPr>
          <w:rStyle w:val="NormalTok"/>
        </w:rPr>
        <w:t xml:space="preserve"> </w:t>
      </w:r>
      <w:r>
        <w:rPr>
          <w:rStyle w:val="NormalTok"/>
        </w:rPr>
        <w:t xml:space="preserve">sampling_lum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(aucrf_data_LRlumen),</w:t>
      </w:r>
      <w:r>
        <w:rPr>
          <w:rStyle w:val="KeywordTok"/>
        </w:rPr>
        <w:t xml:space="preserve">nrow</w:t>
      </w:r>
      <w:r>
        <w:rPr>
          <w:rStyle w:val="NormalTok"/>
        </w:rPr>
        <w:t xml:space="preserve">(aucrf_data_LRlumen),</w:t>
      </w:r>
      <w:r>
        <w:rPr>
          <w:rStyle w:val="DataTypeTok"/>
        </w:rPr>
        <w:t xml:space="preserve">replace=</w:t>
      </w:r>
      <w:r>
        <w:rPr>
          <w:rStyle w:val="NormalTok"/>
        </w:rPr>
        <w:t xml:space="preserve">F)</w:t>
      </w:r>
      <w:r>
        <w:br w:type="textWrapping"/>
      </w:r>
      <w:r>
        <w:rPr>
          <w:rStyle w:val="NormalTok"/>
        </w:rPr>
        <w:t xml:space="preserve"> </w:t>
      </w:r>
      <w:r>
        <w:rPr>
          <w:rStyle w:val="NormalTok"/>
        </w:rPr>
        <w:t xml:space="preserve"> </w:t>
      </w:r>
      <w:r>
        <w:rPr>
          <w:rStyle w:val="NormalTok"/>
        </w:rPr>
        <w:t xml:space="preserve">cv10f_probs_lum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39</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36</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train_lum &lt;-</w:t>
      </w:r>
      <w:r>
        <w:rPr>
          <w:rStyle w:val="StringTok"/>
        </w:rPr>
        <w:t xml:space="preserve"> </w:t>
      </w:r>
      <w:r>
        <w:rPr>
          <w:rStyle w:val="NormalTok"/>
        </w:rPr>
        <w:t xml:space="preserve">aucrf_data_LRlumen[sampling_lum[-(i:(i</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test_lum &lt;-</w:t>
      </w:r>
      <w:r>
        <w:rPr>
          <w:rStyle w:val="StringTok"/>
        </w:rPr>
        <w:t xml:space="preserve"> </w:t>
      </w:r>
      <w:r>
        <w:rPr>
          <w:rStyle w:val="NormalTok"/>
        </w:rPr>
        <w:t xml:space="preserve">aucrf_data_LRlumen[sampling_lum[i:(i</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temp_model_lum &lt;-</w:t>
      </w:r>
      <w:r>
        <w:rPr>
          <w:rStyle w:val="StringTok"/>
        </w:rPr>
        <w:t xml:space="preserve"> </w:t>
      </w:r>
      <w:r>
        <w:rPr>
          <w:rStyle w:val="KeywordTok"/>
        </w:rPr>
        <w:t xml:space="preserve">AUCRF</w:t>
      </w:r>
      <w:r>
        <w:rPr>
          <w:rStyle w:val="NormalTok"/>
        </w:rPr>
        <w:t xml:space="preserve">(location~., </w:t>
      </w:r>
      <w:r>
        <w:rPr>
          <w:rStyle w:val="DataTypeTok"/>
        </w:rPr>
        <w:t xml:space="preserve">data=</w:t>
      </w:r>
      <w:r>
        <w:rPr>
          <w:rStyle w:val="NormalTok"/>
        </w:rPr>
        <w:t xml:space="preserve">train_lum, </w:t>
      </w:r>
      <w:r>
        <w:rPr>
          <w:rStyle w:val="DataTypeTok"/>
        </w:rPr>
        <w:t xml:space="preserve">pdel=</w:t>
      </w:r>
      <w:r>
        <w:rPr>
          <w:rStyle w:val="FloatTok"/>
        </w:rPr>
        <w:t xml:space="preserve">0.99</w:t>
      </w:r>
      <w:r>
        <w:rPr>
          <w:rStyle w:val="NormalTok"/>
        </w:rPr>
        <w:t xml:space="preserve">, </w:t>
      </w:r>
      <w:r>
        <w:rPr>
          <w:rStyle w:val="DataTypeTok"/>
        </w:rPr>
        <w:t xml:space="preserve">ntree=</w:t>
      </w:r>
      <w:r>
        <w:rPr>
          <w:rStyle w:val="DecValTok"/>
        </w:rPr>
        <w:t xml:space="preserve">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cv10f_probs_lum[sampling_lum[i:(i</w:t>
      </w:r>
      <w:r>
        <w:rPr>
          <w:rStyle w:val="DecValTok"/>
        </w:rPr>
        <w:t xml:space="preserve">+3</w:t>
      </w:r>
      <w:r>
        <w:rPr>
          <w:rStyle w:val="NormalTok"/>
        </w:rPr>
        <w:t xml:space="preserve">)]] &lt;-</w:t>
      </w:r>
      <w:r>
        <w:rPr>
          <w:rStyle w:val="StringTok"/>
        </w:rPr>
        <w:t xml:space="preserve"> </w:t>
      </w:r>
      <w:r>
        <w:rPr>
          <w:rStyle w:val="KeywordTok"/>
        </w:rPr>
        <w:t xml:space="preserve">predict</w:t>
      </w:r>
      <w:r>
        <w:rPr>
          <w:rStyle w:val="NormalTok"/>
        </w:rPr>
        <w:t xml:space="preserve">(temp_model_lum$RFopt, test_lum, </w:t>
      </w:r>
      <w:r>
        <w:rPr>
          <w:rStyle w:val="DataTyp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cv10f_roc_lum &lt;-</w:t>
      </w:r>
      <w:r>
        <w:rPr>
          <w:rStyle w:val="StringTok"/>
        </w:rPr>
        <w:t xml:space="preserve"> </w:t>
      </w:r>
      <w:r>
        <w:rPr>
          <w:rStyle w:val="KeywordTok"/>
        </w:rPr>
        <w:t xml:space="preserve">roc</w:t>
      </w:r>
      <w:r>
        <w:rPr>
          <w:rStyle w:val="NormalTok"/>
        </w:rPr>
        <w:t xml:space="preserve">(aucrf_data_LRlumen$location~cv10f_probs_lum)</w:t>
      </w:r>
      <w:r>
        <w:br w:type="textWrapping"/>
      </w:r>
      <w:r>
        <w:rPr>
          <w:rStyle w:val="NormalTok"/>
        </w:rPr>
        <w:t xml:space="preserve"> </w:t>
      </w:r>
      <w:r>
        <w:rPr>
          <w:rStyle w:val="NormalTok"/>
        </w:rPr>
        <w:t xml:space="preserve"> </w:t>
      </w:r>
      <w:r>
        <w:rPr>
          <w:rStyle w:val="NormalTok"/>
        </w:rPr>
        <w:t xml:space="preserve">cv10f_all_pred_lum &lt;-</w:t>
      </w:r>
      <w:r>
        <w:rPr>
          <w:rStyle w:val="StringTok"/>
        </w:rPr>
        <w:t xml:space="preserve"> </w:t>
      </w:r>
      <w:r>
        <w:rPr>
          <w:rStyle w:val="KeywordTok"/>
        </w:rPr>
        <w:t xml:space="preserve">c</w:t>
      </w:r>
      <w:r>
        <w:rPr>
          <w:rStyle w:val="NormalTok"/>
        </w:rPr>
        <w:t xml:space="preserve">(cv10f_all_pred_lum, cv10f_probs_lum)</w:t>
      </w:r>
      <w:r>
        <w:br w:type="textWrapping"/>
      </w:r>
      <w:r>
        <w:rPr>
          <w:rStyle w:val="NormalTok"/>
        </w:rPr>
        <w:t xml:space="preserve"> </w:t>
      </w:r>
      <w:r>
        <w:rPr>
          <w:rStyle w:val="NormalTok"/>
        </w:rPr>
        <w:t xml:space="preserve"> </w:t>
      </w:r>
      <w:r>
        <w:rPr>
          <w:rStyle w:val="NormalTok"/>
        </w:rPr>
        <w:t xml:space="preserve">cv10f_all_resp_lum &lt;-</w:t>
      </w:r>
      <w:r>
        <w:rPr>
          <w:rStyle w:val="StringTok"/>
        </w:rPr>
        <w:t xml:space="preserve"> </w:t>
      </w:r>
      <w:r>
        <w:rPr>
          <w:rStyle w:val="KeywordTok"/>
        </w:rPr>
        <w:t xml:space="preserve">c</w:t>
      </w:r>
      <w:r>
        <w:rPr>
          <w:rStyle w:val="NormalTok"/>
        </w:rPr>
        <w:t xml:space="preserve">(cv10f_all_resp_lum, aucrf_data_LRlumen$location)</w:t>
      </w:r>
      <w:r>
        <w:br w:type="textWrapping"/>
      </w:r>
      <w:r>
        <w:rPr>
          <w:rStyle w:val="NormalTok"/>
        </w:rPr>
        <w:t xml:space="preserve"> </w:t>
      </w:r>
      <w:r>
        <w:rPr>
          <w:rStyle w:val="NormalTok"/>
        </w:rPr>
        <w:t xml:space="preserve"> </w:t>
      </w:r>
      <w:r>
        <w:rPr>
          <w:rStyle w:val="NormalTok"/>
        </w:rPr>
        <w:t xml:space="preserve">cv10f_aucs_lum[j] &lt;-</w:t>
      </w:r>
      <w:r>
        <w:rPr>
          <w:rStyle w:val="StringTok"/>
        </w:rPr>
        <w:t xml:space="preserve"> </w:t>
      </w:r>
      <w:r>
        <w:rPr>
          <w:rStyle w:val="NormalTok"/>
        </w:rPr>
        <w:t xml:space="preserve">cv10f_roc_lum$auc </w:t>
      </w:r>
      <w:r>
        <w:rPr>
          <w:rStyle w:val="CommentTok"/>
        </w:rPr>
        <w:t xml:space="preserve">#stores aucs for all iterations, can use to calc IQR</w:t>
      </w:r>
      <w:r>
        <w:br w:type="textWrapping"/>
      </w:r>
      <w:r>
        <w:rPr>
          <w:rStyle w:val="NormalTok"/>
        </w:rPr>
        <w:t xml:space="preserve">}</w:t>
      </w:r>
      <w:r>
        <w:br w:type="textWrapping"/>
      </w:r>
      <w:r>
        <w:rPr>
          <w:rStyle w:val="NormalTok"/>
        </w:rPr>
        <w:t xml:space="preserve">cv10f_roc_lum &lt;-</w:t>
      </w:r>
      <w:r>
        <w:rPr>
          <w:rStyle w:val="StringTok"/>
        </w:rPr>
        <w:t xml:space="preserve"> </w:t>
      </w:r>
      <w:r>
        <w:rPr>
          <w:rStyle w:val="KeywordTok"/>
        </w:rPr>
        <w:t xml:space="preserve">roc</w:t>
      </w:r>
      <w:r>
        <w:rPr>
          <w:rStyle w:val="NormalTok"/>
        </w:rPr>
        <w:t xml:space="preserve">(cv10f_all_resp_lum~cv10f_all_pred_lum)</w:t>
      </w:r>
    </w:p>
    <w:p>
      <w:pPr>
        <w:pStyle w:val="SourceCode"/>
      </w:pPr>
      <w:r>
        <w:rPr>
          <w:rStyle w:val="NormalTok"/>
        </w:rPr>
        <w:t xml:space="preserve">subsampled_meta &lt;-</w:t>
      </w:r>
      <w:r>
        <w:rPr>
          <w:rStyle w:val="StringTok"/>
        </w:rPr>
        <w:t xml:space="preserve"> </w:t>
      </w:r>
      <w:r>
        <w:rPr>
          <w:rStyle w:val="KeywordTok"/>
        </w:rPr>
        <w:t xml:space="preserve">merge</w:t>
      </w:r>
      <w:r>
        <w:rPr>
          <w:rStyle w:val="NormalTok"/>
        </w:rPr>
        <w:t xml:space="preserve">(meta_file, subsample, </w:t>
      </w:r>
      <w:r>
        <w:rPr>
          <w:rStyle w:val="DataTypeTok"/>
        </w:rPr>
        <w:t xml:space="preserve">by.x=</w:t>
      </w:r>
      <w:r>
        <w:rPr>
          <w:rStyle w:val="StringTok"/>
        </w:rPr>
        <w:t xml:space="preserve">'group'</w:t>
      </w:r>
      <w:r>
        <w:rPr>
          <w:rStyle w:val="NormalTok"/>
        </w:rPr>
        <w:t xml:space="preserve">, </w:t>
      </w:r>
      <w:r>
        <w:rPr>
          <w:rStyle w:val="DataTypeTok"/>
        </w:rPr>
        <w:t xml:space="preserve">by.y=</w:t>
      </w:r>
      <w:r>
        <w:rPr>
          <w:rStyle w:val="StringTok"/>
        </w:rPr>
        <w:t xml:space="preserve">'row.names'</w:t>
      </w:r>
      <w:r>
        <w:rPr>
          <w:rStyle w:val="NormalTok"/>
        </w:rPr>
        <w:t xml:space="preserve">)</w:t>
      </w:r>
      <w:r>
        <w:br w:type="textWrapping"/>
      </w:r>
      <w:r>
        <w:rPr>
          <w:rStyle w:val="NormalTok"/>
        </w:rPr>
        <w:t xml:space="preserve">fuso179 &lt;-</w:t>
      </w:r>
      <w:r>
        <w:rPr>
          <w:rStyle w:val="StringTok"/>
        </w:rPr>
        <w:t xml:space="preserve"> </w:t>
      </w:r>
      <w:r>
        <w:rPr>
          <w:rStyle w:val="NormalTok"/>
        </w:rPr>
        <w:t xml:space="preserve">subsampled_meta[, </w:t>
      </w:r>
      <w:r>
        <w:rPr>
          <w:rStyle w:val="KeywordTok"/>
        </w:rPr>
        <w:t xml:space="preserve">colnames</w:t>
      </w:r>
      <w:r>
        <w:rPr>
          <w:rStyle w:val="NormalTok"/>
        </w:rPr>
        <w:t xml:space="preserve">(subsampled_meta) %in%</w:t>
      </w:r>
      <w:r>
        <w:rPr>
          <w:rStyle w:val="StringTok"/>
        </w:rPr>
        <w:t xml:space="preserve"> </w:t>
      </w:r>
      <w:r>
        <w:rPr>
          <w:rStyle w:val="KeywordTok"/>
        </w:rPr>
        <w:t xml:space="preserve">c</w:t>
      </w:r>
      <w:r>
        <w:rPr>
          <w:rStyle w:val="NormalTok"/>
        </w:rPr>
        <w:t xml:space="preserve">(</w:t>
      </w:r>
      <w:r>
        <w:rPr>
          <w:rStyle w:val="StringTok"/>
        </w:rPr>
        <w:t xml:space="preserve">"group"</w:t>
      </w:r>
      <w:r>
        <w:rPr>
          <w:rStyle w:val="NormalTok"/>
        </w:rPr>
        <w:t xml:space="preserve">, </w:t>
      </w:r>
      <w:r>
        <w:rPr>
          <w:rStyle w:val="StringTok"/>
        </w:rPr>
        <w:t xml:space="preserve">"patient"</w:t>
      </w:r>
      <w:r>
        <w:rPr>
          <w:rStyle w:val="NormalTok"/>
        </w:rPr>
        <w:t xml:space="preserve">, </w:t>
      </w:r>
      <w:r>
        <w:rPr>
          <w:rStyle w:val="StringTok"/>
        </w:rPr>
        <w:t xml:space="preserve">"location"</w:t>
      </w:r>
      <w:r>
        <w:rPr>
          <w:rStyle w:val="NormalTok"/>
        </w:rPr>
        <w:t xml:space="preserve">, </w:t>
      </w:r>
      <w:r>
        <w:rPr>
          <w:rStyle w:val="StringTok"/>
        </w:rPr>
        <w:t xml:space="preserve">"Otu00179"</w:t>
      </w:r>
      <w:r>
        <w:rPr>
          <w:rStyle w:val="NormalTok"/>
        </w:rPr>
        <w:t xml:space="preserve">)]</w:t>
      </w:r>
      <w:r>
        <w:br w:type="textWrapping"/>
      </w:r>
      <w:r>
        <w:br w:type="textWrapping"/>
      </w:r>
      <w:r>
        <w:rPr>
          <w:rStyle w:val="NormalTok"/>
        </w:rPr>
        <w:t xml:space="preserve">fuso179[,</w:t>
      </w:r>
      <w:r>
        <w:rPr>
          <w:rStyle w:val="DecValTok"/>
        </w:rPr>
        <w:t xml:space="preserve">5</w:t>
      </w:r>
      <w:r>
        <w:rPr>
          <w:rStyle w:val="NormalTok"/>
        </w:rPr>
        <w:t xml:space="preserve">] &lt;-</w:t>
      </w:r>
      <w:r>
        <w:rPr>
          <w:rStyle w:val="StringTok"/>
        </w:rPr>
        <w:t xml:space="preserve"> </w:t>
      </w:r>
      <w:r>
        <w:rPr>
          <w:rStyle w:val="NormalTok"/>
        </w:rPr>
        <w:t xml:space="preserve">(fuso179[,</w:t>
      </w:r>
      <w:r>
        <w:rPr>
          <w:rStyle w:val="DecValTok"/>
        </w:rPr>
        <w:t xml:space="preserve">4</w:t>
      </w:r>
      <w:r>
        <w:rPr>
          <w:rStyle w:val="NormalTok"/>
        </w:rPr>
        <w:t xml:space="preserve">]/subsampled_to)*</w:t>
      </w:r>
      <w:r>
        <w:rPr>
          <w:rStyle w:val="DecValTok"/>
        </w:rPr>
        <w:t xml:space="preserve">100</w:t>
      </w:r>
      <w:r>
        <w:br w:type="textWrapping"/>
      </w:r>
      <w:r>
        <w:rPr>
          <w:rStyle w:val="KeywordTok"/>
        </w:rPr>
        <w:t xml:space="preserve">names</w:t>
      </w:r>
      <w:r>
        <w:rPr>
          <w:rStyle w:val="NormalTok"/>
        </w:rPr>
        <w:t xml:space="preserve">(fuso179)[</w:t>
      </w:r>
      <w:r>
        <w:rPr>
          <w:rStyle w:val="DecValTok"/>
        </w:rPr>
        <w:t xml:space="preserve">5</w:t>
      </w:r>
      <w:r>
        <w:rPr>
          <w:rStyle w:val="NormalTok"/>
        </w:rPr>
        <w:t xml:space="preserve">] &lt;-</w:t>
      </w:r>
      <w:r>
        <w:rPr>
          <w:rStyle w:val="StringTok"/>
        </w:rPr>
        <w:t xml:space="preserve"> "Otu00179_relAbund"</w:t>
      </w:r>
      <w:r>
        <w:br w:type="textWrapping"/>
      </w:r>
      <w:r>
        <w:br w:type="textWrapping"/>
      </w:r>
      <w:r>
        <w:rPr>
          <w:rStyle w:val="NormalTok"/>
        </w:rPr>
        <w:t xml:space="preserve">p_152 &lt;-subsampled_meta[, </w:t>
      </w:r>
      <w:r>
        <w:rPr>
          <w:rStyle w:val="KeywordTok"/>
        </w:rPr>
        <w:t xml:space="preserve">colnames</w:t>
      </w:r>
      <w:r>
        <w:rPr>
          <w:rStyle w:val="NormalTok"/>
        </w:rPr>
        <w:t xml:space="preserve">(shared_meta) %in%</w:t>
      </w:r>
      <w:r>
        <w:rPr>
          <w:rStyle w:val="StringTok"/>
        </w:rPr>
        <w:t xml:space="preserve"> </w:t>
      </w:r>
      <w:r>
        <w:rPr>
          <w:rStyle w:val="KeywordTok"/>
        </w:rPr>
        <w:t xml:space="preserve">c</w:t>
      </w:r>
      <w:r>
        <w:rPr>
          <w:rStyle w:val="NormalTok"/>
        </w:rPr>
        <w:t xml:space="preserve">(</w:t>
      </w:r>
      <w:r>
        <w:rPr>
          <w:rStyle w:val="StringTok"/>
        </w:rPr>
        <w:t xml:space="preserve">"Group"</w:t>
      </w:r>
      <w:r>
        <w:rPr>
          <w:rStyle w:val="NormalTok"/>
        </w:rPr>
        <w:t xml:space="preserve">, </w:t>
      </w:r>
      <w:r>
        <w:rPr>
          <w:rStyle w:val="StringTok"/>
        </w:rPr>
        <w:t xml:space="preserve">"patient"</w:t>
      </w:r>
      <w:r>
        <w:rPr>
          <w:rStyle w:val="NormalTok"/>
        </w:rPr>
        <w:t xml:space="preserve">, </w:t>
      </w:r>
      <w:r>
        <w:rPr>
          <w:rStyle w:val="StringTok"/>
        </w:rPr>
        <w:t xml:space="preserve">"location"</w:t>
      </w:r>
      <w:r>
        <w:rPr>
          <w:rStyle w:val="NormalTok"/>
        </w:rPr>
        <w:t xml:space="preserve">, </w:t>
      </w:r>
      <w:r>
        <w:rPr>
          <w:rStyle w:val="StringTok"/>
        </w:rPr>
        <w:t xml:space="preserve">"Otu00152"</w:t>
      </w:r>
      <w:r>
        <w:rPr>
          <w:rStyle w:val="NormalTok"/>
        </w:rPr>
        <w:t xml:space="preserve">)]</w:t>
      </w:r>
      <w:r>
        <w:br w:type="textWrapping"/>
      </w:r>
      <w:r>
        <w:br w:type="textWrapping"/>
      </w:r>
      <w:r>
        <w:rPr>
          <w:rStyle w:val="NormalTok"/>
        </w:rPr>
        <w:t xml:space="preserve">p_152[,</w:t>
      </w:r>
      <w:r>
        <w:rPr>
          <w:rStyle w:val="DecValTok"/>
        </w:rPr>
        <w:t xml:space="preserve">4</w:t>
      </w:r>
      <w:r>
        <w:rPr>
          <w:rStyle w:val="NormalTok"/>
        </w:rPr>
        <w:t xml:space="preserve">] &lt;-</w:t>
      </w:r>
      <w:r>
        <w:rPr>
          <w:rStyle w:val="StringTok"/>
        </w:rPr>
        <w:t xml:space="preserve"> </w:t>
      </w:r>
      <w:r>
        <w:rPr>
          <w:rStyle w:val="NormalTok"/>
        </w:rPr>
        <w:t xml:space="preserve">(p_152[,</w:t>
      </w:r>
      <w:r>
        <w:rPr>
          <w:rStyle w:val="DecValTok"/>
        </w:rPr>
        <w:t xml:space="preserve">3</w:t>
      </w:r>
      <w:r>
        <w:rPr>
          <w:rStyle w:val="NormalTok"/>
        </w:rPr>
        <w:t xml:space="preserve">]/subsampled_to) *</w:t>
      </w:r>
      <w:r>
        <w:rPr>
          <w:rStyle w:val="DecValTok"/>
        </w:rPr>
        <w:t xml:space="preserve">100</w:t>
      </w:r>
      <w:r>
        <w:br w:type="textWrapping"/>
      </w:r>
      <w:r>
        <w:rPr>
          <w:rStyle w:val="KeywordTok"/>
        </w:rPr>
        <w:t xml:space="preserve">names</w:t>
      </w:r>
      <w:r>
        <w:rPr>
          <w:rStyle w:val="NormalTok"/>
        </w:rPr>
        <w:t xml:space="preserve">(p_152)[</w:t>
      </w:r>
      <w:r>
        <w:rPr>
          <w:rStyle w:val="DecValTok"/>
        </w:rPr>
        <w:t xml:space="preserve">4</w:t>
      </w:r>
      <w:r>
        <w:rPr>
          <w:rStyle w:val="NormalTok"/>
        </w:rPr>
        <w:t xml:space="preserve">] &lt;-</w:t>
      </w:r>
      <w:r>
        <w:rPr>
          <w:rStyle w:val="StringTok"/>
        </w:rPr>
        <w:t xml:space="preserve"> "Otu152_abund"</w:t>
      </w:r>
    </w:p>
    <w:p>
      <w:pPr>
        <w:pStyle w:val="Heading3"/>
      </w:pPr>
      <w:bookmarkStart w:id="22" w:name="abstract"/>
      <w:bookmarkEnd w:id="22"/>
      <w:r>
        <w:t xml:space="preserve">Abstract</w:t>
      </w:r>
    </w:p>
    <w:p>
      <w:pPr>
        <w:pStyle w:val="FirstParagraph"/>
      </w:pPr>
      <w:r>
        <w:t xml:space="preserve">Colorectal cancer (CRC) remains a leading cause of death worldwide. Tumors of the proximal (right) and distal (left) colon are morphologically and genetically distinct. Previous work from our group found that microbial dysbiosis is associated with the development of CRC tumors in studies of both mice and humans. Analysis of the fecal microbiota from healthy and CRC patients further revealed different microbial signatures associated with disease. In this study, we extended our observations of the fecal microbiome to analysis of the proximal and distal human colon. We used a two-colonoscope approach on subjects that had not undergone standard bowel preparation procedure. This technique allowed us to characterize the native proximal and distal luminal and mucosal microbiome without prior chemical disruption. 16S rRNA gene sequencing was performed on proximal and distal mucosal and luminal biopsies and exit stool for 20 healthy individuals. Diversity analysis revealed that each site contained a diverse community, and that a patient’s samples were more similar to each other than to that of other individuals. Since we could not differentiate sites along the colon based on community structure or community membership alone, we employed the machine-learning algorithm Random Forest to identify key species that distinguish biogeographical sites. Random Forest classification models were built using taxa abundance and sample location and revealed distinct populations that were found in each location.</w:t>
      </w:r>
      <w:r>
        <w:t xml:space="preserve"> </w:t>
      </w:r>
      <w:r>
        <w:rPr>
          <w:i/>
        </w:rPr>
        <w:t xml:space="preserve">Peptoniphilus, Anaerococcus, Enterobacteraceae, Pseudomonas</w:t>
      </w:r>
      <w:r>
        <w:t xml:space="preserve"> </w:t>
      </w:r>
      <w:r>
        <w:t xml:space="preserve">and</w:t>
      </w:r>
      <w:r>
        <w:t xml:space="preserve"> </w:t>
      </w:r>
      <w:r>
        <w:rPr>
          <w:i/>
        </w:rPr>
        <w:t xml:space="preserve">Actinomyces</w:t>
      </w:r>
      <w:r>
        <w:t xml:space="preserve"> </w:t>
      </w:r>
      <w:r>
        <w:t xml:space="preserve">were most likely to be found in mucosal samples versus luminal samples (AUC = 0.925). The classification model performed well (AUC = 0.912) when classifying mucosal samples into proximal or distal sides, but separating luminal samples from each side proved more challenging (AUC = 0.755). The left mucosa was found to have high populations of</w:t>
      </w:r>
      <w:r>
        <w:t xml:space="preserve"> </w:t>
      </w:r>
      <w:r>
        <w:rPr>
          <w:i/>
        </w:rPr>
        <w:t xml:space="preserve">Finegoldia, Murdochiella</w:t>
      </w:r>
      <w:r>
        <w:t xml:space="preserve"> </w:t>
      </w:r>
      <w:r>
        <w:t xml:space="preserve">and</w:t>
      </w:r>
      <w:r>
        <w:t xml:space="preserve"> </w:t>
      </w:r>
      <w:r>
        <w:rPr>
          <w:i/>
        </w:rPr>
        <w:t xml:space="preserve">Porphyromonas</w:t>
      </w:r>
      <w:r>
        <w:t xml:space="preserve">. Proximal and distal luminal samples were comprised of many of the same taxa, likely reflecting the fact that stool moves along the colon from the proximal to distal end. Finally, comparison of all samples to fecal samples taken at exit uncovered that the feces were most similar to samples taken from the left lumen, again reflecting the anatomical structure of the colon. Taken together, our results have identified distinct bacterial populations of the proximal and distal colon. Further investigation of these bacteria may elucidate if and how these groups contribute to differential oncogenesis processes on the respective sides of the colon.</w:t>
      </w:r>
    </w:p>
    <w:p>
      <w:pPr>
        <w:pStyle w:val="Heading3"/>
      </w:pPr>
      <w:bookmarkStart w:id="23" w:name="introduction"/>
      <w:bookmarkEnd w:id="23"/>
      <w:r>
        <w:t xml:space="preserve">Introduction</w:t>
      </w:r>
    </w:p>
    <w:p>
      <w:pPr>
        <w:pStyle w:val="FirstParagraph"/>
      </w:pPr>
      <w:r>
        <w:t xml:space="preserve">Colorectal cancer (CRC) is the second-leading cause of cancer-related deaths in the United States. CRC tumors vary in structure, size, morbidity and symptomology depending upon their geographical location in the colon. CRC has recently been described to fall into four molecular subtypes (</w:t>
      </w:r>
      <w:r>
        <w:t xml:space="preserve">(1)</w:t>
      </w:r>
      <w:r>
        <w:t xml:space="preserve">). Of these subtypes, tumors that arise on the left side of the colon are infiltrating lesions that present with painful symptoms. In contrast, right-sided colon tumors are bulky and project into the lumen, often causing no symptoms until they have developed into carcinomas (</w:t>
      </w:r>
      <w:r>
        <w:t xml:space="preserve">(2)</w:t>
      </w:r>
      <w:r>
        <w:t xml:space="preserve">). Because of the absence of symptoms, right-sided tumors, which comprise up to 47% of CRCs, have a significantly higher mortality rate (</w:t>
      </w:r>
      <w:r>
        <w:t xml:space="preserve">(2)</w:t>
      </w:r>
      <w:r>
        <w:t xml:space="preserve">). The left and right sides of the colon differ in the amount of inflammation present and the genomic instability of precancerous cells, respectively, as well as oxygen, pH and the presence of antimicrobial peptides (</w:t>
      </w:r>
      <w:r>
        <w:t xml:space="preserve">(3)</w:t>
      </w:r>
      <w:r>
        <w:t xml:space="preserve">,</w:t>
      </w:r>
      <w:r>
        <w:t xml:space="preserve"> </w:t>
      </w:r>
      <w:r>
        <w:t xml:space="preserve">(4)</w:t>
      </w:r>
      <w:r>
        <w:t xml:space="preserve">,</w:t>
      </w:r>
      <w:r>
        <w:t xml:space="preserve"> </w:t>
      </w:r>
      <w:r>
        <w:t xml:space="preserve">(5)</w:t>
      </w:r>
      <w:r>
        <w:t xml:space="preserve">). Microenvironments differ not only longitutinally along the colon, but latitudinally from the epithelium to mucosa to intestinal lumen, offering several sites for different microbial communities to flourish. Given this varied physiology of the proximal-distal axis of the colon, symbiotic microbes and their metabolites likely vary between sites.</w:t>
      </w:r>
    </w:p>
    <w:p>
      <w:pPr>
        <w:pStyle w:val="BodyText"/>
      </w:pPr>
      <w:r>
        <w:t xml:space="preserve">Several recent findings have shown that development and progression of CRC can be attributed to specific molecular events as a result of interactions between the gut microbiota and human host (</w:t>
      </w:r>
      <w:r>
        <w:t xml:space="preserve">(3)</w:t>
      </w:r>
      <w:r>
        <w:t xml:space="preserve">). Our group and others have found that the stool microbiome of patients with CRC is distinct from that of healthy people (</w:t>
      </w:r>
      <w:r>
        <w:t xml:space="preserve">(6)</w:t>
      </w:r>
      <w:r>
        <w:t xml:space="preserve">). Further studies manipulating the gut microbiome using antibiotics or other chemoagents in mice has shown that dysbiosis preceded and accelerated the development of CRC tumors (</w:t>
      </w:r>
      <w:r>
        <w:t xml:space="preserve">(7)</w:t>
      </w:r>
      <w:r>
        <w:t xml:space="preserve">). Comparison of the specific bacteria present on CRC tumors with those found on nearby healthy tissue has also identified specific bacterial species that are tumor-associated based on FISH staining and 16S rRNA sequencing (</w:t>
      </w:r>
      <w:r>
        <w:t xml:space="preserve">(8)</w:t>
      </w:r>
      <w:r>
        <w:t xml:space="preserve">). These species include the oral pathogens</w:t>
      </w:r>
      <w:r>
        <w:t xml:space="preserve"> </w:t>
      </w:r>
      <w:r>
        <w:rPr>
          <w:i/>
        </w:rPr>
        <w:t xml:space="preserve">Fusobacterium nucleatum</w:t>
      </w:r>
      <w:r>
        <w:t xml:space="preserve"> </w:t>
      </w:r>
      <w:r>
        <w:t xml:space="preserve">and</w:t>
      </w:r>
      <w:r>
        <w:t xml:space="preserve"> </w:t>
      </w:r>
      <w:r>
        <w:rPr>
          <w:i/>
        </w:rPr>
        <w:t xml:space="preserve">Porphyromonas asacharolytica</w:t>
      </w:r>
      <w:r>
        <w:t xml:space="preserve">. Interestingly, the periodontal pathogens are also highly predictive of if a patient has CRC tumors or not in our classification studies (</w:t>
      </w:r>
      <w:r>
        <w:t xml:space="preserve">(9)</w:t>
      </w:r>
      <w:r>
        <w:t xml:space="preserve">). However, these studies have been performed comparing shed stool or in mice, which does not allow for analysis of paried samples from the proximal and distal sides of the colon. Similarly, comparisons of on- or off-tumor bacteria rarely have matched tissue from the other side of the colon from the same patient, limiting what conclusions can be drawn about the colonic microbiome overall, let alone at that specific site. Disruption of the healthy community could promote the initiation or proliferation of the distinct left and right CRC tumors. However, the contribution of the gut microbiota to these subtypes is largely undefined.</w:t>
      </w:r>
    </w:p>
    <w:p>
      <w:pPr>
        <w:pStyle w:val="BodyText"/>
      </w:pPr>
      <w:r>
        <w:t xml:space="preserve">Furthermore, profiles of the microbial biogeography of the gut have been limited by sample collection methods. The majority of human gut microbiome studies have been performed on whole shed stool or on samples collected during colonoscopy procedures. While the latter method allows investigators to acquire samples from inside the human colon, typically this procedure is preceded by the use of bowel preparation methods such as the consumption of laxatives to cleanse the bowel. Bowel preparation is essential for detecting cancerous or precancerous lesions in the colon, but complicates microbiome profiling as the chemicals strip the bowel of contents and disrupt the mucosal layer (</w:t>
      </w:r>
      <w:r>
        <w:t xml:space="preserve">(10)</w:t>
      </w:r>
      <w:r>
        <w:t xml:space="preserve">,</w:t>
      </w:r>
      <w:r>
        <w:t xml:space="preserve"> </w:t>
      </w:r>
      <w:r>
        <w:t xml:space="preserve">(11)</w:t>
      </w:r>
      <w:r>
        <w:t xml:space="preserve">). As such, what little information we do have about the biogeographical distribution of the microbes in the proximal and distal colon is confounded by the bowel preparation procedure.</w:t>
      </w:r>
    </w:p>
    <w:p>
      <w:pPr>
        <w:pStyle w:val="BodyText"/>
      </w:pPr>
      <w:r>
        <w:t xml:space="preserve">In this study we sought to combine these approaches to characterize the microbiome in the lumen and mucosa of the proximal and distal healthy human colon. Our design uses unprepared colonoscopy techniques to sample each location of the gut without prior disruption of the native flora in 20 healthy volunteers. To get around the noise created by a diverse set of human microbiomes, we used a machine-learning classification algorithm trained on curated 16S rRNA sequencing reads to identify microbes specific to each location. We found that our classification models were able to separate mucosal and lumenal samples as well as differentiate between sides of the colon based on populations of specific microbes. By identifying the specific microbes we are poised to ask if and how the presence or disruption of the microbes at each site contribute to the development of the specific tumor subtypes of CRC in the proximal and distal human colon.</w:t>
      </w:r>
    </w:p>
    <w:p>
      <w:pPr>
        <w:pStyle w:val="Heading3"/>
      </w:pPr>
      <w:bookmarkStart w:id="24" w:name="results"/>
      <w:bookmarkEnd w:id="24"/>
      <w:r>
        <w:t xml:space="preserve">Results</w:t>
      </w:r>
    </w:p>
    <w:p>
      <w:pPr>
        <w:pStyle w:val="Heading4"/>
      </w:pPr>
      <w:bookmarkStart w:id="25" w:name="microbial-membership-and-diversity-of-the-proximal-and-distal-colon"/>
      <w:bookmarkEnd w:id="25"/>
      <w:r>
        <w:t xml:space="preserve">Microbial membership and diversity of the proximal and distal colon</w:t>
      </w:r>
    </w:p>
    <w:p>
      <w:pPr>
        <w:pStyle w:val="FirstParagraph"/>
      </w:pPr>
      <w:r>
        <w:t xml:space="preserve">Proximal and distal lumenal and mucosal samples were collected from 20 healthy humans that had not undergone bowel preparation(Figure 1). Participants also collected stool at home one week prior to the procedure. To characterize the bacterial communities present at these sites, 16S rRNA gene sequencing was performed on extracted DNA from each sample. The relative abundance of each phyla for each site is shown in Figure 2A. This data combines the samples from all participants in the study. Each site is primarily dominated by</w:t>
      </w:r>
      <w:r>
        <w:t xml:space="preserve"> </w:t>
      </w:r>
      <w:r>
        <w:rPr>
          <w:i/>
        </w:rPr>
        <w:t xml:space="preserve">Firmicutes</w:t>
      </w:r>
      <w:r>
        <w:t xml:space="preserve"> </w:t>
      </w:r>
      <w:r>
        <w:t xml:space="preserve">and</w:t>
      </w:r>
      <w:r>
        <w:t xml:space="preserve"> </w:t>
      </w:r>
      <w:r>
        <w:rPr>
          <w:i/>
        </w:rPr>
        <w:t xml:space="preserve">Bacteriodetes</w:t>
      </w:r>
      <w:r>
        <w:t xml:space="preserve">, consistent with known variability in human microbiome research. Likewise, samples had varying levels of diversity at each site, irrespective of the individual (Figure 2B). That is, while some individuals had a more diverse right mucosa, some had a more diverse left mucosa, and so on. Therefore we could not identify a clear pattern of changes in microbial diversity along the gut axis.</w:t>
      </w:r>
    </w:p>
    <w:p>
      <w:pPr>
        <w:pStyle w:val="BodyText"/>
      </w:pPr>
      <w:r>
        <w:t xml:space="preserve">To compare similarity between sides (left or right) or sites (lumen or mucosa), we calculated theta YC distances from OTU abundances and compared distances for all individuals. Again, across all patient samples we saw a range of theta YC distances when comparing sample locations (Figure 3A) and again those ranges did not follow a clear pattern on an individual basis. However, when comparing median distances between the right lumen and mucosa, the left versus right lumen, the left versus right mucosa and the left lumen and mucosa, we found that the right lumen and mucosa were most similar to each other than the other samples (P &lt; 0.005, Wilcoxon, BH adjustment). Next, we calculated thetaYC distances to examine how each sample compared to the home-collected exit stool. Amidst variability between patients, we did identify significantly smaller thetaYc distance between the left lumenal sample and the exit stool (Figure 3B, P &lt; 0.05, Wilcoxon, BH adjustment). Further, there was an even larger difference in the comparisons of the left mucosa to the exit stool, indicating that the mucosa is quite different from the stool as compared to lumen (P &lt; 0.0005, Wilcoxon, BH adjustment). To determine what factors may be driving the differences seen among the samples, we compared thetaYC distances between samples from all subjects (interpersonal) versus samples from within one subject (intrapersonal). We found that samples from one individual were overall much more similar to each other than to other study subjects (Figure 3C), consistent with previous human microbiome studies that have sampled multiple sites of the human colon (</w:t>
      </w:r>
      <w:r>
        <w:rPr>
          <w:b/>
        </w:rPr>
        <w:t xml:space="preserve">???</w:t>
      </w:r>
      <w:r>
        <w:t xml:space="preserve">). Thus interpersonal variation between subjects drives the differences between samples more than sample site or location. Overall, the results of the similarity analysis suggest that the contents of the left lumen are most representative of stool at exit, and the microbes remaining on the mucosa are much different.</w:t>
      </w:r>
    </w:p>
    <w:p>
      <w:pPr>
        <w:pStyle w:val="Heading4"/>
      </w:pPr>
      <w:bookmarkStart w:id="26" w:name="random-forest-classification-models-identify-important-otus-on-each-side"/>
      <w:bookmarkEnd w:id="26"/>
      <w:r>
        <w:t xml:space="preserve">Random Forest classification models identify important OTUs on each side</w:t>
      </w:r>
    </w:p>
    <w:p>
      <w:pPr>
        <w:pStyle w:val="FirstParagraph"/>
      </w:pPr>
      <w:r>
        <w:t xml:space="preserve">To identify OTUs that were distinct at each biogeographical site, we constructed several Random Forest machine-learning models built on OTU abundances. The first model we built to classify the lumen versus mucosal samples for the right and left sides, independently (Figure 4A). The constructed model used ((Xopt)) features for the right and ((Xopt)) for the left. The models performed well when classifying these samples (AUC = 0.797 and AUC = 0.980, respectively). The OTUs that were most predictive of each site are identified by their greatest mean decrease in accuracy when removed from the model. For distinguishing the right lumen and mucosa, OTUs from the</w:t>
      </w:r>
      <w:r>
        <w:t xml:space="preserve"> </w:t>
      </w:r>
      <w:r>
        <w:rPr>
          <w:i/>
        </w:rPr>
        <w:t xml:space="preserve">Bacteriodes</w:t>
      </w:r>
      <w:r>
        <w:t xml:space="preserve">,</w:t>
      </w:r>
      <w:r>
        <w:t xml:space="preserve"> </w:t>
      </w:r>
      <w:r>
        <w:rPr>
          <w:i/>
        </w:rPr>
        <w:t xml:space="preserve">Actinomyces</w:t>
      </w:r>
      <w:r>
        <w:t xml:space="preserve">,</w:t>
      </w:r>
      <w:r>
        <w:t xml:space="preserve"> </w:t>
      </w:r>
      <w:r>
        <w:rPr>
          <w:i/>
        </w:rPr>
        <w:t xml:space="preserve">Psuedomonas</w:t>
      </w:r>
      <w:r>
        <w:t xml:space="preserve"> </w:t>
      </w:r>
      <w:r>
        <w:t xml:space="preserve">and two OTUs from the</w:t>
      </w:r>
      <w:r>
        <w:t xml:space="preserve"> </w:t>
      </w:r>
      <w:r>
        <w:rPr>
          <w:i/>
        </w:rPr>
        <w:t xml:space="preserve">Enterobacteraceae</w:t>
      </w:r>
      <w:r>
        <w:t xml:space="preserve"> </w:t>
      </w:r>
      <w:r>
        <w:t xml:space="preserve">genera were differentially abundant (Figure 4B). The model classifying the left lumen and mucosa identified OTUs from</w:t>
      </w:r>
      <w:r>
        <w:t xml:space="preserve"> </w:t>
      </w:r>
      <w:r>
        <w:rPr>
          <w:i/>
        </w:rPr>
        <w:t xml:space="preserve">Turicibacter</w:t>
      </w:r>
      <w:r>
        <w:t xml:space="preserve">,</w:t>
      </w:r>
      <w:r>
        <w:t xml:space="preserve"> </w:t>
      </w:r>
      <w:r>
        <w:rPr>
          <w:i/>
        </w:rPr>
        <w:t xml:space="preserve">Finegoldia</w:t>
      </w:r>
      <w:r>
        <w:t xml:space="preserve">,</w:t>
      </w:r>
      <w:r>
        <w:t xml:space="preserve"> </w:t>
      </w:r>
      <w:r>
        <w:rPr>
          <w:i/>
        </w:rPr>
        <w:t xml:space="preserve">Peptoniphilus</w:t>
      </w:r>
      <w:r>
        <w:t xml:space="preserve"> </w:t>
      </w:r>
      <w:r>
        <w:t xml:space="preserve">and two OTUs from the</w:t>
      </w:r>
      <w:r>
        <w:t xml:space="preserve"> </w:t>
      </w:r>
      <w:r>
        <w:rPr>
          <w:i/>
        </w:rPr>
        <w:t xml:space="preserve">Anaerococcus</w:t>
      </w:r>
      <w:r>
        <w:t xml:space="preserve"> </w:t>
      </w:r>
      <w:r>
        <w:t xml:space="preserve">genera that could distinguish lumen from mucosal samples (Figure 4C). These results indicate that there are fine differences between the different sites of the colon, and that these can be traced down to specific OTUs on each side.</w:t>
      </w:r>
    </w:p>
    <w:p>
      <w:pPr>
        <w:pStyle w:val="BodyText"/>
      </w:pPr>
      <w:r>
        <w:t xml:space="preserve">Next, we built a model to differentiate the left and right microbiome. The model performed best when distinguishing the right versus left mucosa (Figure 5A, AUC = 0.912) compared to the right versus left lumen (AUC = 0.755). The model was able to explain ((X%)) of the variance. OTUs that were differentially abundant between the left and right mucosa included members of the</w:t>
      </w:r>
      <w:r>
        <w:t xml:space="preserve"> </w:t>
      </w:r>
      <w:r>
        <w:rPr>
          <w:i/>
        </w:rPr>
        <w:t xml:space="preserve">Porphyromonas</w:t>
      </w:r>
      <w:r>
        <w:t xml:space="preserve">,</w:t>
      </w:r>
      <w:r>
        <w:t xml:space="preserve"> </w:t>
      </w:r>
      <w:r>
        <w:rPr>
          <w:i/>
        </w:rPr>
        <w:t xml:space="preserve">Murdochiella</w:t>
      </w:r>
      <w:r>
        <w:t xml:space="preserve">,</w:t>
      </w:r>
      <w:r>
        <w:t xml:space="preserve"> </w:t>
      </w:r>
      <w:r>
        <w:rPr>
          <w:i/>
        </w:rPr>
        <w:t xml:space="preserve">Finegoldia</w:t>
      </w:r>
      <w:r>
        <w:t xml:space="preserve">,</w:t>
      </w:r>
      <w:r>
        <w:t xml:space="preserve"> </w:t>
      </w:r>
      <w:r>
        <w:rPr>
          <w:i/>
        </w:rPr>
        <w:t xml:space="preserve">Anaerococcus</w:t>
      </w:r>
      <w:r>
        <w:t xml:space="preserve"> </w:t>
      </w:r>
      <w:r>
        <w:t xml:space="preserve">and</w:t>
      </w:r>
      <w:r>
        <w:t xml:space="preserve"> </w:t>
      </w:r>
      <w:r>
        <w:rPr>
          <w:i/>
        </w:rPr>
        <w:t xml:space="preserve">Peptoniphilus</w:t>
      </w:r>
      <w:r>
        <w:t xml:space="preserve"> </w:t>
      </w:r>
      <w:r>
        <w:t xml:space="preserve">genera (Figure 5B). The model was less-effective at classifying the right and left lumen (AUC = 0.755). However it did identify differentially abundant OTUs such as three members of the</w:t>
      </w:r>
      <w:r>
        <w:t xml:space="preserve"> </w:t>
      </w:r>
      <w:r>
        <w:rPr>
          <w:i/>
        </w:rPr>
        <w:t xml:space="preserve">Bacteroides</w:t>
      </w:r>
      <w:r>
        <w:t xml:space="preserve"> </w:t>
      </w:r>
      <w:r>
        <w:t xml:space="preserve">genus, a</w:t>
      </w:r>
      <w:r>
        <w:t xml:space="preserve"> </w:t>
      </w:r>
      <w:r>
        <w:rPr>
          <w:i/>
        </w:rPr>
        <w:t xml:space="preserve">Clostridium IV</w:t>
      </w:r>
      <w:r>
        <w:t xml:space="preserve"> </w:t>
      </w:r>
      <w:r>
        <w:t xml:space="preserve">OTU and an</w:t>
      </w:r>
      <w:r>
        <w:t xml:space="preserve"> </w:t>
      </w:r>
      <w:r>
        <w:rPr>
          <w:i/>
        </w:rPr>
        <w:t xml:space="preserve">Oscillibacter</w:t>
      </w:r>
      <w:r>
        <w:t xml:space="preserve"> </w:t>
      </w:r>
      <w:r>
        <w:t xml:space="preserve">OTU (Figure 5C). This analysis found that some of the same OTUs that are distinct between the mucosa and lumen also drive sidedness- such as</w:t>
      </w:r>
      <w:r>
        <w:t xml:space="preserve"> </w:t>
      </w:r>
      <w:r>
        <w:rPr>
          <w:i/>
        </w:rPr>
        <w:t xml:space="preserve">Anaerococcus</w:t>
      </w:r>
      <w:r>
        <w:t xml:space="preserve"> </w:t>
      </w:r>
      <w:r>
        <w:t xml:space="preserve">and</w:t>
      </w:r>
      <w:r>
        <w:t xml:space="preserve"> </w:t>
      </w:r>
      <w:r>
        <w:rPr>
          <w:i/>
        </w:rPr>
        <w:t xml:space="preserve">Finegoldia</w:t>
      </w:r>
      <w:r>
        <w:t xml:space="preserve">.</w:t>
      </w:r>
    </w:p>
    <w:p>
      <w:pPr>
        <w:pStyle w:val="Heading4"/>
      </w:pPr>
      <w:bookmarkStart w:id="27" w:name="bacterial-otus-associated-with-cancer-are-found-in-healthy-individuals"/>
      <w:bookmarkEnd w:id="27"/>
      <w:r>
        <w:t xml:space="preserve">Bacterial OTUs associated with cancer are found in healthy individuals</w:t>
      </w:r>
    </w:p>
    <w:p>
      <w:pPr>
        <w:pStyle w:val="FirstParagraph"/>
      </w:pPr>
      <w:r>
        <w:t xml:space="preserve">Given that specific bacterial species have been associated with colorectal cancer we probed our sample set for these OTUs. Among our 100 samples, the most frequent sequence associated wtih the</w:t>
      </w:r>
      <w:r>
        <w:t xml:space="preserve"> </w:t>
      </w:r>
      <w:r>
        <w:rPr>
          <w:i/>
        </w:rPr>
        <w:t xml:space="preserve">Fusobacterium</w:t>
      </w:r>
      <w:r>
        <w:t xml:space="preserve"> </w:t>
      </w:r>
      <w:r>
        <w:t xml:space="preserve">genus was OTU179, which BLASTs to</w:t>
      </w:r>
      <w:r>
        <w:t xml:space="preserve"> </w:t>
      </w:r>
      <w:r>
        <w:rPr>
          <w:i/>
        </w:rPr>
        <w:t xml:space="preserve">Fusobacterium nucleatum subsp animalis</w:t>
      </w:r>
      <w:r>
        <w:t xml:space="preserve">. It was the only sequence to align with a</w:t>
      </w:r>
      <w:r>
        <w:t xml:space="preserve"> </w:t>
      </w:r>
      <w:r>
        <w:rPr>
          <w:i/>
        </w:rPr>
        <w:t xml:space="preserve">F. nucleatum</w:t>
      </w:r>
      <w:r>
        <w:t xml:space="preserve"> </w:t>
      </w:r>
      <w:r>
        <w:t xml:space="preserve">strain- the only species of</w:t>
      </w:r>
      <w:r>
        <w:t xml:space="preserve"> </w:t>
      </w:r>
      <w:r>
        <w:rPr>
          <w:i/>
        </w:rPr>
        <w:t xml:space="preserve">Fusobacterium</w:t>
      </w:r>
      <w:r>
        <w:t xml:space="preserve"> </w:t>
      </w:r>
      <w:r>
        <w:t xml:space="preserve">known to have oncogenic properties and be found on the surfaces of colorectal cancer tumors. (</w:t>
      </w:r>
      <w:r>
        <w:t xml:space="preserve">(12)</w:t>
      </w:r>
      <w:r>
        <w:t xml:space="preserve">). The</w:t>
      </w:r>
      <w:r>
        <w:t xml:space="preserve"> </w:t>
      </w:r>
      <w:r>
        <w:rPr>
          <w:i/>
        </w:rPr>
        <w:t xml:space="preserve">Fusobacterium</w:t>
      </w:r>
      <w:r>
        <w:t xml:space="preserve"> </w:t>
      </w:r>
      <w:r>
        <w:t xml:space="preserve">positive samples were located on the right and left mucosa and ranged up to 1% of the sample (Figure 6A). OTU00152 is</w:t>
      </w:r>
      <w:r>
        <w:t xml:space="preserve"> </w:t>
      </w:r>
      <w:r>
        <w:rPr>
          <w:i/>
        </w:rPr>
        <w:t xml:space="preserve">Porphyromonas</w:t>
      </w:r>
      <w:r>
        <w:t xml:space="preserve"> </w:t>
      </w:r>
      <w:r>
        <w:t xml:space="preserve">and the most frequent sequence in that OTU aligns to</w:t>
      </w:r>
      <w:r>
        <w:t xml:space="preserve"> </w:t>
      </w:r>
      <w:r>
        <w:rPr>
          <w:i/>
        </w:rPr>
        <w:t xml:space="preserve">Porphyromonas asacharolytica</w:t>
      </w:r>
      <w:r>
        <w:t xml:space="preserve">, another bacterium commonly detected and isolated from colorectal tumors. OTU152 was only detected on the left mucosa, and in fact was one of the OTUs the classification model identified as separating left and right sides (Figure 6B). Samples that were positive for</w:t>
      </w:r>
      <w:r>
        <w:t xml:space="preserve"> </w:t>
      </w:r>
      <w:r>
        <w:rPr>
          <w:i/>
        </w:rPr>
        <w:t xml:space="preserve">P. asacharolytica</w:t>
      </w:r>
      <w:r>
        <w:t xml:space="preserve"> </w:t>
      </w:r>
      <w:r>
        <w:t xml:space="preserve">ranged in abundances from 0.01% - 16%. Thus, cancer-associated OTUs could be found in our sample set of 20 healthy individuals.</w:t>
      </w:r>
    </w:p>
    <w:p>
      <w:pPr>
        <w:pStyle w:val="Heading3"/>
      </w:pPr>
      <w:bookmarkStart w:id="28" w:name="discussion"/>
      <w:bookmarkEnd w:id="28"/>
      <w:r>
        <w:t xml:space="preserve">Discussion</w:t>
      </w:r>
    </w:p>
    <w:p>
      <w:pPr>
        <w:pStyle w:val="FirstParagraph"/>
      </w:pPr>
      <w:r>
        <w:t xml:space="preserve">Here we identified bacterial taxa that are specific to the lumen and mucosa of the right and left human colon from samples collected during unprepared colonoscopy. We found that all locations contained a range of phyla and a range of diversity, but that there was a wide variability between subjects. Pairwise comparisons of each of the sites revealed that the right mucosa and lumen were most similar to each other. Further, comparison of colonoscopy-collected samples with samples collected from stool at home showed that the left lumen is most similar to stool at exit. Random Forest algorithms built on OTU abundances from each sample identified microbes that are particular to each location of the colon. Finally, we were able to detect some bacterial OTUs associated with colorectal cancer in our healthy patient cohort. Using unprepped colonoscopy and machine learning, we have identified bacterial phyla specific to the healthy proximal and distal human colon.</w:t>
      </w:r>
    </w:p>
    <w:p>
      <w:pPr>
        <w:pStyle w:val="BodyText"/>
      </w:pPr>
      <w:r>
        <w:t xml:space="preserve">When examining the relative abundance of the different phyla at each site, there is a wide amount of variation for each phyla with communities primarily dominated by the Bacteriodes and Firmicutes. This likely reflects not only the variability between human subjects, casued by differences in age, gender, diet, but also reports of microbial "patchiness" in the gut microbiome. Several previous studies have noted that the bacteria recoverable from the same mucosal sample location can be vastly different when the samples are taken just 1 cm away from each other (</w:t>
      </w:r>
      <w:r>
        <w:t xml:space="preserve">(13)</w:t>
      </w:r>
      <w:r>
        <w:t xml:space="preserve">). Similar patchiness is also observed in lumenal contents and fecal samples themselves; there is observed separation of different interacting microbes along the length of a stool sample, for instance (</w:t>
      </w:r>
      <w:r>
        <w:t xml:space="preserve">(14)</w:t>
      </w:r>
      <w:r>
        <w:t xml:space="preserve">). That said, across our samples the mucosal samples harbor more Proteobacteria, consistent with previous studies comparing mucosal swabs to lumenal content in humans (</w:t>
      </w:r>
      <w:r>
        <w:t xml:space="preserve">(4)</w:t>
      </w:r>
      <w:r>
        <w:t xml:space="preserve">). Hence, the conclusions we can draw from phyla analysis are likely confounded by differences in sampling and patchiness between subjects.</w:t>
      </w:r>
    </w:p>
    <w:p>
      <w:pPr>
        <w:pStyle w:val="BodyText"/>
      </w:pPr>
      <w:r>
        <w:t xml:space="preserve">We identified a range of Simpson diversity values between patients and between each anatomical site. As this measurement takes both number of species and abundance of species into account, it seems that there is a varied level of each component along the human colon. There was no clear pattern of diversity when comparing patients- some patients had a higher level of diversity in the proximal than the distal colon, some patients had the opposite. An early study of microbial diversity and membership of three human subjects found a varied level of diversity in each subject, but that subjects were overall more similar to themselves than to each other (</w:t>
      </w:r>
      <w:r>
        <w:rPr>
          <w:b/>
        </w:rPr>
        <w:t xml:space="preserve">???</w:t>
      </w:r>
      <w:r>
        <w:t xml:space="preserve">). We used the thetaYC dissimilarity metric to compare the communities present at each anatomical location to each other. We found that while there was a wide range of similarity of each site within a person, the study participants were ultimately more similar to themselves than all of the other participants. This finding is consistent with numerous studies examining the biogeography of the colon in healthy humans (</w:t>
      </w:r>
      <w:r>
        <w:rPr>
          <w:b/>
        </w:rPr>
        <w:t xml:space="preserve">???</w:t>
      </w:r>
      <w:r>
        <w:t xml:space="preserve">,</w:t>
      </w:r>
      <w:r>
        <w:t xml:space="preserve"> </w:t>
      </w:r>
      <w:r>
        <w:t xml:space="preserve">(15)</w:t>
      </w:r>
      <w:r>
        <w:t xml:space="preserve">,</w:t>
      </w:r>
      <w:r>
        <w:t xml:space="preserve"> </w:t>
      </w:r>
      <w:r>
        <w:t xml:space="preserve">(16)</w:t>
      </w:r>
      <w:r>
        <w:t xml:space="preserve">).</w:t>
      </w:r>
    </w:p>
    <w:p>
      <w:pPr>
        <w:pStyle w:val="BodyText"/>
      </w:pPr>
      <w:r>
        <w:t xml:space="preserve">To get around the noisiness created by a diverse set of samples, we built a Random Forest model to identify microbes specific to each side. For each comparison we identified top X OTUs that were strongly predictive of one site or another. Generally, OTUs identified in each location were consistent with known physiological gradients along the gut axis (</w:t>
      </w:r>
      <w:r>
        <w:t xml:space="preserve">(5)</w:t>
      </w:r>
      <w:r>
        <w:t xml:space="preserve">). For instance, the right mucosa harbored mucosa-associated facultative anaerobes such as</w:t>
      </w:r>
      <w:r>
        <w:t xml:space="preserve"> </w:t>
      </w:r>
      <w:r>
        <w:rPr>
          <w:i/>
        </w:rPr>
        <w:t xml:space="preserve">Actinomyces</w:t>
      </w:r>
      <w:r>
        <w:t xml:space="preserve"> </w:t>
      </w:r>
      <w:r>
        <w:t xml:space="preserve">and</w:t>
      </w:r>
      <w:r>
        <w:t xml:space="preserve"> </w:t>
      </w:r>
      <w:r>
        <w:rPr>
          <w:i/>
        </w:rPr>
        <w:t xml:space="preserve">Enterobacteraceae</w:t>
      </w:r>
      <w:r>
        <w:t xml:space="preserve"> </w:t>
      </w:r>
      <w:r>
        <w:t xml:space="preserve">and the aerobic</w:t>
      </w:r>
      <w:r>
        <w:t xml:space="preserve"> </w:t>
      </w:r>
      <w:r>
        <w:rPr>
          <w:i/>
        </w:rPr>
        <w:t xml:space="preserve">Psuedomonas</w:t>
      </w:r>
      <w:r>
        <w:t xml:space="preserve"> </w:t>
      </w:r>
      <w:r>
        <w:t xml:space="preserve">consistent with the highest oxygen regions of the colon. The left mucosa was far more likely to host strictly anaerobic species such as</w:t>
      </w:r>
      <w:r>
        <w:t xml:space="preserve"> </w:t>
      </w:r>
      <w:r>
        <w:rPr>
          <w:i/>
        </w:rPr>
        <w:t xml:space="preserve">Porphyromonas</w:t>
      </w:r>
      <w:r>
        <w:t xml:space="preserve">,</w:t>
      </w:r>
      <w:r>
        <w:t xml:space="preserve"> </w:t>
      </w:r>
      <w:r>
        <w:rPr>
          <w:i/>
        </w:rPr>
        <w:t xml:space="preserve">Anaerococcus</w:t>
      </w:r>
      <w:r>
        <w:t xml:space="preserve">,</w:t>
      </w:r>
      <w:r>
        <w:t xml:space="preserve"> </w:t>
      </w:r>
      <w:r>
        <w:rPr>
          <w:i/>
        </w:rPr>
        <w:t xml:space="preserve">Finegoldia</w:t>
      </w:r>
      <w:r>
        <w:t xml:space="preserve"> </w:t>
      </w:r>
      <w:r>
        <w:t xml:space="preserve">and</w:t>
      </w:r>
      <w:r>
        <w:t xml:space="preserve"> </w:t>
      </w:r>
      <w:r>
        <w:rPr>
          <w:i/>
        </w:rPr>
        <w:t xml:space="preserve">Peptoniphilus</w:t>
      </w:r>
      <w:r>
        <w:t xml:space="preserve">. The model was less effective at classifying the right and left lumenal contents, probably because the samples are arguably composed of the same material.</w:t>
      </w:r>
    </w:p>
    <w:p>
      <w:pPr>
        <w:pStyle w:val="BodyText"/>
      </w:pPr>
      <w:r>
        <w:t xml:space="preserve">We detected</w:t>
      </w:r>
      <w:r>
        <w:t xml:space="preserve"> </w:t>
      </w:r>
      <w:r>
        <w:rPr>
          <w:i/>
        </w:rPr>
        <w:t xml:space="preserve">F. nucleatum</w:t>
      </w:r>
      <w:r>
        <w:t xml:space="preserve"> </w:t>
      </w:r>
      <w:r>
        <w:t xml:space="preserve">and</w:t>
      </w:r>
      <w:r>
        <w:t xml:space="preserve"> </w:t>
      </w:r>
      <w:r>
        <w:rPr>
          <w:i/>
        </w:rPr>
        <w:t xml:space="preserve">P. asacharolytica</w:t>
      </w:r>
      <w:r>
        <w:t xml:space="preserve"> </w:t>
      </w:r>
      <w:r>
        <w:t xml:space="preserve">in 7 and 5 of our subjects, respectively. These bacteria have been shown to be predictive of colorectal cancer in humans (</w:t>
      </w:r>
      <w:r>
        <w:t xml:space="preserve">(9)</w:t>
      </w:r>
      <w:r>
        <w:t xml:space="preserve">) and have oncogenic properties in cell culture and in mice (</w:t>
      </w:r>
      <w:r>
        <w:t xml:space="preserve">(17)</w:t>
      </w:r>
      <w:r>
        <w:t xml:space="preserve">). Interestingly, while</w:t>
      </w:r>
      <w:r>
        <w:t xml:space="preserve"> </w:t>
      </w:r>
      <w:r>
        <w:rPr>
          <w:i/>
        </w:rPr>
        <w:t xml:space="preserve">F. nucleatum</w:t>
      </w:r>
      <w:r>
        <w:t xml:space="preserve"> </w:t>
      </w:r>
      <w:r>
        <w:t xml:space="preserve">was found on both sides of the colon,</w:t>
      </w:r>
      <w:r>
        <w:t xml:space="preserve"> </w:t>
      </w:r>
      <w:r>
        <w:rPr>
          <w:i/>
        </w:rPr>
        <w:t xml:space="preserve">P. asacharolytica</w:t>
      </w:r>
      <w:r>
        <w:t xml:space="preserve"> </w:t>
      </w:r>
      <w:r>
        <w:t xml:space="preserve">was only detected in the left mucosa. Not much is known about the distribution of</w:t>
      </w:r>
      <w:r>
        <w:t xml:space="preserve"> </w:t>
      </w:r>
      <w:r>
        <w:rPr>
          <w:i/>
        </w:rPr>
        <w:t xml:space="preserve">P. asacharolytica</w:t>
      </w:r>
      <w:r>
        <w:t xml:space="preserve"> </w:t>
      </w:r>
      <w:r>
        <w:t xml:space="preserve">but given its documented anaerobic characteristics and asacharolytic metabolism, it might not be surprising that it resides in the less-oygen-rich and proteinaceous left mucosa (</w:t>
      </w:r>
      <w:r>
        <w:t xml:space="preserve">(4)</w:t>
      </w:r>
      <w:r>
        <w:t xml:space="preserve">). In studies examining bacteria on colorectal cancer tumors,</w:t>
      </w:r>
      <w:r>
        <w:t xml:space="preserve"> </w:t>
      </w:r>
      <w:r>
        <w:rPr>
          <w:i/>
        </w:rPr>
        <w:t xml:space="preserve">F. nucleatum</w:t>
      </w:r>
      <w:r>
        <w:t xml:space="preserve"> </w:t>
      </w:r>
      <w:r>
        <w:t xml:space="preserve">is more commonly detected on right-sided tumors, and distribution of</w:t>
      </w:r>
      <w:r>
        <w:t xml:space="preserve"> </w:t>
      </w:r>
      <w:r>
        <w:rPr>
          <w:i/>
        </w:rPr>
        <w:t xml:space="preserve">F. nucleatum</w:t>
      </w:r>
      <w:r>
        <w:t xml:space="preserve"> </w:t>
      </w:r>
      <w:r>
        <w:t xml:space="preserve">decreases along the colon to rectum (</w:t>
      </w:r>
      <w:r>
        <w:t xml:space="preserve">(18)</w:t>
      </w:r>
      <w:r>
        <w:t xml:space="preserve">). Of the (8) (40%) individuals positive for</w:t>
      </w:r>
      <w:r>
        <w:t xml:space="preserve"> </w:t>
      </w:r>
      <w:r>
        <w:rPr>
          <w:i/>
        </w:rPr>
        <w:t xml:space="preserve">F. nucleatum</w:t>
      </w:r>
      <w:r>
        <w:t xml:space="preserve"> </w:t>
      </w:r>
      <w:r>
        <w:t xml:space="preserve">in this study, the bacteria was spread across the right mucosa, left lumen and left mucosa. That said, in a previous study of 1,102 colorectal cancer cases, only 138 (11%) of them contained detectable</w:t>
      </w:r>
      <w:r>
        <w:t xml:space="preserve"> </w:t>
      </w:r>
      <w:r>
        <w:rPr>
          <w:i/>
        </w:rPr>
        <w:t xml:space="preserve">F. nucleatum</w:t>
      </w:r>
      <w:r>
        <w:t xml:space="preserve"> </w:t>
      </w:r>
      <w:r>
        <w:t xml:space="preserve">at all (</w:t>
      </w:r>
      <w:r>
        <w:t xml:space="preserve">(18)</w:t>
      </w:r>
      <w:r>
        <w:t xml:space="preserve">). In a separate study of patients with inflammatory bowel disease (IBD), 50% of 22 IBD patients and 17.6% of 34 people without disease contained</w:t>
      </w:r>
      <w:r>
        <w:t xml:space="preserve"> </w:t>
      </w:r>
      <w:r>
        <w:rPr>
          <w:i/>
        </w:rPr>
        <w:t xml:space="preserve">F. nucleatum</w:t>
      </w:r>
      <w:r>
        <w:t xml:space="preserve"> </w:t>
      </w:r>
      <w:r>
        <w:t xml:space="preserve">in mucosal biopsies (</w:t>
      </w:r>
      <w:r>
        <w:t xml:space="preserve">(19)</w:t>
      </w:r>
      <w:r>
        <w:t xml:space="preserve">). These studies have the added caveat of being sampled from prepared or cleaned colons. Thus, the presence of</w:t>
      </w:r>
      <w:r>
        <w:t xml:space="preserve"> </w:t>
      </w:r>
      <w:r>
        <w:rPr>
          <w:i/>
        </w:rPr>
        <w:t xml:space="preserve">F. nucleatum</w:t>
      </w:r>
      <w:r>
        <w:t xml:space="preserve"> </w:t>
      </w:r>
      <w:r>
        <w:t xml:space="preserve">in a healthy individual is not necessarily linked to the development of future colorectal cancers. Because of the spatial distribution of the</w:t>
      </w:r>
      <w:r>
        <w:t xml:space="preserve"> </w:t>
      </w:r>
      <w:r>
        <w:rPr>
          <w:i/>
        </w:rPr>
        <w:t xml:space="preserve">F. nucleatum</w:t>
      </w:r>
      <w:r>
        <w:t xml:space="preserve"> </w:t>
      </w:r>
      <w:r>
        <w:t xml:space="preserve">in our sample set, we cannot develop a model for the role of</w:t>
      </w:r>
      <w:r>
        <w:t xml:space="preserve"> </w:t>
      </w:r>
      <w:r>
        <w:rPr>
          <w:i/>
        </w:rPr>
        <w:t xml:space="preserve">F. nucleatum</w:t>
      </w:r>
      <w:r>
        <w:t xml:space="preserve"> </w:t>
      </w:r>
      <w:r>
        <w:t xml:space="preserve">in the healthy colon. Indeed, rather than the</w:t>
      </w:r>
      <w:r>
        <w:t xml:space="preserve"> </w:t>
      </w:r>
      <w:r>
        <w:rPr>
          <w:i/>
        </w:rPr>
        <w:t xml:space="preserve">F. nucleatum</w:t>
      </w:r>
      <w:r>
        <w:t xml:space="preserve"> </w:t>
      </w:r>
      <w:r>
        <w:t xml:space="preserve">initiating tumorigenesis, these bacteria may instead arrive "late" to the tumor microenvironment and feed on tumors that have alread begun to develop (</w:t>
      </w:r>
      <w:r>
        <w:t xml:space="preserve">(20)</w:t>
      </w:r>
      <w:r>
        <w:t xml:space="preserve">). Data examining bacterial biofilms on CRC tumors suggests that</w:t>
      </w:r>
      <w:r>
        <w:t xml:space="preserve"> </w:t>
      </w:r>
      <w:r>
        <w:rPr>
          <w:i/>
        </w:rPr>
        <w:t xml:space="preserve">Fusobacteria</w:t>
      </w:r>
      <w:r>
        <w:t xml:space="preserve"> </w:t>
      </w:r>
      <w:r>
        <w:t xml:space="preserve">species are more commonly found both on proximal tumors and in biofilms, indicating that it is not only the presence of the bacteria but the organization of the tumor community that contributes to</w:t>
      </w:r>
      <w:r>
        <w:t xml:space="preserve"> </w:t>
      </w:r>
      <w:r>
        <w:rPr>
          <w:i/>
        </w:rPr>
        <w:t xml:space="preserve">Fusobacterium's</w:t>
      </w:r>
      <w:r>
        <w:t xml:space="preserve"> </w:t>
      </w:r>
      <w:r>
        <w:t xml:space="preserve">role in tumorigenesis. Finally,</w:t>
      </w:r>
      <w:r>
        <w:t xml:space="preserve"> </w:t>
      </w:r>
      <w:r>
        <w:rPr>
          <w:i/>
        </w:rPr>
        <w:t xml:space="preserve">Fusobacteria</w:t>
      </w:r>
      <w:r>
        <w:t xml:space="preserve"> </w:t>
      </w:r>
      <w:r>
        <w:t xml:space="preserve">and</w:t>
      </w:r>
      <w:r>
        <w:t xml:space="preserve"> </w:t>
      </w:r>
      <w:r>
        <w:rPr>
          <w:i/>
        </w:rPr>
        <w:t xml:space="preserve">Porphyromonas</w:t>
      </w:r>
      <w:r>
        <w:t xml:space="preserve"> </w:t>
      </w:r>
      <w:r>
        <w:t xml:space="preserve">species have been known to not only co-occur on CRC tumors but also to synergistically promote tumorigenesis in an oral cancer model (</w:t>
      </w:r>
      <w:r>
        <w:t xml:space="preserve">(21)</w:t>
      </w:r>
      <w:r>
        <w:t xml:space="preserve">,</w:t>
      </w:r>
      <w:r>
        <w:t xml:space="preserve"> </w:t>
      </w:r>
      <w:r>
        <w:t xml:space="preserve">(20)</w:t>
      </w:r>
      <w:r>
        <w:t xml:space="preserve">). Thus, further analysis of the distribution and role of these pathogens may elucidate a mechanism for development of CRC tumors in the proximal or distal colon.</w:t>
      </w:r>
    </w:p>
    <w:p>
      <w:pPr>
        <w:pStyle w:val="BodyText"/>
      </w:pPr>
      <w:r>
        <w:t xml:space="preserve">Specific comparisons of our findings to previously published gut biogeography studies are additionally confounded by the use of bowel preparation methods in most other studies. A rare report of a matched-colonoscopy study that sampled 18 patient's colonic mucosa and lumenal contents prior to and after bowel cleansing (</w:t>
      </w:r>
      <w:r>
        <w:t xml:space="preserve">(22)</w:t>
      </w:r>
      <w:r>
        <w:t xml:space="preserve">). This group found that mucosa and lumenal samples were distinguishable prior to bowel cleansing, but that bowel preparation resulted in an increase in shared OTUs between each site (</w:t>
      </w:r>
      <w:r>
        <w:t xml:space="preserve">(22)</w:t>
      </w:r>
      <w:r>
        <w:t xml:space="preserve">). Bowel cleansing not only made the samples harder to distinguish, it resulted in decreases in diversity across sites. Further, the differences were not great enough to overcome interpersonal differences between subjects. So, bowel preparation clearly induces bias into the microbes recovered from sampling the lumen or mucosa of a prepared bowel. Thus our findings of specific bacteria at each site of the colon are strengthened by the lack of bowel preparation.</w:t>
      </w:r>
    </w:p>
    <w:p>
      <w:pPr>
        <w:pStyle w:val="BodyText"/>
      </w:pPr>
      <w:r>
        <w:t xml:space="preserve">Microbiome-based diagnostics are increasingly being explored as non-invasive tools to survey for the development of colon cancer. Random Forest models have been used by our group and others to increase the detection sensitivity of CRC tumors. Indeed, our group found that a classification model that used microbiome data in combination with Fecal Immunohistochemical Test (FIT) results could correctly identify both carcinoma and adenoma lesions from communities of stool at exit and it performed much better than FIT alone. Further work from our lab has shown that microbiome profiling of the FIT cartridge contents sufficiently represented the stool community (</w:t>
      </w:r>
      <w:r>
        <w:t xml:space="preserve">(9)</w:t>
      </w:r>
      <w:r>
        <w:t xml:space="preserve">). One caveat of the FIT study was that there was not sufficient information to test if a classification model could differentiate between proximal and distal CRC tumors based on exit stool sample alone, but we would hypothesize that would not be effective. Given that our results showed that the stool most accurately reflects the community of the left lumen, we likely cannot use Random Forest of stool samples to diagnose any changes in the proximal or mucosal communities.</w:t>
      </w:r>
    </w:p>
    <w:p>
      <w:pPr>
        <w:pStyle w:val="BodyText"/>
      </w:pPr>
      <w:r>
        <w:t xml:space="preserve">By revealing specific differences in microbial populations at each location in the gut via sampling an unprepared bowel, we can begin to form hypothesies about how specific host-microbe interactions can affect oncogenesis of proximal and distal CRC tumors. To this point, 16S community profiling studies do not provide enough information to probe these questions. Our sample set of matched proximal, distal, lumenal and mucosal samples from colons that have not undergone bowel preparation presents a unique opportunity to explore further questions about the microbiome along the gut axis. Specifically, examining metagenomic, metabolomic and host interactions at each site will be useful in further characterizing the host-microbe interactions in the development of proximal and distal colorectal cancer.</w:t>
      </w:r>
    </w:p>
    <w:p>
      <w:pPr>
        <w:pStyle w:val="Heading3"/>
      </w:pPr>
      <w:bookmarkStart w:id="29" w:name="acknowledgments"/>
      <w:bookmarkEnd w:id="29"/>
      <w:r>
        <w:t xml:space="preserve">Acknowledgments</w:t>
      </w:r>
    </w:p>
    <w:p>
      <w:pPr>
        <w:pStyle w:val="FirstParagraph"/>
      </w:pPr>
      <w:r>
        <w:t xml:space="preserve">We thank all the individuals who volunteered for the study. This work was supported by the Rose and Lawrence C. Page Foundation (DKT). We would also like to thank Brian Kleiner, Chelsea Crofoot, and Kirk Herman for their roles in study coordination, subject recruitment, sample collection and sample processing.</w:t>
      </w:r>
    </w:p>
    <w:p>
      <w:pPr>
        <w:pStyle w:val="Heading3"/>
      </w:pPr>
      <w:bookmarkStart w:id="30" w:name="methods"/>
      <w:bookmarkEnd w:id="30"/>
      <w:r>
        <w:t xml:space="preserve">Methods</w:t>
      </w:r>
    </w:p>
    <w:p>
      <w:pPr>
        <w:pStyle w:val="Heading4"/>
      </w:pPr>
      <w:bookmarkStart w:id="31" w:name="human-subjects"/>
      <w:bookmarkEnd w:id="31"/>
      <w:r>
        <w:t xml:space="preserve">Human subjects</w:t>
      </w:r>
    </w:p>
    <w:p>
      <w:pPr>
        <w:pStyle w:val="FirstParagraph"/>
      </w:pPr>
      <w:r>
        <w:t xml:space="preserve">The procedures in this study and consent were approved by the Institutional Review Board at the University of Michigan Health System with protocol number XXXX. Subjects were recruited using the online recruitment platform and were pre-screened prior to enrollment in the study. Exclusion criteria included: use of asprin or NSAIDs within 7 days, use of antibiotics within 3 months, current use of anticoagulants, known allergies to Fentanyl or Benadryl, prior history of colon disease, diabetes, abdominal surgery, respiratory, liver, kidney or brain impairments, undergoing current chemotherapy or radiation treatment and subjects that were pregnant or trying to conceive. 20 subjects that met the criteria were selected and provided signed informed consent prior to the procedure. There were 13 female and 7 male subjects ranging in age from 25 to 64.</w:t>
      </w:r>
    </w:p>
    <w:p>
      <w:pPr>
        <w:pStyle w:val="Heading4"/>
      </w:pPr>
      <w:bookmarkStart w:id="32" w:name="sample-collection"/>
      <w:bookmarkEnd w:id="32"/>
      <w:r>
        <w:t xml:space="preserve">Sample collection</w:t>
      </w:r>
    </w:p>
    <w:p>
      <w:pPr>
        <w:pStyle w:val="FirstParagraph"/>
      </w:pPr>
      <w:r>
        <w:t xml:space="preserve">At a baseline visit, subjects were consented and given a home collection stool kit (Source of kit supplies). At least one week prior to the scheduled colonoscopy, subjects were to collect whole stool at home and two swabs of a Fecal Immunohistochemical Test cartridge (Polymedco Inc.) and ship the samples to the University. Notably, subjects did not undergo any bowel preparation method prior to sampling. On procedure day, subjects reported to the Michigan Clinical Research Unit at the University of Michigan Health System. Patients were consciously sedated using Fentanyl, Versed and/or Benadryl as appropriate. A flexible sigmoidoscope was first inserted about 25cm into the colon and endoscopy brush used to collect lumenal/stool contents. Two lumenal samples were collected and the contents immediately deposited into RNAlater (source) and flash-frozen in liquid nitrogen. The brushes were withdrawn and biopsy forceps were used to collect mucosal biopsies on sections of the colon that were pink and free of stool matter. Three mucosal biopsies were collected and flash-frozen in RNAlater. These samples comprised the distal or left colon samples. The sigmoidoscope was then withdrawn and a pediatric colonoscope was inserted to reach the ascending colon. Samples were then collected as in the distal colon and the colonoscope withdrawn. All samples were stored at -80 C until study completion.</w:t>
      </w:r>
    </w:p>
    <w:p>
      <w:pPr>
        <w:pStyle w:val="Heading4"/>
      </w:pPr>
      <w:bookmarkStart w:id="33" w:name="sample-processing-sequencing-and-analysis"/>
      <w:bookmarkEnd w:id="33"/>
      <w:r>
        <w:t xml:space="preserve">Sample processing, sequencing and analysis</w:t>
      </w:r>
    </w:p>
    <w:p>
      <w:pPr>
        <w:pStyle w:val="FirstParagraph"/>
      </w:pPr>
      <w:r>
        <w:t xml:space="preserve">DNA extraction was performed using the PowerMicrobiome DNA/RNA Isolation Kit (MO BIO Laboratories). For tissue biopsies, Bond-Breaker TCEP solution (Fisher) and 2.8mm ceramic beads (MO BIO Laboratories) were added to the bead beating step to enhance DNA recovery from mucosal samples. The resulting DNA was used as template for amplification of the V4 region of the 16S rRNA gene and fragments were sequenced on an Illumina MiSeq as previously described (</w:t>
      </w:r>
      <w:r>
        <w:t xml:space="preserve">(23)</w:t>
      </w:r>
      <w:r>
        <w:t xml:space="preserve">). Sequences were curated using the mothur software as described previously (</w:t>
      </w:r>
      <w:r>
        <w:t xml:space="preserve">(24)</w:t>
      </w:r>
      <w:r>
        <w:t xml:space="preserve">). The sequences were assigned taxonomic classification using a naive Bayesian classifier trained using a 16S rRNA gene training set from the Ribosomal Database Project (RDP) (</w:t>
      </w:r>
      <w:r>
        <w:t xml:space="preserve">(25)</w:t>
      </w:r>
      <w:r>
        <w:t xml:space="preserve">) and clustered into operational taxonomic units (OTUs) based on a 97% similarity cutoff. Sequencing and analysis of a mock community revealed the error rate to be X%. Samples were rarefied to 4231 sequences per sample in order to reduce sampling bias.</w:t>
      </w:r>
    </w:p>
    <w:p>
      <w:pPr>
        <w:pStyle w:val="BodyText"/>
      </w:pPr>
      <w:r>
        <w:t xml:space="preserve">Diversity analysis was performed using the Simpson diversity calculator and theta YC calculator metrics in mothur (</w:t>
      </w:r>
      <w:r>
        <w:t xml:space="preserve">(24)</w:t>
      </w:r>
      <w:r>
        <w:t xml:space="preserve">). ThetaYC distances were calculated to determine the dissimilarity between two samples. Random Forest classification models were built using the randomForest R package and resultant models were used to identify the OTUs that were most important for classifying each location (</w:t>
      </w:r>
      <w:r>
        <w:t xml:space="preserve">(26)</w:t>
      </w:r>
      <w:r>
        <w:t xml:space="preserve">). To get species-level information about sequences of interest, sequences were aligned using blastn and the species name was only used if the identity score was &gt;= 99%.</w:t>
      </w:r>
    </w:p>
    <w:p>
      <w:pPr>
        <w:pStyle w:val="Heading4"/>
      </w:pPr>
      <w:bookmarkStart w:id="34" w:name="statistical-analysis"/>
      <w:bookmarkEnd w:id="34"/>
      <w:r>
        <w:t xml:space="preserve">Statistical analysis</w:t>
      </w:r>
    </w:p>
    <w:p>
      <w:pPr>
        <w:pStyle w:val="FirstParagraph"/>
      </w:pPr>
      <w:r>
        <w:t xml:space="preserve">Differences in community membership at the phyla level were tested using the analysis of molecular variance (AMOVA) metric in mothur. Differences in thetaYC distances by location were tested using the Wilcoxon rank-sum test adjusted for multiple comparisons using the Benjamini-Hochberg procedure.</w:t>
      </w:r>
    </w:p>
    <w:p>
      <w:pPr>
        <w:pStyle w:val="Heading3"/>
      </w:pPr>
      <w:bookmarkStart w:id="35" w:name="figure-legends"/>
      <w:bookmarkEnd w:id="35"/>
      <w:r>
        <w:t xml:space="preserve">Figure legends</w:t>
      </w:r>
    </w:p>
    <w:p>
      <w:pPr>
        <w:pStyle w:val="Heading4"/>
      </w:pPr>
      <w:bookmarkStart w:id="36" w:name="figure-1"/>
      <w:bookmarkEnd w:id="36"/>
      <w:r>
        <w:t xml:space="preserve">Figure 1</w:t>
      </w:r>
    </w:p>
    <w:p>
      <w:pPr>
        <w:pStyle w:val="FirstParagraph"/>
      </w:pPr>
      <w:r>
        <w:t xml:space="preserve">Sampling strategy. A flexible sigmoidoscope was used to sample the distal colonic luminal contents and mucosa. The scope was inserted ~ 25cm into the subject and endoscopy brushes were used to sample the luminal contents (green star). A separate set of biopsy forceps was used to sample the distal mucosa (blue star). The sigmoidoscope was removed. A pediatric colonoscope was inserted and used to access the proximal colon. Biopsies were taken of the proximal luminal contents and mucosa as described. One week prior to the procedure stool was collected at home and sent into the laboratory. Representative images from one individual are shown.</w:t>
      </w:r>
    </w:p>
    <w:p>
      <w:pPr>
        <w:pStyle w:val="Heading4"/>
      </w:pPr>
      <w:bookmarkStart w:id="37" w:name="figure-2"/>
      <w:bookmarkEnd w:id="37"/>
      <w:r>
        <w:t xml:space="preserve">Figure 2</w:t>
      </w:r>
    </w:p>
    <w:p>
      <w:pPr>
        <w:pStyle w:val="FirstParagraph"/>
      </w:pPr>
      <w:r>
        <w:t xml:space="preserve">Microbial membership and diversity of the proximal and distal human colon. A) Relative abundance of the top five bacterial phyla in each sampling site. Each box represents the median and confidence intervals. B) Simpson diversity of the microbial communities at each location. The lines represent the median values.</w:t>
      </w:r>
    </w:p>
    <w:p>
      <w:pPr>
        <w:pStyle w:val="Heading4"/>
      </w:pPr>
      <w:bookmarkStart w:id="38" w:name="figure-3"/>
      <w:bookmarkEnd w:id="38"/>
      <w:r>
        <w:t xml:space="preserve">Figure 3</w:t>
      </w:r>
    </w:p>
    <w:p>
      <w:pPr>
        <w:pStyle w:val="FirstParagraph"/>
      </w:pPr>
      <w:r>
        <w:t xml:space="preserve">Similarity of microbial community structure between sites of the gut. ThetaYC distances are shown for interpersonal similarities between two sites – each point represents one individual. In (A), comparisons of the right and left mucosal and lumen are shown. In (B), comparisons of each site to the exit stool are shown.</w:t>
      </w:r>
    </w:p>
    <w:p>
      <w:pPr>
        <w:pStyle w:val="Heading4"/>
      </w:pPr>
      <w:bookmarkStart w:id="39" w:name="figure-4"/>
      <w:bookmarkEnd w:id="39"/>
      <w:r>
        <w:t xml:space="preserve">Figure 4</w:t>
      </w:r>
    </w:p>
    <w:p>
      <w:pPr>
        <w:pStyle w:val="FirstParagraph"/>
      </w:pPr>
      <w:r>
        <w:t xml:space="preserve">Random Forest classifies the mucosa and lumen of each side of the colon. A) Receiver Operator Characteristic curves are shown for the 10-fold cross validation of the Random Forest model classifying lumen and mucosal samples for the left and right sides of the colon. (B) Top five OTUs that are most important for the classification model for the left mucosa and lumen (B) and the right mucosa and lumen (C).</w:t>
      </w:r>
    </w:p>
    <w:p>
      <w:pPr>
        <w:pStyle w:val="Heading4"/>
      </w:pPr>
      <w:bookmarkStart w:id="40" w:name="figure-5"/>
      <w:bookmarkEnd w:id="40"/>
      <w:r>
        <w:t xml:space="preserve">Figure 5</w:t>
      </w:r>
    </w:p>
    <w:p>
      <w:pPr>
        <w:pStyle w:val="FirstParagraph"/>
      </w:pPr>
      <w:r>
        <w:t xml:space="preserve">Random Forest classifies the left and right sides of the colon. A) Receiver Operator Characteristic curves are shown for the 10-fold cross validation of the Random Forest model classifying left lumen versus right lumen (orange) and left mucosa vs right mucosa (green). (B) Top five OTUs that are most important for the classification model for the left and right mucosa (B) and the left and right lumen (C).</w:t>
      </w:r>
    </w:p>
    <w:p>
      <w:pPr>
        <w:pStyle w:val="Heading4"/>
      </w:pPr>
      <w:bookmarkStart w:id="41" w:name="figure-6"/>
      <w:bookmarkEnd w:id="41"/>
      <w:r>
        <w:t xml:space="preserve">Figure 6</w:t>
      </w:r>
    </w:p>
    <w:p>
      <w:pPr>
        <w:pStyle w:val="FirstParagraph"/>
      </w:pPr>
      <w:r>
        <w:t xml:space="preserve">Location and abundance of cancer-associated OTUs. Relative abundance was calculated and plotted by sample site for each OTU of interest: (A)</w:t>
      </w:r>
      <w:r>
        <w:t xml:space="preserve"> </w:t>
      </w:r>
      <w:r>
        <w:rPr>
          <w:i/>
        </w:rPr>
        <w:t xml:space="preserve">Fusobacterium nucleatum</w:t>
      </w:r>
      <w:r>
        <w:t xml:space="preserve"> </w:t>
      </w:r>
      <w:r>
        <w:t xml:space="preserve">and (B)</w:t>
      </w:r>
      <w:r>
        <w:t xml:space="preserve"> </w:t>
      </w:r>
      <w:r>
        <w:rPr>
          <w:i/>
        </w:rPr>
        <w:t xml:space="preserve">Porphyromonas asacharolytica</w:t>
      </w:r>
    </w:p>
    <w:p>
      <w:pPr>
        <w:pStyle w:val="Heading3"/>
      </w:pPr>
      <w:bookmarkStart w:id="42" w:name="references"/>
      <w:bookmarkEnd w:id="42"/>
      <w:r>
        <w:t xml:space="preserve">References</w:t>
      </w:r>
    </w:p>
    <w:p>
      <w:pPr>
        <w:pStyle w:val="Bibliography"/>
      </w:pPr>
      <w:r>
        <w:t xml:space="preserve">1.</w:t>
      </w:r>
      <w:r>
        <w:t xml:space="preserve"> </w:t>
      </w:r>
      <w:r>
        <w:rPr>
          <w:b/>
        </w:rPr>
        <w:t xml:space="preserve">Guinney J</w:t>
      </w:r>
      <w:r>
        <w:t xml:space="preserve">,</w:t>
      </w:r>
      <w:r>
        <w:t xml:space="preserve"> </w:t>
      </w:r>
      <w:r>
        <w:rPr>
          <w:b/>
        </w:rPr>
        <w:t xml:space="preserve">Dienstmann R</w:t>
      </w:r>
      <w:r>
        <w:t xml:space="preserve">,</w:t>
      </w:r>
      <w:r>
        <w:t xml:space="preserve"> </w:t>
      </w:r>
      <w:r>
        <w:rPr>
          <w:b/>
        </w:rPr>
        <w:t xml:space="preserve">Wang X</w:t>
      </w:r>
      <w:r>
        <w:t xml:space="preserve">,</w:t>
      </w:r>
      <w:r>
        <w:t xml:space="preserve"> </w:t>
      </w:r>
      <w:r>
        <w:rPr>
          <w:b/>
        </w:rPr>
        <w:t xml:space="preserve">Reyniès A de</w:t>
      </w:r>
      <w:r>
        <w:t xml:space="preserve">,</w:t>
      </w:r>
      <w:r>
        <w:t xml:space="preserve"> </w:t>
      </w:r>
      <w:r>
        <w:rPr>
          <w:b/>
        </w:rPr>
        <w:t xml:space="preserve">Schlicker A</w:t>
      </w:r>
      <w:r>
        <w:t xml:space="preserve">,</w:t>
      </w:r>
      <w:r>
        <w:t xml:space="preserve"> </w:t>
      </w:r>
      <w:r>
        <w:rPr>
          <w:b/>
        </w:rPr>
        <w:t xml:space="preserve">Soneson C</w:t>
      </w:r>
      <w:r>
        <w:t xml:space="preserve">,</w:t>
      </w:r>
      <w:r>
        <w:t xml:space="preserve"> </w:t>
      </w:r>
      <w:r>
        <w:rPr>
          <w:b/>
        </w:rPr>
        <w:t xml:space="preserve">Marisa L</w:t>
      </w:r>
      <w:r>
        <w:t xml:space="preserve">,</w:t>
      </w:r>
      <w:r>
        <w:t xml:space="preserve"> </w:t>
      </w:r>
      <w:r>
        <w:rPr>
          <w:b/>
        </w:rPr>
        <w:t xml:space="preserve">Roepman P</w:t>
      </w:r>
      <w:r>
        <w:t xml:space="preserve">,</w:t>
      </w:r>
      <w:r>
        <w:t xml:space="preserve"> </w:t>
      </w:r>
      <w:r>
        <w:rPr>
          <w:b/>
        </w:rPr>
        <w:t xml:space="preserve">Nyamundanda G</w:t>
      </w:r>
      <w:r>
        <w:t xml:space="preserve">,</w:t>
      </w:r>
      <w:r>
        <w:t xml:space="preserve"> </w:t>
      </w:r>
      <w:r>
        <w:rPr>
          <w:b/>
        </w:rPr>
        <w:t xml:space="preserve">Angelino P</w:t>
      </w:r>
      <w:r>
        <w:t xml:space="preserve">,</w:t>
      </w:r>
      <w:r>
        <w:t xml:space="preserve"> </w:t>
      </w:r>
      <w:r>
        <w:rPr>
          <w:b/>
        </w:rPr>
        <w:t xml:space="preserve">Bot BM</w:t>
      </w:r>
      <w:r>
        <w:t xml:space="preserve">,</w:t>
      </w:r>
      <w:r>
        <w:t xml:space="preserve"> </w:t>
      </w:r>
      <w:r>
        <w:rPr>
          <w:b/>
        </w:rPr>
        <w:t xml:space="preserve">Morris JS</w:t>
      </w:r>
      <w:r>
        <w:t xml:space="preserve">,</w:t>
      </w:r>
      <w:r>
        <w:t xml:space="preserve"> </w:t>
      </w:r>
      <w:r>
        <w:rPr>
          <w:b/>
        </w:rPr>
        <w:t xml:space="preserve">Simon IM</w:t>
      </w:r>
      <w:r>
        <w:t xml:space="preserve">,</w:t>
      </w:r>
      <w:r>
        <w:t xml:space="preserve"> </w:t>
      </w:r>
      <w:r>
        <w:rPr>
          <w:b/>
        </w:rPr>
        <w:t xml:space="preserve">Gerster S</w:t>
      </w:r>
      <w:r>
        <w:t xml:space="preserve">,</w:t>
      </w:r>
      <w:r>
        <w:t xml:space="preserve"> </w:t>
      </w:r>
      <w:r>
        <w:rPr>
          <w:b/>
        </w:rPr>
        <w:t xml:space="preserve">Fessler E</w:t>
      </w:r>
      <w:r>
        <w:t xml:space="preserve">,</w:t>
      </w:r>
      <w:r>
        <w:t xml:space="preserve"> </w:t>
      </w:r>
      <w:r>
        <w:rPr>
          <w:b/>
        </w:rPr>
        <w:t xml:space="preserve">Melo FDSE</w:t>
      </w:r>
      <w:r>
        <w:t xml:space="preserve">,</w:t>
      </w:r>
      <w:r>
        <w:t xml:space="preserve"> </w:t>
      </w:r>
      <w:r>
        <w:rPr>
          <w:b/>
        </w:rPr>
        <w:t xml:space="preserve">Missiaglia E</w:t>
      </w:r>
      <w:r>
        <w:t xml:space="preserve">,</w:t>
      </w:r>
      <w:r>
        <w:t xml:space="preserve"> </w:t>
      </w:r>
      <w:r>
        <w:rPr>
          <w:b/>
        </w:rPr>
        <w:t xml:space="preserve">Ramay H</w:t>
      </w:r>
      <w:r>
        <w:t xml:space="preserve">,</w:t>
      </w:r>
      <w:r>
        <w:t xml:space="preserve"> </w:t>
      </w:r>
      <w:r>
        <w:rPr>
          <w:b/>
        </w:rPr>
        <w:t xml:space="preserve">Barras D</w:t>
      </w:r>
      <w:r>
        <w:t xml:space="preserve">,</w:t>
      </w:r>
      <w:r>
        <w:t xml:space="preserve"> </w:t>
      </w:r>
      <w:r>
        <w:rPr>
          <w:b/>
        </w:rPr>
        <w:t xml:space="preserve">Homicsko K</w:t>
      </w:r>
      <w:r>
        <w:t xml:space="preserve">,</w:t>
      </w:r>
      <w:r>
        <w:t xml:space="preserve"> </w:t>
      </w:r>
      <w:r>
        <w:rPr>
          <w:b/>
        </w:rPr>
        <w:t xml:space="preserve">Maru D</w:t>
      </w:r>
      <w:r>
        <w:t xml:space="preserve">,</w:t>
      </w:r>
      <w:r>
        <w:t xml:space="preserve"> </w:t>
      </w:r>
      <w:r>
        <w:rPr>
          <w:b/>
        </w:rPr>
        <w:t xml:space="preserve">Manyam GC</w:t>
      </w:r>
      <w:r>
        <w:t xml:space="preserve">,</w:t>
      </w:r>
      <w:r>
        <w:t xml:space="preserve"> </w:t>
      </w:r>
      <w:r>
        <w:rPr>
          <w:b/>
        </w:rPr>
        <w:t xml:space="preserve">Broom B</w:t>
      </w:r>
      <w:r>
        <w:t xml:space="preserve">,</w:t>
      </w:r>
      <w:r>
        <w:t xml:space="preserve"> </w:t>
      </w:r>
      <w:r>
        <w:rPr>
          <w:b/>
        </w:rPr>
        <w:t xml:space="preserve">Boige V</w:t>
      </w:r>
      <w:r>
        <w:t xml:space="preserve">,</w:t>
      </w:r>
      <w:r>
        <w:t xml:space="preserve"> </w:t>
      </w:r>
      <w:r>
        <w:rPr>
          <w:b/>
        </w:rPr>
        <w:t xml:space="preserve">Perez-Villamil B</w:t>
      </w:r>
      <w:r>
        <w:t xml:space="preserve">,</w:t>
      </w:r>
      <w:r>
        <w:t xml:space="preserve"> </w:t>
      </w:r>
      <w:r>
        <w:rPr>
          <w:b/>
        </w:rPr>
        <w:t xml:space="preserve">Laderas T</w:t>
      </w:r>
      <w:r>
        <w:t xml:space="preserve">,</w:t>
      </w:r>
      <w:r>
        <w:t xml:space="preserve"> </w:t>
      </w:r>
      <w:r>
        <w:rPr>
          <w:b/>
        </w:rPr>
        <w:t xml:space="preserve">Salazar R</w:t>
      </w:r>
      <w:r>
        <w:t xml:space="preserve">,</w:t>
      </w:r>
      <w:r>
        <w:t xml:space="preserve"> </w:t>
      </w:r>
      <w:r>
        <w:rPr>
          <w:b/>
        </w:rPr>
        <w:t xml:space="preserve">Gray JW</w:t>
      </w:r>
      <w:r>
        <w:t xml:space="preserve">,</w:t>
      </w:r>
      <w:r>
        <w:t xml:space="preserve"> </w:t>
      </w:r>
      <w:r>
        <w:rPr>
          <w:b/>
        </w:rPr>
        <w:t xml:space="preserve">Hanahan D</w:t>
      </w:r>
      <w:r>
        <w:t xml:space="preserve">,</w:t>
      </w:r>
      <w:r>
        <w:t xml:space="preserve"> </w:t>
      </w:r>
      <w:r>
        <w:rPr>
          <w:b/>
        </w:rPr>
        <w:t xml:space="preserve">Tabernero J</w:t>
      </w:r>
      <w:r>
        <w:t xml:space="preserve">,</w:t>
      </w:r>
      <w:r>
        <w:t xml:space="preserve"> </w:t>
      </w:r>
      <w:r>
        <w:rPr>
          <w:b/>
        </w:rPr>
        <w:t xml:space="preserve">Bernards R</w:t>
      </w:r>
      <w:r>
        <w:t xml:space="preserve">,</w:t>
      </w:r>
      <w:r>
        <w:t xml:space="preserve"> </w:t>
      </w:r>
      <w:r>
        <w:rPr>
          <w:b/>
        </w:rPr>
        <w:t xml:space="preserve">Friend SH</w:t>
      </w:r>
      <w:r>
        <w:t xml:space="preserve">,</w:t>
      </w:r>
      <w:r>
        <w:t xml:space="preserve"> </w:t>
      </w:r>
      <w:r>
        <w:rPr>
          <w:b/>
        </w:rPr>
        <w:t xml:space="preserve">Laurent-Puig P</w:t>
      </w:r>
      <w:r>
        <w:t xml:space="preserve">,</w:t>
      </w:r>
      <w:r>
        <w:t xml:space="preserve"> </w:t>
      </w:r>
      <w:r>
        <w:rPr>
          <w:b/>
        </w:rPr>
        <w:t xml:space="preserve">Medema JP</w:t>
      </w:r>
      <w:r>
        <w:t xml:space="preserve">,</w:t>
      </w:r>
      <w:r>
        <w:t xml:space="preserve"> </w:t>
      </w:r>
      <w:r>
        <w:rPr>
          <w:b/>
        </w:rPr>
        <w:t xml:space="preserve">Sadanandam A</w:t>
      </w:r>
      <w:r>
        <w:t xml:space="preserve">,</w:t>
      </w:r>
      <w:r>
        <w:t xml:space="preserve"> </w:t>
      </w:r>
      <w:r>
        <w:rPr>
          <w:b/>
        </w:rPr>
        <w:t xml:space="preserve">Wessels L</w:t>
      </w:r>
      <w:r>
        <w:t xml:space="preserve">,</w:t>
      </w:r>
      <w:r>
        <w:t xml:space="preserve"> </w:t>
      </w:r>
      <w:r>
        <w:rPr>
          <w:b/>
        </w:rPr>
        <w:t xml:space="preserve">Delorenzi M</w:t>
      </w:r>
      <w:r>
        <w:t xml:space="preserve">,</w:t>
      </w:r>
      <w:r>
        <w:t xml:space="preserve"> </w:t>
      </w:r>
      <w:r>
        <w:rPr>
          <w:b/>
        </w:rPr>
        <w:t xml:space="preserve">Kopetz S</w:t>
      </w:r>
      <w:r>
        <w:t xml:space="preserve">,</w:t>
      </w:r>
      <w:r>
        <w:t xml:space="preserve"> </w:t>
      </w:r>
      <w:r>
        <w:rPr>
          <w:b/>
        </w:rPr>
        <w:t xml:space="preserve">Vermeulen L</w:t>
      </w:r>
      <w:r>
        <w:t xml:space="preserve">,</w:t>
      </w:r>
      <w:r>
        <w:t xml:space="preserve"> </w:t>
      </w:r>
      <w:r>
        <w:rPr>
          <w:b/>
        </w:rPr>
        <w:t xml:space="preserve">Tejpar S</w:t>
      </w:r>
      <w:r>
        <w:t xml:space="preserve">. 2015. The consensus molecular subtypes of colorectal cancer. Nature Medicine</w:t>
      </w:r>
      <w:r>
        <w:t xml:space="preserve"> </w:t>
      </w:r>
      <w:r>
        <w:rPr>
          <w:b/>
        </w:rPr>
        <w:t xml:space="preserve">21</w:t>
      </w:r>
      <w:r>
        <w:t xml:space="preserve">:1350–1356. doi:</w:t>
      </w:r>
      <w:hyperlink r:id="rId43">
        <w:r>
          <w:rPr>
            <w:rStyle w:val="Hyperlink"/>
          </w:rPr>
          <w:t xml:space="preserve">10.1038/nm.3967</w:t>
        </w:r>
      </w:hyperlink>
      <w:r>
        <w:t xml:space="preserve">.</w:t>
      </w:r>
    </w:p>
    <w:p>
      <w:pPr>
        <w:pStyle w:val="Bibliography"/>
      </w:pPr>
      <w:r>
        <w:t xml:space="preserve">2.</w:t>
      </w:r>
      <w:r>
        <w:t xml:space="preserve"> </w:t>
      </w:r>
      <w:r>
        <w:rPr>
          <w:b/>
        </w:rPr>
        <w:t xml:space="preserve">Benedix F</w:t>
      </w:r>
      <w:r>
        <w:t xml:space="preserve">,</w:t>
      </w:r>
      <w:r>
        <w:t xml:space="preserve"> </w:t>
      </w:r>
      <w:r>
        <w:rPr>
          <w:b/>
        </w:rPr>
        <w:t xml:space="preserve">Kube R</w:t>
      </w:r>
      <w:r>
        <w:t xml:space="preserve">,</w:t>
      </w:r>
      <w:r>
        <w:t xml:space="preserve"> </w:t>
      </w:r>
      <w:r>
        <w:rPr>
          <w:b/>
        </w:rPr>
        <w:t xml:space="preserve">Meyer F</w:t>
      </w:r>
      <w:r>
        <w:t xml:space="preserve">,</w:t>
      </w:r>
      <w:r>
        <w:t xml:space="preserve"> </w:t>
      </w:r>
      <w:r>
        <w:rPr>
          <w:b/>
        </w:rPr>
        <w:t xml:space="preserve">Schmidt U</w:t>
      </w:r>
      <w:r>
        <w:t xml:space="preserve">,</w:t>
      </w:r>
      <w:r>
        <w:t xml:space="preserve"> </w:t>
      </w:r>
      <w:r>
        <w:rPr>
          <w:b/>
        </w:rPr>
        <w:t xml:space="preserve">Gastinger I</w:t>
      </w:r>
      <w:r>
        <w:t xml:space="preserve">,</w:t>
      </w:r>
      <w:r>
        <w:t xml:space="preserve"> </w:t>
      </w:r>
      <w:r>
        <w:rPr>
          <w:b/>
        </w:rPr>
        <w:t xml:space="preserve">Lippert H</w:t>
      </w:r>
      <w:r>
        <w:t xml:space="preserve">. 2010. Comparison of 17, 641 patients with right- and left-sided colon cancer: Differences in epidemiology, perioperative course, histology, and survival. Diseases of the Colon &amp; Rectum</w:t>
      </w:r>
      <w:r>
        <w:t xml:space="preserve"> </w:t>
      </w:r>
      <w:r>
        <w:rPr>
          <w:b/>
        </w:rPr>
        <w:t xml:space="preserve">53</w:t>
      </w:r>
      <w:r>
        <w:t xml:space="preserve">:57–64. doi:</w:t>
      </w:r>
      <w:hyperlink r:id="rId44">
        <w:r>
          <w:rPr>
            <w:rStyle w:val="Hyperlink"/>
          </w:rPr>
          <w:t xml:space="preserve">10.1007/dcr.0b013e3181c703a4</w:t>
        </w:r>
      </w:hyperlink>
      <w:r>
        <w:t xml:space="preserve">.</w:t>
      </w:r>
    </w:p>
    <w:p>
      <w:pPr>
        <w:pStyle w:val="Bibliography"/>
      </w:pPr>
      <w:r>
        <w:t xml:space="preserve">3.</w:t>
      </w:r>
      <w:r>
        <w:t xml:space="preserve"> </w:t>
      </w:r>
      <w:r>
        <w:rPr>
          <w:b/>
        </w:rPr>
        <w:t xml:space="preserve">Yamauchi M</w:t>
      </w:r>
      <w:r>
        <w:t xml:space="preserve">,</w:t>
      </w:r>
      <w:r>
        <w:t xml:space="preserve"> </w:t>
      </w:r>
      <w:r>
        <w:rPr>
          <w:b/>
        </w:rPr>
        <w:t xml:space="preserve">Lochhead P</w:t>
      </w:r>
      <w:r>
        <w:t xml:space="preserve">,</w:t>
      </w:r>
      <w:r>
        <w:t xml:space="preserve"> </w:t>
      </w:r>
      <w:r>
        <w:rPr>
          <w:b/>
        </w:rPr>
        <w:t xml:space="preserve">Morikawa T</w:t>
      </w:r>
      <w:r>
        <w:t xml:space="preserve">,</w:t>
      </w:r>
      <w:r>
        <w:t xml:space="preserve"> </w:t>
      </w:r>
      <w:r>
        <w:rPr>
          <w:b/>
        </w:rPr>
        <w:t xml:space="preserve">Huttenhower C</w:t>
      </w:r>
      <w:r>
        <w:t xml:space="preserve">,</w:t>
      </w:r>
      <w:r>
        <w:t xml:space="preserve"> </w:t>
      </w:r>
      <w:r>
        <w:rPr>
          <w:b/>
        </w:rPr>
        <w:t xml:space="preserve">Chan AT</w:t>
      </w:r>
      <w:r>
        <w:t xml:space="preserve">,</w:t>
      </w:r>
      <w:r>
        <w:t xml:space="preserve"> </w:t>
      </w:r>
      <w:r>
        <w:rPr>
          <w:b/>
        </w:rPr>
        <w:t xml:space="preserve">Giovannucci E</w:t>
      </w:r>
      <w:r>
        <w:t xml:space="preserve">,</w:t>
      </w:r>
      <w:r>
        <w:t xml:space="preserve"> </w:t>
      </w:r>
      <w:r>
        <w:rPr>
          <w:b/>
        </w:rPr>
        <w:t xml:space="preserve">Fuchs C</w:t>
      </w:r>
      <w:r>
        <w:t xml:space="preserve">,</w:t>
      </w:r>
      <w:r>
        <w:t xml:space="preserve"> </w:t>
      </w:r>
      <w:r>
        <w:rPr>
          <w:b/>
        </w:rPr>
        <w:t xml:space="preserve">Ogino S</w:t>
      </w:r>
      <w:r>
        <w:t xml:space="preserve">. 2012. Colorectal cancer: A tale of two sides or a continuum?: Figure 1. Gut</w:t>
      </w:r>
      <w:r>
        <w:t xml:space="preserve"> </w:t>
      </w:r>
      <w:r>
        <w:rPr>
          <w:b/>
        </w:rPr>
        <w:t xml:space="preserve">61</w:t>
      </w:r>
      <w:r>
        <w:t xml:space="preserve">:794–797. doi:</w:t>
      </w:r>
      <w:hyperlink r:id="rId45">
        <w:r>
          <w:rPr>
            <w:rStyle w:val="Hyperlink"/>
          </w:rPr>
          <w:t xml:space="preserve">10.1136/gutjnl-2012-302014</w:t>
        </w:r>
      </w:hyperlink>
      <w:r>
        <w:t xml:space="preserve">.</w:t>
      </w:r>
    </w:p>
    <w:p>
      <w:pPr>
        <w:pStyle w:val="Bibliography"/>
      </w:pPr>
      <w:r>
        <w:t xml:space="preserve">4.</w:t>
      </w:r>
      <w:r>
        <w:t xml:space="preserve"> </w:t>
      </w:r>
      <w:r>
        <w:rPr>
          <w:b/>
        </w:rPr>
        <w:t xml:space="preserve">Albenberg L</w:t>
      </w:r>
      <w:r>
        <w:t xml:space="preserve">,</w:t>
      </w:r>
      <w:r>
        <w:t xml:space="preserve"> </w:t>
      </w:r>
      <w:r>
        <w:rPr>
          <w:b/>
        </w:rPr>
        <w:t xml:space="preserve">Esipova TV</w:t>
      </w:r>
      <w:r>
        <w:t xml:space="preserve">,</w:t>
      </w:r>
      <w:r>
        <w:t xml:space="preserve"> </w:t>
      </w:r>
      <w:r>
        <w:rPr>
          <w:b/>
        </w:rPr>
        <w:t xml:space="preserve">Judge CP</w:t>
      </w:r>
      <w:r>
        <w:t xml:space="preserve">,</w:t>
      </w:r>
      <w:r>
        <w:t xml:space="preserve"> </w:t>
      </w:r>
      <w:r>
        <w:rPr>
          <w:b/>
        </w:rPr>
        <w:t xml:space="preserve">Bittinger K</w:t>
      </w:r>
      <w:r>
        <w:t xml:space="preserve">,</w:t>
      </w:r>
      <w:r>
        <w:t xml:space="preserve"> </w:t>
      </w:r>
      <w:r>
        <w:rPr>
          <w:b/>
        </w:rPr>
        <w:t xml:space="preserve">Chen J</w:t>
      </w:r>
      <w:r>
        <w:t xml:space="preserve">,</w:t>
      </w:r>
      <w:r>
        <w:t xml:space="preserve"> </w:t>
      </w:r>
      <w:r>
        <w:rPr>
          <w:b/>
        </w:rPr>
        <w:t xml:space="preserve">Laughlin A</w:t>
      </w:r>
      <w:r>
        <w:t xml:space="preserve">,</w:t>
      </w:r>
      <w:r>
        <w:t xml:space="preserve"> </w:t>
      </w:r>
      <w:r>
        <w:rPr>
          <w:b/>
        </w:rPr>
        <w:t xml:space="preserve">Grunberg S</w:t>
      </w:r>
      <w:r>
        <w:t xml:space="preserve">,</w:t>
      </w:r>
      <w:r>
        <w:t xml:space="preserve"> </w:t>
      </w:r>
      <w:r>
        <w:rPr>
          <w:b/>
        </w:rPr>
        <w:t xml:space="preserve">Baldassano RN</w:t>
      </w:r>
      <w:r>
        <w:t xml:space="preserve">,</w:t>
      </w:r>
      <w:r>
        <w:t xml:space="preserve"> </w:t>
      </w:r>
      <w:r>
        <w:rPr>
          <w:b/>
        </w:rPr>
        <w:t xml:space="preserve">Lewis JD</w:t>
      </w:r>
      <w:r>
        <w:t xml:space="preserve">,</w:t>
      </w:r>
      <w:r>
        <w:t xml:space="preserve"> </w:t>
      </w:r>
      <w:r>
        <w:rPr>
          <w:b/>
        </w:rPr>
        <w:t xml:space="preserve">Li H</w:t>
      </w:r>
      <w:r>
        <w:t xml:space="preserve">,</w:t>
      </w:r>
      <w:r>
        <w:t xml:space="preserve"> </w:t>
      </w:r>
      <w:r>
        <w:rPr>
          <w:b/>
        </w:rPr>
        <w:t xml:space="preserve">Thom SR</w:t>
      </w:r>
      <w:r>
        <w:t xml:space="preserve">,</w:t>
      </w:r>
      <w:r>
        <w:t xml:space="preserve"> </w:t>
      </w:r>
      <w:r>
        <w:rPr>
          <w:b/>
        </w:rPr>
        <w:t xml:space="preserve">Bushman FD</w:t>
      </w:r>
      <w:r>
        <w:t xml:space="preserve">,</w:t>
      </w:r>
      <w:r>
        <w:t xml:space="preserve"> </w:t>
      </w:r>
      <w:r>
        <w:rPr>
          <w:b/>
        </w:rPr>
        <w:t xml:space="preserve">Vinogradov SA</w:t>
      </w:r>
      <w:r>
        <w:t xml:space="preserve">,</w:t>
      </w:r>
      <w:r>
        <w:t xml:space="preserve"> </w:t>
      </w:r>
      <w:r>
        <w:rPr>
          <w:b/>
        </w:rPr>
        <w:t xml:space="preserve">Wu GD</w:t>
      </w:r>
      <w:r>
        <w:t xml:space="preserve">. 2014. Correlation between intraluminal oxygen gradient and radial partitioning of intestinal microbiota. Gastroenterology</w:t>
      </w:r>
      <w:r>
        <w:t xml:space="preserve"> </w:t>
      </w:r>
      <w:r>
        <w:rPr>
          <w:b/>
        </w:rPr>
        <w:t xml:space="preserve">147</w:t>
      </w:r>
      <w:r>
        <w:t xml:space="preserve">:1055–1063.e8. doi:</w:t>
      </w:r>
      <w:hyperlink r:id="rId46">
        <w:r>
          <w:rPr>
            <w:rStyle w:val="Hyperlink"/>
          </w:rPr>
          <w:t xml:space="preserve">10.1053/j.gastro.2014.07.020</w:t>
        </w:r>
      </w:hyperlink>
      <w:r>
        <w:t xml:space="preserve">.</w:t>
      </w:r>
    </w:p>
    <w:p>
      <w:pPr>
        <w:pStyle w:val="Bibliography"/>
      </w:pPr>
      <w:r>
        <w:t xml:space="preserve">5.</w:t>
      </w:r>
      <w:r>
        <w:t xml:space="preserve"> </w:t>
      </w:r>
      <w:r>
        <w:rPr>
          <w:b/>
        </w:rPr>
        <w:t xml:space="preserve">Donaldson GP</w:t>
      </w:r>
      <w:r>
        <w:t xml:space="preserve">,</w:t>
      </w:r>
      <w:r>
        <w:t xml:space="preserve"> </w:t>
      </w:r>
      <w:r>
        <w:rPr>
          <w:b/>
        </w:rPr>
        <w:t xml:space="preserve">Lee SM</w:t>
      </w:r>
      <w:r>
        <w:t xml:space="preserve">,</w:t>
      </w:r>
      <w:r>
        <w:t xml:space="preserve"> </w:t>
      </w:r>
      <w:r>
        <w:rPr>
          <w:b/>
        </w:rPr>
        <w:t xml:space="preserve">Mazmanian SK</w:t>
      </w:r>
      <w:r>
        <w:t xml:space="preserve">. 2015. Gut biogeography of the bacterial microbiota. Nature Reviews Microbiology</w:t>
      </w:r>
      <w:r>
        <w:t xml:space="preserve"> </w:t>
      </w:r>
      <w:r>
        <w:rPr>
          <w:b/>
        </w:rPr>
        <w:t xml:space="preserve">14</w:t>
      </w:r>
      <w:r>
        <w:t xml:space="preserve">:20–32. doi:</w:t>
      </w:r>
      <w:hyperlink r:id="rId47">
        <w:r>
          <w:rPr>
            <w:rStyle w:val="Hyperlink"/>
          </w:rPr>
          <w:t xml:space="preserve">10.1038/nrmicro3552</w:t>
        </w:r>
      </w:hyperlink>
      <w:r>
        <w:t xml:space="preserve">.</w:t>
      </w:r>
    </w:p>
    <w:p>
      <w:pPr>
        <w:pStyle w:val="Bibliography"/>
      </w:pPr>
      <w:r>
        <w:t xml:space="preserve">6.</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w:t>
      </w:r>
      <w:r>
        <w:t xml:space="preserve"> </w:t>
      </w:r>
      <w:r>
        <w:rPr>
          <w:b/>
        </w:rPr>
        <w:t xml:space="preserve">7</w:t>
      </w:r>
      <w:r>
        <w:t xml:space="preserve">:1112–1121. doi:</w:t>
      </w:r>
      <w:hyperlink r:id="rId48">
        <w:r>
          <w:rPr>
            <w:rStyle w:val="Hyperlink"/>
          </w:rPr>
          <w:t xml:space="preserve">10.1158/1940-6207.capr-14-0129</w:t>
        </w:r>
      </w:hyperlink>
      <w:r>
        <w:t xml:space="preserve">.</w:t>
      </w:r>
    </w:p>
    <w:p>
      <w:pPr>
        <w:pStyle w:val="Bibliography"/>
      </w:pPr>
      <w:r>
        <w:t xml:space="preserve">7.</w:t>
      </w:r>
      <w:r>
        <w:t xml:space="preserve"> </w:t>
      </w:r>
      <w:r>
        <w:rPr>
          <w:b/>
        </w:rPr>
        <w:t xml:space="preserve">Zackular JP</w:t>
      </w:r>
      <w:r>
        <w:t xml:space="preserve">,</w:t>
      </w:r>
      <w:r>
        <w:t xml:space="preserve"> </w:t>
      </w:r>
      <w:r>
        <w:rPr>
          <w:b/>
        </w:rPr>
        <w:t xml:space="preserve">Baxter NT</w:t>
      </w:r>
      <w:r>
        <w:t xml:space="preserve">,</w:t>
      </w:r>
      <w:r>
        <w:t xml:space="preserve"> </w:t>
      </w:r>
      <w:r>
        <w:rPr>
          <w:b/>
        </w:rPr>
        <w:t xml:space="preserve">Iverson KD</w:t>
      </w:r>
      <w:r>
        <w:t xml:space="preserve">,</w:t>
      </w:r>
      <w:r>
        <w:t xml:space="preserve"> </w:t>
      </w:r>
      <w:r>
        <w:rPr>
          <w:b/>
        </w:rPr>
        <w:t xml:space="preserve">Sadler WD</w:t>
      </w:r>
      <w:r>
        <w:t xml:space="preserve">,</w:t>
      </w:r>
      <w:r>
        <w:t xml:space="preserve"> </w:t>
      </w:r>
      <w:r>
        <w:rPr>
          <w:b/>
        </w:rPr>
        <w:t xml:space="preserve">Petrosino JF</w:t>
      </w:r>
      <w:r>
        <w:t xml:space="preserve">,</w:t>
      </w:r>
      <w:r>
        <w:t xml:space="preserve"> </w:t>
      </w:r>
      <w:r>
        <w:rPr>
          <w:b/>
        </w:rPr>
        <w:t xml:space="preserve">Chen GY</w:t>
      </w:r>
      <w:r>
        <w:t xml:space="preserve">,</w:t>
      </w:r>
      <w:r>
        <w:t xml:space="preserve"> </w:t>
      </w:r>
      <w:r>
        <w:rPr>
          <w:b/>
        </w:rPr>
        <w:t xml:space="preserve">Schloss PD</w:t>
      </w:r>
      <w:r>
        <w:t xml:space="preserve">. 2013. The gut microbiome modulates colon tumorigenesis. mBio</w:t>
      </w:r>
      <w:r>
        <w:t xml:space="preserve"> </w:t>
      </w:r>
      <w:r>
        <w:rPr>
          <w:b/>
        </w:rPr>
        <w:t xml:space="preserve">4</w:t>
      </w:r>
      <w:r>
        <w:t xml:space="preserve">:e00692–13–e00692–13. doi:</w:t>
      </w:r>
      <w:hyperlink r:id="rId49">
        <w:r>
          <w:rPr>
            <w:rStyle w:val="Hyperlink"/>
          </w:rPr>
          <w:t xml:space="preserve">10.1128/mbio.00692-13</w:t>
        </w:r>
      </w:hyperlink>
      <w:r>
        <w:t xml:space="preserve">.</w:t>
      </w:r>
    </w:p>
    <w:p>
      <w:pPr>
        <w:pStyle w:val="Bibliography"/>
      </w:pPr>
      <w:r>
        <w:t xml:space="preserve">8.</w:t>
      </w:r>
      <w:r>
        <w:t xml:space="preserve"> </w:t>
      </w:r>
      <w:r>
        <w:rPr>
          <w:b/>
        </w:rPr>
        <w:t xml:space="preserve">Dejea CM</w:t>
      </w:r>
      <w:r>
        <w:t xml:space="preserve">,</w:t>
      </w:r>
      <w:r>
        <w:t xml:space="preserve"> </w:t>
      </w:r>
      <w:r>
        <w:rPr>
          <w:b/>
        </w:rPr>
        <w:t xml:space="preserve">Wick EC</w:t>
      </w:r>
      <w:r>
        <w:t xml:space="preserve">,</w:t>
      </w:r>
      <w:r>
        <w:t xml:space="preserve"> </w:t>
      </w:r>
      <w:r>
        <w:rPr>
          <w:b/>
        </w:rPr>
        <w:t xml:space="preserve">Hechenbleikner EM</w:t>
      </w:r>
      <w:r>
        <w:t xml:space="preserve">,</w:t>
      </w:r>
      <w:r>
        <w:t xml:space="preserve"> </w:t>
      </w:r>
      <w:r>
        <w:rPr>
          <w:b/>
        </w:rPr>
        <w:t xml:space="preserve">White JR</w:t>
      </w:r>
      <w:r>
        <w:t xml:space="preserve">,</w:t>
      </w:r>
      <w:r>
        <w:t xml:space="preserve"> </w:t>
      </w:r>
      <w:r>
        <w:rPr>
          <w:b/>
        </w:rPr>
        <w:t xml:space="preserve">Welch JLM</w:t>
      </w:r>
      <w:r>
        <w:t xml:space="preserve">,</w:t>
      </w:r>
      <w:r>
        <w:t xml:space="preserve"> </w:t>
      </w:r>
      <w:r>
        <w:rPr>
          <w:b/>
        </w:rPr>
        <w:t xml:space="preserve">Rossetti BJ</w:t>
      </w:r>
      <w:r>
        <w:t xml:space="preserve">,</w:t>
      </w:r>
      <w:r>
        <w:t xml:space="preserve"> </w:t>
      </w:r>
      <w:r>
        <w:rPr>
          <w:b/>
        </w:rPr>
        <w:t xml:space="preserve">Peterson SN</w:t>
      </w:r>
      <w:r>
        <w:t xml:space="preserve">,</w:t>
      </w:r>
      <w:r>
        <w:t xml:space="preserve"> </w:t>
      </w:r>
      <w:r>
        <w:rPr>
          <w:b/>
        </w:rPr>
        <w:t xml:space="preserve">Snesrud EC</w:t>
      </w:r>
      <w:r>
        <w:t xml:space="preserve">,</w:t>
      </w:r>
      <w:r>
        <w:t xml:space="preserve"> </w:t>
      </w:r>
      <w:r>
        <w:rPr>
          <w:b/>
        </w:rPr>
        <w:t xml:space="preserve">Borisy GG</w:t>
      </w:r>
      <w:r>
        <w:t xml:space="preserve">,</w:t>
      </w:r>
      <w:r>
        <w:t xml:space="preserve"> </w:t>
      </w:r>
      <w:r>
        <w:rPr>
          <w:b/>
        </w:rPr>
        <w:t xml:space="preserve">Lazarev M</w:t>
      </w:r>
      <w:r>
        <w:t xml:space="preserve">,</w:t>
      </w:r>
      <w:r>
        <w:t xml:space="preserve"> </w:t>
      </w:r>
      <w:r>
        <w:rPr>
          <w:b/>
        </w:rPr>
        <w:t xml:space="preserve">Stein E</w:t>
      </w:r>
      <w:r>
        <w:t xml:space="preserve">,</w:t>
      </w:r>
      <w:r>
        <w:t xml:space="preserve"> </w:t>
      </w:r>
      <w:r>
        <w:rPr>
          <w:b/>
        </w:rPr>
        <w:t xml:space="preserve">Vadivelu J</w:t>
      </w:r>
      <w:r>
        <w:t xml:space="preserve">,</w:t>
      </w:r>
      <w:r>
        <w:t xml:space="preserve"> </w:t>
      </w:r>
      <w:r>
        <w:rPr>
          <w:b/>
        </w:rPr>
        <w:t xml:space="preserve">Roslani AC</w:t>
      </w:r>
      <w:r>
        <w:t xml:space="preserve">,</w:t>
      </w:r>
      <w:r>
        <w:t xml:space="preserve"> </w:t>
      </w:r>
      <w:r>
        <w:rPr>
          <w:b/>
        </w:rPr>
        <w:t xml:space="preserve">Malik AA</w:t>
      </w:r>
      <w:r>
        <w:t xml:space="preserve">,</w:t>
      </w:r>
      <w:r>
        <w:t xml:space="preserve"> </w:t>
      </w:r>
      <w:r>
        <w:rPr>
          <w:b/>
        </w:rPr>
        <w:t xml:space="preserve">Wanyiri JW</w:t>
      </w:r>
      <w:r>
        <w:t xml:space="preserve">,</w:t>
      </w:r>
      <w:r>
        <w:t xml:space="preserve"> </w:t>
      </w:r>
      <w:r>
        <w:rPr>
          <w:b/>
        </w:rPr>
        <w:t xml:space="preserve">Goh KL</w:t>
      </w:r>
      <w:r>
        <w:t xml:space="preserve">,</w:t>
      </w:r>
      <w:r>
        <w:t xml:space="preserve"> </w:t>
      </w:r>
      <w:r>
        <w:rPr>
          <w:b/>
        </w:rPr>
        <w:t xml:space="preserve">Thevambiga I</w:t>
      </w:r>
      <w:r>
        <w:t xml:space="preserve">,</w:t>
      </w:r>
      <w:r>
        <w:t xml:space="preserve"> </w:t>
      </w:r>
      <w:r>
        <w:rPr>
          <w:b/>
        </w:rPr>
        <w:t xml:space="preserve">Fu K</w:t>
      </w:r>
      <w:r>
        <w:t xml:space="preserve">,</w:t>
      </w:r>
      <w:r>
        <w:t xml:space="preserve"> </w:t>
      </w:r>
      <w:r>
        <w:rPr>
          <w:b/>
        </w:rPr>
        <w:t xml:space="preserve">Wan F</w:t>
      </w:r>
      <w:r>
        <w:t xml:space="preserve">,</w:t>
      </w:r>
      <w:r>
        <w:t xml:space="preserve"> </w:t>
      </w:r>
      <w:r>
        <w:rPr>
          <w:b/>
        </w:rPr>
        <w:t xml:space="preserve">Llosa N</w:t>
      </w:r>
      <w:r>
        <w:t xml:space="preserve">,</w:t>
      </w:r>
      <w:r>
        <w:t xml:space="preserve"> </w:t>
      </w:r>
      <w:r>
        <w:rPr>
          <w:b/>
        </w:rPr>
        <w:t xml:space="preserve">Housseau F</w:t>
      </w:r>
      <w:r>
        <w:t xml:space="preserve">,</w:t>
      </w:r>
      <w:r>
        <w:t xml:space="preserve"> </w:t>
      </w:r>
      <w:r>
        <w:rPr>
          <w:b/>
        </w:rPr>
        <w:t xml:space="preserve">Romans K</w:t>
      </w:r>
      <w:r>
        <w:t xml:space="preserve">,</w:t>
      </w:r>
      <w:r>
        <w:t xml:space="preserve"> </w:t>
      </w:r>
      <w:r>
        <w:rPr>
          <w:b/>
        </w:rPr>
        <w:t xml:space="preserve">Wu X</w:t>
      </w:r>
      <w:r>
        <w:t xml:space="preserve">,</w:t>
      </w:r>
      <w:r>
        <w:t xml:space="preserve"> </w:t>
      </w:r>
      <w:r>
        <w:rPr>
          <w:b/>
        </w:rPr>
        <w:t xml:space="preserve">McAllister FM</w:t>
      </w:r>
      <w:r>
        <w:t xml:space="preserve">,</w:t>
      </w:r>
      <w:r>
        <w:t xml:space="preserve"> </w:t>
      </w:r>
      <w:r>
        <w:rPr>
          <w:b/>
        </w:rPr>
        <w:t xml:space="preserve">Wu S</w:t>
      </w:r>
      <w:r>
        <w:t xml:space="preserve">,</w:t>
      </w:r>
      <w:r>
        <w:t xml:space="preserve"> </w:t>
      </w:r>
      <w:r>
        <w:rPr>
          <w:b/>
        </w:rPr>
        <w:t xml:space="preserve">Vogelstein B</w:t>
      </w:r>
      <w:r>
        <w:t xml:space="preserve">,</w:t>
      </w:r>
      <w:r>
        <w:t xml:space="preserve"> </w:t>
      </w:r>
      <w:r>
        <w:rPr>
          <w:b/>
        </w:rPr>
        <w:t xml:space="preserve">Kinzler KW</w:t>
      </w:r>
      <w:r>
        <w:t xml:space="preserve">,</w:t>
      </w:r>
      <w:r>
        <w:t xml:space="preserve"> </w:t>
      </w:r>
      <w:r>
        <w:rPr>
          <w:b/>
        </w:rPr>
        <w:t xml:space="preserve">Pardoll DM</w:t>
      </w:r>
      <w:r>
        <w:t xml:space="preserve">,</w:t>
      </w:r>
      <w:r>
        <w:t xml:space="preserve"> </w:t>
      </w:r>
      <w:r>
        <w:rPr>
          <w:b/>
        </w:rPr>
        <w:t xml:space="preserve">Sears CL</w:t>
      </w:r>
      <w:r>
        <w:t xml:space="preserve">. 2014. Microbiota organization is a distinct feature of proximal colorectal cancers. Proceedings of the National Academy of Sciences</w:t>
      </w:r>
      <w:r>
        <w:t xml:space="preserve"> </w:t>
      </w:r>
      <w:r>
        <w:rPr>
          <w:b/>
        </w:rPr>
        <w:t xml:space="preserve">111</w:t>
      </w:r>
      <w:r>
        <w:t xml:space="preserve">:18321–18326. doi:</w:t>
      </w:r>
      <w:hyperlink r:id="rId50">
        <w:r>
          <w:rPr>
            <w:rStyle w:val="Hyperlink"/>
          </w:rPr>
          <w:t xml:space="preserve">10.1073/pnas.1406199111</w:t>
        </w:r>
      </w:hyperlink>
      <w:r>
        <w:t xml:space="preserve">.</w:t>
      </w:r>
    </w:p>
    <w:p>
      <w:pPr>
        <w:pStyle w:val="Bibliography"/>
      </w:pPr>
      <w:r>
        <w:t xml:space="preserve">9.</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 doi:</w:t>
      </w:r>
      <w:hyperlink r:id="rId51">
        <w:r>
          <w:rPr>
            <w:rStyle w:val="Hyperlink"/>
          </w:rPr>
          <w:t xml:space="preserve">10.1186/s13073-016-0290-3</w:t>
        </w:r>
      </w:hyperlink>
      <w:r>
        <w:t xml:space="preserve">.</w:t>
      </w:r>
    </w:p>
    <w:p>
      <w:pPr>
        <w:pStyle w:val="Bibliography"/>
      </w:pPr>
      <w:r>
        <w:t xml:space="preserve">10.</w:t>
      </w:r>
      <w:r>
        <w:t xml:space="preserve"> </w:t>
      </w:r>
      <w:r>
        <w:rPr>
          <w:b/>
        </w:rPr>
        <w:t xml:space="preserve">Jalanka J</w:t>
      </w:r>
      <w:r>
        <w:t xml:space="preserve">,</w:t>
      </w:r>
      <w:r>
        <w:t xml:space="preserve"> </w:t>
      </w:r>
      <w:r>
        <w:rPr>
          <w:b/>
        </w:rPr>
        <w:t xml:space="preserve">Salonen A</w:t>
      </w:r>
      <w:r>
        <w:t xml:space="preserve">,</w:t>
      </w:r>
      <w:r>
        <w:t xml:space="preserve"> </w:t>
      </w:r>
      <w:r>
        <w:rPr>
          <w:b/>
        </w:rPr>
        <w:t xml:space="preserve">Salojärvi J</w:t>
      </w:r>
      <w:r>
        <w:t xml:space="preserve">,</w:t>
      </w:r>
      <w:r>
        <w:t xml:space="preserve"> </w:t>
      </w:r>
      <w:r>
        <w:rPr>
          <w:b/>
        </w:rPr>
        <w:t xml:space="preserve">Ritari J</w:t>
      </w:r>
      <w:r>
        <w:t xml:space="preserve">,</w:t>
      </w:r>
      <w:r>
        <w:t xml:space="preserve"> </w:t>
      </w:r>
      <w:r>
        <w:rPr>
          <w:b/>
        </w:rPr>
        <w:t xml:space="preserve">Immonen O</w:t>
      </w:r>
      <w:r>
        <w:t xml:space="preserve">,</w:t>
      </w:r>
      <w:r>
        <w:t xml:space="preserve"> </w:t>
      </w:r>
      <w:r>
        <w:rPr>
          <w:b/>
        </w:rPr>
        <w:t xml:space="preserve">Marciani L</w:t>
      </w:r>
      <w:r>
        <w:t xml:space="preserve">,</w:t>
      </w:r>
      <w:r>
        <w:t xml:space="preserve"> </w:t>
      </w:r>
      <w:r>
        <w:rPr>
          <w:b/>
        </w:rPr>
        <w:t xml:space="preserve">Gowland P</w:t>
      </w:r>
      <w:r>
        <w:t xml:space="preserve">,</w:t>
      </w:r>
      <w:r>
        <w:t xml:space="preserve"> </w:t>
      </w:r>
      <w:r>
        <w:rPr>
          <w:b/>
        </w:rPr>
        <w:t xml:space="preserve">Hoad C</w:t>
      </w:r>
      <w:r>
        <w:t xml:space="preserve">,</w:t>
      </w:r>
      <w:r>
        <w:t xml:space="preserve"> </w:t>
      </w:r>
      <w:r>
        <w:rPr>
          <w:b/>
        </w:rPr>
        <w:t xml:space="preserve">Garsed K</w:t>
      </w:r>
      <w:r>
        <w:t xml:space="preserve">,</w:t>
      </w:r>
      <w:r>
        <w:t xml:space="preserve"> </w:t>
      </w:r>
      <w:r>
        <w:rPr>
          <w:b/>
        </w:rPr>
        <w:t xml:space="preserve">Lam C</w:t>
      </w:r>
      <w:r>
        <w:t xml:space="preserve">,</w:t>
      </w:r>
      <w:r>
        <w:t xml:space="preserve"> </w:t>
      </w:r>
      <w:r>
        <w:rPr>
          <w:b/>
        </w:rPr>
        <w:t xml:space="preserve">Palva A</w:t>
      </w:r>
      <w:r>
        <w:t xml:space="preserve">,</w:t>
      </w:r>
      <w:r>
        <w:t xml:space="preserve"> </w:t>
      </w:r>
      <w:r>
        <w:rPr>
          <w:b/>
        </w:rPr>
        <w:t xml:space="preserve">Spiller RC</w:t>
      </w:r>
      <w:r>
        <w:t xml:space="preserve">,</w:t>
      </w:r>
      <w:r>
        <w:t xml:space="preserve"> </w:t>
      </w:r>
      <w:r>
        <w:rPr>
          <w:b/>
        </w:rPr>
        <w:t xml:space="preserve">Vos WM de</w:t>
      </w:r>
      <w:r>
        <w:t xml:space="preserve">. 2014. Effects of bowel cleansing on the intestinal microbiota. Gut</w:t>
      </w:r>
      <w:r>
        <w:t xml:space="preserve"> </w:t>
      </w:r>
      <w:r>
        <w:rPr>
          <w:b/>
        </w:rPr>
        <w:t xml:space="preserve">64</w:t>
      </w:r>
      <w:r>
        <w:t xml:space="preserve">:1562–1568. doi:</w:t>
      </w:r>
      <w:hyperlink r:id="rId52">
        <w:r>
          <w:rPr>
            <w:rStyle w:val="Hyperlink"/>
          </w:rPr>
          <w:t xml:space="preserve">10.1136/gutjnl-2014-307240</w:t>
        </w:r>
      </w:hyperlink>
      <w:r>
        <w:t xml:space="preserve">.</w:t>
      </w:r>
    </w:p>
    <w:p>
      <w:pPr>
        <w:pStyle w:val="Bibliography"/>
      </w:pPr>
      <w:r>
        <w:t xml:space="preserve">11.</w:t>
      </w:r>
      <w:r>
        <w:t xml:space="preserve"> </w:t>
      </w:r>
      <w:r>
        <w:rPr>
          <w:b/>
        </w:rPr>
        <w:t xml:space="preserve">Harrell L</w:t>
      </w:r>
      <w:r>
        <w:t xml:space="preserve">,</w:t>
      </w:r>
      <w:r>
        <w:t xml:space="preserve"> </w:t>
      </w:r>
      <w:r>
        <w:rPr>
          <w:b/>
        </w:rPr>
        <w:t xml:space="preserve">Wang Y</w:t>
      </w:r>
      <w:r>
        <w:t xml:space="preserve">,</w:t>
      </w:r>
      <w:r>
        <w:t xml:space="preserve"> </w:t>
      </w:r>
      <w:r>
        <w:rPr>
          <w:b/>
        </w:rPr>
        <w:t xml:space="preserve">Antonopoulos D</w:t>
      </w:r>
      <w:r>
        <w:t xml:space="preserve">,</w:t>
      </w:r>
      <w:r>
        <w:t xml:space="preserve"> </w:t>
      </w:r>
      <w:r>
        <w:rPr>
          <w:b/>
        </w:rPr>
        <w:t xml:space="preserve">Young V</w:t>
      </w:r>
      <w:r>
        <w:t xml:space="preserve">,</w:t>
      </w:r>
      <w:r>
        <w:t xml:space="preserve"> </w:t>
      </w:r>
      <w:r>
        <w:rPr>
          <w:b/>
        </w:rPr>
        <w:t xml:space="preserve">Lichtenstein L</w:t>
      </w:r>
      <w:r>
        <w:t xml:space="preserve">,</w:t>
      </w:r>
      <w:r>
        <w:t xml:space="preserve"> </w:t>
      </w:r>
      <w:r>
        <w:rPr>
          <w:b/>
        </w:rPr>
        <w:t xml:space="preserve">Huang Y</w:t>
      </w:r>
      <w:r>
        <w:t xml:space="preserve">,</w:t>
      </w:r>
      <w:r>
        <w:t xml:space="preserve"> </w:t>
      </w:r>
      <w:r>
        <w:rPr>
          <w:b/>
        </w:rPr>
        <w:t xml:space="preserve">Hanauer S</w:t>
      </w:r>
      <w:r>
        <w:t xml:space="preserve">,</w:t>
      </w:r>
      <w:r>
        <w:t xml:space="preserve"> </w:t>
      </w:r>
      <w:r>
        <w:rPr>
          <w:b/>
        </w:rPr>
        <w:t xml:space="preserve">Chang E</w:t>
      </w:r>
      <w:r>
        <w:t xml:space="preserve">. 2012. Standard colonic lavage alters the natural state of mucosal-associated microbiota in the human colon. PLoS ONE</w:t>
      </w:r>
      <w:r>
        <w:t xml:space="preserve"> </w:t>
      </w:r>
      <w:r>
        <w:rPr>
          <w:b/>
        </w:rPr>
        <w:t xml:space="preserve">7</w:t>
      </w:r>
      <w:r>
        <w:t xml:space="preserve">:e32545. doi:</w:t>
      </w:r>
      <w:hyperlink r:id="rId53">
        <w:r>
          <w:rPr>
            <w:rStyle w:val="Hyperlink"/>
          </w:rPr>
          <w:t xml:space="preserve">10.1371/journal.pone.0032545</w:t>
        </w:r>
      </w:hyperlink>
      <w:r>
        <w:t xml:space="preserve">.</w:t>
      </w:r>
    </w:p>
    <w:p>
      <w:pPr>
        <w:pStyle w:val="Bibliography"/>
      </w:pPr>
      <w:r>
        <w:t xml:space="preserve">12.</w:t>
      </w:r>
      <w:r>
        <w:t xml:space="preserve"> </w:t>
      </w:r>
      <w:r>
        <w:rPr>
          <w:b/>
        </w:rPr>
        <w:t xml:space="preserve">Castellarin M</w:t>
      </w:r>
      <w:r>
        <w:t xml:space="preserve">,</w:t>
      </w:r>
      <w:r>
        <w:t xml:space="preserve"> </w:t>
      </w:r>
      <w:r>
        <w:rPr>
          <w:b/>
        </w:rPr>
        <w:t xml:space="preserve">Warren RL</w:t>
      </w:r>
      <w:r>
        <w:t xml:space="preserve">,</w:t>
      </w:r>
      <w:r>
        <w:t xml:space="preserve"> </w:t>
      </w:r>
      <w:r>
        <w:rPr>
          <w:b/>
        </w:rPr>
        <w:t xml:space="preserve">Freeman JD</w:t>
      </w:r>
      <w:r>
        <w:t xml:space="preserve">,</w:t>
      </w:r>
      <w:r>
        <w:t xml:space="preserve"> </w:t>
      </w:r>
      <w:r>
        <w:rPr>
          <w:b/>
        </w:rPr>
        <w:t xml:space="preserve">Dreolini L</w:t>
      </w:r>
      <w:r>
        <w:t xml:space="preserve">,</w:t>
      </w:r>
      <w:r>
        <w:t xml:space="preserve"> </w:t>
      </w:r>
      <w:r>
        <w:rPr>
          <w:b/>
        </w:rPr>
        <w:t xml:space="preserve">Krzywinski M</w:t>
      </w:r>
      <w:r>
        <w:t xml:space="preserve">,</w:t>
      </w:r>
      <w:r>
        <w:t xml:space="preserve"> </w:t>
      </w:r>
      <w:r>
        <w:rPr>
          <w:b/>
        </w:rPr>
        <w:t xml:space="preserve">Strauss J</w:t>
      </w:r>
      <w:r>
        <w:t xml:space="preserve">,</w:t>
      </w:r>
      <w:r>
        <w:t xml:space="preserve"> </w:t>
      </w:r>
      <w:r>
        <w:rPr>
          <w:b/>
        </w:rPr>
        <w:t xml:space="preserve">Barnes R</w:t>
      </w:r>
      <w:r>
        <w:t xml:space="preserve">,</w:t>
      </w:r>
      <w:r>
        <w:t xml:space="preserve"> </w:t>
      </w:r>
      <w:r>
        <w:rPr>
          <w:b/>
        </w:rPr>
        <w:t xml:space="preserve">Watson P</w:t>
      </w:r>
      <w:r>
        <w:t xml:space="preserve">,</w:t>
      </w:r>
      <w:r>
        <w:t xml:space="preserve"> </w:t>
      </w:r>
      <w:r>
        <w:rPr>
          <w:b/>
        </w:rPr>
        <w:t xml:space="preserve">Allen-Vercoe E</w:t>
      </w:r>
      <w:r>
        <w:t xml:space="preserve">,</w:t>
      </w:r>
      <w:r>
        <w:t xml:space="preserve"> </w:t>
      </w:r>
      <w:r>
        <w:rPr>
          <w:b/>
        </w:rPr>
        <w:t xml:space="preserve">Moore RA</w:t>
      </w:r>
      <w:r>
        <w:t xml:space="preserve">,</w:t>
      </w:r>
      <w:r>
        <w:t xml:space="preserve"> </w:t>
      </w:r>
      <w:r>
        <w:rPr>
          <w:b/>
        </w:rPr>
        <w:t xml:space="preserve">Holt RA</w:t>
      </w:r>
      <w:r>
        <w:t xml:space="preserve">. 2011. Fusobacterium nucleatum infection is prevalent in human colorectal carcinoma. Genome Research</w:t>
      </w:r>
      <w:r>
        <w:t xml:space="preserve"> </w:t>
      </w:r>
      <w:r>
        <w:rPr>
          <w:b/>
        </w:rPr>
        <w:t xml:space="preserve">22</w:t>
      </w:r>
      <w:r>
        <w:t xml:space="preserve">:299–306. doi:</w:t>
      </w:r>
      <w:hyperlink r:id="rId54">
        <w:r>
          <w:rPr>
            <w:rStyle w:val="Hyperlink"/>
          </w:rPr>
          <w:t xml:space="preserve">10.1101/gr.126516.111</w:t>
        </w:r>
      </w:hyperlink>
      <w:r>
        <w:t xml:space="preserve">.</w:t>
      </w:r>
    </w:p>
    <w:p>
      <w:pPr>
        <w:pStyle w:val="Bibliography"/>
      </w:pPr>
      <w:r>
        <w:t xml:space="preserve">13.</w:t>
      </w:r>
      <w:r>
        <w:t xml:space="preserve"> </w:t>
      </w:r>
      <w:r>
        <w:rPr>
          <w:b/>
        </w:rPr>
        <w:t xml:space="preserve">Hong P-Y</w:t>
      </w:r>
      <w:r>
        <w:t xml:space="preserve">,</w:t>
      </w:r>
      <w:r>
        <w:t xml:space="preserve"> </w:t>
      </w:r>
      <w:r>
        <w:rPr>
          <w:b/>
        </w:rPr>
        <w:t xml:space="preserve">Croix JA</w:t>
      </w:r>
      <w:r>
        <w:t xml:space="preserve">,</w:t>
      </w:r>
      <w:r>
        <w:t xml:space="preserve"> </w:t>
      </w:r>
      <w:r>
        <w:rPr>
          <w:b/>
        </w:rPr>
        <w:t xml:space="preserve">Greenberg E</w:t>
      </w:r>
      <w:r>
        <w:t xml:space="preserve">,</w:t>
      </w:r>
      <w:r>
        <w:t xml:space="preserve"> </w:t>
      </w:r>
      <w:r>
        <w:rPr>
          <w:b/>
        </w:rPr>
        <w:t xml:space="preserve">Gaskins HR</w:t>
      </w:r>
      <w:r>
        <w:t xml:space="preserve">,</w:t>
      </w:r>
      <w:r>
        <w:t xml:space="preserve"> </w:t>
      </w:r>
      <w:r>
        <w:rPr>
          <w:b/>
        </w:rPr>
        <w:t xml:space="preserve">Mackie RI</w:t>
      </w:r>
      <w:r>
        <w:t xml:space="preserve">. 2011. Pyrosequencing-based analysis of the mucosal microbiota in healthy individuals reveals ubiquitous bacterial groups and micro-heterogeneity. PLoS ONE</w:t>
      </w:r>
      <w:r>
        <w:t xml:space="preserve"> </w:t>
      </w:r>
      <w:r>
        <w:rPr>
          <w:b/>
        </w:rPr>
        <w:t xml:space="preserve">6</w:t>
      </w:r>
      <w:r>
        <w:t xml:space="preserve">:e25042. doi:</w:t>
      </w:r>
      <w:hyperlink r:id="rId55">
        <w:r>
          <w:rPr>
            <w:rStyle w:val="Hyperlink"/>
          </w:rPr>
          <w:t xml:space="preserve">10.1371/journal.pone.0025042</w:t>
        </w:r>
      </w:hyperlink>
      <w:r>
        <w:t xml:space="preserve">.</w:t>
      </w:r>
    </w:p>
    <w:p>
      <w:pPr>
        <w:pStyle w:val="Bibliography"/>
      </w:pPr>
      <w:r>
        <w:t xml:space="preserve">14.</w:t>
      </w:r>
      <w:r>
        <w:t xml:space="preserve"> </w:t>
      </w:r>
      <w:r>
        <w:rPr>
          <w:b/>
        </w:rPr>
        <w:t xml:space="preserve">Stearns JC</w:t>
      </w:r>
      <w:r>
        <w:t xml:space="preserve">,</w:t>
      </w:r>
      <w:r>
        <w:t xml:space="preserve"> </w:t>
      </w:r>
      <w:r>
        <w:rPr>
          <w:b/>
        </w:rPr>
        <w:t xml:space="preserve">Lynch MDJ</w:t>
      </w:r>
      <w:r>
        <w:t xml:space="preserve">,</w:t>
      </w:r>
      <w:r>
        <w:t xml:space="preserve"> </w:t>
      </w:r>
      <w:r>
        <w:rPr>
          <w:b/>
        </w:rPr>
        <w:t xml:space="preserve">Senadheera DB</w:t>
      </w:r>
      <w:r>
        <w:t xml:space="preserve">,</w:t>
      </w:r>
      <w:r>
        <w:t xml:space="preserve"> </w:t>
      </w:r>
      <w:r>
        <w:rPr>
          <w:b/>
        </w:rPr>
        <w:t xml:space="preserve">Tenenbaum HC</w:t>
      </w:r>
      <w:r>
        <w:t xml:space="preserve">,</w:t>
      </w:r>
      <w:r>
        <w:t xml:space="preserve"> </w:t>
      </w:r>
      <w:r>
        <w:rPr>
          <w:b/>
        </w:rPr>
        <w:t xml:space="preserve">Goldberg MB</w:t>
      </w:r>
      <w:r>
        <w:t xml:space="preserve">,</w:t>
      </w:r>
      <w:r>
        <w:t xml:space="preserve"> </w:t>
      </w:r>
      <w:r>
        <w:rPr>
          <w:b/>
        </w:rPr>
        <w:t xml:space="preserve">Cvitkovitch DG</w:t>
      </w:r>
      <w:r>
        <w:t xml:space="preserve">,</w:t>
      </w:r>
      <w:r>
        <w:t xml:space="preserve"> </w:t>
      </w:r>
      <w:r>
        <w:rPr>
          <w:b/>
        </w:rPr>
        <w:t xml:space="preserve">Croitoru K</w:t>
      </w:r>
      <w:r>
        <w:t xml:space="preserve">,</w:t>
      </w:r>
      <w:r>
        <w:t xml:space="preserve"> </w:t>
      </w:r>
      <w:r>
        <w:rPr>
          <w:b/>
        </w:rPr>
        <w:t xml:space="preserve">Moreno-Hagelsieb G</w:t>
      </w:r>
      <w:r>
        <w:t xml:space="preserve">,</w:t>
      </w:r>
      <w:r>
        <w:t xml:space="preserve"> </w:t>
      </w:r>
      <w:r>
        <w:rPr>
          <w:b/>
        </w:rPr>
        <w:t xml:space="preserve">Neufeld JD</w:t>
      </w:r>
      <w:r>
        <w:t xml:space="preserve">. 2011. Bacterial biogeography of the human digestive tract. Scientific Reports</w:t>
      </w:r>
      <w:r>
        <w:t xml:space="preserve"> </w:t>
      </w:r>
      <w:r>
        <w:rPr>
          <w:b/>
        </w:rPr>
        <w:t xml:space="preserve">1</w:t>
      </w:r>
      <w:r>
        <w:t xml:space="preserve">. doi:</w:t>
      </w:r>
      <w:hyperlink r:id="rId56">
        <w:r>
          <w:rPr>
            <w:rStyle w:val="Hyperlink"/>
          </w:rPr>
          <w:t xml:space="preserve">10.1038/srep00170</w:t>
        </w:r>
      </w:hyperlink>
      <w:r>
        <w:t xml:space="preserve">.</w:t>
      </w:r>
    </w:p>
    <w:p>
      <w:pPr>
        <w:pStyle w:val="Bibliography"/>
      </w:pPr>
      <w:r>
        <w:t xml:space="preserve">15.</w:t>
      </w:r>
      <w:r>
        <w:t xml:space="preserve"> </w:t>
      </w:r>
      <w:r>
        <w:rPr>
          <w:b/>
        </w:rPr>
        <w:t xml:space="preserve">Cárcer DA de</w:t>
      </w:r>
      <w:r>
        <w:t xml:space="preserve">,</w:t>
      </w:r>
      <w:r>
        <w:t xml:space="preserve"> </w:t>
      </w:r>
      <w:r>
        <w:rPr>
          <w:b/>
        </w:rPr>
        <w:t xml:space="preserve">Cuív PÓ</w:t>
      </w:r>
      <w:r>
        <w:t xml:space="preserve">,</w:t>
      </w:r>
      <w:r>
        <w:t xml:space="preserve"> </w:t>
      </w:r>
      <w:r>
        <w:rPr>
          <w:b/>
        </w:rPr>
        <w:t xml:space="preserve">Wang T</w:t>
      </w:r>
      <w:r>
        <w:t xml:space="preserve">,</w:t>
      </w:r>
      <w:r>
        <w:t xml:space="preserve"> </w:t>
      </w:r>
      <w:r>
        <w:rPr>
          <w:b/>
        </w:rPr>
        <w:t xml:space="preserve">Kang S</w:t>
      </w:r>
      <w:r>
        <w:t xml:space="preserve">,</w:t>
      </w:r>
      <w:r>
        <w:t xml:space="preserve"> </w:t>
      </w:r>
      <w:r>
        <w:rPr>
          <w:b/>
        </w:rPr>
        <w:t xml:space="preserve">Worthley D</w:t>
      </w:r>
      <w:r>
        <w:t xml:space="preserve">,</w:t>
      </w:r>
      <w:r>
        <w:t xml:space="preserve"> </w:t>
      </w:r>
      <w:r>
        <w:rPr>
          <w:b/>
        </w:rPr>
        <w:t xml:space="preserve">Whitehall V</w:t>
      </w:r>
      <w:r>
        <w:t xml:space="preserve">,</w:t>
      </w:r>
      <w:r>
        <w:t xml:space="preserve"> </w:t>
      </w:r>
      <w:r>
        <w:rPr>
          <w:b/>
        </w:rPr>
        <w:t xml:space="preserve">Gordon I</w:t>
      </w:r>
      <w:r>
        <w:t xml:space="preserve">,</w:t>
      </w:r>
      <w:r>
        <w:t xml:space="preserve"> </w:t>
      </w:r>
      <w:r>
        <w:rPr>
          <w:b/>
        </w:rPr>
        <w:t xml:space="preserve">McSweeney C</w:t>
      </w:r>
      <w:r>
        <w:t xml:space="preserve">,</w:t>
      </w:r>
      <w:r>
        <w:t xml:space="preserve"> </w:t>
      </w:r>
      <w:r>
        <w:rPr>
          <w:b/>
        </w:rPr>
        <w:t xml:space="preserve">Leggett B</w:t>
      </w:r>
      <w:r>
        <w:t xml:space="preserve">,</w:t>
      </w:r>
      <w:r>
        <w:t xml:space="preserve"> </w:t>
      </w:r>
      <w:r>
        <w:rPr>
          <w:b/>
        </w:rPr>
        <w:t xml:space="preserve">Morrison M</w:t>
      </w:r>
      <w:r>
        <w:t xml:space="preserve">. 2010. Numerical ecology validates a biogeographical distribution and gender-based effect on mucosa-associated bacteria along the human colon. The ISME Journal</w:t>
      </w:r>
      <w:r>
        <w:t xml:space="preserve"> </w:t>
      </w:r>
      <w:r>
        <w:rPr>
          <w:b/>
        </w:rPr>
        <w:t xml:space="preserve">5</w:t>
      </w:r>
      <w:r>
        <w:t xml:space="preserve">:801–809. doi:</w:t>
      </w:r>
      <w:hyperlink r:id="rId57">
        <w:r>
          <w:rPr>
            <w:rStyle w:val="Hyperlink"/>
          </w:rPr>
          <w:t xml:space="preserve">10.1038/ismej.2010.177</w:t>
        </w:r>
      </w:hyperlink>
      <w:r>
        <w:t xml:space="preserve">.</w:t>
      </w:r>
    </w:p>
    <w:p>
      <w:pPr>
        <w:pStyle w:val="Bibliography"/>
      </w:pPr>
      <w:r>
        <w:t xml:space="preserve">16.</w:t>
      </w:r>
      <w:r>
        <w:t xml:space="preserve"> </w:t>
      </w:r>
      <w:r>
        <w:rPr>
          <w:b/>
        </w:rPr>
        <w:t xml:space="preserve">Zhang Z</w:t>
      </w:r>
      <w:r>
        <w:t xml:space="preserve">,</w:t>
      </w:r>
      <w:r>
        <w:t xml:space="preserve"> </w:t>
      </w:r>
      <w:r>
        <w:rPr>
          <w:b/>
        </w:rPr>
        <w:t xml:space="preserve">Geng J</w:t>
      </w:r>
      <w:r>
        <w:t xml:space="preserve">,</w:t>
      </w:r>
      <w:r>
        <w:t xml:space="preserve"> </w:t>
      </w:r>
      <w:r>
        <w:rPr>
          <w:b/>
        </w:rPr>
        <w:t xml:space="preserve">Tang X</w:t>
      </w:r>
      <w:r>
        <w:t xml:space="preserve">,</w:t>
      </w:r>
      <w:r>
        <w:t xml:space="preserve"> </w:t>
      </w:r>
      <w:r>
        <w:rPr>
          <w:b/>
        </w:rPr>
        <w:t xml:space="preserve">Fan H</w:t>
      </w:r>
      <w:r>
        <w:t xml:space="preserve">,</w:t>
      </w:r>
      <w:r>
        <w:t xml:space="preserve"> </w:t>
      </w:r>
      <w:r>
        <w:rPr>
          <w:b/>
        </w:rPr>
        <w:t xml:space="preserve">Xu J</w:t>
      </w:r>
      <w:r>
        <w:t xml:space="preserve">,</w:t>
      </w:r>
      <w:r>
        <w:t xml:space="preserve"> </w:t>
      </w:r>
      <w:r>
        <w:rPr>
          <w:b/>
        </w:rPr>
        <w:t xml:space="preserve">Wen X</w:t>
      </w:r>
      <w:r>
        <w:t xml:space="preserve">,</w:t>
      </w:r>
      <w:r>
        <w:t xml:space="preserve"> </w:t>
      </w:r>
      <w:r>
        <w:rPr>
          <w:b/>
        </w:rPr>
        <w:t xml:space="preserve">Ma Z (Sam)</w:t>
      </w:r>
      <w:r>
        <w:t xml:space="preserve">,</w:t>
      </w:r>
      <w:r>
        <w:t xml:space="preserve"> </w:t>
      </w:r>
      <w:r>
        <w:rPr>
          <w:b/>
        </w:rPr>
        <w:t xml:space="preserve">Shi P</w:t>
      </w:r>
      <w:r>
        <w:t xml:space="preserve">. 2013. Spatial heterogeneity and co-occurrence patterns of human mucosal-associated intestinal microbiota. The ISME Journal</w:t>
      </w:r>
      <w:r>
        <w:t xml:space="preserve"> </w:t>
      </w:r>
      <w:r>
        <w:rPr>
          <w:b/>
        </w:rPr>
        <w:t xml:space="preserve">8</w:t>
      </w:r>
      <w:r>
        <w:t xml:space="preserve">:881–893. doi:</w:t>
      </w:r>
      <w:hyperlink r:id="rId58">
        <w:r>
          <w:rPr>
            <w:rStyle w:val="Hyperlink"/>
          </w:rPr>
          <w:t xml:space="preserve">10.1038/ismej.2013.185</w:t>
        </w:r>
      </w:hyperlink>
      <w:r>
        <w:t xml:space="preserve">.</w:t>
      </w:r>
    </w:p>
    <w:p>
      <w:pPr>
        <w:pStyle w:val="Bibliography"/>
      </w:pPr>
      <w:r>
        <w:t xml:space="preserve">17.</w:t>
      </w:r>
      <w:r>
        <w:t xml:space="preserve"> </w:t>
      </w:r>
      <w:r>
        <w:rPr>
          <w:b/>
        </w:rPr>
        <w:t xml:space="preserve">Sears CL</w:t>
      </w:r>
      <w:r>
        <w:t xml:space="preserve">,</w:t>
      </w:r>
      <w:r>
        <w:t xml:space="preserve"> </w:t>
      </w:r>
      <w:r>
        <w:rPr>
          <w:b/>
        </w:rPr>
        <w:t xml:space="preserve">Garrett WS</w:t>
      </w:r>
      <w:r>
        <w:t xml:space="preserve">. 2014. Microbes, microbiota, and colon cancer. Cell Host &amp; Microbe</w:t>
      </w:r>
      <w:r>
        <w:t xml:space="preserve"> </w:t>
      </w:r>
      <w:r>
        <w:rPr>
          <w:b/>
        </w:rPr>
        <w:t xml:space="preserve">15</w:t>
      </w:r>
      <w:r>
        <w:t xml:space="preserve">:317–328. doi:</w:t>
      </w:r>
      <w:hyperlink r:id="rId59">
        <w:r>
          <w:rPr>
            <w:rStyle w:val="Hyperlink"/>
          </w:rPr>
          <w:t xml:space="preserve">10.1016/j.chom.2014.02.007</w:t>
        </w:r>
      </w:hyperlink>
      <w:r>
        <w:t xml:space="preserve">.</w:t>
      </w:r>
    </w:p>
    <w:p>
      <w:pPr>
        <w:pStyle w:val="Bibliography"/>
      </w:pPr>
      <w:r>
        <w:t xml:space="preserve">18.</w:t>
      </w:r>
      <w:r>
        <w:t xml:space="preserve"> </w:t>
      </w:r>
      <w:r>
        <w:rPr>
          <w:b/>
        </w:rPr>
        <w:t xml:space="preserve">Mima K</w:t>
      </w:r>
      <w:r>
        <w:t xml:space="preserve">,</w:t>
      </w:r>
      <w:r>
        <w:t xml:space="preserve"> </w:t>
      </w:r>
      <w:r>
        <w:rPr>
          <w:b/>
        </w:rPr>
        <w:t xml:space="preserve">Cao Y</w:t>
      </w:r>
      <w:r>
        <w:t xml:space="preserve">,</w:t>
      </w:r>
      <w:r>
        <w:t xml:space="preserve"> </w:t>
      </w:r>
      <w:r>
        <w:rPr>
          <w:b/>
        </w:rPr>
        <w:t xml:space="preserve">Chan AT</w:t>
      </w:r>
      <w:r>
        <w:t xml:space="preserve">,</w:t>
      </w:r>
      <w:r>
        <w:t xml:space="preserve"> </w:t>
      </w:r>
      <w:r>
        <w:rPr>
          <w:b/>
        </w:rPr>
        <w:t xml:space="preserve">Qian ZR</w:t>
      </w:r>
      <w:r>
        <w:t xml:space="preserve">,</w:t>
      </w:r>
      <w:r>
        <w:t xml:space="preserve"> </w:t>
      </w:r>
      <w:r>
        <w:rPr>
          <w:b/>
        </w:rPr>
        <w:t xml:space="preserve">Nowak JA</w:t>
      </w:r>
      <w:r>
        <w:t xml:space="preserve">,</w:t>
      </w:r>
      <w:r>
        <w:t xml:space="preserve"> </w:t>
      </w:r>
      <w:r>
        <w:rPr>
          <w:b/>
        </w:rPr>
        <w:t xml:space="preserve">Masugi Y</w:t>
      </w:r>
      <w:r>
        <w:t xml:space="preserve">,</w:t>
      </w:r>
      <w:r>
        <w:t xml:space="preserve"> </w:t>
      </w:r>
      <w:r>
        <w:rPr>
          <w:b/>
        </w:rPr>
        <w:t xml:space="preserve">Shi Y</w:t>
      </w:r>
      <w:r>
        <w:t xml:space="preserve">,</w:t>
      </w:r>
      <w:r>
        <w:t xml:space="preserve"> </w:t>
      </w:r>
      <w:r>
        <w:rPr>
          <w:b/>
        </w:rPr>
        <w:t xml:space="preserve">Song M</w:t>
      </w:r>
      <w:r>
        <w:t xml:space="preserve">,</w:t>
      </w:r>
      <w:r>
        <w:t xml:space="preserve"> </w:t>
      </w:r>
      <w:r>
        <w:rPr>
          <w:b/>
        </w:rPr>
        <w:t xml:space="preserve">Silva A da</w:t>
      </w:r>
      <w:r>
        <w:t xml:space="preserve">,</w:t>
      </w:r>
      <w:r>
        <w:t xml:space="preserve"> </w:t>
      </w:r>
      <w:r>
        <w:rPr>
          <w:b/>
        </w:rPr>
        <w:t xml:space="preserve">Gu M</w:t>
      </w:r>
      <w:r>
        <w:t xml:space="preserve">,</w:t>
      </w:r>
      <w:r>
        <w:t xml:space="preserve"> </w:t>
      </w:r>
      <w:r>
        <w:rPr>
          <w:b/>
        </w:rPr>
        <w:t xml:space="preserve">Li W</w:t>
      </w:r>
      <w:r>
        <w:t xml:space="preserve">,</w:t>
      </w:r>
      <w:r>
        <w:t xml:space="preserve"> </w:t>
      </w:r>
      <w:r>
        <w:rPr>
          <w:b/>
        </w:rPr>
        <w:t xml:space="preserve">Hamada T</w:t>
      </w:r>
      <w:r>
        <w:t xml:space="preserve">,</w:t>
      </w:r>
      <w:r>
        <w:t xml:space="preserve"> </w:t>
      </w:r>
      <w:r>
        <w:rPr>
          <w:b/>
        </w:rPr>
        <w:t xml:space="preserve">Kosumi K</w:t>
      </w:r>
      <w:r>
        <w:t xml:space="preserve">,</w:t>
      </w:r>
      <w:r>
        <w:t xml:space="preserve"> </w:t>
      </w:r>
      <w:r>
        <w:rPr>
          <w:b/>
        </w:rPr>
        <w:t xml:space="preserve">Hanyuda A</w:t>
      </w:r>
      <w:r>
        <w:t xml:space="preserve">,</w:t>
      </w:r>
      <w:r>
        <w:t xml:space="preserve"> </w:t>
      </w:r>
      <w:r>
        <w:rPr>
          <w:b/>
        </w:rPr>
        <w:t xml:space="preserve">Liu L</w:t>
      </w:r>
      <w:r>
        <w:t xml:space="preserve">,</w:t>
      </w:r>
      <w:r>
        <w:t xml:space="preserve"> </w:t>
      </w:r>
      <w:r>
        <w:rPr>
          <w:b/>
        </w:rPr>
        <w:t xml:space="preserve">Kostic AD</w:t>
      </w:r>
      <w:r>
        <w:t xml:space="preserve">,</w:t>
      </w:r>
      <w:r>
        <w:t xml:space="preserve"> </w:t>
      </w:r>
      <w:r>
        <w:rPr>
          <w:b/>
        </w:rPr>
        <w:t xml:space="preserve">Giannakis M</w:t>
      </w:r>
      <w:r>
        <w:t xml:space="preserve">,</w:t>
      </w:r>
      <w:r>
        <w:t xml:space="preserve"> </w:t>
      </w:r>
      <w:r>
        <w:rPr>
          <w:b/>
        </w:rPr>
        <w:t xml:space="preserve">Bullman S</w:t>
      </w:r>
      <w:r>
        <w:t xml:space="preserve">,</w:t>
      </w:r>
      <w:r>
        <w:t xml:space="preserve"> </w:t>
      </w:r>
      <w:r>
        <w:rPr>
          <w:b/>
        </w:rPr>
        <w:t xml:space="preserve">Brennan CA</w:t>
      </w:r>
      <w:r>
        <w:t xml:space="preserve">,</w:t>
      </w:r>
      <w:r>
        <w:t xml:space="preserve"> </w:t>
      </w:r>
      <w:r>
        <w:rPr>
          <w:b/>
        </w:rPr>
        <w:t xml:space="preserve">Milner DA</w:t>
      </w:r>
      <w:r>
        <w:t xml:space="preserve">,</w:t>
      </w:r>
      <w:r>
        <w:t xml:space="preserve"> </w:t>
      </w:r>
      <w:r>
        <w:rPr>
          <w:b/>
        </w:rPr>
        <w:t xml:space="preserve">Baba H</w:t>
      </w:r>
      <w:r>
        <w:t xml:space="preserve">,</w:t>
      </w:r>
      <w:r>
        <w:t xml:space="preserve"> </w:t>
      </w:r>
      <w:r>
        <w:rPr>
          <w:b/>
        </w:rPr>
        <w:t xml:space="preserve">Garraway LA</w:t>
      </w:r>
      <w:r>
        <w:t xml:space="preserve">,</w:t>
      </w:r>
      <w:r>
        <w:t xml:space="preserve"> </w:t>
      </w:r>
      <w:r>
        <w:rPr>
          <w:b/>
        </w:rPr>
        <w:t xml:space="preserve">Meyerhardt JA</w:t>
      </w:r>
      <w:r>
        <w:t xml:space="preserve">,</w:t>
      </w:r>
      <w:r>
        <w:t xml:space="preserve"> </w:t>
      </w:r>
      <w:r>
        <w:rPr>
          <w:b/>
        </w:rPr>
        <w:t xml:space="preserve">Garrett WS</w:t>
      </w:r>
      <w:r>
        <w:t xml:space="preserve">,</w:t>
      </w:r>
      <w:r>
        <w:t xml:space="preserve"> </w:t>
      </w:r>
      <w:r>
        <w:rPr>
          <w:b/>
        </w:rPr>
        <w:t xml:space="preserve">Huttenhower C</w:t>
      </w:r>
      <w:r>
        <w:t xml:space="preserve">,</w:t>
      </w:r>
      <w:r>
        <w:t xml:space="preserve"> </w:t>
      </w:r>
      <w:r>
        <w:rPr>
          <w:b/>
        </w:rPr>
        <w:t xml:space="preserve">Meyerson M</w:t>
      </w:r>
      <w:r>
        <w:t xml:space="preserve">,</w:t>
      </w:r>
      <w:r>
        <w:t xml:space="preserve"> </w:t>
      </w:r>
      <w:r>
        <w:rPr>
          <w:b/>
        </w:rPr>
        <w:t xml:space="preserve">Giovannucci EL</w:t>
      </w:r>
      <w:r>
        <w:t xml:space="preserve">,</w:t>
      </w:r>
      <w:r>
        <w:t xml:space="preserve"> </w:t>
      </w:r>
      <w:r>
        <w:rPr>
          <w:b/>
        </w:rPr>
        <w:t xml:space="preserve">Fuchs CS</w:t>
      </w:r>
      <w:r>
        <w:t xml:space="preserve">,</w:t>
      </w:r>
      <w:r>
        <w:t xml:space="preserve"> </w:t>
      </w:r>
      <w:r>
        <w:rPr>
          <w:b/>
        </w:rPr>
        <w:t xml:space="preserve">Nishihara R</w:t>
      </w:r>
      <w:r>
        <w:t xml:space="preserve">,</w:t>
      </w:r>
      <w:r>
        <w:t xml:space="preserve"> </w:t>
      </w:r>
      <w:r>
        <w:rPr>
          <w:b/>
        </w:rPr>
        <w:t xml:space="preserve">Ogino S</w:t>
      </w:r>
      <w:r>
        <w:t xml:space="preserve">. 2016. Fusobacterium nucleatum in colorectal carcinoma tissue according to tumor location. Clinical and Translational Gastroenterology</w:t>
      </w:r>
      <w:r>
        <w:t xml:space="preserve"> </w:t>
      </w:r>
      <w:r>
        <w:rPr>
          <w:b/>
        </w:rPr>
        <w:t xml:space="preserve">7</w:t>
      </w:r>
      <w:r>
        <w:t xml:space="preserve">:e200. doi:</w:t>
      </w:r>
      <w:hyperlink r:id="rId60">
        <w:r>
          <w:rPr>
            <w:rStyle w:val="Hyperlink"/>
          </w:rPr>
          <w:t xml:space="preserve">10.1038/ctg.2016.53</w:t>
        </w:r>
      </w:hyperlink>
      <w:r>
        <w:t xml:space="preserve">.</w:t>
      </w:r>
    </w:p>
    <w:p>
      <w:pPr>
        <w:pStyle w:val="Bibliography"/>
      </w:pPr>
      <w:r>
        <w:t xml:space="preserve">19.</w:t>
      </w:r>
      <w:r>
        <w:t xml:space="preserve"> </w:t>
      </w:r>
      <w:r>
        <w:rPr>
          <w:b/>
        </w:rPr>
        <w:t xml:space="preserve">Strauss J</w:t>
      </w:r>
      <w:r>
        <w:t xml:space="preserve">,</w:t>
      </w:r>
      <w:r>
        <w:t xml:space="preserve"> </w:t>
      </w:r>
      <w:r>
        <w:rPr>
          <w:b/>
        </w:rPr>
        <w:t xml:space="preserve">Kaplan GG</w:t>
      </w:r>
      <w:r>
        <w:t xml:space="preserve">,</w:t>
      </w:r>
      <w:r>
        <w:t xml:space="preserve"> </w:t>
      </w:r>
      <w:r>
        <w:rPr>
          <w:b/>
        </w:rPr>
        <w:t xml:space="preserve">Beck PL</w:t>
      </w:r>
      <w:r>
        <w:t xml:space="preserve">,</w:t>
      </w:r>
      <w:r>
        <w:t xml:space="preserve"> </w:t>
      </w:r>
      <w:r>
        <w:rPr>
          <w:b/>
        </w:rPr>
        <w:t xml:space="preserve">Rioux K</w:t>
      </w:r>
      <w:r>
        <w:t xml:space="preserve">,</w:t>
      </w:r>
      <w:r>
        <w:t xml:space="preserve"> </w:t>
      </w:r>
      <w:r>
        <w:rPr>
          <w:b/>
        </w:rPr>
        <w:t xml:space="preserve">Panaccione R</w:t>
      </w:r>
      <w:r>
        <w:t xml:space="preserve">,</w:t>
      </w:r>
      <w:r>
        <w:t xml:space="preserve"> </w:t>
      </w:r>
      <w:r>
        <w:rPr>
          <w:b/>
        </w:rPr>
        <w:t xml:space="preserve">DeVinney R</w:t>
      </w:r>
      <w:r>
        <w:t xml:space="preserve">,</w:t>
      </w:r>
      <w:r>
        <w:t xml:space="preserve"> </w:t>
      </w:r>
      <w:r>
        <w:rPr>
          <w:b/>
        </w:rPr>
        <w:t xml:space="preserve">Lynch T</w:t>
      </w:r>
      <w:r>
        <w:t xml:space="preserve">,</w:t>
      </w:r>
      <w:r>
        <w:t xml:space="preserve"> </w:t>
      </w:r>
      <w:r>
        <w:rPr>
          <w:b/>
        </w:rPr>
        <w:t xml:space="preserve">Allen-Vercoe E</w:t>
      </w:r>
      <w:r>
        <w:t xml:space="preserve">. 2011. Invasive potential of gut mucosa-derived fusobacterium nucleatum positively correlates with IBD status of the host. Inflammatory Bowel Diseases</w:t>
      </w:r>
      <w:r>
        <w:t xml:space="preserve"> </w:t>
      </w:r>
      <w:r>
        <w:rPr>
          <w:b/>
        </w:rPr>
        <w:t xml:space="preserve">17</w:t>
      </w:r>
      <w:r>
        <w:t xml:space="preserve">:1971–1978. doi:</w:t>
      </w:r>
      <w:hyperlink r:id="rId61">
        <w:r>
          <w:rPr>
            <w:rStyle w:val="Hyperlink"/>
          </w:rPr>
          <w:t xml:space="preserve">10.1002/ibd.21606</w:t>
        </w:r>
      </w:hyperlink>
      <w:r>
        <w:t xml:space="preserve">.</w:t>
      </w:r>
    </w:p>
    <w:p>
      <w:pPr>
        <w:pStyle w:val="Bibliography"/>
      </w:pPr>
      <w:r>
        <w:t xml:space="preserve">20.</w:t>
      </w:r>
      <w:r>
        <w:t xml:space="preserve"> </w:t>
      </w:r>
      <w:r>
        <w:rPr>
          <w:b/>
        </w:rPr>
        <w:t xml:space="preserve">Flynn KJ</w:t>
      </w:r>
      <w:r>
        <w:t xml:space="preserve">,</w:t>
      </w:r>
      <w:r>
        <w:t xml:space="preserve"> </w:t>
      </w:r>
      <w:r>
        <w:rPr>
          <w:b/>
        </w:rPr>
        <w:t xml:space="preserve">Baxter NT</w:t>
      </w:r>
      <w:r>
        <w:t xml:space="preserve">,</w:t>
      </w:r>
      <w:r>
        <w:t xml:space="preserve"> </w:t>
      </w:r>
      <w:r>
        <w:rPr>
          <w:b/>
        </w:rPr>
        <w:t xml:space="preserve">Schloss PD</w:t>
      </w:r>
      <w:r>
        <w:t xml:space="preserve">. 2016. Metabolic and community synergy of oral bacteria in colorectal cancer. mSphere</w:t>
      </w:r>
      <w:r>
        <w:t xml:space="preserve"> </w:t>
      </w:r>
      <w:r>
        <w:rPr>
          <w:b/>
        </w:rPr>
        <w:t xml:space="preserve">1</w:t>
      </w:r>
      <w:r>
        <w:t xml:space="preserve">:e00102–16. doi:</w:t>
      </w:r>
      <w:hyperlink r:id="rId62">
        <w:r>
          <w:rPr>
            <w:rStyle w:val="Hyperlink"/>
          </w:rPr>
          <w:t xml:space="preserve">10.1128/msphere.00102-16</w:t>
        </w:r>
      </w:hyperlink>
      <w:r>
        <w:t xml:space="preserve">.</w:t>
      </w:r>
    </w:p>
    <w:p>
      <w:pPr>
        <w:pStyle w:val="Bibliography"/>
      </w:pPr>
      <w:r>
        <w:t xml:space="preserve">21.</w:t>
      </w:r>
      <w:r>
        <w:t xml:space="preserve"> </w:t>
      </w:r>
      <w:r>
        <w:rPr>
          <w:b/>
        </w:rPr>
        <w:t xml:space="preserve">Whitmore SE</w:t>
      </w:r>
      <w:r>
        <w:t xml:space="preserve">,</w:t>
      </w:r>
      <w:r>
        <w:t xml:space="preserve"> </w:t>
      </w:r>
      <w:r>
        <w:rPr>
          <w:b/>
        </w:rPr>
        <w:t xml:space="preserve">Lamont RJ</w:t>
      </w:r>
      <w:r>
        <w:t xml:space="preserve">. 2014. Oral bacteria and cancer. PLoS Pathogens</w:t>
      </w:r>
      <w:r>
        <w:t xml:space="preserve"> </w:t>
      </w:r>
      <w:r>
        <w:rPr>
          <w:b/>
        </w:rPr>
        <w:t xml:space="preserve">10</w:t>
      </w:r>
      <w:r>
        <w:t xml:space="preserve">:e1003933. doi:</w:t>
      </w:r>
      <w:hyperlink r:id="rId63">
        <w:r>
          <w:rPr>
            <w:rStyle w:val="Hyperlink"/>
          </w:rPr>
          <w:t xml:space="preserve">10.1371/journal.ppat.1003933</w:t>
        </w:r>
      </w:hyperlink>
      <w:r>
        <w:t xml:space="preserve">.</w:t>
      </w:r>
    </w:p>
    <w:p>
      <w:pPr>
        <w:pStyle w:val="Bibliography"/>
      </w:pPr>
      <w:r>
        <w:t xml:space="preserve">22.</w:t>
      </w:r>
      <w:r>
        <w:t xml:space="preserve"> </w:t>
      </w:r>
      <w:r>
        <w:rPr>
          <w:b/>
        </w:rPr>
        <w:t xml:space="preserve">Shobar RM</w:t>
      </w:r>
      <w:r>
        <w:t xml:space="preserve">,</w:t>
      </w:r>
      <w:r>
        <w:t xml:space="preserve"> </w:t>
      </w:r>
      <w:r>
        <w:rPr>
          <w:b/>
        </w:rPr>
        <w:t xml:space="preserve">Velineni S</w:t>
      </w:r>
      <w:r>
        <w:t xml:space="preserve">,</w:t>
      </w:r>
      <w:r>
        <w:t xml:space="preserve"> </w:t>
      </w:r>
      <w:r>
        <w:rPr>
          <w:b/>
        </w:rPr>
        <w:t xml:space="preserve">Keshavarzian A</w:t>
      </w:r>
      <w:r>
        <w:t xml:space="preserve">,</w:t>
      </w:r>
      <w:r>
        <w:t xml:space="preserve"> </w:t>
      </w:r>
      <w:r>
        <w:rPr>
          <w:b/>
        </w:rPr>
        <w:t xml:space="preserve">Swanson G</w:t>
      </w:r>
      <w:r>
        <w:t xml:space="preserve">,</w:t>
      </w:r>
      <w:r>
        <w:t xml:space="preserve"> </w:t>
      </w:r>
      <w:r>
        <w:rPr>
          <w:b/>
        </w:rPr>
        <w:t xml:space="preserve">DeMeo MT</w:t>
      </w:r>
      <w:r>
        <w:t xml:space="preserve">,</w:t>
      </w:r>
      <w:r>
        <w:t xml:space="preserve"> </w:t>
      </w:r>
      <w:r>
        <w:rPr>
          <w:b/>
        </w:rPr>
        <w:t xml:space="preserve">Melson JE</w:t>
      </w:r>
      <w:r>
        <w:t xml:space="preserve">,</w:t>
      </w:r>
      <w:r>
        <w:t xml:space="preserve"> </w:t>
      </w:r>
      <w:r>
        <w:rPr>
          <w:b/>
        </w:rPr>
        <w:t xml:space="preserve">Losurdo J</w:t>
      </w:r>
      <w:r>
        <w:t xml:space="preserve">,</w:t>
      </w:r>
      <w:r>
        <w:t xml:space="preserve"> </w:t>
      </w:r>
      <w:r>
        <w:rPr>
          <w:b/>
        </w:rPr>
        <w:t xml:space="preserve">Engen PA</w:t>
      </w:r>
      <w:r>
        <w:t xml:space="preserve">,</w:t>
      </w:r>
      <w:r>
        <w:t xml:space="preserve"> </w:t>
      </w:r>
      <w:r>
        <w:rPr>
          <w:b/>
        </w:rPr>
        <w:t xml:space="preserve">Sun Y</w:t>
      </w:r>
      <w:r>
        <w:t xml:space="preserve">,</w:t>
      </w:r>
      <w:r>
        <w:t xml:space="preserve"> </w:t>
      </w:r>
      <w:r>
        <w:rPr>
          <w:b/>
        </w:rPr>
        <w:t xml:space="preserve">Koenig L</w:t>
      </w:r>
      <w:r>
        <w:t xml:space="preserve">,</w:t>
      </w:r>
      <w:r>
        <w:t xml:space="preserve"> </w:t>
      </w:r>
      <w:r>
        <w:rPr>
          <w:b/>
        </w:rPr>
        <w:t xml:space="preserve">Mutlu EA</w:t>
      </w:r>
      <w:r>
        <w:t xml:space="preserve">. 2016. The effects of bowel preparation on microbiota-related metrics differ in health and in inflammatory bowel disease and for the mucosal and luminal microbiota compartments. Clinical and Translational Gastroenterology</w:t>
      </w:r>
      <w:r>
        <w:t xml:space="preserve"> </w:t>
      </w:r>
      <w:r>
        <w:rPr>
          <w:b/>
        </w:rPr>
        <w:t xml:space="preserve">7</w:t>
      </w:r>
      <w:r>
        <w:t xml:space="preserve">:e143. doi:</w:t>
      </w:r>
      <w:hyperlink r:id="rId64">
        <w:r>
          <w:rPr>
            <w:rStyle w:val="Hyperlink"/>
          </w:rPr>
          <w:t xml:space="preserve">10.1038/ctg.2015.54</w:t>
        </w:r>
      </w:hyperlink>
      <w:r>
        <w:t xml:space="preserve">.</w:t>
      </w:r>
    </w:p>
    <w:p>
      <w:pPr>
        <w:pStyle w:val="Bibliography"/>
      </w:pPr>
      <w:r>
        <w:t xml:space="preserve">23.</w:t>
      </w:r>
      <w:r>
        <w:t xml:space="preserve"> </w:t>
      </w:r>
      <w:r>
        <w:rPr>
          <w:b/>
        </w:rPr>
        <w:t xml:space="preserve">Kozich JJ</w:t>
      </w:r>
      <w:r>
        <w:t xml:space="preserve">,</w:t>
      </w:r>
      <w:r>
        <w:t xml:space="preserve"> </w:t>
      </w:r>
      <w:r>
        <w:rPr>
          <w:b/>
        </w:rPr>
        <w:t xml:space="preserve">Westcott SL</w:t>
      </w:r>
      <w:r>
        <w:t xml:space="preserve">,</w:t>
      </w:r>
      <w:r>
        <w:t xml:space="preserve"> </w:t>
      </w:r>
      <w:r>
        <w:rPr>
          <w:b/>
        </w:rPr>
        <w:t xml:space="preserve">Baxter NT</w:t>
      </w:r>
      <w:r>
        <w:t xml:space="preserve">,</w:t>
      </w:r>
      <w:r>
        <w:t xml:space="preserve"> </w:t>
      </w:r>
      <w:r>
        <w:rPr>
          <w:b/>
        </w:rPr>
        <w:t xml:space="preserve">Highlander SK</w:t>
      </w:r>
      <w:r>
        <w:t xml:space="preserve">,</w:t>
      </w:r>
      <w:r>
        <w:t xml:space="preserve"> </w:t>
      </w:r>
      <w:r>
        <w:rPr>
          <w:b/>
        </w:rPr>
        <w:t xml:space="preserve">Schloss PD</w:t>
      </w:r>
      <w:r>
        <w:t xml:space="preserve">. 2013. Development of a dual-index sequencing strategy and curation pipeline for analyzing amplicon sequence data on the MiSeq illumina sequencing platform. Applied and Environmental Microbiology</w:t>
      </w:r>
      <w:r>
        <w:t xml:space="preserve"> </w:t>
      </w:r>
      <w:r>
        <w:rPr>
          <w:b/>
        </w:rPr>
        <w:t xml:space="preserve">79</w:t>
      </w:r>
      <w:r>
        <w:t xml:space="preserve">:5112–5120. doi:</w:t>
      </w:r>
      <w:hyperlink r:id="rId65">
        <w:r>
          <w:rPr>
            <w:rStyle w:val="Hyperlink"/>
          </w:rPr>
          <w:t xml:space="preserve">10.1128/aem.01043-13</w:t>
        </w:r>
      </w:hyperlink>
      <w:r>
        <w:t xml:space="preserve">.</w:t>
      </w:r>
    </w:p>
    <w:p>
      <w:pPr>
        <w:pStyle w:val="Bibliography"/>
      </w:pPr>
      <w:r>
        <w:t xml:space="preserve">24.</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Horn DJV</w:t>
      </w:r>
      <w:r>
        <w:t xml:space="preserve">,</w:t>
      </w:r>
      <w:r>
        <w:t xml:space="preserve"> </w:t>
      </w:r>
      <w:r>
        <w:rPr>
          <w:b/>
        </w:rPr>
        <w:t xml:space="preserve">Weber CF</w:t>
      </w:r>
      <w:r>
        <w:t xml:space="preserve">. 2009. Introducing mothur: Open-source, platform-independent, community-supported software for describing and comparing microbial communities. Applied and Environmental Microbiology</w:t>
      </w:r>
      <w:r>
        <w:t xml:space="preserve"> </w:t>
      </w:r>
      <w:r>
        <w:rPr>
          <w:b/>
        </w:rPr>
        <w:t xml:space="preserve">75</w:t>
      </w:r>
      <w:r>
        <w:t xml:space="preserve">:7537–7541. doi:</w:t>
      </w:r>
      <w:hyperlink r:id="rId66">
        <w:r>
          <w:rPr>
            <w:rStyle w:val="Hyperlink"/>
          </w:rPr>
          <w:t xml:space="preserve">10.1128/aem.01541-09</w:t>
        </w:r>
      </w:hyperlink>
      <w:r>
        <w:t xml:space="preserve">.</w:t>
      </w:r>
    </w:p>
    <w:p>
      <w:pPr>
        <w:pStyle w:val="Bibliography"/>
      </w:pPr>
      <w:r>
        <w:t xml:space="preserve">25.</w:t>
      </w:r>
      <w:r>
        <w:t xml:space="preserve"> </w:t>
      </w:r>
      <w:r>
        <w:rPr>
          <w:b/>
        </w:rPr>
        <w:t xml:space="preserve">Wang Q</w:t>
      </w:r>
      <w:r>
        <w:t xml:space="preserve">,</w:t>
      </w:r>
      <w:r>
        <w:t xml:space="preserve"> </w:t>
      </w:r>
      <w:r>
        <w:rPr>
          <w:b/>
        </w:rPr>
        <w:t xml:space="preserve">Garrity GM</w:t>
      </w:r>
      <w:r>
        <w:t xml:space="preserve">,</w:t>
      </w:r>
      <w:r>
        <w:t xml:space="preserve"> </w:t>
      </w:r>
      <w:r>
        <w:rPr>
          <w:b/>
        </w:rPr>
        <w:t xml:space="preserve">Tiedje JM</w:t>
      </w:r>
      <w:r>
        <w:t xml:space="preserve">,</w:t>
      </w:r>
      <w:r>
        <w:t xml:space="preserve"> </w:t>
      </w:r>
      <w:r>
        <w:rPr>
          <w:b/>
        </w:rPr>
        <w:t xml:space="preserve">Cole JR</w:t>
      </w:r>
      <w:r>
        <w:t xml:space="preserve">. 2007. Naive bayesian classifier for rapid assignment of rRNA sequences into the new bacterial taxonomy. Applied and Environmental Microbiology</w:t>
      </w:r>
      <w:r>
        <w:t xml:space="preserve"> </w:t>
      </w:r>
      <w:r>
        <w:rPr>
          <w:b/>
        </w:rPr>
        <w:t xml:space="preserve">73</w:t>
      </w:r>
      <w:r>
        <w:t xml:space="preserve">:5261–5267. doi:</w:t>
      </w:r>
      <w:hyperlink r:id="rId67">
        <w:r>
          <w:rPr>
            <w:rStyle w:val="Hyperlink"/>
          </w:rPr>
          <w:t xml:space="preserve">10.1128/aem.00062-07</w:t>
        </w:r>
      </w:hyperlink>
      <w:r>
        <w:t xml:space="preserve">.</w:t>
      </w:r>
    </w:p>
    <w:p>
      <w:pPr>
        <w:pStyle w:val="Bibliography"/>
      </w:pPr>
      <w:r>
        <w:t xml:space="preserve">26.</w:t>
      </w:r>
      <w:r>
        <w:t xml:space="preserve"> </w:t>
      </w:r>
      <w:r>
        <w:rPr>
          <w:b/>
        </w:rPr>
        <w:t xml:space="preserve">Liaw A</w:t>
      </w:r>
      <w:r>
        <w:t xml:space="preserve">,</w:t>
      </w:r>
      <w:r>
        <w:t xml:space="preserve"> </w:t>
      </w:r>
      <w:r>
        <w:rPr>
          <w:b/>
        </w:rPr>
        <w:t xml:space="preserve">Wiener M</w:t>
      </w:r>
      <w:r>
        <w:t xml:space="preserve">. 2002. Classification and regression by randomForest. R News: The Newsletter of the R Project</w:t>
      </w:r>
      <w:r>
        <w:t xml:space="preserve"> </w:t>
      </w:r>
      <w:r>
        <w:rPr>
          <w:b/>
        </w:rPr>
        <w:t xml:space="preserve">2</w:t>
      </w:r>
      <w:r>
        <w:t xml:space="preserve">:18–22.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352e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s://doi.org/10.1002/ibd.21606" TargetMode="External" /><Relationship Type="http://schemas.openxmlformats.org/officeDocument/2006/relationships/hyperlink" Id="rId44" Target="https://doi.org/10.1007/dcr.0b013e3181c703a4" TargetMode="External" /><Relationship Type="http://schemas.openxmlformats.org/officeDocument/2006/relationships/hyperlink" Id="rId59" Target="https://doi.org/10.1016/j.chom.2014.02.007" TargetMode="External" /><Relationship Type="http://schemas.openxmlformats.org/officeDocument/2006/relationships/hyperlink" Id="rId64" Target="https://doi.org/10.1038/ctg.2015.54" TargetMode="External" /><Relationship Type="http://schemas.openxmlformats.org/officeDocument/2006/relationships/hyperlink" Id="rId60" Target="https://doi.org/10.1038/ctg.2016.53" TargetMode="External" /><Relationship Type="http://schemas.openxmlformats.org/officeDocument/2006/relationships/hyperlink" Id="rId57" Target="https://doi.org/10.1038/ismej.2010.177" TargetMode="External" /><Relationship Type="http://schemas.openxmlformats.org/officeDocument/2006/relationships/hyperlink" Id="rId58" Target="https://doi.org/10.1038/ismej.2013.185" TargetMode="External" /><Relationship Type="http://schemas.openxmlformats.org/officeDocument/2006/relationships/hyperlink" Id="rId43" Target="https://doi.org/10.1038/nm.3967" TargetMode="External" /><Relationship Type="http://schemas.openxmlformats.org/officeDocument/2006/relationships/hyperlink" Id="rId47" Target="https://doi.org/10.1038/nrmicro3552" TargetMode="External" /><Relationship Type="http://schemas.openxmlformats.org/officeDocument/2006/relationships/hyperlink" Id="rId56" Target="https://doi.org/10.1038/srep00170" TargetMode="External" /><Relationship Type="http://schemas.openxmlformats.org/officeDocument/2006/relationships/hyperlink" Id="rId46" Target="https://doi.org/10.1053/j.gastro.2014.07.020" TargetMode="External" /><Relationship Type="http://schemas.openxmlformats.org/officeDocument/2006/relationships/hyperlink" Id="rId50" Target="https://doi.org/10.1073/pnas.1406199111" TargetMode="External" /><Relationship Type="http://schemas.openxmlformats.org/officeDocument/2006/relationships/hyperlink" Id="rId54" Target="https://doi.org/10.1101/gr.126516.111" TargetMode="External" /><Relationship Type="http://schemas.openxmlformats.org/officeDocument/2006/relationships/hyperlink" Id="rId67" Target="https://doi.org/10.1128/aem.00062-07" TargetMode="External" /><Relationship Type="http://schemas.openxmlformats.org/officeDocument/2006/relationships/hyperlink" Id="rId65" Target="https://doi.org/10.1128/aem.01043-13" TargetMode="External" /><Relationship Type="http://schemas.openxmlformats.org/officeDocument/2006/relationships/hyperlink" Id="rId66" Target="https://doi.org/10.1128/aem.01541-09" TargetMode="External" /><Relationship Type="http://schemas.openxmlformats.org/officeDocument/2006/relationships/hyperlink" Id="rId49" Target="https://doi.org/10.1128/mbio.00692-13" TargetMode="External" /><Relationship Type="http://schemas.openxmlformats.org/officeDocument/2006/relationships/hyperlink" Id="rId62" Target="https://doi.org/10.1128/msphere.00102-16" TargetMode="External" /><Relationship Type="http://schemas.openxmlformats.org/officeDocument/2006/relationships/hyperlink" Id="rId45" Target="https://doi.org/10.1136/gutjnl-2012-302014" TargetMode="External" /><Relationship Type="http://schemas.openxmlformats.org/officeDocument/2006/relationships/hyperlink" Id="rId52" Target="https://doi.org/10.1136/gutjnl-2014-307240" TargetMode="External" /><Relationship Type="http://schemas.openxmlformats.org/officeDocument/2006/relationships/hyperlink" Id="rId48" Target="https://doi.org/10.1158/1940-6207.capr-14-0129" TargetMode="External" /><Relationship Type="http://schemas.openxmlformats.org/officeDocument/2006/relationships/hyperlink" Id="rId51" Target="https://doi.org/10.1186/s13073-016-0290-3" TargetMode="External" /><Relationship Type="http://schemas.openxmlformats.org/officeDocument/2006/relationships/hyperlink" Id="rId55" Target="https://doi.org/10.1371/journal.pone.0025042" TargetMode="External" /><Relationship Type="http://schemas.openxmlformats.org/officeDocument/2006/relationships/hyperlink" Id="rId53" Target="https://doi.org/10.1371/journal.pone.0032545" TargetMode="External" /><Relationship Type="http://schemas.openxmlformats.org/officeDocument/2006/relationships/hyperlink" Id="rId63" Target="https://doi.org/10.1371/journal.ppat.1003933"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002/ibd.21606" TargetMode="External" /><Relationship Type="http://schemas.openxmlformats.org/officeDocument/2006/relationships/hyperlink" Id="rId44" Target="https://doi.org/10.1007/dcr.0b013e3181c703a4" TargetMode="External" /><Relationship Type="http://schemas.openxmlformats.org/officeDocument/2006/relationships/hyperlink" Id="rId59" Target="https://doi.org/10.1016/j.chom.2014.02.007" TargetMode="External" /><Relationship Type="http://schemas.openxmlformats.org/officeDocument/2006/relationships/hyperlink" Id="rId64" Target="https://doi.org/10.1038/ctg.2015.54" TargetMode="External" /><Relationship Type="http://schemas.openxmlformats.org/officeDocument/2006/relationships/hyperlink" Id="rId60" Target="https://doi.org/10.1038/ctg.2016.53" TargetMode="External" /><Relationship Type="http://schemas.openxmlformats.org/officeDocument/2006/relationships/hyperlink" Id="rId57" Target="https://doi.org/10.1038/ismej.2010.177" TargetMode="External" /><Relationship Type="http://schemas.openxmlformats.org/officeDocument/2006/relationships/hyperlink" Id="rId58" Target="https://doi.org/10.1038/ismej.2013.185" TargetMode="External" /><Relationship Type="http://schemas.openxmlformats.org/officeDocument/2006/relationships/hyperlink" Id="rId43" Target="https://doi.org/10.1038/nm.3967" TargetMode="External" /><Relationship Type="http://schemas.openxmlformats.org/officeDocument/2006/relationships/hyperlink" Id="rId47" Target="https://doi.org/10.1038/nrmicro3552" TargetMode="External" /><Relationship Type="http://schemas.openxmlformats.org/officeDocument/2006/relationships/hyperlink" Id="rId56" Target="https://doi.org/10.1038/srep00170" TargetMode="External" /><Relationship Type="http://schemas.openxmlformats.org/officeDocument/2006/relationships/hyperlink" Id="rId46" Target="https://doi.org/10.1053/j.gastro.2014.07.020" TargetMode="External" /><Relationship Type="http://schemas.openxmlformats.org/officeDocument/2006/relationships/hyperlink" Id="rId50" Target="https://doi.org/10.1073/pnas.1406199111" TargetMode="External" /><Relationship Type="http://schemas.openxmlformats.org/officeDocument/2006/relationships/hyperlink" Id="rId54" Target="https://doi.org/10.1101/gr.126516.111" TargetMode="External" /><Relationship Type="http://schemas.openxmlformats.org/officeDocument/2006/relationships/hyperlink" Id="rId67" Target="https://doi.org/10.1128/aem.00062-07" TargetMode="External" /><Relationship Type="http://schemas.openxmlformats.org/officeDocument/2006/relationships/hyperlink" Id="rId65" Target="https://doi.org/10.1128/aem.01043-13" TargetMode="External" /><Relationship Type="http://schemas.openxmlformats.org/officeDocument/2006/relationships/hyperlink" Id="rId66" Target="https://doi.org/10.1128/aem.01541-09" TargetMode="External" /><Relationship Type="http://schemas.openxmlformats.org/officeDocument/2006/relationships/hyperlink" Id="rId49" Target="https://doi.org/10.1128/mbio.00692-13" TargetMode="External" /><Relationship Type="http://schemas.openxmlformats.org/officeDocument/2006/relationships/hyperlink" Id="rId62" Target="https://doi.org/10.1128/msphere.00102-16" TargetMode="External" /><Relationship Type="http://schemas.openxmlformats.org/officeDocument/2006/relationships/hyperlink" Id="rId45" Target="https://doi.org/10.1136/gutjnl-2012-302014" TargetMode="External" /><Relationship Type="http://schemas.openxmlformats.org/officeDocument/2006/relationships/hyperlink" Id="rId52" Target="https://doi.org/10.1136/gutjnl-2014-307240" TargetMode="External" /><Relationship Type="http://schemas.openxmlformats.org/officeDocument/2006/relationships/hyperlink" Id="rId48" Target="https://doi.org/10.1158/1940-6207.capr-14-0129" TargetMode="External" /><Relationship Type="http://schemas.openxmlformats.org/officeDocument/2006/relationships/hyperlink" Id="rId51" Target="https://doi.org/10.1186/s13073-016-0290-3" TargetMode="External" /><Relationship Type="http://schemas.openxmlformats.org/officeDocument/2006/relationships/hyperlink" Id="rId55" Target="https://doi.org/10.1371/journal.pone.0025042" TargetMode="External" /><Relationship Type="http://schemas.openxmlformats.org/officeDocument/2006/relationships/hyperlink" Id="rId53" Target="https://doi.org/10.1371/journal.pone.0032545" TargetMode="External" /><Relationship Type="http://schemas.openxmlformats.org/officeDocument/2006/relationships/hyperlink" Id="rId63" Target="https://doi.org/10.1371/journal.ppat.1003933"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identifies unique taxa differentiating proximal and distal human colonic microbiota*</dc:title>
  <dc:creator/>
  <dcterms:created xsi:type="dcterms:W3CDTF">2017-06-15T18:33:38Z</dcterms:created>
  <dcterms:modified xsi:type="dcterms:W3CDTF">2017-06-15T18:33:38Z</dcterms:modified>
</cp:coreProperties>
</file>