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study "Spatial variation of the native colon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in healthy adults" by Kaitlin J. Flynn and colleagues investigates the microbial population of the proximal and distal colon mucosa and luminal contents using a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Gastrointest</w:t>
      </w:r>
      <w:proofErr w:type="spellEnd"/>
      <w:r w:rsidR="00825CD2" w:rsidRPr="00825CD2">
        <w:rPr>
          <w:rFonts w:ascii="Arial" w:eastAsia="Times New Roman" w:hAnsi="Arial" w:cs="Times New Roman"/>
          <w:b/>
          <w:color w:val="222222"/>
          <w:sz w:val="22"/>
          <w:szCs w:val="22"/>
        </w:rPr>
        <w:t xml:space="preserve"> Liver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00825CD2" w:rsidRPr="00825CD2">
        <w:rPr>
          <w:rFonts w:ascii="Arial" w:eastAsia="Times New Roman" w:hAnsi="Arial" w:cs="Times New Roman"/>
          <w:b/>
          <w:color w:val="222222"/>
          <w:sz w:val="22"/>
          <w:szCs w:val="22"/>
        </w:rPr>
        <w:t>bioinformatic</w:t>
      </w:r>
      <w:proofErr w:type="spellEnd"/>
      <w:r w:rsidR="00825CD2" w:rsidRPr="00825CD2">
        <w:rPr>
          <w:rFonts w:ascii="Arial" w:eastAsia="Times New Roman" w:hAnsi="Arial" w:cs="Times New Roman"/>
          <w:b/>
          <w:color w:val="222222"/>
          <w:sz w:val="22"/>
          <w:szCs w:val="22"/>
        </w:rPr>
        <w:t xml:space="preserve"> exercise does not add to our knowledge as we are already aware of the site from which the samples were collected. It would be more informative to know if functional characteristics of the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 such as with </w:t>
      </w:r>
      <w:proofErr w:type="spellStart"/>
      <w:r w:rsidR="00825CD2" w:rsidRPr="00825CD2">
        <w:rPr>
          <w:rFonts w:ascii="Arial" w:eastAsia="Times New Roman" w:hAnsi="Arial" w:cs="Times New Roman"/>
          <w:b/>
          <w:color w:val="222222"/>
          <w:sz w:val="22"/>
          <w:szCs w:val="22"/>
        </w:rPr>
        <w:t>metagenomics</w:t>
      </w:r>
      <w:proofErr w:type="spellEnd"/>
      <w:r w:rsidR="00825CD2" w:rsidRPr="00825CD2">
        <w:rPr>
          <w:rFonts w:ascii="Arial" w:eastAsia="Times New Roman" w:hAnsi="Arial" w:cs="Times New Roman"/>
          <w:b/>
          <w:color w:val="222222"/>
          <w:sz w:val="22"/>
          <w:szCs w:val="22"/>
        </w:rPr>
        <w:t xml:space="preserve"> or </w:t>
      </w:r>
      <w:proofErr w:type="spellStart"/>
      <w:r w:rsidR="00825CD2" w:rsidRPr="00825CD2">
        <w:rPr>
          <w:rFonts w:ascii="Arial" w:eastAsia="Times New Roman" w:hAnsi="Arial" w:cs="Times New Roman"/>
          <w:b/>
          <w:color w:val="222222"/>
          <w:sz w:val="22"/>
          <w:szCs w:val="22"/>
        </w:rPr>
        <w:t>metatranscriptomics</w:t>
      </w:r>
      <w:proofErr w:type="spellEnd"/>
      <w:r w:rsidR="00825CD2" w:rsidRPr="00825CD2">
        <w:rPr>
          <w:rFonts w:ascii="Arial" w:eastAsia="Times New Roman" w:hAnsi="Arial" w:cs="Times New Roman"/>
          <w:b/>
          <w:color w:val="222222"/>
          <w:sz w:val="22"/>
          <w:szCs w:val="22"/>
        </w:rPr>
        <w:t>,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77777777"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perform</w:t>
      </w:r>
      <w:r>
        <w:rPr>
          <w:rFonts w:ascii="Arial" w:eastAsia="Times New Roman" w:hAnsi="Arial" w:cs="Times New Roman"/>
          <w:color w:val="222222"/>
          <w:sz w:val="22"/>
          <w:szCs w:val="22"/>
        </w:rPr>
        <w:t xml:space="preserve"> a similar sampling strategy</w:t>
      </w:r>
      <w:r w:rsidR="00E25E75">
        <w:rPr>
          <w:rFonts w:ascii="Arial" w:eastAsia="Times New Roman" w:hAnsi="Arial" w:cs="Times New Roman"/>
          <w:color w:val="222222"/>
          <w:sz w:val="22"/>
          <w:szCs w:val="22"/>
        </w:rPr>
        <w:t xml:space="preserve"> in a disease cohort or pursue</w:t>
      </w:r>
      <w:r>
        <w:rPr>
          <w:rFonts w:ascii="Arial" w:eastAsia="Times New Roman" w:hAnsi="Arial" w:cs="Times New Roman"/>
          <w:color w:val="222222"/>
          <w:sz w:val="22"/>
          <w:szCs w:val="22"/>
        </w:rPr>
        <w:t xml:space="preserve"> additional ‘</w:t>
      </w:r>
      <w:proofErr w:type="spellStart"/>
      <w:r>
        <w:rPr>
          <w:rFonts w:ascii="Arial" w:eastAsia="Times New Roman" w:hAnsi="Arial" w:cs="Times New Roman"/>
          <w:color w:val="222222"/>
          <w:sz w:val="22"/>
          <w:szCs w:val="22"/>
        </w:rPr>
        <w:t>omics</w:t>
      </w:r>
      <w:proofErr w:type="spellEnd"/>
      <w:r>
        <w:rPr>
          <w:rFonts w:ascii="Arial" w:eastAsia="Times New Roman" w:hAnsi="Arial" w:cs="Times New Roman"/>
          <w:color w:val="222222"/>
          <w:sz w:val="22"/>
          <w:szCs w:val="22"/>
        </w:rPr>
        <w:t xml:space="preserve">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3D6AA0D"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proofErr w:type="spellStart"/>
      <w:r>
        <w:rPr>
          <w:rFonts w:ascii="Arial" w:eastAsia="Times New Roman" w:hAnsi="Arial" w:cs="Times New Roman"/>
          <w:color w:val="222222"/>
          <w:sz w:val="22"/>
          <w:szCs w:val="22"/>
        </w:rPr>
        <w:t>unneccesary</w:t>
      </w:r>
      <w:proofErr w:type="spellEnd"/>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w:t>
      </w:r>
      <w:proofErr w:type="spellStart"/>
      <w:r w:rsidR="00C82B3F">
        <w:rPr>
          <w:rFonts w:ascii="Arial" w:eastAsia="Times New Roman" w:hAnsi="Arial" w:cs="Times New Roman"/>
          <w:color w:val="222222"/>
          <w:sz w:val="22"/>
          <w:szCs w:val="22"/>
        </w:rPr>
        <w:t>sigmoidoscopy</w:t>
      </w:r>
      <w:proofErr w:type="spellEnd"/>
      <w:r w:rsidR="00C82B3F">
        <w:rPr>
          <w:rFonts w:ascii="Arial" w:eastAsia="Times New Roman" w:hAnsi="Arial" w:cs="Times New Roman"/>
          <w:color w:val="222222"/>
          <w:sz w:val="22"/>
          <w:szCs w:val="22"/>
        </w:rPr>
        <w:t xml:space="preserve">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2B86EDB8" w14:textId="77777777" w:rsidR="00F95003"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do however find value in our sample set and have </w:t>
      </w:r>
      <w:r w:rsidRPr="006456B8">
        <w:rPr>
          <w:rFonts w:ascii="Arial" w:eastAsia="Times New Roman" w:hAnsi="Arial" w:cs="Times New Roman"/>
          <w:color w:val="222222"/>
          <w:sz w:val="22"/>
          <w:szCs w:val="22"/>
          <w:highlight w:val="yellow"/>
        </w:rPr>
        <w:t>added information to the introduction and discussion</w:t>
      </w:r>
      <w:r>
        <w:rPr>
          <w:rFonts w:ascii="Arial" w:eastAsia="Times New Roman" w:hAnsi="Arial" w:cs="Times New Roman"/>
          <w:color w:val="222222"/>
          <w:sz w:val="22"/>
          <w:szCs w:val="22"/>
        </w:rPr>
        <w:t xml:space="preserve"> (Ln X) to highlight our contribution to the field. Additionally, we have </w:t>
      </w:r>
      <w:r w:rsidRPr="006456B8">
        <w:rPr>
          <w:rFonts w:ascii="Arial" w:eastAsia="Times New Roman" w:hAnsi="Arial" w:cs="Times New Roman"/>
          <w:color w:val="222222"/>
          <w:sz w:val="22"/>
          <w:szCs w:val="22"/>
          <w:highlight w:val="yellow"/>
        </w:rPr>
        <w:t>added the disease-cohort comparison</w:t>
      </w:r>
      <w:r>
        <w:rPr>
          <w:rFonts w:ascii="Arial" w:eastAsia="Times New Roman" w:hAnsi="Arial" w:cs="Times New Roman"/>
          <w:color w:val="222222"/>
          <w:sz w:val="22"/>
          <w:szCs w:val="22"/>
        </w:rPr>
        <w:t xml:space="preserve"> as a future direction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report they found certain disease-associated taxa in their analysis which would be expected as the majority of the studies reporting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00825CD2" w:rsidRPr="00825CD2">
        <w:rPr>
          <w:rFonts w:ascii="Arial" w:eastAsia="Times New Roman" w:hAnsi="Arial" w:cs="Times New Roman"/>
          <w:b/>
          <w:color w:val="222222"/>
          <w:sz w:val="22"/>
          <w:szCs w:val="22"/>
        </w:rPr>
        <w:t>Fusobacterium</w:t>
      </w:r>
      <w:proofErr w:type="spellEnd"/>
      <w:r w:rsidR="00825CD2" w:rsidRPr="00825CD2">
        <w:rPr>
          <w:rFonts w:ascii="Arial" w:eastAsia="Times New Roman" w:hAnsi="Arial" w:cs="Times New Roman"/>
          <w:b/>
          <w:color w:val="222222"/>
          <w:sz w:val="22"/>
          <w:szCs w:val="22"/>
        </w:rPr>
        <w:t xml:space="preserve">, which was seen in their samples but the current </w:t>
      </w:r>
      <w:r w:rsidR="00825CD2" w:rsidRPr="00825CD2">
        <w:rPr>
          <w:rFonts w:ascii="Arial" w:eastAsia="Times New Roman" w:hAnsi="Arial" w:cs="Times New Roman"/>
          <w:b/>
          <w:color w:val="222222"/>
          <w:sz w:val="22"/>
          <w:szCs w:val="22"/>
        </w:rPr>
        <w:lastRenderedPageBreak/>
        <w:t xml:space="preserve">study does not improve our understanding of the role of </w:t>
      </w:r>
      <w:proofErr w:type="spellStart"/>
      <w:r w:rsidR="00825CD2" w:rsidRPr="00825CD2">
        <w:rPr>
          <w:rFonts w:ascii="Arial" w:eastAsia="Times New Roman" w:hAnsi="Arial" w:cs="Times New Roman"/>
          <w:b/>
          <w:color w:val="222222"/>
          <w:sz w:val="22"/>
          <w:szCs w:val="22"/>
        </w:rPr>
        <w:t>Fusobacterium</w:t>
      </w:r>
      <w:proofErr w:type="spellEnd"/>
      <w:r w:rsidR="00825CD2" w:rsidRPr="00825CD2">
        <w:rPr>
          <w:rFonts w:ascii="Arial" w:eastAsia="Times New Roman" w:hAnsi="Arial" w:cs="Times New Roman"/>
          <w:b/>
          <w:color w:val="222222"/>
          <w:sz w:val="22"/>
          <w:szCs w:val="22"/>
        </w:rPr>
        <w:t xml:space="preserve">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5436F1C8" w:rsidR="00E25E75" w:rsidRDefault="00F95003"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F95003">
        <w:rPr>
          <w:rFonts w:ascii="Arial" w:eastAsia="Times New Roman" w:hAnsi="Arial" w:cs="Times New Roman"/>
          <w:color w:val="222222"/>
          <w:sz w:val="22"/>
          <w:szCs w:val="22"/>
          <w:highlight w:val="yellow"/>
        </w:rPr>
        <w:t xml:space="preserve">their prevalence beginning on </w:t>
      </w:r>
      <w:proofErr w:type="spellStart"/>
      <w:r w:rsidRPr="00F95003">
        <w:rPr>
          <w:rFonts w:ascii="Arial" w:eastAsia="Times New Roman" w:hAnsi="Arial" w:cs="Times New Roman"/>
          <w:color w:val="222222"/>
          <w:sz w:val="22"/>
          <w:szCs w:val="22"/>
          <w:highlight w:val="yellow"/>
        </w:rPr>
        <w:t>LnX</w:t>
      </w:r>
      <w:proofErr w:type="spellEnd"/>
      <w:r>
        <w:rPr>
          <w:rFonts w:ascii="Arial" w:eastAsia="Times New Roman" w:hAnsi="Arial" w:cs="Times New Roman"/>
          <w:color w:val="222222"/>
          <w:sz w:val="22"/>
          <w:szCs w:val="22"/>
        </w:rPr>
        <w:t xml:space="preserve">. We have </w:t>
      </w:r>
      <w:r w:rsidRPr="00F95003">
        <w:rPr>
          <w:rFonts w:ascii="Arial" w:eastAsia="Times New Roman" w:hAnsi="Arial" w:cs="Times New Roman"/>
          <w:color w:val="222222"/>
          <w:sz w:val="22"/>
          <w:szCs w:val="22"/>
          <w:highlight w:val="yellow"/>
        </w:rPr>
        <w:t xml:space="preserve">reduced the amount of discussion space spent on </w:t>
      </w:r>
      <w:proofErr w:type="spellStart"/>
      <w:r w:rsidRPr="00F95003">
        <w:rPr>
          <w:rFonts w:ascii="Arial" w:eastAsia="Times New Roman" w:hAnsi="Arial" w:cs="Times New Roman"/>
          <w:color w:val="222222"/>
          <w:sz w:val="22"/>
          <w:szCs w:val="22"/>
          <w:highlight w:val="yellow"/>
        </w:rPr>
        <w:t>Fusobacterium</w:t>
      </w:r>
      <w:proofErr w:type="spellEnd"/>
      <w:r>
        <w:rPr>
          <w:rFonts w:ascii="Arial" w:eastAsia="Times New Roman" w:hAnsi="Arial" w:cs="Times New Roman"/>
          <w:color w:val="222222"/>
          <w:sz w:val="22"/>
          <w:szCs w:val="22"/>
        </w:rPr>
        <w:t xml:space="preserve"> and shortened the discussion in general.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Nice and important study, but the role/presence of biofilms is neglected. Maybe in view of their importance in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-mediated cancer progression (e.g., Li et al. Bacterial Biofilms in Colorectal Cancer Initiation and Progression. Trends </w:t>
      </w:r>
      <w:proofErr w:type="spellStart"/>
      <w:r w:rsidR="00825CD2" w:rsidRPr="00825CD2">
        <w:rPr>
          <w:rFonts w:ascii="Arial" w:eastAsia="Times New Roman" w:hAnsi="Arial" w:cs="Times New Roman"/>
          <w:b/>
          <w:color w:val="222222"/>
          <w:sz w:val="22"/>
          <w:szCs w:val="22"/>
        </w:rPr>
        <w:t>Mol</w:t>
      </w:r>
      <w:proofErr w:type="spellEnd"/>
      <w:r w:rsidR="00825CD2" w:rsidRPr="00825CD2">
        <w:rPr>
          <w:rFonts w:ascii="Arial" w:eastAsia="Times New Roman" w:hAnsi="Arial" w:cs="Times New Roman"/>
          <w:b/>
          <w:color w:val="222222"/>
          <w:sz w:val="22"/>
          <w:szCs w:val="22"/>
        </w:rPr>
        <w:t xml:space="preserve"> Med. 2017 Jan</w:t>
      </w:r>
      <w:proofErr w:type="gramStart"/>
      <w:r w:rsidR="00825CD2" w:rsidRPr="00825CD2">
        <w:rPr>
          <w:rFonts w:ascii="Arial" w:eastAsia="Times New Roman" w:hAnsi="Arial" w:cs="Times New Roman"/>
          <w:b/>
          <w:color w:val="222222"/>
          <w:sz w:val="22"/>
          <w:szCs w:val="22"/>
        </w:rPr>
        <w:t>;23</w:t>
      </w:r>
      <w:proofErr w:type="gramEnd"/>
      <w:r w:rsidR="00825CD2" w:rsidRPr="00825CD2">
        <w:rPr>
          <w:rFonts w:ascii="Arial" w:eastAsia="Times New Roman" w:hAnsi="Arial" w:cs="Times New Roman"/>
          <w:b/>
          <w:color w:val="222222"/>
          <w:sz w:val="22"/>
          <w:szCs w:val="22"/>
        </w:rPr>
        <w:t>(1):18-30),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have </w:t>
      </w:r>
      <w:r w:rsidRPr="00AA7952">
        <w:rPr>
          <w:rFonts w:ascii="Arial" w:eastAsia="Times New Roman" w:hAnsi="Arial" w:cs="Times New Roman"/>
          <w:color w:val="222222"/>
          <w:sz w:val="22"/>
          <w:szCs w:val="22"/>
          <w:highlight w:val="yellow"/>
        </w:rPr>
        <w:t>ex</w:t>
      </w:r>
      <w:r w:rsidR="00AA7952" w:rsidRPr="00AA7952">
        <w:rPr>
          <w:rFonts w:ascii="Arial" w:eastAsia="Times New Roman" w:hAnsi="Arial" w:cs="Times New Roman"/>
          <w:color w:val="222222"/>
          <w:sz w:val="22"/>
          <w:szCs w:val="22"/>
          <w:highlight w:val="yellow"/>
        </w:rPr>
        <w:t>panded our discussion on microbial biofilms beginning 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Flynn et al. characterized the phylogenetic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gene </w:t>
      </w:r>
      <w:proofErr w:type="spellStart"/>
      <w:r w:rsidR="00825CD2" w:rsidRPr="00825CD2">
        <w:rPr>
          <w:rFonts w:ascii="Arial" w:eastAsia="Times New Roman" w:hAnsi="Arial" w:cs="Times New Roman"/>
          <w:b/>
          <w:color w:val="222222"/>
          <w:sz w:val="22"/>
          <w:szCs w:val="22"/>
        </w:rPr>
        <w:t>amplicon</w:t>
      </w:r>
      <w:proofErr w:type="spellEnd"/>
      <w:r w:rsidR="00825CD2" w:rsidRPr="00825CD2">
        <w:rPr>
          <w:rFonts w:ascii="Arial" w:eastAsia="Times New Roman" w:hAnsi="Arial" w:cs="Times New Roman"/>
          <w:b/>
          <w:color w:val="222222"/>
          <w:sz w:val="22"/>
          <w:szCs w:val="22"/>
        </w:rPr>
        <w:t xml:space="preserve">-based) composition of the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00825CD2" w:rsidRPr="00825CD2">
        <w:rPr>
          <w:rFonts w:ascii="Arial" w:eastAsia="Times New Roman" w:hAnsi="Arial" w:cs="Times New Roman"/>
          <w:b/>
          <w:color w:val="222222"/>
          <w:sz w:val="22"/>
          <w:szCs w:val="22"/>
        </w:rPr>
        <w:t>unprepped</w:t>
      </w:r>
      <w:proofErr w:type="spellEnd"/>
      <w:r w:rsidR="00825CD2" w:rsidRPr="00825CD2">
        <w:rPr>
          <w:rFonts w:ascii="Arial" w:eastAsia="Times New Roman" w:hAnsi="Arial" w:cs="Times New Roman"/>
          <w:b/>
          <w:color w:val="222222"/>
          <w:sz w:val="22"/>
          <w:szCs w:val="22"/>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00825CD2" w:rsidRPr="00825CD2">
        <w:rPr>
          <w:rFonts w:ascii="Arial" w:eastAsia="Times New Roman" w:hAnsi="Arial" w:cs="Times New Roman"/>
          <w:b/>
          <w:color w:val="222222"/>
          <w:sz w:val="22"/>
          <w:szCs w:val="22"/>
        </w:rPr>
        <w:t>but</w:t>
      </w:r>
      <w:proofErr w:type="gramEnd"/>
      <w:r w:rsidR="00825CD2" w:rsidRPr="00825CD2">
        <w:rPr>
          <w:rFonts w:ascii="Arial" w:eastAsia="Times New Roman" w:hAnsi="Arial" w:cs="Times New Roman"/>
          <w:b/>
          <w:color w:val="222222"/>
          <w:sz w:val="22"/>
          <w:szCs w:val="22"/>
        </w:rPr>
        <w:t xml:space="preserve">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00825CD2" w:rsidRPr="00825CD2">
        <w:rPr>
          <w:rFonts w:ascii="Arial" w:eastAsia="Times New Roman" w:hAnsi="Arial" w:cs="Times New Roman"/>
          <w:b/>
          <w:color w:val="222222"/>
          <w:sz w:val="22"/>
          <w:szCs w:val="22"/>
        </w:rPr>
        <w:t>lymphatics</w:t>
      </w:r>
      <w:proofErr w:type="spellEnd"/>
      <w:r w:rsidR="00825CD2" w:rsidRPr="00825CD2">
        <w:rPr>
          <w:rFonts w:ascii="Arial" w:eastAsia="Times New Roman" w:hAnsi="Arial" w:cs="Times New Roman"/>
          <w:b/>
          <w:color w:val="222222"/>
          <w:sz w:val="22"/>
          <w:szCs w:val="22"/>
        </w:rPr>
        <w:t>?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4733E6">
        <w:rPr>
          <w:rFonts w:ascii="Arial" w:eastAsia="Times New Roman" w:hAnsi="Arial" w:cs="Times New Roman"/>
          <w:color w:val="222222"/>
          <w:sz w:val="22"/>
          <w:szCs w:val="22"/>
          <w:highlight w:val="yellow"/>
        </w:rPr>
        <w:t xml:space="preserve">highlighted these approaches as possible future directions beginning on </w:t>
      </w:r>
      <w:proofErr w:type="spellStart"/>
      <w:r w:rsidRPr="004733E6">
        <w:rPr>
          <w:rFonts w:ascii="Arial" w:eastAsia="Times New Roman" w:hAnsi="Arial" w:cs="Times New Roman"/>
          <w:color w:val="222222"/>
          <w:sz w:val="22"/>
          <w:szCs w:val="22"/>
          <w:highlight w:val="yellow"/>
        </w:rPr>
        <w:t>LnX</w:t>
      </w:r>
      <w:proofErr w:type="spellEnd"/>
      <w:r w:rsidRPr="004733E6">
        <w:rPr>
          <w:rFonts w:ascii="Arial" w:eastAsia="Times New Roman" w:hAnsi="Arial" w:cs="Times New Roman"/>
          <w:color w:val="222222"/>
          <w:sz w:val="22"/>
          <w:szCs w:val="22"/>
          <w:highlight w:val="yellow"/>
        </w:rPr>
        <w:t>.</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w:t>
      </w:r>
      <w:proofErr w:type="spellStart"/>
      <w:r w:rsidRPr="00825CD2">
        <w:rPr>
          <w:rFonts w:ascii="Arial" w:eastAsia="Times New Roman" w:hAnsi="Arial" w:cs="Times New Roman"/>
          <w:b/>
          <w:color w:val="222222"/>
          <w:sz w:val="22"/>
          <w:szCs w:val="22"/>
        </w:rPr>
        <w:t>biogeographical</w:t>
      </w:r>
      <w:proofErr w:type="spellEnd"/>
      <w:r w:rsidRPr="00825CD2">
        <w:rPr>
          <w:rFonts w:ascii="Arial" w:eastAsia="Times New Roman" w:hAnsi="Arial" w:cs="Times New Roman"/>
          <w:b/>
          <w:color w:val="222222"/>
          <w:sz w:val="22"/>
          <w:szCs w:val="22"/>
        </w:rPr>
        <w:t xml:space="preserve">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3. Where exactly in the proximal colon </w:t>
      </w:r>
      <w:proofErr w:type="gramStart"/>
      <w:r w:rsidRPr="00825CD2">
        <w:rPr>
          <w:rFonts w:ascii="Arial" w:eastAsia="Times New Roman" w:hAnsi="Arial" w:cs="Times New Roman"/>
          <w:b/>
          <w:color w:val="222222"/>
          <w:sz w:val="22"/>
          <w:szCs w:val="22"/>
        </w:rPr>
        <w:t>were</w:t>
      </w:r>
      <w:proofErr w:type="gramEnd"/>
      <w:r w:rsidRPr="00825CD2">
        <w:rPr>
          <w:rFonts w:ascii="Arial" w:eastAsia="Times New Roman" w:hAnsi="Arial" w:cs="Times New Roman"/>
          <w:b/>
          <w:color w:val="222222"/>
          <w:sz w:val="22"/>
          <w:szCs w:val="22"/>
        </w:rPr>
        <w:t xml:space="preserve"> mucosal and luminal samples obtained? The authors are reasonably precise about the distal location (25 cm of flexible </w:t>
      </w:r>
      <w:proofErr w:type="spellStart"/>
      <w:r w:rsidRPr="00825CD2">
        <w:rPr>
          <w:rFonts w:ascii="Arial" w:eastAsia="Times New Roman" w:hAnsi="Arial" w:cs="Times New Roman"/>
          <w:b/>
          <w:color w:val="222222"/>
          <w:sz w:val="22"/>
          <w:szCs w:val="22"/>
        </w:rPr>
        <w:t>sigmoidoscope</w:t>
      </w:r>
      <w:proofErr w:type="spellEnd"/>
      <w:r w:rsidRPr="00825CD2">
        <w:rPr>
          <w:rFonts w:ascii="Arial" w:eastAsia="Times New Roman" w:hAnsi="Arial" w:cs="Times New Roman"/>
          <w:b/>
          <w:color w:val="222222"/>
          <w:sz w:val="22"/>
          <w:szCs w:val="22"/>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b/>
          <w:color w:val="222222"/>
          <w:sz w:val="22"/>
          <w:szCs w:val="22"/>
        </w:rPr>
        <w:t>colonoscope</w:t>
      </w:r>
      <w:proofErr w:type="spellEnd"/>
      <w:r w:rsidRPr="00825CD2">
        <w:rPr>
          <w:rFonts w:ascii="Arial" w:eastAsia="Times New Roman" w:hAnsi="Arial" w:cs="Times New Roman"/>
          <w:b/>
          <w:color w:val="222222"/>
          <w:sz w:val="22"/>
          <w:szCs w:val="22"/>
        </w:rPr>
        <w:t>??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10BD0DDC" w14:textId="41EF84E7" w:rsidR="00DD59F2" w:rsidRPr="003A39C1"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 xml:space="preserve">added </w:t>
      </w:r>
      <w:r w:rsidR="003A39C1" w:rsidRPr="003A39C1">
        <w:rPr>
          <w:rFonts w:ascii="Arial" w:eastAsia="Times New Roman" w:hAnsi="Arial" w:cs="Times New Roman"/>
          <w:color w:val="222222"/>
          <w:sz w:val="22"/>
          <w:szCs w:val="22"/>
          <w:highlight w:val="yellow"/>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beginning on </w:t>
      </w:r>
      <w:proofErr w:type="spellStart"/>
      <w:r w:rsidR="003A39C1">
        <w:rPr>
          <w:rFonts w:ascii="Arial" w:eastAsia="Times New Roman" w:hAnsi="Arial" w:cs="Times New Roman"/>
          <w:color w:val="222222"/>
          <w:sz w:val="22"/>
          <w:szCs w:val="22"/>
        </w:rPr>
        <w:t>LnX</w:t>
      </w:r>
      <w:proofErr w:type="spellEnd"/>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p>
    <w:p w14:paraId="438596E5" w14:textId="77777777" w:rsidR="00C147B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3231CF47" w14:textId="619CC264" w:rsidR="00B24F5C" w:rsidRDefault="00C147B6"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Additional information regarding antibiotic use has been </w:t>
      </w:r>
      <w:r w:rsidRPr="00C147B6">
        <w:rPr>
          <w:rFonts w:ascii="Arial" w:eastAsia="Times New Roman" w:hAnsi="Arial" w:cs="Times New Roman"/>
          <w:color w:val="222222"/>
          <w:sz w:val="22"/>
          <w:szCs w:val="22"/>
          <w:highlight w:val="yellow"/>
        </w:rPr>
        <w:t>added to the methods section beginning on line X</w:t>
      </w:r>
      <w:bookmarkStart w:id="0" w:name="_GoBack"/>
      <w:bookmarkEnd w:id="0"/>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6. Why were the stool samples collected one week prior to the endoscopic procedures, and not close in time? Stool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structure can vary over the course of a week. How do the authors suggest that this variation be compared to other degrees of within-subject sample variation?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w:t>
      </w:r>
      <w:proofErr w:type="spellStart"/>
      <w:r w:rsidR="00825CD2" w:rsidRPr="00825CD2">
        <w:rPr>
          <w:rFonts w:ascii="Arial" w:eastAsia="Times New Roman" w:hAnsi="Arial" w:cs="Times New Roman"/>
          <w:b/>
          <w:color w:val="222222"/>
          <w:sz w:val="22"/>
          <w:szCs w:val="22"/>
        </w:rPr>
        <w:t>PLoS</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Comput</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Biol</w:t>
      </w:r>
      <w:proofErr w:type="spellEnd"/>
      <w:r w:rsidR="00825CD2" w:rsidRPr="00825CD2">
        <w:rPr>
          <w:rFonts w:ascii="Arial" w:eastAsia="Times New Roman" w:hAnsi="Arial" w:cs="Times New Roman"/>
          <w:b/>
          <w:color w:val="222222"/>
          <w:sz w:val="22"/>
          <w:szCs w:val="22"/>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00825CD2" w:rsidRPr="00825CD2">
        <w:rPr>
          <w:rFonts w:ascii="Arial" w:eastAsia="Times New Roman" w:hAnsi="Arial" w:cs="Times New Roman"/>
          <w:b/>
          <w:color w:val="222222"/>
          <w:sz w:val="22"/>
          <w:szCs w:val="22"/>
        </w:rPr>
        <w:t>Seq</w:t>
      </w:r>
      <w:proofErr w:type="spellEnd"/>
      <w:r w:rsidR="00825CD2" w:rsidRPr="00825CD2">
        <w:rPr>
          <w:rFonts w:ascii="Arial" w:eastAsia="Times New Roman" w:hAnsi="Arial" w:cs="Times New Roman"/>
          <w:b/>
          <w:color w:val="222222"/>
          <w:sz w:val="22"/>
          <w:szCs w:val="22"/>
        </w:rPr>
        <w:t xml:space="preserve"> data.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960203">
        <w:rPr>
          <w:rFonts w:ascii="Arial" w:eastAsia="Times New Roman" w:hAnsi="Arial" w:cs="Times New Roman"/>
          <w:color w:val="222222"/>
          <w:sz w:val="22"/>
          <w:szCs w:val="22"/>
          <w:highlight w:val="yellow"/>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196BBA" w:rsidRDefault="00196BBA" w:rsidP="00825CD2">
      <w:r>
        <w:separator/>
      </w:r>
    </w:p>
  </w:endnote>
  <w:endnote w:type="continuationSeparator" w:id="0">
    <w:p w14:paraId="09DB6573" w14:textId="77777777" w:rsidR="00196BBA" w:rsidRDefault="00196BBA"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196BBA" w:rsidRDefault="00196BBA" w:rsidP="00825CD2">
      <w:r>
        <w:separator/>
      </w:r>
    </w:p>
  </w:footnote>
  <w:footnote w:type="continuationSeparator" w:id="0">
    <w:p w14:paraId="30106E8B" w14:textId="77777777" w:rsidR="00196BBA" w:rsidRDefault="00196BBA"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196BBA"/>
    <w:rsid w:val="003A39C1"/>
    <w:rsid w:val="00412654"/>
    <w:rsid w:val="004733E6"/>
    <w:rsid w:val="006153CE"/>
    <w:rsid w:val="006456B8"/>
    <w:rsid w:val="00825CD2"/>
    <w:rsid w:val="008C06A6"/>
    <w:rsid w:val="00960203"/>
    <w:rsid w:val="00A05179"/>
    <w:rsid w:val="00AA7952"/>
    <w:rsid w:val="00B24F5C"/>
    <w:rsid w:val="00B2608C"/>
    <w:rsid w:val="00B53D01"/>
    <w:rsid w:val="00BB3985"/>
    <w:rsid w:val="00C147B6"/>
    <w:rsid w:val="00C82B3F"/>
    <w:rsid w:val="00DD59F2"/>
    <w:rsid w:val="00E25E75"/>
    <w:rsid w:val="00F95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1998</Words>
  <Characters>11393</Characters>
  <Application>Microsoft Macintosh Word</Application>
  <DocSecurity>0</DocSecurity>
  <Lines>94</Lines>
  <Paragraphs>26</Paragraphs>
  <ScaleCrop>false</ScaleCrop>
  <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2</cp:revision>
  <dcterms:created xsi:type="dcterms:W3CDTF">2018-01-28T19:43:00Z</dcterms:created>
  <dcterms:modified xsi:type="dcterms:W3CDTF">2018-01-28T19:43:00Z</dcterms:modified>
</cp:coreProperties>
</file>