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8494" w14:textId="5FB9AE1F" w:rsidR="008B7FA1" w:rsidRDefault="006A14DE">
      <w:hyperlink r:id="rId4" w:tgtFrame="_new" w:history="1">
        <w:r w:rsidRPr="006A14DE">
          <w:rPr>
            <w:rStyle w:val="Hyperlink"/>
          </w:rPr>
          <w:t>https://dazrael.streamlit.app</w:t>
        </w:r>
      </w:hyperlink>
    </w:p>
    <w:sectPr w:rsidR="008B7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1"/>
    <w:rsid w:val="006A14DE"/>
    <w:rsid w:val="008B7FA1"/>
    <w:rsid w:val="00A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7E8C-F0B8-484D-B769-E784EB4C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zrael.streamlit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HOME</dc:creator>
  <cp:keywords/>
  <dc:description/>
  <cp:lastModifiedBy>FAMILY HOME</cp:lastModifiedBy>
  <cp:revision>2</cp:revision>
  <dcterms:created xsi:type="dcterms:W3CDTF">2025-05-29T02:32:00Z</dcterms:created>
  <dcterms:modified xsi:type="dcterms:W3CDTF">2025-05-29T02:32:00Z</dcterms:modified>
</cp:coreProperties>
</file>