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 21   </w:t>
      </w:r>
      <w:r w:rsidDel="00000000" w:rsidR="00000000" w:rsidRPr="00000000">
        <w:rPr>
          <w:sz w:val="28"/>
          <w:szCs w:val="28"/>
          <w:rtl w:val="0"/>
        </w:rPr>
        <w:t xml:space="preserve">по курсу “Фундаментальная информатика”</w:t>
      </w:r>
    </w:p>
    <w:p w:rsidR="00000000" w:rsidDel="00000000" w:rsidP="00000000" w:rsidRDefault="00000000" w:rsidRPr="00000000" w14:paraId="00000002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ind w:left="293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Студент группы </w:t>
      </w:r>
      <w:r w:rsidDel="00000000" w:rsidR="00000000" w:rsidRPr="00000000">
        <w:rPr>
          <w:sz w:val="20"/>
          <w:szCs w:val="20"/>
          <w:rtl w:val="0"/>
        </w:rPr>
        <w:t xml:space="preserve">М80-103Б-21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Катин Иван Вячеславович, № по списку  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Контакты e-mail: ikatin.2003.sokol@gmail.com, </w:t>
      </w:r>
      <w:r w:rsidDel="00000000" w:rsidR="00000000" w:rsidRPr="00000000">
        <w:rPr>
          <w:sz w:val="20"/>
          <w:szCs w:val="20"/>
          <w:rtl w:val="0"/>
        </w:rPr>
        <w:t xml:space="preserve">telegram: @Dazz1e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683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Работа выполнена: «</w:t>
      </w:r>
      <w:r w:rsidDel="00000000" w:rsidR="00000000" w:rsidRPr="00000000">
        <w:rPr>
          <w:sz w:val="20"/>
          <w:szCs w:val="20"/>
          <w:rtl w:val="0"/>
        </w:rPr>
        <w:t xml:space="preserve">20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» </w:t>
      </w:r>
      <w:r w:rsidDel="00000000" w:rsidR="00000000" w:rsidRPr="00000000">
        <w:rPr>
          <w:sz w:val="19"/>
          <w:szCs w:val="19"/>
          <w:rtl w:val="0"/>
        </w:rPr>
        <w:t xml:space="preserve">февраля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20</w:t>
      </w:r>
      <w:r w:rsidDel="00000000" w:rsidR="00000000" w:rsidRPr="00000000">
        <w:rPr>
          <w:sz w:val="19"/>
          <w:szCs w:val="19"/>
          <w:rtl w:val="0"/>
        </w:rPr>
        <w:t xml:space="preserve">22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Преподаватель: каф. 806 </w:t>
      </w:r>
      <w:r w:rsidDel="00000000" w:rsidR="00000000" w:rsidRPr="00000000">
        <w:rPr>
          <w:sz w:val="20"/>
          <w:szCs w:val="20"/>
          <w:rtl w:val="0"/>
        </w:rPr>
        <w:t xml:space="preserve">Севастьянов Виктор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617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Отчет сдан «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» _________20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г., итоговая оценка _____</w:t>
      </w:r>
      <w:r w:rsidDel="00000000" w:rsidR="00000000" w:rsidRPr="00000000">
        <w:rPr>
          <w:sz w:val="20"/>
          <w:szCs w:val="20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преподавателя________________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54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Тема: </w:t>
      </w:r>
      <w:r w:rsidDel="00000000" w:rsidR="00000000" w:rsidRPr="00000000">
        <w:rPr>
          <w:sz w:val="20"/>
          <w:szCs w:val="20"/>
          <w:rtl w:val="0"/>
        </w:rPr>
        <w:t xml:space="preserve">Программирование на интерпретируемый командных языках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sz w:val="20"/>
          <w:szCs w:val="20"/>
          <w:rtl w:val="0"/>
        </w:rPr>
        <w:t xml:space="preserve">Составить программу выполнения заданных действий над файлами на одном из интерпретируемых командных языков OC UNIX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Задание:</w:t>
      </w:r>
      <w:r w:rsidDel="00000000" w:rsidR="00000000" w:rsidRPr="00000000">
        <w:rPr>
          <w:sz w:val="20"/>
          <w:szCs w:val="20"/>
          <w:rtl w:val="0"/>
        </w:rPr>
        <w:t xml:space="preserve"> 20.Рекурсивный обход указанного каталога и вывод на экран полных путей поддиректорий. Доп условие 8. Если параметры опущены, то устанавливается некоторое стандартное значение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Intel® Core™ i5-9300H CPU @ 2.40GHz × 8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с ОП 7,6 GiB, НМД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1024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Г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б. Монитор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1920</w:t>
      </w:r>
      <w:r w:rsidDel="00000000" w:rsidR="00000000" w:rsidRPr="00000000">
        <w:rPr>
          <w:i w:val="1"/>
          <w:sz w:val="20"/>
          <w:szCs w:val="20"/>
          <w:rtl w:val="0"/>
        </w:rPr>
        <w:t xml:space="preserve">x1080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Программное обеспечение 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Операционная система семейства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linux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наименование: </w:t>
      </w:r>
      <w:r w:rsidDel="00000000" w:rsidR="00000000" w:rsidRPr="00000000">
        <w:rPr>
          <w:i w:val="1"/>
          <w:sz w:val="20"/>
          <w:szCs w:val="20"/>
          <w:rtl w:val="0"/>
        </w:rPr>
        <w:t xml:space="preserve">ubuntu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20.04.3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интерпретатор команд: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bash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4.4.20(1)-release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rtl w:val="0"/>
        </w:rPr>
        <w:t xml:space="preserve">--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CLion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р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едактор текстов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emacs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25.2.2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Утилиты операционной системы 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Прикладные системы и программы 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LibreOffice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="240" w:lineRule="auto"/>
        <w:ind w:left="39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Местонахождение и имена файлов программ и данных на домашнем компьютере</w:t>
      </w:r>
      <w:r w:rsidDel="00000000" w:rsidR="00000000" w:rsidRPr="00000000">
        <w:rPr>
          <w:sz w:val="20"/>
          <w:szCs w:val="20"/>
          <w:rtl w:val="0"/>
        </w:rPr>
        <w:t xml:space="preserve"> 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home</w:t>
      </w:r>
      <w:r w:rsidDel="00000000" w:rsidR="00000000" w:rsidRPr="00000000">
        <w:rPr>
          <w:i w:val="0"/>
          <w:sz w:val="20"/>
          <w:szCs w:val="20"/>
          <w:rtl w:val="0"/>
        </w:rPr>
        <w:t xml:space="preserve">/dazzle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18" w:lineRule="auto"/>
        <w:ind w:left="0" w:right="24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Идея, метод, алгоритм.  </w:t>
      </w:r>
      <w:r w:rsidDel="00000000" w:rsidR="00000000" w:rsidRPr="00000000">
        <w:rPr>
          <w:sz w:val="20"/>
          <w:szCs w:val="20"/>
          <w:rtl w:val="0"/>
        </w:rPr>
        <w:t xml:space="preserve">Написать скрипт, используя команды из прошлой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="379" w:lineRule="auto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Сценарий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50"/>
        </w:tabs>
        <w:spacing w:after="0" w:before="0" w:line="218" w:lineRule="auto"/>
        <w:rPr>
          <w:b w:val="0"/>
          <w:color w:val="000000"/>
          <w:sz w:val="22"/>
          <w:szCs w:val="22"/>
        </w:rPr>
        <w:sectPr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</w:tabs>
        <w:spacing w:after="0" w:before="0" w:line="218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(подклеить листинг окончательного варианта программы с тестовыми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spacing w:after="0" w:before="0" w:line="218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примерами,подписанныйпреподавателем).</w:t>
      </w:r>
    </w:p>
    <w:p w:rsidR="00000000" w:rsidDel="00000000" w:rsidP="00000000" w:rsidRDefault="00000000" w:rsidRPr="00000000" w14:paraId="00000027">
      <w:pPr>
        <w:tabs>
          <w:tab w:val="left" w:pos="360"/>
        </w:tabs>
        <w:spacing w:after="0" w:before="0" w:line="218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spacing w:after="0" w:before="0" w:line="218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rec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dir in $1/*; do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local temp=$dir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[[ -d $dir ]]; then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rec $dir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echo "$temp"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fi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done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[ -z $1 ]; then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start=$HOME;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echo "За основу был взят стандартный путь в домашний каталог";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rec $start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[[ $1 == ? ]]; then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echo "Введите путь нужного каталога";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start=$1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rec $1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fi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pos="360"/>
        </w:tabs>
        <w:spacing w:after="0" w:before="0" w:line="21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60"/>
        </w:tabs>
        <w:spacing w:line="218" w:lineRule="auto"/>
        <w:rPr/>
        <w:sectPr>
          <w:type w:val="nextPage"/>
          <w:pgSz w:h="16838" w:w="11906" w:orient="portrait"/>
          <w:pgMar w:bottom="1440" w:top="1050" w:left="950" w:right="108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tabs>
          <w:tab w:val="left" w:pos="370"/>
        </w:tabs>
        <w:spacing w:after="0" w:before="0" w:line="276" w:lineRule="auto"/>
        <w:ind w:right="620" w:firstLine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Дневник отладки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before="0"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2.0" w:type="dxa"/>
        <w:jc w:val="left"/>
        <w:tblInd w:w="10.0" w:type="dxa"/>
        <w:tblLayout w:type="fixed"/>
        <w:tblLook w:val="0000"/>
      </w:tblPr>
      <w:tblGrid>
        <w:gridCol w:w="400"/>
        <w:gridCol w:w="720"/>
        <w:gridCol w:w="1220"/>
        <w:gridCol w:w="900"/>
        <w:gridCol w:w="2215"/>
        <w:gridCol w:w="1802"/>
        <w:gridCol w:w="3075"/>
        <w:tblGridChange w:id="0">
          <w:tblGrid>
            <w:gridCol w:w="400"/>
            <w:gridCol w:w="720"/>
            <w:gridCol w:w="1220"/>
            <w:gridCol w:w="900"/>
            <w:gridCol w:w="2215"/>
            <w:gridCol w:w="1802"/>
            <w:gridCol w:w="30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1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7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2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8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760"/>
        </w:tabs>
        <w:spacing w:after="0" w:before="0" w:line="240" w:lineRule="auto"/>
        <w:ind w:left="5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3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Скрипты позволяют быстро выполнить поставленную задачу. Знание командных языков существенно улучшает продуктивность и упрощает поиск нужной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760"/>
        </w:tabs>
        <w:spacing w:after="0" w:before="0" w:line="240" w:lineRule="auto"/>
        <w:ind w:left="410" w:right="0" w:firstLine="0"/>
        <w:jc w:val="left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before="0"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0" w:before="0" w:line="240" w:lineRule="auto"/>
        <w:ind w:left="69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студента _________________</w:t>
      </w:r>
    </w:p>
    <w:sectPr>
      <w:type w:val="nextPage"/>
      <w:pgSz w:h="16838" w:w="11906" w:orient="portrait"/>
      <w:pgMar w:bottom="296" w:top="787" w:left="580" w:right="66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Normal Tabl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ZEQHcH8Xu81GLkM0uVAet0eyA==">AMUW2mUVQELqbxE2yxbaV5iPntpfEVhX+aNlU1UcrVcRnGVx4zci8rTgGWJOTqjfo8cDXcsTUt9HW49nkGkSR2d31yu0WlwRHDzG0rKULdmHJLJiaw3UUgk=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