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1D9A4" w14:textId="7F385173" w:rsidR="00733015" w:rsidRDefault="009503EE" w:rsidP="009503EE">
      <w:pPr>
        <w:pStyle w:val="a5"/>
      </w:pPr>
      <w:r>
        <w:rPr>
          <w:rFonts w:hint="eastAsia"/>
        </w:rPr>
        <w:t>清单功</w:t>
      </w:r>
      <w:r w:rsidR="001A00A7">
        <w:rPr>
          <w:rFonts w:hint="eastAsia"/>
        </w:rPr>
        <w:t>能</w:t>
      </w:r>
      <w:r>
        <w:rPr>
          <w:rFonts w:hint="eastAsia"/>
        </w:rPr>
        <w:t>概述</w:t>
      </w:r>
      <w:r w:rsidR="00CB5E32">
        <w:rPr>
          <w:rFonts w:hint="eastAsia"/>
        </w:rPr>
        <w:t>及学习计划安排</w:t>
      </w:r>
    </w:p>
    <w:p w14:paraId="31D36492" w14:textId="0500FDB9" w:rsidR="009503EE" w:rsidRPr="00653F7E" w:rsidRDefault="009503EE" w:rsidP="009503EE">
      <w:pPr>
        <w:rPr>
          <w:b/>
        </w:rPr>
      </w:pPr>
      <w:r w:rsidRPr="00653F7E">
        <w:rPr>
          <w:rFonts w:hint="eastAsia"/>
          <w:b/>
        </w:rPr>
        <w:t>基础清单</w:t>
      </w:r>
      <w:r w:rsidR="00BE7C7F" w:rsidRPr="00653F7E">
        <w:rPr>
          <w:rFonts w:hint="eastAsia"/>
          <w:b/>
        </w:rPr>
        <w:t>：</w:t>
      </w:r>
      <w:r w:rsidRPr="00653F7E">
        <w:rPr>
          <w:rFonts w:hint="eastAsia"/>
          <w:b/>
        </w:rPr>
        <w:t>包含章节表、清单表、水平表、明细表</w:t>
      </w:r>
      <w:r w:rsidR="00BE7C7F" w:rsidRPr="00653F7E">
        <w:rPr>
          <w:rFonts w:hint="eastAsia"/>
          <w:b/>
        </w:rPr>
        <w:t>等</w:t>
      </w:r>
    </w:p>
    <w:p w14:paraId="3B0C7EE0" w14:textId="6F6935D9" w:rsidR="009503EE" w:rsidRPr="00653F7E" w:rsidRDefault="009503EE" w:rsidP="009503EE">
      <w:r w:rsidRPr="00653F7E">
        <w:rPr>
          <w:rFonts w:hint="eastAsia"/>
        </w:rPr>
        <w:t>学习内容</w:t>
      </w:r>
      <w:r w:rsidR="00BE7C7F" w:rsidRPr="00653F7E">
        <w:rPr>
          <w:rFonts w:hint="eastAsia"/>
        </w:rPr>
        <w:t>：</w:t>
      </w:r>
    </w:p>
    <w:p w14:paraId="7A03127D" w14:textId="63E787B0" w:rsidR="00F37A25" w:rsidRPr="003F1169" w:rsidRDefault="00AD6F72" w:rsidP="00BE7C7F">
      <w:pPr>
        <w:pStyle w:val="a3"/>
        <w:numPr>
          <w:ilvl w:val="0"/>
          <w:numId w:val="2"/>
        </w:numPr>
        <w:ind w:firstLineChars="0"/>
        <w:rPr>
          <w:highlight w:val="green"/>
        </w:rPr>
      </w:pPr>
      <w:r w:rsidRPr="003F1169">
        <w:rPr>
          <w:rFonts w:hint="eastAsia"/>
          <w:highlight w:val="green"/>
        </w:rPr>
        <w:t>数据库表设计及字段含义</w:t>
      </w:r>
      <w:r w:rsidR="00BE7C7F" w:rsidRPr="003F1169">
        <w:rPr>
          <w:rFonts w:hint="eastAsia"/>
          <w:highlight w:val="green"/>
        </w:rPr>
        <w:t>、主外键关联关系。</w:t>
      </w:r>
    </w:p>
    <w:p w14:paraId="444D60A6" w14:textId="65FF83C9" w:rsidR="0078738E" w:rsidRPr="003F1169" w:rsidRDefault="0078738E" w:rsidP="00BE7C7F">
      <w:pPr>
        <w:pStyle w:val="a3"/>
        <w:numPr>
          <w:ilvl w:val="0"/>
          <w:numId w:val="2"/>
        </w:numPr>
        <w:ind w:firstLineChars="0"/>
        <w:rPr>
          <w:highlight w:val="green"/>
        </w:rPr>
      </w:pPr>
      <w:r w:rsidRPr="003F1169">
        <w:rPr>
          <w:rFonts w:hint="eastAsia"/>
          <w:highlight w:val="green"/>
        </w:rPr>
        <w:t>数据库表、记录、字段类及结构。</w:t>
      </w:r>
    </w:p>
    <w:p w14:paraId="166FA8F6" w14:textId="28B87C96" w:rsidR="004A3B48" w:rsidRPr="00FA20DE" w:rsidRDefault="004A3B48" w:rsidP="004A3B48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FA20DE">
        <w:rPr>
          <w:rFonts w:hint="eastAsia"/>
          <w:highlight w:val="red"/>
        </w:rPr>
        <w:t>表动态视图及触发器机制。</w:t>
      </w:r>
    </w:p>
    <w:p w14:paraId="732ED487" w14:textId="147E93B7" w:rsidR="00AD6F72" w:rsidRPr="00C22FE7" w:rsidRDefault="00AD6F72" w:rsidP="00AD6F7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22FE7">
        <w:rPr>
          <w:rFonts w:hint="eastAsia"/>
          <w:highlight w:val="yellow"/>
        </w:rPr>
        <w:t>业务代理类功能、章节代理类、清单代理类。</w:t>
      </w:r>
    </w:p>
    <w:p w14:paraId="368E6071" w14:textId="115A201B" w:rsidR="0037218A" w:rsidRPr="00C22FE7" w:rsidRDefault="0037218A" w:rsidP="00AD6F7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22FE7">
        <w:rPr>
          <w:rFonts w:hint="eastAsia"/>
          <w:highlight w:val="red"/>
        </w:rPr>
        <w:t>界面交互、</w:t>
      </w:r>
      <w:r w:rsidRPr="00C22FE7">
        <w:rPr>
          <w:rFonts w:hint="eastAsia"/>
          <w:highlight w:val="yellow"/>
        </w:rPr>
        <w:t>代理类操作流程跟踪。</w:t>
      </w:r>
    </w:p>
    <w:p w14:paraId="3B549DD2" w14:textId="70FFCD50" w:rsidR="00F37A25" w:rsidRPr="003F1169" w:rsidRDefault="00F37A25" w:rsidP="00F37A25">
      <w:pPr>
        <w:pStyle w:val="a3"/>
        <w:numPr>
          <w:ilvl w:val="0"/>
          <w:numId w:val="2"/>
        </w:numPr>
        <w:ind w:firstLineChars="0"/>
        <w:rPr>
          <w:highlight w:val="green"/>
        </w:rPr>
      </w:pPr>
      <w:r w:rsidRPr="003F1169">
        <w:rPr>
          <w:rFonts w:hint="eastAsia"/>
          <w:highlight w:val="green"/>
        </w:rPr>
        <w:t>章节清单</w:t>
      </w:r>
      <w:r w:rsidR="00010CDF" w:rsidRPr="003F1169">
        <w:rPr>
          <w:rFonts w:hint="eastAsia"/>
          <w:highlight w:val="green"/>
        </w:rPr>
        <w:t>表</w:t>
      </w:r>
      <w:r w:rsidRPr="003F1169">
        <w:rPr>
          <w:rFonts w:hint="eastAsia"/>
          <w:highlight w:val="green"/>
        </w:rPr>
        <w:t>类型、公式、汇总、编辑规则。例如qty*rate=amount、amount*adj=adjAmount</w:t>
      </w:r>
      <w:r w:rsidR="00B35FE6" w:rsidRPr="003F1169">
        <w:rPr>
          <w:rFonts w:hint="eastAsia"/>
          <w:highlight w:val="green"/>
        </w:rPr>
        <w:t>。</w:t>
      </w:r>
    </w:p>
    <w:p w14:paraId="27D7EF56" w14:textId="0135E290" w:rsidR="00D436FA" w:rsidRPr="003F1169" w:rsidRDefault="00D436FA" w:rsidP="00D436FA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3F1169">
        <w:rPr>
          <w:rFonts w:hint="eastAsia"/>
          <w:highlight w:val="yellow"/>
        </w:rPr>
        <w:t>字段属性，普通字段、虚拟字段、空值计算字段、计算字段的功能与机制。</w:t>
      </w:r>
    </w:p>
    <w:p w14:paraId="7DA6BF24" w14:textId="1F4D6264" w:rsidR="00F37A25" w:rsidRPr="00FA20DE" w:rsidRDefault="00F37A25" w:rsidP="00F37A25">
      <w:pPr>
        <w:pStyle w:val="a3"/>
        <w:numPr>
          <w:ilvl w:val="0"/>
          <w:numId w:val="2"/>
        </w:numPr>
        <w:ind w:firstLineChars="0"/>
        <w:rPr>
          <w:highlight w:val="green"/>
        </w:rPr>
      </w:pPr>
      <w:r w:rsidRPr="00FA20DE">
        <w:rPr>
          <w:rFonts w:hint="eastAsia"/>
          <w:highlight w:val="green"/>
        </w:rPr>
        <w:t>扩展列功能、类型、计算关联关系</w:t>
      </w:r>
      <w:r w:rsidR="00512FB9" w:rsidRPr="00FA20DE">
        <w:rPr>
          <w:rFonts w:hint="eastAsia"/>
          <w:highlight w:val="green"/>
        </w:rPr>
        <w:t>、自定义公式及计算</w:t>
      </w:r>
      <w:r w:rsidRPr="00FA20DE">
        <w:rPr>
          <w:rFonts w:hint="eastAsia"/>
          <w:highlight w:val="green"/>
        </w:rPr>
        <w:t>。</w:t>
      </w:r>
    </w:p>
    <w:p w14:paraId="63A2B1DE" w14:textId="57604269" w:rsidR="00571845" w:rsidRPr="00C22FE7" w:rsidRDefault="00571845" w:rsidP="00571845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C22FE7">
        <w:rPr>
          <w:rFonts w:hint="eastAsia"/>
          <w:highlight w:val="red"/>
        </w:rPr>
        <w:t>命令中心日志合并、撤销恢复。</w:t>
      </w:r>
    </w:p>
    <w:p w14:paraId="2DC60C1B" w14:textId="5D553ED0" w:rsidR="00571845" w:rsidRPr="00C22FE7" w:rsidRDefault="00F37A25" w:rsidP="0057184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22FE7">
        <w:rPr>
          <w:rFonts w:hint="eastAsia"/>
          <w:highlight w:val="yellow"/>
        </w:rPr>
        <w:t>表头配置及列信息记忆。</w:t>
      </w:r>
    </w:p>
    <w:p w14:paraId="7E1D75C8" w14:textId="4B3C65ED" w:rsidR="00BE7C7F" w:rsidRDefault="00BE7C7F" w:rsidP="00BE7C7F"/>
    <w:p w14:paraId="671F2111" w14:textId="070E7DCF" w:rsidR="00BE7C7F" w:rsidRPr="0047263E" w:rsidRDefault="00BE7C7F" w:rsidP="00BE7C7F">
      <w:pPr>
        <w:rPr>
          <w:b/>
        </w:rPr>
      </w:pPr>
      <w:r w:rsidRPr="0047263E">
        <w:rPr>
          <w:rFonts w:hint="eastAsia"/>
          <w:b/>
        </w:rPr>
        <w:t>电子标书：包含标书表、标书页、页结构、变更表等。</w:t>
      </w:r>
    </w:p>
    <w:p w14:paraId="51FD1430" w14:textId="02965FE7" w:rsidR="00BE7C7F" w:rsidRDefault="00BE7C7F" w:rsidP="00BE7C7F">
      <w:r>
        <w:rPr>
          <w:rFonts w:hint="eastAsia"/>
        </w:rPr>
        <w:t>学习内容：</w:t>
      </w:r>
    </w:p>
    <w:p w14:paraId="645F7CBA" w14:textId="5C3225CA" w:rsidR="00BE7C7F" w:rsidRPr="00653F7E" w:rsidRDefault="00BE7C7F" w:rsidP="00BE7C7F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53F7E">
        <w:rPr>
          <w:highlight w:val="green"/>
        </w:rPr>
        <w:t>A</w:t>
      </w:r>
      <w:r w:rsidRPr="00653F7E">
        <w:rPr>
          <w:rFonts w:hint="eastAsia"/>
          <w:highlight w:val="green"/>
        </w:rPr>
        <w:t>bbyy识别X</w:t>
      </w:r>
      <w:r w:rsidRPr="00653F7E">
        <w:rPr>
          <w:highlight w:val="green"/>
        </w:rPr>
        <w:t>ML</w:t>
      </w:r>
      <w:r w:rsidRPr="00653F7E">
        <w:rPr>
          <w:rFonts w:hint="eastAsia"/>
          <w:highlight w:val="green"/>
        </w:rPr>
        <w:t>文件结构</w:t>
      </w:r>
      <w:r w:rsidR="001A00A7" w:rsidRPr="00653F7E">
        <w:rPr>
          <w:rFonts w:hint="eastAsia"/>
          <w:highlight w:val="green"/>
        </w:rPr>
        <w:t>，包含节点类型、属性含义</w:t>
      </w:r>
      <w:r w:rsidRPr="00653F7E">
        <w:rPr>
          <w:rFonts w:hint="eastAsia"/>
          <w:highlight w:val="green"/>
        </w:rPr>
        <w:t>。</w:t>
      </w:r>
    </w:p>
    <w:p w14:paraId="6E6539AA" w14:textId="64C873AB" w:rsidR="00BE7C7F" w:rsidRPr="00653F7E" w:rsidRDefault="00BE7C7F" w:rsidP="00BE7C7F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53F7E">
        <w:rPr>
          <w:rFonts w:hint="eastAsia"/>
          <w:highlight w:val="green"/>
        </w:rPr>
        <w:t>数据库表设计</w:t>
      </w:r>
      <w:r w:rsidR="001A00A7" w:rsidRPr="00653F7E">
        <w:rPr>
          <w:rFonts w:hint="eastAsia"/>
          <w:highlight w:val="green"/>
        </w:rPr>
        <w:t>，页、</w:t>
      </w:r>
      <w:r w:rsidR="00BE743D" w:rsidRPr="00653F7E">
        <w:rPr>
          <w:rFonts w:hint="eastAsia"/>
          <w:highlight w:val="green"/>
        </w:rPr>
        <w:t>单元格样式、图元</w:t>
      </w:r>
      <w:r w:rsidR="001A00A7" w:rsidRPr="00653F7E">
        <w:rPr>
          <w:rFonts w:hint="eastAsia"/>
          <w:highlight w:val="green"/>
        </w:rPr>
        <w:t>结构、行、字等</w:t>
      </w:r>
      <w:r w:rsidRPr="00653F7E">
        <w:rPr>
          <w:rFonts w:hint="eastAsia"/>
          <w:highlight w:val="green"/>
        </w:rPr>
        <w:t>。</w:t>
      </w:r>
    </w:p>
    <w:p w14:paraId="744FE5FD" w14:textId="77E4ECAB" w:rsidR="00117E57" w:rsidRPr="00653F7E" w:rsidRDefault="00117E57" w:rsidP="00117E57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653F7E">
        <w:rPr>
          <w:rFonts w:hint="eastAsia"/>
          <w:highlight w:val="yellow"/>
        </w:rPr>
        <w:t>ETender代理类功能接口。</w:t>
      </w:r>
    </w:p>
    <w:p w14:paraId="5FDB59AA" w14:textId="17A17A6D" w:rsidR="00BE7C7F" w:rsidRPr="00653F7E" w:rsidRDefault="00BE7C7F" w:rsidP="00BE7C7F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53F7E">
        <w:rPr>
          <w:rFonts w:hint="eastAsia"/>
          <w:highlight w:val="green"/>
        </w:rPr>
        <w:t>数据解析及结构描述。</w:t>
      </w:r>
      <w:bookmarkStart w:id="0" w:name="_GoBack"/>
      <w:bookmarkEnd w:id="0"/>
    </w:p>
    <w:p w14:paraId="28E2650A" w14:textId="618D6FE7" w:rsidR="00BE7C7F" w:rsidRPr="00653F7E" w:rsidRDefault="00BE7C7F" w:rsidP="00BE7C7F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53F7E">
        <w:rPr>
          <w:rFonts w:hint="eastAsia"/>
          <w:highlight w:val="green"/>
        </w:rPr>
        <w:t>清单创建及汇总规则。</w:t>
      </w:r>
    </w:p>
    <w:p w14:paraId="22DCD0F8" w14:textId="68CA1CB7" w:rsidR="005A4849" w:rsidRPr="00FA20DE" w:rsidRDefault="005A4849" w:rsidP="00BE7C7F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C22FE7">
        <w:rPr>
          <w:rFonts w:hint="eastAsia"/>
          <w:highlight w:val="green"/>
        </w:rPr>
        <w:t>P</w:t>
      </w:r>
      <w:r w:rsidRPr="00C22FE7">
        <w:rPr>
          <w:highlight w:val="green"/>
        </w:rPr>
        <w:t>DF</w:t>
      </w:r>
      <w:r w:rsidRPr="00C22FE7">
        <w:rPr>
          <w:rFonts w:hint="eastAsia"/>
          <w:highlight w:val="green"/>
        </w:rPr>
        <w:t>预览</w:t>
      </w:r>
      <w:r w:rsidRPr="00C22FE7">
        <w:rPr>
          <w:rFonts w:hint="eastAsia"/>
          <w:highlight w:val="red"/>
        </w:rPr>
        <w:t>、</w:t>
      </w:r>
      <w:r w:rsidR="005D61D7" w:rsidRPr="00C22FE7">
        <w:rPr>
          <w:rFonts w:hint="eastAsia"/>
          <w:highlight w:val="red"/>
        </w:rPr>
        <w:t>识别区</w:t>
      </w:r>
      <w:r w:rsidR="006A111D" w:rsidRPr="00C22FE7">
        <w:rPr>
          <w:rFonts w:hint="eastAsia"/>
          <w:highlight w:val="red"/>
        </w:rPr>
        <w:t>、数据</w:t>
      </w:r>
      <w:r w:rsidRPr="00C22FE7">
        <w:rPr>
          <w:rFonts w:hint="eastAsia"/>
          <w:highlight w:val="red"/>
        </w:rPr>
        <w:t>回填</w:t>
      </w:r>
      <w:r w:rsidR="006A111D" w:rsidRPr="00C22FE7">
        <w:rPr>
          <w:rFonts w:hint="eastAsia"/>
          <w:highlight w:val="red"/>
        </w:rPr>
        <w:t>打印。</w:t>
      </w:r>
    </w:p>
    <w:p w14:paraId="2CBC747E" w14:textId="77EA16ED" w:rsidR="00117E57" w:rsidRPr="00C22FE7" w:rsidRDefault="00117E57" w:rsidP="00117E57">
      <w:pPr>
        <w:pStyle w:val="a3"/>
        <w:numPr>
          <w:ilvl w:val="0"/>
          <w:numId w:val="3"/>
        </w:numPr>
        <w:ind w:firstLineChars="0"/>
        <w:rPr>
          <w:highlight w:val="red"/>
        </w:rPr>
      </w:pPr>
      <w:r w:rsidRPr="00C22FE7">
        <w:rPr>
          <w:rFonts w:hint="eastAsia"/>
          <w:highlight w:val="red"/>
        </w:rPr>
        <w:t>变更处理。</w:t>
      </w:r>
    </w:p>
    <w:p w14:paraId="1ACE54E0" w14:textId="789AE77E" w:rsidR="00BE7C7F" w:rsidRDefault="00BE7C7F" w:rsidP="00BE7C7F"/>
    <w:p w14:paraId="69AFCFF8" w14:textId="54FF1009" w:rsidR="00BE7C7F" w:rsidRPr="0047263E" w:rsidRDefault="00BE7C7F" w:rsidP="00BE7C7F">
      <w:pPr>
        <w:rPr>
          <w:b/>
        </w:rPr>
      </w:pPr>
      <w:r w:rsidRPr="0047263E">
        <w:rPr>
          <w:rFonts w:hint="eastAsia"/>
          <w:b/>
        </w:rPr>
        <w:t>其他功能点：</w:t>
      </w:r>
    </w:p>
    <w:p w14:paraId="5816FCD0" w14:textId="007B4475" w:rsidR="00C754A0" w:rsidRDefault="00C754A0" w:rsidP="00BE7C7F">
      <w:r>
        <w:rPr>
          <w:rFonts w:hint="eastAsia"/>
        </w:rPr>
        <w:t>学习内容：</w:t>
      </w:r>
    </w:p>
    <w:p w14:paraId="13FDE74A" w14:textId="61B4626A" w:rsidR="00AD576D" w:rsidRDefault="00AD576D" w:rsidP="00AD57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清单工程量明细、T</w:t>
      </w:r>
      <w:r>
        <w:t>AS</w:t>
      </w:r>
      <w:r>
        <w:rPr>
          <w:rFonts w:hint="eastAsia"/>
        </w:rPr>
        <w:t>连量。</w:t>
      </w:r>
    </w:p>
    <w:p w14:paraId="12267A57" w14:textId="4AB2B6E3" w:rsidR="00BE7C7F" w:rsidRDefault="00BE7C7F" w:rsidP="00BE7C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清单精度。</w:t>
      </w:r>
    </w:p>
    <w:p w14:paraId="451EF5A3" w14:textId="4C3F41D8" w:rsidR="00BE7C7F" w:rsidRDefault="00BE7C7F" w:rsidP="00BE7C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清单过滤。</w:t>
      </w:r>
    </w:p>
    <w:p w14:paraId="760FCEA1" w14:textId="55CDF0CE" w:rsidR="00BE7C7F" w:rsidRDefault="00BE7C7F" w:rsidP="00BE7C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清单拆分、合并。</w:t>
      </w:r>
    </w:p>
    <w:p w14:paraId="589BEBBF" w14:textId="08C32E29" w:rsidR="00634A47" w:rsidRDefault="00634A47" w:rsidP="00BE7C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rade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lement</w:t>
      </w:r>
      <w:r>
        <w:t>Code</w:t>
      </w:r>
      <w:r>
        <w:rPr>
          <w:rFonts w:hint="eastAsia"/>
        </w:rPr>
        <w:t>表信息</w:t>
      </w:r>
      <w:r w:rsidR="00D7677A">
        <w:rPr>
          <w:rFonts w:hint="eastAsia"/>
        </w:rPr>
        <w:t>及分析。</w:t>
      </w:r>
    </w:p>
    <w:p w14:paraId="2E127922" w14:textId="28853461" w:rsidR="00571845" w:rsidRDefault="00BE7C7F" w:rsidP="00D767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清单样式</w:t>
      </w:r>
      <w:r w:rsidR="00773575">
        <w:rPr>
          <w:rFonts w:hint="eastAsia"/>
        </w:rPr>
        <w:t>、展开折叠、定位记忆</w:t>
      </w:r>
      <w:r>
        <w:rPr>
          <w:rFonts w:hint="eastAsia"/>
        </w:rPr>
        <w:t>。</w:t>
      </w:r>
    </w:p>
    <w:p w14:paraId="45B38D9B" w14:textId="760CB4D0" w:rsidR="005A4849" w:rsidRDefault="005A4849" w:rsidP="005A4849"/>
    <w:p w14:paraId="608179CF" w14:textId="622AE9EA" w:rsidR="005A4849" w:rsidRDefault="005A4849" w:rsidP="005A4849"/>
    <w:p w14:paraId="235CAF8B" w14:textId="35C732CD" w:rsidR="005A4849" w:rsidRDefault="005A4849" w:rsidP="005A4849"/>
    <w:p w14:paraId="4A57DAAE" w14:textId="5A217D71" w:rsidR="005A4849" w:rsidRPr="0047263E" w:rsidRDefault="005A4849" w:rsidP="005A4849">
      <w:pPr>
        <w:rPr>
          <w:b/>
        </w:rPr>
      </w:pPr>
      <w:r w:rsidRPr="0047263E">
        <w:rPr>
          <w:rFonts w:hint="eastAsia"/>
          <w:b/>
        </w:rPr>
        <w:t>学习</w:t>
      </w:r>
      <w:r w:rsidR="00341C96" w:rsidRPr="0047263E">
        <w:rPr>
          <w:rFonts w:hint="eastAsia"/>
          <w:b/>
        </w:rPr>
        <w:t>说明</w:t>
      </w:r>
      <w:r w:rsidRPr="0047263E">
        <w:rPr>
          <w:rFonts w:hint="eastAsia"/>
          <w:b/>
        </w:rPr>
        <w:t>：</w:t>
      </w:r>
    </w:p>
    <w:p w14:paraId="188D3BBC" w14:textId="2FEB0907" w:rsidR="00341C96" w:rsidRDefault="005A4849" w:rsidP="005A4849">
      <w:r>
        <w:rPr>
          <w:rFonts w:hint="eastAsia"/>
        </w:rPr>
        <w:t>基础清单是组内每位开发人员必须要掌握的功能点，其中</w:t>
      </w:r>
      <w:r w:rsidR="00774C80">
        <w:rPr>
          <w:rFonts w:hint="eastAsia"/>
        </w:rPr>
        <w:t>数据库</w:t>
      </w:r>
      <w:r>
        <w:rPr>
          <w:rFonts w:hint="eastAsia"/>
        </w:rPr>
        <w:t>表设计、代理类、取值计算、编辑性等基础知识点都是通用的，分包、组价也是基于这些基础功能实现不同的业务，核心在于表结构存储</w:t>
      </w:r>
      <w:r w:rsidR="00962874">
        <w:rPr>
          <w:rFonts w:hint="eastAsia"/>
        </w:rPr>
        <w:t>差异</w:t>
      </w:r>
      <w:r>
        <w:rPr>
          <w:rFonts w:hint="eastAsia"/>
        </w:rPr>
        <w:t>。所以一旦基础清单掌握了，其他功能点学习起来会顺手很多，</w:t>
      </w:r>
      <w:r w:rsidR="004416BD">
        <w:rPr>
          <w:rFonts w:hint="eastAsia"/>
        </w:rPr>
        <w:t>帮助我们更加容易的</w:t>
      </w:r>
      <w:r>
        <w:rPr>
          <w:rFonts w:hint="eastAsia"/>
        </w:rPr>
        <w:t>理解和学习。</w:t>
      </w:r>
    </w:p>
    <w:p w14:paraId="1D0DF6E5" w14:textId="77777777" w:rsidR="00341C96" w:rsidRDefault="00341C96" w:rsidP="005A4849"/>
    <w:p w14:paraId="67493BDE" w14:textId="187CFBBB" w:rsidR="00341C96" w:rsidRPr="0047263E" w:rsidRDefault="00341C96" w:rsidP="00EE3847">
      <w:pPr>
        <w:rPr>
          <w:b/>
        </w:rPr>
      </w:pPr>
      <w:r w:rsidRPr="0047263E">
        <w:rPr>
          <w:rFonts w:hint="eastAsia"/>
          <w:b/>
        </w:rPr>
        <w:t>学习</w:t>
      </w:r>
      <w:r w:rsidR="00EE3847" w:rsidRPr="0047263E">
        <w:rPr>
          <w:rFonts w:hint="eastAsia"/>
          <w:b/>
        </w:rPr>
        <w:t>策略</w:t>
      </w:r>
      <w:r w:rsidR="00DB0B5E" w:rsidRPr="0047263E">
        <w:rPr>
          <w:rFonts w:hint="eastAsia"/>
          <w:b/>
        </w:rPr>
        <w:t>及计划</w:t>
      </w:r>
      <w:r w:rsidR="00EE3847" w:rsidRPr="0047263E">
        <w:rPr>
          <w:rFonts w:hint="eastAsia"/>
          <w:b/>
        </w:rPr>
        <w:t>：</w:t>
      </w:r>
    </w:p>
    <w:p w14:paraId="10990A0F" w14:textId="77777777" w:rsidR="00A544D6" w:rsidRDefault="00A544D6" w:rsidP="00A544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小组owner进行组内分享，讲解清单业务功能、代码结构。</w:t>
      </w:r>
    </w:p>
    <w:p w14:paraId="3DF87679" w14:textId="07C1AEC8" w:rsidR="00EE3847" w:rsidRDefault="00A544D6" w:rsidP="00A816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以周为单位进行具体知识点学习</w:t>
      </w:r>
      <w:r w:rsidR="00A81604">
        <w:rPr>
          <w:rFonts w:hint="eastAsia"/>
        </w:rPr>
        <w:t>、答疑及必要的分享。</w:t>
      </w:r>
    </w:p>
    <w:p w14:paraId="3227046E" w14:textId="77A76ED2" w:rsidR="00A81604" w:rsidRDefault="00A81604" w:rsidP="00A816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阶段性进行知识点考核，部门有相关的业务考核知识点，可以对学习成果进行检验。</w:t>
      </w:r>
    </w:p>
    <w:p w14:paraId="6D535D08" w14:textId="184F31CC" w:rsidR="00512FB9" w:rsidRDefault="00512FB9" w:rsidP="00512FB9"/>
    <w:p w14:paraId="31361AE7" w14:textId="48F926ED" w:rsidR="004F47EA" w:rsidRDefault="004F47EA" w:rsidP="00512FB9">
      <w:r>
        <w:rPr>
          <w:rFonts w:hint="eastAsia"/>
        </w:rPr>
        <w:t>具体时间安排要看针对个人情况，这里暂时先定个时间。分享时集思广益。</w:t>
      </w:r>
    </w:p>
    <w:p w14:paraId="09334404" w14:textId="60884B34" w:rsidR="00512FB9" w:rsidRDefault="00512FB9" w:rsidP="00512FB9">
      <w:r>
        <w:rPr>
          <w:rFonts w:hint="eastAsia"/>
        </w:rPr>
        <w:t>第一周</w:t>
      </w:r>
      <w:r w:rsidR="00DB0B5E">
        <w:rPr>
          <w:rFonts w:hint="eastAsia"/>
        </w:rPr>
        <w:t xml:space="preserve"> </w:t>
      </w:r>
      <w:r>
        <w:rPr>
          <w:rFonts w:hint="eastAsia"/>
        </w:rPr>
        <w:t>完成</w:t>
      </w:r>
      <w:r>
        <w:t>1</w:t>
      </w:r>
      <w:r>
        <w:rPr>
          <w:rFonts w:hint="eastAsia"/>
        </w:rPr>
        <w:t>-</w:t>
      </w:r>
      <w:r w:rsidR="004A3B48">
        <w:t>5</w:t>
      </w:r>
      <w:r w:rsidR="00DB0B5E">
        <w:rPr>
          <w:rFonts w:hint="eastAsia"/>
        </w:rPr>
        <w:t>学习</w:t>
      </w:r>
      <w:r>
        <w:rPr>
          <w:rFonts w:hint="eastAsia"/>
        </w:rPr>
        <w:t>。</w:t>
      </w:r>
    </w:p>
    <w:p w14:paraId="1D321E6F" w14:textId="221B3D61" w:rsidR="00512FB9" w:rsidRDefault="00512FB9" w:rsidP="00512FB9">
      <w:r>
        <w:rPr>
          <w:rFonts w:hint="eastAsia"/>
        </w:rPr>
        <w:t>第二周</w:t>
      </w:r>
      <w:r w:rsidR="00DB0B5E">
        <w:rPr>
          <w:rFonts w:hint="eastAsia"/>
        </w:rPr>
        <w:t xml:space="preserve"> </w:t>
      </w:r>
      <w:r>
        <w:rPr>
          <w:rFonts w:hint="eastAsia"/>
        </w:rPr>
        <w:t>完成</w:t>
      </w:r>
      <w:r w:rsidR="009D2D50">
        <w:t>6-8</w:t>
      </w:r>
      <w:r w:rsidR="00DB0B5E">
        <w:rPr>
          <w:rFonts w:hint="eastAsia"/>
        </w:rPr>
        <w:t>学习。</w:t>
      </w:r>
    </w:p>
    <w:p w14:paraId="7FBFAAD1" w14:textId="066F2CCF" w:rsidR="00DB0B5E" w:rsidRDefault="00DB0B5E" w:rsidP="00512FB9">
      <w:r>
        <w:rPr>
          <w:rFonts w:hint="eastAsia"/>
        </w:rPr>
        <w:t>第三周 完成</w:t>
      </w:r>
      <w:r w:rsidR="009D2D50">
        <w:t>9-10</w:t>
      </w:r>
      <w:r>
        <w:rPr>
          <w:rFonts w:hint="eastAsia"/>
        </w:rPr>
        <w:t>学习。</w:t>
      </w:r>
    </w:p>
    <w:p w14:paraId="50E2EABA" w14:textId="2C53CFF1" w:rsidR="00704546" w:rsidRPr="00512FB9" w:rsidRDefault="00DB0B5E" w:rsidP="00512FB9">
      <w:r>
        <w:rPr>
          <w:rFonts w:hint="eastAsia"/>
        </w:rPr>
        <w:t xml:space="preserve">第四周 </w:t>
      </w:r>
      <w:r w:rsidR="00683DA3">
        <w:rPr>
          <w:rFonts w:hint="eastAsia"/>
        </w:rPr>
        <w:t>总结与分享讨论。</w:t>
      </w:r>
    </w:p>
    <w:sectPr w:rsidR="00704546" w:rsidRPr="0051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DD03D" w14:textId="77777777" w:rsidR="006A0D42" w:rsidRDefault="006A0D42" w:rsidP="00AD576D">
      <w:r>
        <w:separator/>
      </w:r>
    </w:p>
  </w:endnote>
  <w:endnote w:type="continuationSeparator" w:id="0">
    <w:p w14:paraId="08608293" w14:textId="77777777" w:rsidR="006A0D42" w:rsidRDefault="006A0D42" w:rsidP="00AD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FCBF3" w14:textId="77777777" w:rsidR="006A0D42" w:rsidRDefault="006A0D42" w:rsidP="00AD576D">
      <w:r>
        <w:separator/>
      </w:r>
    </w:p>
  </w:footnote>
  <w:footnote w:type="continuationSeparator" w:id="0">
    <w:p w14:paraId="06C92E8F" w14:textId="77777777" w:rsidR="006A0D42" w:rsidRDefault="006A0D42" w:rsidP="00AD5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A349D"/>
    <w:multiLevelType w:val="hybridMultilevel"/>
    <w:tmpl w:val="1174E500"/>
    <w:lvl w:ilvl="0" w:tplc="4580A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24DAC"/>
    <w:multiLevelType w:val="hybridMultilevel"/>
    <w:tmpl w:val="7B32D24E"/>
    <w:lvl w:ilvl="0" w:tplc="2652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756F7"/>
    <w:multiLevelType w:val="hybridMultilevel"/>
    <w:tmpl w:val="C98EDF42"/>
    <w:lvl w:ilvl="0" w:tplc="26A884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92254"/>
    <w:multiLevelType w:val="hybridMultilevel"/>
    <w:tmpl w:val="23E42BF8"/>
    <w:lvl w:ilvl="0" w:tplc="EBD2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530A1D"/>
    <w:multiLevelType w:val="hybridMultilevel"/>
    <w:tmpl w:val="EF72A0D2"/>
    <w:lvl w:ilvl="0" w:tplc="08BA4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1C3701"/>
    <w:multiLevelType w:val="hybridMultilevel"/>
    <w:tmpl w:val="57D84F54"/>
    <w:lvl w:ilvl="0" w:tplc="7DEE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967DC"/>
    <w:multiLevelType w:val="hybridMultilevel"/>
    <w:tmpl w:val="847A9D7E"/>
    <w:lvl w:ilvl="0" w:tplc="4F6A0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8E5D44"/>
    <w:multiLevelType w:val="hybridMultilevel"/>
    <w:tmpl w:val="AE544716"/>
    <w:lvl w:ilvl="0" w:tplc="F754F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06"/>
    <w:rsid w:val="00010CDF"/>
    <w:rsid w:val="00102975"/>
    <w:rsid w:val="00113B0C"/>
    <w:rsid w:val="00117E57"/>
    <w:rsid w:val="001A00A7"/>
    <w:rsid w:val="00216724"/>
    <w:rsid w:val="00292FC8"/>
    <w:rsid w:val="00341C96"/>
    <w:rsid w:val="00365B27"/>
    <w:rsid w:val="0037218A"/>
    <w:rsid w:val="003F1169"/>
    <w:rsid w:val="004416BD"/>
    <w:rsid w:val="0047263E"/>
    <w:rsid w:val="004A3B48"/>
    <w:rsid w:val="004F47EA"/>
    <w:rsid w:val="00512FB9"/>
    <w:rsid w:val="005321BD"/>
    <w:rsid w:val="00571845"/>
    <w:rsid w:val="00596490"/>
    <w:rsid w:val="005A4849"/>
    <w:rsid w:val="005D61D7"/>
    <w:rsid w:val="00634A47"/>
    <w:rsid w:val="00653F7E"/>
    <w:rsid w:val="00683DA3"/>
    <w:rsid w:val="00697D30"/>
    <w:rsid w:val="006A0D42"/>
    <w:rsid w:val="006A111D"/>
    <w:rsid w:val="006F2D60"/>
    <w:rsid w:val="00704546"/>
    <w:rsid w:val="007212DD"/>
    <w:rsid w:val="0072614A"/>
    <w:rsid w:val="00733015"/>
    <w:rsid w:val="00740903"/>
    <w:rsid w:val="00757E66"/>
    <w:rsid w:val="00773575"/>
    <w:rsid w:val="00774C80"/>
    <w:rsid w:val="00784483"/>
    <w:rsid w:val="0078738E"/>
    <w:rsid w:val="007F1E33"/>
    <w:rsid w:val="009173B0"/>
    <w:rsid w:val="0093425B"/>
    <w:rsid w:val="009503EE"/>
    <w:rsid w:val="00962874"/>
    <w:rsid w:val="009D2D50"/>
    <w:rsid w:val="00A52FBA"/>
    <w:rsid w:val="00A544D6"/>
    <w:rsid w:val="00A81604"/>
    <w:rsid w:val="00AD576D"/>
    <w:rsid w:val="00AD6F72"/>
    <w:rsid w:val="00B35FE6"/>
    <w:rsid w:val="00BE743D"/>
    <w:rsid w:val="00BE7C7F"/>
    <w:rsid w:val="00C22FE7"/>
    <w:rsid w:val="00C32A5A"/>
    <w:rsid w:val="00C61B06"/>
    <w:rsid w:val="00C754A0"/>
    <w:rsid w:val="00CB5E32"/>
    <w:rsid w:val="00D14067"/>
    <w:rsid w:val="00D436FA"/>
    <w:rsid w:val="00D7677A"/>
    <w:rsid w:val="00DB0B5E"/>
    <w:rsid w:val="00E0366F"/>
    <w:rsid w:val="00ED6568"/>
    <w:rsid w:val="00EE3847"/>
    <w:rsid w:val="00F37A25"/>
    <w:rsid w:val="00F82CCC"/>
    <w:rsid w:val="00FA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A4AA"/>
  <w15:chartTrackingRefBased/>
  <w15:docId w15:val="{D511C09B-AD79-492B-800E-9FFD9ACA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EE"/>
    <w:pPr>
      <w:ind w:firstLineChars="200" w:firstLine="420"/>
    </w:pPr>
  </w:style>
  <w:style w:type="paragraph" w:styleId="a4">
    <w:name w:val="No Spacing"/>
    <w:uiPriority w:val="1"/>
    <w:qFormat/>
    <w:rsid w:val="009503EE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9503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503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E7C7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7C7F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D5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D576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D5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D5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5CA5-2643-4912-A30D-0453B149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wanglj_acc</dc:creator>
  <cp:keywords/>
  <dc:description/>
  <cp:lastModifiedBy>3E-9-1-60  任思霖(10024688)</cp:lastModifiedBy>
  <cp:revision>6</cp:revision>
  <dcterms:created xsi:type="dcterms:W3CDTF">2018-03-08T09:40:00Z</dcterms:created>
  <dcterms:modified xsi:type="dcterms:W3CDTF">2018-03-30T07:24:00Z</dcterms:modified>
</cp:coreProperties>
</file>