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3BDE" w14:textId="16DBD8E9" w:rsidR="00CD5560" w:rsidRPr="002A21A9" w:rsidRDefault="00CD5560" w:rsidP="002A21A9">
      <w:pPr>
        <w:jc w:val="center"/>
        <w:rPr>
          <w:rFonts w:ascii="Modern Love Caps" w:hAnsi="Modern Love Caps" w:cs="Gisha"/>
          <w:b/>
          <w:bCs/>
          <w:sz w:val="44"/>
          <w:szCs w:val="44"/>
        </w:rPr>
      </w:pPr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Trasformazioni dalla </w:t>
      </w:r>
      <w:proofErr w:type="spellStart"/>
      <w:r w:rsidRPr="002A21A9">
        <w:rPr>
          <w:rFonts w:ascii="Modern Love Caps" w:hAnsi="Modern Love Caps" w:cs="Gisha"/>
          <w:b/>
          <w:bCs/>
          <w:sz w:val="44"/>
          <w:szCs w:val="44"/>
        </w:rPr>
        <w:t>SoftwareHouse</w:t>
      </w:r>
      <w:proofErr w:type="spellEnd"/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</w:t>
      </w:r>
      <w:r w:rsidR="00553936" w:rsidRPr="00950399">
        <w:rPr>
          <w:rFonts w:ascii="Modern Love Caps" w:hAnsi="Modern Love Caps" w:cs="Gisha"/>
          <w:b/>
          <w:bCs/>
          <w:sz w:val="44"/>
          <w:szCs w:val="44"/>
          <w:u w:val="single"/>
        </w:rPr>
        <w:t xml:space="preserve">non </w:t>
      </w:r>
      <w:r w:rsidRPr="00950399">
        <w:rPr>
          <w:rFonts w:ascii="Modern Love Caps" w:hAnsi="Modern Love Caps" w:cs="Gisha"/>
          <w:b/>
          <w:bCs/>
          <w:sz w:val="44"/>
          <w:szCs w:val="44"/>
          <w:u w:val="single"/>
        </w:rPr>
        <w:t>ristrutturata</w:t>
      </w:r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</w:t>
      </w:r>
      <w:bookmarkStart w:id="0" w:name="_GoBack"/>
      <w:bookmarkEnd w:id="0"/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alla </w:t>
      </w:r>
      <w:proofErr w:type="spellStart"/>
      <w:r w:rsidRPr="002A21A9">
        <w:rPr>
          <w:rFonts w:ascii="Modern Love Caps" w:hAnsi="Modern Love Caps" w:cs="Gisha"/>
          <w:b/>
          <w:bCs/>
          <w:sz w:val="44"/>
          <w:szCs w:val="44"/>
        </w:rPr>
        <w:t>SoftwareHouse</w:t>
      </w:r>
      <w:proofErr w:type="spellEnd"/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</w:t>
      </w:r>
      <w:r w:rsidRPr="002A21A9">
        <w:rPr>
          <w:rFonts w:ascii="Modern Love Caps" w:hAnsi="Modern Love Caps" w:cs="Gisha"/>
          <w:b/>
          <w:bCs/>
          <w:sz w:val="44"/>
          <w:szCs w:val="44"/>
          <w:u w:val="single"/>
        </w:rPr>
        <w:t>ristrutturata</w:t>
      </w:r>
    </w:p>
    <w:p w14:paraId="4084DA1E" w14:textId="5662AD22" w:rsidR="00B43CAD" w:rsidRDefault="00CD5560" w:rsidP="002A21A9">
      <w:pPr>
        <w:rPr>
          <w:rFonts w:ascii="Sitka Text" w:eastAsia="HGSGothicE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 xml:space="preserve">All’atto della ristrutturazione </w:t>
      </w:r>
      <w:r w:rsidR="002A21A9" w:rsidRPr="002F573E">
        <w:rPr>
          <w:rFonts w:ascii="Sitka Text" w:eastAsia="HGSGothicE" w:hAnsi="Sitka Text" w:cs="Gisha"/>
          <w:sz w:val="28"/>
          <w:szCs w:val="28"/>
        </w:rPr>
        <w:t>è stata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</w:t>
      </w:r>
      <w:r w:rsidR="002A21A9" w:rsidRPr="002F573E">
        <w:rPr>
          <w:rFonts w:ascii="Sitka Text" w:eastAsia="HGSGothicE" w:hAnsi="Sitka Text" w:cs="Gisha"/>
          <w:sz w:val="28"/>
          <w:szCs w:val="28"/>
        </w:rPr>
        <w:t xml:space="preserve">trasformata </w:t>
      </w:r>
      <w:r w:rsidRPr="002F573E">
        <w:rPr>
          <w:rFonts w:ascii="Sitka Text" w:eastAsia="HGSGothicE" w:hAnsi="Sitka Text" w:cs="Gisha"/>
          <w:sz w:val="28"/>
          <w:szCs w:val="28"/>
        </w:rPr>
        <w:t>l</w:t>
      </w:r>
      <w:r w:rsidR="002A21A9" w:rsidRPr="002F573E">
        <w:rPr>
          <w:rFonts w:ascii="Sitka Text" w:eastAsia="HGSGothicE" w:hAnsi="Sitka Text" w:cs="Gisha"/>
          <w:sz w:val="28"/>
          <w:szCs w:val="28"/>
        </w:rPr>
        <w:t>’associazione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ISA </w:t>
      </w:r>
      <w:r w:rsidR="002A21A9" w:rsidRPr="002F573E">
        <w:rPr>
          <w:rFonts w:ascii="Sitka Text" w:eastAsia="HGSGothicE" w:hAnsi="Sitka Text" w:cs="Gisha"/>
          <w:sz w:val="28"/>
          <w:szCs w:val="28"/>
        </w:rPr>
        <w:t xml:space="preserve">dividendola 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in due entità deboli collegate tramite relazioni deboli </w:t>
      </w:r>
      <w:proofErr w:type="gramStart"/>
      <w:r w:rsidRPr="002F573E">
        <w:rPr>
          <w:rFonts w:ascii="Sitka Text" w:eastAsia="HGSGothicE" w:hAnsi="Sitka Text" w:cs="Gisha"/>
          <w:sz w:val="28"/>
          <w:szCs w:val="28"/>
        </w:rPr>
        <w:t>alla</w:t>
      </w:r>
      <w:r w:rsidR="00336D7D">
        <w:rPr>
          <w:rFonts w:ascii="Sitka Text" w:eastAsia="HGSGothicE" w:hAnsi="Sitka Text" w:cs="Gisha"/>
          <w:sz w:val="28"/>
          <w:szCs w:val="28"/>
        </w:rPr>
        <w:t xml:space="preserve"> </w:t>
      </w:r>
      <w:r w:rsidRPr="002F573E">
        <w:rPr>
          <w:rFonts w:ascii="Sitka Text" w:eastAsia="HGSGothicE" w:hAnsi="Sitka Text" w:cs="Gisha"/>
          <w:sz w:val="28"/>
          <w:szCs w:val="28"/>
        </w:rPr>
        <w:t>superclasse</w:t>
      </w:r>
      <w:proofErr w:type="gramEnd"/>
      <w:r w:rsidRPr="002F573E">
        <w:rPr>
          <w:rFonts w:ascii="Sitka Text" w:eastAsia="HGSGothicE" w:hAnsi="Sitka Text" w:cs="Gisha"/>
          <w:sz w:val="28"/>
          <w:szCs w:val="28"/>
        </w:rPr>
        <w:t>.</w:t>
      </w:r>
    </w:p>
    <w:p w14:paraId="4B0095C0" w14:textId="469EEAFB" w:rsidR="00B43CAD" w:rsidRDefault="00CD5560" w:rsidP="002A21A9">
      <w:pPr>
        <w:rPr>
          <w:rFonts w:ascii="Sitka Text" w:eastAsia="HGSGothicE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>L’attributo multi</w:t>
      </w:r>
      <w:r w:rsidR="00253DBD">
        <w:rPr>
          <w:rFonts w:ascii="Sitka Text" w:eastAsia="HGSGothicE" w:hAnsi="Sitka Text" w:cs="Gisha"/>
          <w:sz w:val="28"/>
          <w:szCs w:val="28"/>
        </w:rPr>
        <w:t>-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valore </w:t>
      </w:r>
      <w:r w:rsidR="002A21A9" w:rsidRPr="002F573E">
        <w:rPr>
          <w:rFonts w:ascii="Sitka Text" w:eastAsia="HGSGothicE" w:hAnsi="Sitka Text" w:cs="Gisha"/>
          <w:sz w:val="28"/>
          <w:szCs w:val="28"/>
        </w:rPr>
        <w:t>‘</w:t>
      </w:r>
      <w:proofErr w:type="spellStart"/>
      <w:r w:rsidRPr="00862CDD">
        <w:rPr>
          <w:rFonts w:ascii="Sitka Text" w:eastAsia="HGSGothicE" w:hAnsi="Sitka Text" w:cs="Gisha"/>
          <w:i/>
          <w:iCs/>
          <w:sz w:val="28"/>
          <w:szCs w:val="28"/>
        </w:rPr>
        <w:t>Sistema_Operativo</w:t>
      </w:r>
      <w:proofErr w:type="spellEnd"/>
      <w:r w:rsidR="002A21A9" w:rsidRPr="002F573E">
        <w:rPr>
          <w:rFonts w:ascii="Sitka Text" w:eastAsia="HGSGothicE" w:hAnsi="Sitka Text" w:cs="Gisha"/>
          <w:sz w:val="28"/>
          <w:szCs w:val="28"/>
        </w:rPr>
        <w:t>’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è stato trasformato in un’entità debole.</w:t>
      </w:r>
    </w:p>
    <w:p w14:paraId="56BF648F" w14:textId="659973E9" w:rsidR="00533454" w:rsidRPr="002F573E" w:rsidRDefault="00CD5560" w:rsidP="002A21A9">
      <w:pPr>
        <w:rPr>
          <w:rFonts w:ascii="Sitka Text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>Inoltre, per quanto riguarda l’attributo ridondante, ossia, il numero degli acquisti effettuati dai clienti, a seguito di determinati calcoli effettuati risulta esoso mantenerlo all’interno del database.</w:t>
      </w:r>
      <w:r w:rsidR="002A21A9" w:rsidRPr="002F573E">
        <w:rPr>
          <w:rFonts w:ascii="Sitka Text" w:hAnsi="Sitka Text" w:cs="Gisha"/>
          <w:sz w:val="28"/>
          <w:szCs w:val="28"/>
        </w:rPr>
        <w:br/>
      </w:r>
      <w:r w:rsidRPr="002F573E">
        <w:rPr>
          <w:rFonts w:ascii="Sitka Text" w:hAnsi="Sitka Text" w:cs="Gisha"/>
          <w:sz w:val="28"/>
          <w:szCs w:val="28"/>
        </w:rPr>
        <w:br/>
        <w:t xml:space="preserve">L’associazione Telefono/Fax – Cliente, essendo una relazione 1:N, </w:t>
      </w:r>
      <w:r w:rsidR="002A21A9" w:rsidRPr="002F573E">
        <w:rPr>
          <w:rFonts w:ascii="Sitka Text" w:hAnsi="Sitka Text" w:cs="Gisha"/>
          <w:sz w:val="28"/>
          <w:szCs w:val="28"/>
        </w:rPr>
        <w:t>si è pensato di far</w:t>
      </w:r>
      <w:r w:rsidRPr="002F573E">
        <w:rPr>
          <w:rFonts w:ascii="Sitka Text" w:hAnsi="Sitka Text" w:cs="Gisha"/>
          <w:sz w:val="28"/>
          <w:szCs w:val="28"/>
        </w:rPr>
        <w:t xml:space="preserve"> confluire la chiave primaria di Cliente nella tabella Telefono/Fax come referenza esterna, mentre </w:t>
      </w:r>
      <w:r w:rsidR="002A21A9" w:rsidRPr="002F573E">
        <w:rPr>
          <w:rFonts w:ascii="Sitka Text" w:hAnsi="Sitka Text" w:cs="Gisha"/>
          <w:sz w:val="28"/>
          <w:szCs w:val="28"/>
        </w:rPr>
        <w:t>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data_di_rilascio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e il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numero_esami_dati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dipendendo entrambi da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CodiceC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e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CodiceCF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’, pur essendo relativi a concetti diversi, nel modello ER si è ritenuto opportuno separare entrambe le tabelle.</w:t>
      </w:r>
    </w:p>
    <w:sectPr w:rsidR="00533454" w:rsidRPr="002F5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FC"/>
    <w:rsid w:val="0015266A"/>
    <w:rsid w:val="00253DBD"/>
    <w:rsid w:val="002A21A9"/>
    <w:rsid w:val="002F573E"/>
    <w:rsid w:val="00336D7D"/>
    <w:rsid w:val="003D6FB2"/>
    <w:rsid w:val="00533454"/>
    <w:rsid w:val="00553936"/>
    <w:rsid w:val="00862CDD"/>
    <w:rsid w:val="00950399"/>
    <w:rsid w:val="00B370FC"/>
    <w:rsid w:val="00B43CAD"/>
    <w:rsid w:val="00C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5CF"/>
  <w15:chartTrackingRefBased/>
  <w15:docId w15:val="{0802C481-1B22-463D-BB8B-75526F8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9</cp:revision>
  <dcterms:created xsi:type="dcterms:W3CDTF">2020-01-19T14:05:00Z</dcterms:created>
  <dcterms:modified xsi:type="dcterms:W3CDTF">2020-01-20T09:01:00Z</dcterms:modified>
</cp:coreProperties>
</file>