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93BDE" w14:textId="1461B7E9" w:rsidR="00CD5560" w:rsidRPr="002A21A9" w:rsidRDefault="00CD5560" w:rsidP="002A21A9">
      <w:pPr>
        <w:jc w:val="center"/>
        <w:rPr>
          <w:rFonts w:ascii="Modern Love Caps" w:hAnsi="Modern Love Caps" w:cs="Gisha"/>
          <w:b/>
          <w:bCs/>
          <w:sz w:val="44"/>
          <w:szCs w:val="44"/>
        </w:rPr>
      </w:pPr>
      <w:r w:rsidRPr="002A21A9">
        <w:rPr>
          <w:rFonts w:ascii="Modern Love Caps" w:hAnsi="Modern Love Caps" w:cs="Gisha"/>
          <w:b/>
          <w:bCs/>
          <w:sz w:val="44"/>
          <w:szCs w:val="44"/>
        </w:rPr>
        <w:t xml:space="preserve">Trasformazioni dalla </w:t>
      </w:r>
      <w:proofErr w:type="spellStart"/>
      <w:r w:rsidRPr="002A21A9">
        <w:rPr>
          <w:rFonts w:ascii="Modern Love Caps" w:hAnsi="Modern Love Caps" w:cs="Gisha"/>
          <w:b/>
          <w:bCs/>
          <w:sz w:val="44"/>
          <w:szCs w:val="44"/>
        </w:rPr>
        <w:t>SoftwareHouse</w:t>
      </w:r>
      <w:proofErr w:type="spellEnd"/>
      <w:r w:rsidRPr="002A21A9">
        <w:rPr>
          <w:rFonts w:ascii="Modern Love Caps" w:hAnsi="Modern Love Caps" w:cs="Gisha"/>
          <w:b/>
          <w:bCs/>
          <w:sz w:val="44"/>
          <w:szCs w:val="44"/>
        </w:rPr>
        <w:t xml:space="preserve"> </w:t>
      </w:r>
      <w:r w:rsidRPr="002A21A9">
        <w:rPr>
          <w:rFonts w:ascii="Modern Love Caps" w:hAnsi="Modern Love Caps" w:cs="Gisha"/>
          <w:b/>
          <w:bCs/>
          <w:sz w:val="44"/>
          <w:szCs w:val="44"/>
          <w:u w:val="single"/>
        </w:rPr>
        <w:t>ristrutturata</w:t>
      </w:r>
      <w:r w:rsidRPr="002A21A9">
        <w:rPr>
          <w:rFonts w:ascii="Modern Love Caps" w:hAnsi="Modern Love Caps" w:cs="Gisha"/>
          <w:b/>
          <w:bCs/>
          <w:sz w:val="44"/>
          <w:szCs w:val="44"/>
        </w:rPr>
        <w:t xml:space="preserve"> alla </w:t>
      </w:r>
      <w:proofErr w:type="spellStart"/>
      <w:r w:rsidRPr="002A21A9">
        <w:rPr>
          <w:rFonts w:ascii="Modern Love Caps" w:hAnsi="Modern Love Caps" w:cs="Gisha"/>
          <w:b/>
          <w:bCs/>
          <w:sz w:val="44"/>
          <w:szCs w:val="44"/>
        </w:rPr>
        <w:t>SoftwareHouse</w:t>
      </w:r>
      <w:proofErr w:type="spellEnd"/>
      <w:r w:rsidRPr="002A21A9">
        <w:rPr>
          <w:rFonts w:ascii="Modern Love Caps" w:hAnsi="Modern Love Caps" w:cs="Gisha"/>
          <w:b/>
          <w:bCs/>
          <w:sz w:val="44"/>
          <w:szCs w:val="44"/>
        </w:rPr>
        <w:t xml:space="preserve"> </w:t>
      </w:r>
      <w:r w:rsidRPr="002A21A9">
        <w:rPr>
          <w:rFonts w:ascii="Modern Love Caps" w:hAnsi="Modern Love Caps" w:cs="Gisha"/>
          <w:b/>
          <w:bCs/>
          <w:sz w:val="44"/>
          <w:szCs w:val="44"/>
          <w:u w:val="single"/>
        </w:rPr>
        <w:t>non ristrutturata</w:t>
      </w:r>
    </w:p>
    <w:p w14:paraId="4084DA1E" w14:textId="5662AD22" w:rsidR="00B43CAD" w:rsidRDefault="00CD5560" w:rsidP="002A21A9">
      <w:pPr>
        <w:rPr>
          <w:rFonts w:ascii="Sitka Text" w:eastAsia="HGSGothicE" w:hAnsi="Sitka Text" w:cs="Gisha"/>
          <w:sz w:val="28"/>
          <w:szCs w:val="28"/>
        </w:rPr>
      </w:pPr>
      <w:r w:rsidRPr="002F573E">
        <w:rPr>
          <w:rFonts w:ascii="Sitka Text" w:eastAsia="HGSGothicE" w:hAnsi="Sitka Text" w:cs="Gisha"/>
          <w:sz w:val="28"/>
          <w:szCs w:val="28"/>
        </w:rPr>
        <w:t xml:space="preserve">All’atto della ristrutturazione </w:t>
      </w:r>
      <w:r w:rsidR="002A21A9" w:rsidRPr="002F573E">
        <w:rPr>
          <w:rFonts w:ascii="Sitka Text" w:eastAsia="HGSGothicE" w:hAnsi="Sitka Text" w:cs="Gisha"/>
          <w:sz w:val="28"/>
          <w:szCs w:val="28"/>
        </w:rPr>
        <w:t xml:space="preserve">è </w:t>
      </w:r>
      <w:r w:rsidR="002A21A9" w:rsidRPr="002F573E">
        <w:rPr>
          <w:rFonts w:ascii="Sitka Text" w:eastAsia="HGSGothicE" w:hAnsi="Sitka Text" w:cs="Gisha"/>
          <w:sz w:val="28"/>
          <w:szCs w:val="28"/>
        </w:rPr>
        <w:t>s</w:t>
      </w:r>
      <w:r w:rsidR="002A21A9" w:rsidRPr="002F573E">
        <w:rPr>
          <w:rFonts w:ascii="Sitka Text" w:eastAsia="HGSGothicE" w:hAnsi="Sitka Text" w:cs="Gisha"/>
          <w:sz w:val="28"/>
          <w:szCs w:val="28"/>
        </w:rPr>
        <w:t>tata</w:t>
      </w:r>
      <w:r w:rsidRPr="002F573E">
        <w:rPr>
          <w:rFonts w:ascii="Sitka Text" w:eastAsia="HGSGothicE" w:hAnsi="Sitka Text" w:cs="Gisha"/>
          <w:sz w:val="28"/>
          <w:szCs w:val="28"/>
        </w:rPr>
        <w:t xml:space="preserve"> </w:t>
      </w:r>
      <w:r w:rsidR="002A21A9" w:rsidRPr="002F573E">
        <w:rPr>
          <w:rFonts w:ascii="Sitka Text" w:eastAsia="HGSGothicE" w:hAnsi="Sitka Text" w:cs="Gisha"/>
          <w:sz w:val="28"/>
          <w:szCs w:val="28"/>
        </w:rPr>
        <w:t>tra</w:t>
      </w:r>
      <w:r w:rsidR="002A21A9" w:rsidRPr="002F573E">
        <w:rPr>
          <w:rFonts w:ascii="Sitka Text" w:eastAsia="HGSGothicE" w:hAnsi="Sitka Text" w:cs="Gisha"/>
          <w:sz w:val="28"/>
          <w:szCs w:val="28"/>
        </w:rPr>
        <w:t>s</w:t>
      </w:r>
      <w:r w:rsidR="002A21A9" w:rsidRPr="002F573E">
        <w:rPr>
          <w:rFonts w:ascii="Sitka Text" w:eastAsia="HGSGothicE" w:hAnsi="Sitka Text" w:cs="Gisha"/>
          <w:sz w:val="28"/>
          <w:szCs w:val="28"/>
        </w:rPr>
        <w:t xml:space="preserve">formata </w:t>
      </w:r>
      <w:r w:rsidRPr="002F573E">
        <w:rPr>
          <w:rFonts w:ascii="Sitka Text" w:eastAsia="HGSGothicE" w:hAnsi="Sitka Text" w:cs="Gisha"/>
          <w:sz w:val="28"/>
          <w:szCs w:val="28"/>
        </w:rPr>
        <w:t>l</w:t>
      </w:r>
      <w:r w:rsidR="002A21A9" w:rsidRPr="002F573E">
        <w:rPr>
          <w:rFonts w:ascii="Sitka Text" w:eastAsia="HGSGothicE" w:hAnsi="Sitka Text" w:cs="Gisha"/>
          <w:sz w:val="28"/>
          <w:szCs w:val="28"/>
        </w:rPr>
        <w:t>’a</w:t>
      </w:r>
      <w:r w:rsidR="002A21A9" w:rsidRPr="002F573E">
        <w:rPr>
          <w:rFonts w:ascii="Sitka Text" w:eastAsia="HGSGothicE" w:hAnsi="Sitka Text" w:cs="Gisha"/>
          <w:sz w:val="28"/>
          <w:szCs w:val="28"/>
        </w:rPr>
        <w:t>ss</w:t>
      </w:r>
      <w:r w:rsidR="002A21A9" w:rsidRPr="002F573E">
        <w:rPr>
          <w:rFonts w:ascii="Sitka Text" w:eastAsia="HGSGothicE" w:hAnsi="Sitka Text" w:cs="Gisha"/>
          <w:sz w:val="28"/>
          <w:szCs w:val="28"/>
        </w:rPr>
        <w:t>ociazione</w:t>
      </w:r>
      <w:r w:rsidRPr="002F573E">
        <w:rPr>
          <w:rFonts w:ascii="Sitka Text" w:eastAsia="HGSGothicE" w:hAnsi="Sitka Text" w:cs="Gisha"/>
          <w:sz w:val="28"/>
          <w:szCs w:val="28"/>
        </w:rPr>
        <w:t xml:space="preserve"> ISA </w:t>
      </w:r>
      <w:r w:rsidR="002A21A9" w:rsidRPr="002F573E">
        <w:rPr>
          <w:rFonts w:ascii="Sitka Text" w:eastAsia="HGSGothicE" w:hAnsi="Sitka Text" w:cs="Gisha"/>
          <w:sz w:val="28"/>
          <w:szCs w:val="28"/>
        </w:rPr>
        <w:t xml:space="preserve">dividendola </w:t>
      </w:r>
      <w:r w:rsidRPr="002F573E">
        <w:rPr>
          <w:rFonts w:ascii="Sitka Text" w:eastAsia="HGSGothicE" w:hAnsi="Sitka Text" w:cs="Gisha"/>
          <w:sz w:val="28"/>
          <w:szCs w:val="28"/>
        </w:rPr>
        <w:t>in due entità deboli collegate tramite relazioni deboli alla</w:t>
      </w:r>
      <w:r w:rsidR="00336D7D">
        <w:rPr>
          <w:rFonts w:ascii="Sitka Text" w:eastAsia="HGSGothicE" w:hAnsi="Sitka Text" w:cs="Gisha"/>
          <w:sz w:val="28"/>
          <w:szCs w:val="28"/>
        </w:rPr>
        <w:t xml:space="preserve"> </w:t>
      </w:r>
      <w:r w:rsidRPr="002F573E">
        <w:rPr>
          <w:rFonts w:ascii="Sitka Text" w:eastAsia="HGSGothicE" w:hAnsi="Sitka Text" w:cs="Gisha"/>
          <w:sz w:val="28"/>
          <w:szCs w:val="28"/>
        </w:rPr>
        <w:t>superclasse.</w:t>
      </w:r>
    </w:p>
    <w:p w14:paraId="4B0095C0" w14:textId="469EEAFB" w:rsidR="00B43CAD" w:rsidRDefault="00CD5560" w:rsidP="002A21A9">
      <w:pPr>
        <w:rPr>
          <w:rFonts w:ascii="Sitka Text" w:eastAsia="HGSGothicE" w:hAnsi="Sitka Text" w:cs="Gisha"/>
          <w:sz w:val="28"/>
          <w:szCs w:val="28"/>
        </w:rPr>
      </w:pPr>
      <w:r w:rsidRPr="002F573E">
        <w:rPr>
          <w:rFonts w:ascii="Sitka Text" w:eastAsia="HGSGothicE" w:hAnsi="Sitka Text" w:cs="Gisha"/>
          <w:sz w:val="28"/>
          <w:szCs w:val="28"/>
        </w:rPr>
        <w:t>L’attributo multi</w:t>
      </w:r>
      <w:r w:rsidR="00253DBD">
        <w:rPr>
          <w:rFonts w:ascii="Sitka Text" w:eastAsia="HGSGothicE" w:hAnsi="Sitka Text" w:cs="Gisha"/>
          <w:sz w:val="28"/>
          <w:szCs w:val="28"/>
        </w:rPr>
        <w:t>-</w:t>
      </w:r>
      <w:bookmarkStart w:id="0" w:name="_GoBack"/>
      <w:bookmarkEnd w:id="0"/>
      <w:r w:rsidRPr="002F573E">
        <w:rPr>
          <w:rFonts w:ascii="Sitka Text" w:eastAsia="HGSGothicE" w:hAnsi="Sitka Text" w:cs="Gisha"/>
          <w:sz w:val="28"/>
          <w:szCs w:val="28"/>
        </w:rPr>
        <w:t xml:space="preserve">valore </w:t>
      </w:r>
      <w:r w:rsidR="002A21A9" w:rsidRPr="002F573E">
        <w:rPr>
          <w:rFonts w:ascii="Sitka Text" w:eastAsia="HGSGothicE" w:hAnsi="Sitka Text" w:cs="Gisha"/>
          <w:sz w:val="28"/>
          <w:szCs w:val="28"/>
        </w:rPr>
        <w:t>‘</w:t>
      </w:r>
      <w:proofErr w:type="spellStart"/>
      <w:r w:rsidRPr="00862CDD">
        <w:rPr>
          <w:rFonts w:ascii="Sitka Text" w:eastAsia="HGSGothicE" w:hAnsi="Sitka Text" w:cs="Gisha"/>
          <w:i/>
          <w:iCs/>
          <w:sz w:val="28"/>
          <w:szCs w:val="28"/>
        </w:rPr>
        <w:t>Sistema_Operativo</w:t>
      </w:r>
      <w:proofErr w:type="spellEnd"/>
      <w:r w:rsidR="002A21A9" w:rsidRPr="002F573E">
        <w:rPr>
          <w:rFonts w:ascii="Sitka Text" w:eastAsia="HGSGothicE" w:hAnsi="Sitka Text" w:cs="Gisha"/>
          <w:sz w:val="28"/>
          <w:szCs w:val="28"/>
        </w:rPr>
        <w:t>’</w:t>
      </w:r>
      <w:r w:rsidRPr="002F573E">
        <w:rPr>
          <w:rFonts w:ascii="Sitka Text" w:eastAsia="HGSGothicE" w:hAnsi="Sitka Text" w:cs="Gisha"/>
          <w:sz w:val="28"/>
          <w:szCs w:val="28"/>
        </w:rPr>
        <w:t xml:space="preserve"> è stato trasformato in un’entità debole.</w:t>
      </w:r>
    </w:p>
    <w:p w14:paraId="56BF648F" w14:textId="659973E9" w:rsidR="00533454" w:rsidRPr="002F573E" w:rsidRDefault="00CD5560" w:rsidP="002A21A9">
      <w:pPr>
        <w:rPr>
          <w:rFonts w:ascii="Sitka Text" w:hAnsi="Sitka Text" w:cs="Gisha"/>
          <w:sz w:val="28"/>
          <w:szCs w:val="28"/>
        </w:rPr>
      </w:pPr>
      <w:r w:rsidRPr="002F573E">
        <w:rPr>
          <w:rFonts w:ascii="Sitka Text" w:eastAsia="HGSGothicE" w:hAnsi="Sitka Text" w:cs="Gisha"/>
          <w:sz w:val="28"/>
          <w:szCs w:val="28"/>
        </w:rPr>
        <w:t>Inoltre, per quanto riguarda l’attributo ridondante, ossia, il numero degli acquisti effettuati dai clienti, a seguito di determinati calcoli effettuati risulta esoso mantenerlo all’interno del database.</w:t>
      </w:r>
      <w:r w:rsidR="002A21A9" w:rsidRPr="002F573E">
        <w:rPr>
          <w:rFonts w:ascii="Sitka Text" w:hAnsi="Sitka Text" w:cs="Gisha"/>
          <w:sz w:val="28"/>
          <w:szCs w:val="28"/>
        </w:rPr>
        <w:br/>
      </w:r>
      <w:r w:rsidRPr="002F573E">
        <w:rPr>
          <w:rFonts w:ascii="Sitka Text" w:hAnsi="Sitka Text" w:cs="Gisha"/>
          <w:sz w:val="28"/>
          <w:szCs w:val="28"/>
        </w:rPr>
        <w:br/>
        <w:t xml:space="preserve">L’associazione Telefono/Fax – Cliente, essendo una relazione 1:N, </w:t>
      </w:r>
      <w:r w:rsidR="002A21A9" w:rsidRPr="002F573E">
        <w:rPr>
          <w:rFonts w:ascii="Sitka Text" w:hAnsi="Sitka Text" w:cs="Gisha"/>
          <w:sz w:val="28"/>
          <w:szCs w:val="28"/>
        </w:rPr>
        <w:t>si è pen</w:t>
      </w:r>
      <w:r w:rsidR="002A21A9" w:rsidRPr="002F573E">
        <w:rPr>
          <w:rFonts w:ascii="Sitka Text" w:hAnsi="Sitka Text" w:cs="Gisha"/>
          <w:sz w:val="28"/>
          <w:szCs w:val="28"/>
        </w:rPr>
        <w:t>s</w:t>
      </w:r>
      <w:r w:rsidR="002A21A9" w:rsidRPr="002F573E">
        <w:rPr>
          <w:rFonts w:ascii="Sitka Text" w:hAnsi="Sitka Text" w:cs="Gisha"/>
          <w:sz w:val="28"/>
          <w:szCs w:val="28"/>
        </w:rPr>
        <w:t>ato di far</w:t>
      </w:r>
      <w:r w:rsidRPr="002F573E">
        <w:rPr>
          <w:rFonts w:ascii="Sitka Text" w:hAnsi="Sitka Text" w:cs="Gisha"/>
          <w:sz w:val="28"/>
          <w:szCs w:val="28"/>
        </w:rPr>
        <w:t xml:space="preserve"> confluire la chiave primaria di Cliente nella tabella Telefono/Fax come referenza esterna, mentre </w:t>
      </w:r>
      <w:r w:rsidR="002A21A9" w:rsidRPr="002F573E">
        <w:rPr>
          <w:rFonts w:ascii="Sitka Text" w:hAnsi="Sitka Text" w:cs="Gisha"/>
          <w:sz w:val="28"/>
          <w:szCs w:val="28"/>
        </w:rPr>
        <w:t>‘</w:t>
      </w:r>
      <w:proofErr w:type="spellStart"/>
      <w:r w:rsidR="002A21A9" w:rsidRPr="00862CDD">
        <w:rPr>
          <w:rFonts w:ascii="Sitka Text" w:hAnsi="Sitka Text" w:cs="Gisha"/>
          <w:i/>
          <w:iCs/>
          <w:sz w:val="28"/>
          <w:szCs w:val="28"/>
        </w:rPr>
        <w:t>data_di_rila</w:t>
      </w:r>
      <w:r w:rsidR="002A21A9" w:rsidRPr="00862CDD">
        <w:rPr>
          <w:rFonts w:ascii="Sitka Text" w:hAnsi="Sitka Text" w:cs="Gisha"/>
          <w:i/>
          <w:iCs/>
          <w:sz w:val="28"/>
          <w:szCs w:val="28"/>
        </w:rPr>
        <w:t>s</w:t>
      </w:r>
      <w:r w:rsidR="002A21A9" w:rsidRPr="00862CDD">
        <w:rPr>
          <w:rFonts w:ascii="Sitka Text" w:hAnsi="Sitka Text" w:cs="Gisha"/>
          <w:i/>
          <w:iCs/>
          <w:sz w:val="28"/>
          <w:szCs w:val="28"/>
        </w:rPr>
        <w:t>cio</w:t>
      </w:r>
      <w:proofErr w:type="spellEnd"/>
      <w:r w:rsidR="002A21A9" w:rsidRPr="002F573E">
        <w:rPr>
          <w:rFonts w:ascii="Sitka Text" w:hAnsi="Sitka Text" w:cs="Gisha"/>
          <w:sz w:val="28"/>
          <w:szCs w:val="28"/>
        </w:rPr>
        <w:t>’ e il ‘</w:t>
      </w:r>
      <w:proofErr w:type="spellStart"/>
      <w:r w:rsidR="002A21A9" w:rsidRPr="00862CDD">
        <w:rPr>
          <w:rFonts w:ascii="Sitka Text" w:hAnsi="Sitka Text" w:cs="Gisha"/>
          <w:i/>
          <w:iCs/>
          <w:sz w:val="28"/>
          <w:szCs w:val="28"/>
        </w:rPr>
        <w:t>numero_e</w:t>
      </w:r>
      <w:r w:rsidR="002A21A9" w:rsidRPr="00862CDD">
        <w:rPr>
          <w:rFonts w:ascii="Sitka Text" w:hAnsi="Sitka Text" w:cs="Gisha"/>
          <w:i/>
          <w:iCs/>
          <w:sz w:val="28"/>
          <w:szCs w:val="28"/>
        </w:rPr>
        <w:t>s</w:t>
      </w:r>
      <w:r w:rsidR="002A21A9" w:rsidRPr="00862CDD">
        <w:rPr>
          <w:rFonts w:ascii="Sitka Text" w:hAnsi="Sitka Text" w:cs="Gisha"/>
          <w:i/>
          <w:iCs/>
          <w:sz w:val="28"/>
          <w:szCs w:val="28"/>
        </w:rPr>
        <w:t>ami_dati</w:t>
      </w:r>
      <w:proofErr w:type="spellEnd"/>
      <w:r w:rsidR="002A21A9" w:rsidRPr="002F573E">
        <w:rPr>
          <w:rFonts w:ascii="Sitka Text" w:hAnsi="Sitka Text" w:cs="Gisha"/>
          <w:sz w:val="28"/>
          <w:szCs w:val="28"/>
        </w:rPr>
        <w:t>’ dipendendo entrambi da ‘</w:t>
      </w:r>
      <w:proofErr w:type="spellStart"/>
      <w:r w:rsidR="002A21A9" w:rsidRPr="00862CDD">
        <w:rPr>
          <w:rFonts w:ascii="Sitka Text" w:hAnsi="Sitka Text" w:cs="Gisha"/>
          <w:i/>
          <w:iCs/>
          <w:sz w:val="28"/>
          <w:szCs w:val="28"/>
        </w:rPr>
        <w:t>CodiceC</w:t>
      </w:r>
      <w:proofErr w:type="spellEnd"/>
      <w:r w:rsidR="002A21A9" w:rsidRPr="002F573E">
        <w:rPr>
          <w:rFonts w:ascii="Sitka Text" w:hAnsi="Sitka Text" w:cs="Gisha"/>
          <w:sz w:val="28"/>
          <w:szCs w:val="28"/>
        </w:rPr>
        <w:t>’ e ‘</w:t>
      </w:r>
      <w:proofErr w:type="spellStart"/>
      <w:r w:rsidR="002A21A9" w:rsidRPr="00862CDD">
        <w:rPr>
          <w:rFonts w:ascii="Sitka Text" w:hAnsi="Sitka Text" w:cs="Gisha"/>
          <w:i/>
          <w:iCs/>
          <w:sz w:val="28"/>
          <w:szCs w:val="28"/>
        </w:rPr>
        <w:t>CodiceCF</w:t>
      </w:r>
      <w:proofErr w:type="spellEnd"/>
      <w:r w:rsidR="002A21A9" w:rsidRPr="002F573E">
        <w:rPr>
          <w:rFonts w:ascii="Sitka Text" w:hAnsi="Sitka Text" w:cs="Gisha"/>
          <w:sz w:val="28"/>
          <w:szCs w:val="28"/>
        </w:rPr>
        <w:t>’, pur e</w:t>
      </w:r>
      <w:r w:rsidR="002A21A9" w:rsidRPr="002F573E">
        <w:rPr>
          <w:rFonts w:ascii="Sitka Text" w:hAnsi="Sitka Text" w:cs="Gisha"/>
          <w:sz w:val="28"/>
          <w:szCs w:val="28"/>
        </w:rPr>
        <w:t>ss</w:t>
      </w:r>
      <w:r w:rsidR="002A21A9" w:rsidRPr="002F573E">
        <w:rPr>
          <w:rFonts w:ascii="Sitka Text" w:hAnsi="Sitka Text" w:cs="Gisha"/>
          <w:sz w:val="28"/>
          <w:szCs w:val="28"/>
        </w:rPr>
        <w:t>endo relativi a concetti diver</w:t>
      </w:r>
      <w:r w:rsidR="002A21A9" w:rsidRPr="002F573E">
        <w:rPr>
          <w:rFonts w:ascii="Sitka Text" w:hAnsi="Sitka Text" w:cs="Gisha"/>
          <w:sz w:val="28"/>
          <w:szCs w:val="28"/>
        </w:rPr>
        <w:t>s</w:t>
      </w:r>
      <w:r w:rsidR="002A21A9" w:rsidRPr="002F573E">
        <w:rPr>
          <w:rFonts w:ascii="Sitka Text" w:hAnsi="Sitka Text" w:cs="Gisha"/>
          <w:sz w:val="28"/>
          <w:szCs w:val="28"/>
        </w:rPr>
        <w:t xml:space="preserve">i, nel modello ER </w:t>
      </w:r>
      <w:r w:rsidR="002A21A9" w:rsidRPr="002F573E">
        <w:rPr>
          <w:rFonts w:ascii="Sitka Text" w:hAnsi="Sitka Text" w:cs="Gisha"/>
          <w:sz w:val="28"/>
          <w:szCs w:val="28"/>
        </w:rPr>
        <w:t>s</w:t>
      </w:r>
      <w:r w:rsidR="002A21A9" w:rsidRPr="002F573E">
        <w:rPr>
          <w:rFonts w:ascii="Sitka Text" w:hAnsi="Sitka Text" w:cs="Gisha"/>
          <w:sz w:val="28"/>
          <w:szCs w:val="28"/>
        </w:rPr>
        <w:t xml:space="preserve">i è ritenuto opportuno </w:t>
      </w:r>
      <w:r w:rsidR="002A21A9" w:rsidRPr="002F573E">
        <w:rPr>
          <w:rFonts w:ascii="Sitka Text" w:hAnsi="Sitka Text" w:cs="Gisha"/>
          <w:sz w:val="28"/>
          <w:szCs w:val="28"/>
        </w:rPr>
        <w:t>s</w:t>
      </w:r>
      <w:r w:rsidR="002A21A9" w:rsidRPr="002F573E">
        <w:rPr>
          <w:rFonts w:ascii="Sitka Text" w:hAnsi="Sitka Text" w:cs="Gisha"/>
          <w:sz w:val="28"/>
          <w:szCs w:val="28"/>
        </w:rPr>
        <w:t>eparare entrambe le tabelle.</w:t>
      </w:r>
    </w:p>
    <w:sectPr w:rsidR="00533454" w:rsidRPr="002F57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FC"/>
    <w:rsid w:val="0015266A"/>
    <w:rsid w:val="00253DBD"/>
    <w:rsid w:val="002A21A9"/>
    <w:rsid w:val="002F573E"/>
    <w:rsid w:val="00336D7D"/>
    <w:rsid w:val="003D6FB2"/>
    <w:rsid w:val="00533454"/>
    <w:rsid w:val="00862CDD"/>
    <w:rsid w:val="00B370FC"/>
    <w:rsid w:val="00B43CAD"/>
    <w:rsid w:val="00CD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E5CF"/>
  <w15:chartTrackingRefBased/>
  <w15:docId w15:val="{0802C481-1B22-463D-BB8B-75526F83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LA MANNA</dc:creator>
  <cp:keywords/>
  <dc:description/>
  <cp:lastModifiedBy>FRANCESCA LA MANNA</cp:lastModifiedBy>
  <cp:revision>7</cp:revision>
  <dcterms:created xsi:type="dcterms:W3CDTF">2020-01-19T14:05:00Z</dcterms:created>
  <dcterms:modified xsi:type="dcterms:W3CDTF">2020-01-19T14:29:00Z</dcterms:modified>
</cp:coreProperties>
</file>