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D23CE" w14:textId="77777777" w:rsidR="008F0E44" w:rsidRPr="008F0E44" w:rsidRDefault="008F0E44" w:rsidP="008F0E44">
      <w:pPr>
        <w:rPr>
          <w:b/>
          <w:bCs/>
        </w:rPr>
      </w:pPr>
      <w:r w:rsidRPr="008F0E44">
        <w:rPr>
          <w:b/>
          <w:bCs/>
        </w:rPr>
        <w:t>Reflection Questions</w:t>
      </w:r>
    </w:p>
    <w:p w14:paraId="412339F4" w14:textId="77777777" w:rsidR="008F0E44" w:rsidRDefault="008F0E44" w:rsidP="008F0E44">
      <w:pPr>
        <w:ind w:left="360"/>
      </w:pPr>
      <w:r w:rsidRPr="008F0E44">
        <w:t>What accessibility enhancements were the most challenging to implement, and why?</w:t>
      </w:r>
    </w:p>
    <w:p w14:paraId="78B81691" w14:textId="75B59191" w:rsidR="003F1B2B" w:rsidRPr="008F0E44" w:rsidRDefault="00FE12AD" w:rsidP="008F6099">
      <w:pPr>
        <w:pStyle w:val="ListParagraph"/>
        <w:numPr>
          <w:ilvl w:val="0"/>
          <w:numId w:val="2"/>
        </w:numPr>
      </w:pPr>
      <w:r>
        <w:t>ARIA</w:t>
      </w:r>
      <w:r w:rsidR="007B32A0">
        <w:t xml:space="preserve"> attributes because it can be di</w:t>
      </w:r>
      <w:r w:rsidR="003F1B2B">
        <w:t>fficult to determine when and when not to implement</w:t>
      </w:r>
    </w:p>
    <w:p w14:paraId="7F730E3E" w14:textId="77777777" w:rsidR="008F0E44" w:rsidRDefault="008F0E44" w:rsidP="008F0E44">
      <w:pPr>
        <w:ind w:left="360"/>
      </w:pPr>
      <w:r w:rsidRPr="008F0E44">
        <w:t>How do ARIA attributes improve the experience for users relying on assistive technologies?</w:t>
      </w:r>
    </w:p>
    <w:p w14:paraId="268CF531" w14:textId="4CF2B2EE" w:rsidR="008F0E44" w:rsidRDefault="00D55073" w:rsidP="008F0E44">
      <w:pPr>
        <w:pStyle w:val="ListParagraph"/>
        <w:numPr>
          <w:ilvl w:val="0"/>
          <w:numId w:val="2"/>
        </w:numPr>
      </w:pPr>
      <w:r>
        <w:t xml:space="preserve">ARIA attributes </w:t>
      </w:r>
      <w:r w:rsidR="00721D6A">
        <w:t>can assist screen readers and other tools to better interpre</w:t>
      </w:r>
      <w:r w:rsidR="005A4C4D">
        <w:t xml:space="preserve">t and then communicate the purpose/function of web elements </w:t>
      </w:r>
      <w:r w:rsidR="00DE019D">
        <w:t>for users.</w:t>
      </w:r>
    </w:p>
    <w:p w14:paraId="1786F7C8" w14:textId="189E951F" w:rsidR="00DE019D" w:rsidRPr="008F0E44" w:rsidRDefault="00DE019D" w:rsidP="008F0E44">
      <w:pPr>
        <w:pStyle w:val="ListParagraph"/>
        <w:numPr>
          <w:ilvl w:val="0"/>
          <w:numId w:val="2"/>
        </w:numPr>
      </w:pPr>
      <w:r>
        <w:t>As an example, a button that functions as a toggle switch</w:t>
      </w:r>
      <w:r w:rsidR="00C10ECB">
        <w:t>, ARIA can explain what this button is and does</w:t>
      </w:r>
    </w:p>
    <w:p w14:paraId="7BF66119" w14:textId="77777777" w:rsidR="008F0E44" w:rsidRDefault="008F0E44" w:rsidP="008F0E44">
      <w:pPr>
        <w:ind w:left="360"/>
      </w:pPr>
      <w:r w:rsidRPr="008F0E44">
        <w:t>What tools did you use to check color contrast, and how did they help?</w:t>
      </w:r>
    </w:p>
    <w:p w14:paraId="648E8F90" w14:textId="6DB5A255" w:rsidR="00C6526E" w:rsidRDefault="001E6093" w:rsidP="008F0E44">
      <w:pPr>
        <w:pStyle w:val="ListParagraph"/>
        <w:numPr>
          <w:ilvl w:val="0"/>
          <w:numId w:val="2"/>
        </w:numPr>
      </w:pPr>
      <w:r>
        <w:t xml:space="preserve">The Dev Tools </w:t>
      </w:r>
      <w:r w:rsidR="001E03BB">
        <w:t>Inspect</w:t>
      </w:r>
      <w:r w:rsidR="00532FAF">
        <w:t>: Styles tab can be utilized to grab the colors</w:t>
      </w:r>
      <w:r w:rsidR="009C140F">
        <w:t xml:space="preserve"> from the website and pasted into tools like </w:t>
      </w:r>
      <w:proofErr w:type="spellStart"/>
      <w:r w:rsidR="009C140F">
        <w:t>WebAIM</w:t>
      </w:r>
      <w:proofErr w:type="spellEnd"/>
    </w:p>
    <w:p w14:paraId="6D26C22B" w14:textId="097EE7C8" w:rsidR="008F0E44" w:rsidRPr="008F0E44" w:rsidRDefault="000E522D" w:rsidP="008F0E44">
      <w:pPr>
        <w:pStyle w:val="ListParagraph"/>
        <w:numPr>
          <w:ilvl w:val="0"/>
          <w:numId w:val="2"/>
        </w:numPr>
      </w:pPr>
      <w:proofErr w:type="spellStart"/>
      <w:r>
        <w:t>WebAIM</w:t>
      </w:r>
      <w:proofErr w:type="spellEnd"/>
      <w:r>
        <w:t xml:space="preserve"> helps to compare font</w:t>
      </w:r>
      <w:r w:rsidR="00E40302">
        <w:t xml:space="preserve"> color to background color to access the </w:t>
      </w:r>
      <w:r w:rsidR="0007526D">
        <w:t>readability … as a rule of thumb</w:t>
      </w:r>
      <w:r w:rsidR="001832C8">
        <w:t xml:space="preserve"> the website should achieve an AA</w:t>
      </w:r>
      <w:r w:rsidR="00B30A4C">
        <w:t xml:space="preserve"> (4.5:1 contrast for normal text, 3:1 for large text)</w:t>
      </w:r>
      <w:r w:rsidR="001832C8">
        <w:t xml:space="preserve"> if not AAA rating</w:t>
      </w:r>
      <w:r w:rsidR="00B30A4C">
        <w:t xml:space="preserve"> (7:1 contrast f</w:t>
      </w:r>
      <w:r w:rsidR="00A03B9B">
        <w:t>or normal text; 4.5:1 for large text)</w:t>
      </w:r>
    </w:p>
    <w:p w14:paraId="7F19FE85" w14:textId="77777777" w:rsidR="00286C34" w:rsidRDefault="00286C34"/>
    <w:sectPr w:rsidR="0028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812E9"/>
    <w:multiLevelType w:val="hybridMultilevel"/>
    <w:tmpl w:val="3B6CED96"/>
    <w:lvl w:ilvl="0" w:tplc="E0301C4A">
      <w:start w:val="1"/>
      <w:numFmt w:val="bullet"/>
      <w:lvlText w:val="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C06C3"/>
    <w:multiLevelType w:val="multilevel"/>
    <w:tmpl w:val="13A0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51593">
    <w:abstractNumId w:val="1"/>
  </w:num>
  <w:num w:numId="2" w16cid:durableId="166535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44"/>
    <w:rsid w:val="0007526D"/>
    <w:rsid w:val="000E522D"/>
    <w:rsid w:val="00126B9B"/>
    <w:rsid w:val="001832C8"/>
    <w:rsid w:val="001A6759"/>
    <w:rsid w:val="001E03BB"/>
    <w:rsid w:val="001E6093"/>
    <w:rsid w:val="00263682"/>
    <w:rsid w:val="00286C34"/>
    <w:rsid w:val="003160A3"/>
    <w:rsid w:val="003F1B2B"/>
    <w:rsid w:val="0042576F"/>
    <w:rsid w:val="004E3AE5"/>
    <w:rsid w:val="00532FAF"/>
    <w:rsid w:val="005A4C4D"/>
    <w:rsid w:val="00680DAA"/>
    <w:rsid w:val="00721D6A"/>
    <w:rsid w:val="007B32A0"/>
    <w:rsid w:val="008F0D0D"/>
    <w:rsid w:val="008F0E44"/>
    <w:rsid w:val="008F6099"/>
    <w:rsid w:val="009C140F"/>
    <w:rsid w:val="00A03B9B"/>
    <w:rsid w:val="00AB0108"/>
    <w:rsid w:val="00B30A4C"/>
    <w:rsid w:val="00C10ECB"/>
    <w:rsid w:val="00C6526E"/>
    <w:rsid w:val="00D55073"/>
    <w:rsid w:val="00DE019D"/>
    <w:rsid w:val="00E40302"/>
    <w:rsid w:val="00E52AB4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F851"/>
  <w15:chartTrackingRefBased/>
  <w15:docId w15:val="{A5F0AFB3-56E1-4044-85B3-BFF2165D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Haywood</dc:creator>
  <cp:keywords/>
  <dc:description/>
  <cp:lastModifiedBy>Rico Haywood</cp:lastModifiedBy>
  <cp:revision>24</cp:revision>
  <dcterms:created xsi:type="dcterms:W3CDTF">2025-04-23T22:14:00Z</dcterms:created>
  <dcterms:modified xsi:type="dcterms:W3CDTF">2025-04-23T22:41:00Z</dcterms:modified>
</cp:coreProperties>
</file>