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ABB15" w14:textId="77777777" w:rsidR="00021F7D" w:rsidRPr="00F6727F" w:rsidRDefault="00021F7D" w:rsidP="00021F7D">
      <w:pPr>
        <w:pStyle w:val="ListParagraph"/>
        <w:rPr>
          <w:lang w:val="en-US"/>
        </w:rPr>
      </w:pPr>
      <w:r>
        <w:rPr>
          <w:noProof/>
        </w:rPr>
        <w:drawing>
          <wp:inline distT="0" distB="0" distL="0" distR="0" wp14:anchorId="35F31B5A" wp14:editId="7B3DB6C6">
            <wp:extent cx="2377440" cy="1253224"/>
            <wp:effectExtent l="0" t="0" r="3810" b="4445"/>
            <wp:docPr id="11" name="Picture 11"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539" cy="1274361"/>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575FD4C9" wp14:editId="12731331">
                <wp:simplePos x="0" y="0"/>
                <wp:positionH relativeFrom="column">
                  <wp:posOffset>6972300</wp:posOffset>
                </wp:positionH>
                <wp:positionV relativeFrom="paragraph">
                  <wp:posOffset>257175</wp:posOffset>
                </wp:positionV>
                <wp:extent cx="528955" cy="357505"/>
                <wp:effectExtent l="0" t="0" r="4445" b="4445"/>
                <wp:wrapNone/>
                <wp:docPr id="9"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24B4FC2E" w14:textId="77777777" w:rsidR="00021F7D" w:rsidRDefault="00021F7D" w:rsidP="00021F7D">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75FD4C9"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6BjAIAADYFAAAOAAAAZHJzL2Uyb0RvYy54bWysVE1v2zAMvQ/YfxB0X51k8doadYogRYYB&#10;QRu0HXpmZDk2JouapMTOfv0o2WnTj9MwHwxRpEi+p0ddXXeNYntpXY065+OzEWdSCyxqvc35z8fl&#10;lwvOnAddgEItc36Qjl/PPn+6ak0mJ1ihKqRllES7rDU5r7w3WZI4UckG3BkaqclZom3Ak2m3SWGh&#10;peyNSiaj0bekRVsYi0I6R7s3vZPPYv6ylMLflaWTnqmcU28+/m38b8I/mV1BtrVgqloMbcA/dNFA&#10;ranoc6ob8MB2tn6XqqmFRYelPxPYJFiWtZARA6EZj96geajAyIiFyHHmmSb3/9KK2/3asrrI+SVn&#10;Ghq6onsiDfRWyYzd404XsmALtJrumE0DX61xGR17MGsbEDuzQvHLkSN55QmGG2K60jYhlvCyLpJ/&#10;eCZfdp4J2kwnF5dpypkg19f0PB2loVgC2fGwsc5/l9iwsMi5Db2FXiPvsF8538cf42JzqOpiWSsV&#10;jYNbKMv2QFogCRXYcqbAedrM+TJ+Q0l3ekxp1lJL4/PQHJBGSwWelo0h1pzecgZqS+IX3sZWXh12&#10;72o+EuCTuqP4fVQ34LgBV/UNx6xDmNIBjozyHmC/sB1Wvtt0w01tsDjQDVvspe+MWNaUeEW412BJ&#10;6zQVNL/+jn6lQkKKw4qzCu2fj/ZDPEmQvJy1NDtEw+8dWEmwfmgS5+V4Og3DFo1pej4hw556Nqce&#10;vWsWSFcyppfCiLgM8V4dl6XF5onGfB6qkgu0oNo94YOx8P1M00Mh5Hwew2jADPiVfjAiJA+UBUof&#10;uyewZhCRp8u4xeOcQfZGRn1sOKlxvvNY1lFjgeKe10H0NJxRqsNDEqb/1I5RL8/d7C8AAAD//wMA&#10;UEsDBBQABgAIAAAAIQByqBdW3wAAAAsBAAAPAAAAZHJzL2Rvd25yZXYueG1sTI/BTsMwEETvSPyD&#10;tUjcqBNKSxriVAjEEaG2SFy38RJHsdchdtvA1+Oe4Dia0cybaj05K440hs6zgnyWgSBuvO64VfC+&#10;e7kpQISIrNF6JgXfFGBdX15UWGp/4g0dt7EVqYRDiQpMjEMpZWgMOQwzPxAn79OPDmOSYyv1iKdU&#10;7qy8zbKldNhxWjA40JOhpt8enAId7OvUo3kePt6wX9zPd/Zr86PU9dX0+AAi0hT/wnDGT+hQJ6a9&#10;P7AOwiadrYp0Jiq4yxYgzom8yOcg9gpWywJkXcn/H+pfAAAA//8DAFBLAQItABQABgAIAAAAIQC2&#10;gziS/gAAAOEBAAATAAAAAAAAAAAAAAAAAAAAAABbQ29udGVudF9UeXBlc10ueG1sUEsBAi0AFAAG&#10;AAgAAAAhADj9If/WAAAAlAEAAAsAAAAAAAAAAAAAAAAALwEAAF9yZWxzLy5yZWxzUEsBAi0AFAAG&#10;AAgAAAAhAPosToGMAgAANgUAAA4AAAAAAAAAAAAAAAAALgIAAGRycy9lMm9Eb2MueG1sUEsBAi0A&#10;FAAGAAgAAAAhAHKoF1bfAAAACwEAAA8AAAAAAAAAAAAAAAAA5gQAAGRycy9kb3ducmV2LnhtbFBL&#10;BQYAAAAABAAEAPMAAADyBQAAAAA=&#10;" fillcolor="window" strokecolor="windowText" strokeweight=".25pt">
                <v:path arrowok="t"/>
                <v:textbox>
                  <w:txbxContent>
                    <w:p w14:paraId="24B4FC2E" w14:textId="77777777" w:rsidR="00021F7D" w:rsidRDefault="00021F7D" w:rsidP="00021F7D">
                      <w:pPr>
                        <w:jc w:val="center"/>
                        <w:rPr>
                          <w:rFonts w:ascii="Arial" w:hAnsi="Arial" w:cs="Arial"/>
                          <w:sz w:val="32"/>
                          <w:szCs w:val="32"/>
                        </w:rPr>
                      </w:pPr>
                      <w:r>
                        <w:rPr>
                          <w:rFonts w:ascii="Arial" w:hAnsi="Arial" w:cs="Arial"/>
                          <w:sz w:val="32"/>
                          <w:szCs w:val="32"/>
                        </w:rPr>
                        <w:t>B</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63B3EF0E" wp14:editId="08E6C508">
                <wp:simplePos x="0" y="0"/>
                <wp:positionH relativeFrom="column">
                  <wp:posOffset>6972300</wp:posOffset>
                </wp:positionH>
                <wp:positionV relativeFrom="paragraph">
                  <wp:posOffset>257175</wp:posOffset>
                </wp:positionV>
                <wp:extent cx="528955" cy="357505"/>
                <wp:effectExtent l="0" t="0" r="4445" b="4445"/>
                <wp:wrapNone/>
                <wp:docPr id="10"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4E7D9062" w14:textId="77777777" w:rsidR="00021F7D" w:rsidRDefault="00021F7D" w:rsidP="00021F7D">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3B3EF0E"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wjQIAAD4FAAAOAAAAZHJzL2Uyb0RvYy54bWysVEtv2zAMvg/YfxB0X52k9doadYogRYYB&#10;QRv0gZ4ZWY6NyaImKbGzXz9Kdtr0cRqmgyCKFB8fP+rqumsU20nratQ5H5+MOJNaYFHrTc6fHhff&#10;LjhzHnQBCrXM+V46fj39+uWqNZmcYIWqkJaRE+2y1uS88t5kSeJEJRtwJ2ikJmWJtgFPot0khYWW&#10;vDcqmYxG35MWbWEsCukc3d70Sj6N/stSCn9Xlk56pnJOufm427ivw55MryDbWDBVLYY04B+yaKDW&#10;FPTF1Q14YFtbf3DV1MKiw9KfCGwSLMtayFgDVTMevavmoQIjYy0EjjMvMLn/51bc7laW1QX1juDR&#10;0FCP7gk10BslM3aPW13Igs3RamoyOw2AtcZl9O7BrGwo2Zklil+OFMkbTRDcYNOVtgm2VDDrIvr7&#10;F/Rl55mgy3RycZmmnAlSnabn6SgNwRLIDo+Ndf6HxIaFQ85tyC3kGoGH3dL53v5gF5NDVReLWqko&#10;7N1cWbYDIgNxqMCWMwXO02XOF3ENId3xM6VZSymNz0NyQCQtFXg6NoZgc3rDGagNsV94G1N589h9&#10;iPlIBR/FHcX1WdxQxw24qk84eh3MlA7lyMjvoexXtMPJd+uu72p4EW7WWOyp0xb7EXBGLGryv6Ty&#10;V2CJ89R+mmN/R1upkArG4cRZhfbPZ/fBnqhIWs5amiFC4/cWrKTqfmoi6eX47CwMXRTO0vMJCfZY&#10;sz7W6G0zR+rMmH4MI+Ix2Ht1OJYWm2ca91mISirQgmL3uA/C3PezTR+GkLNZNKNBM+CX+sGI4Dwg&#10;F5B97J7BmoFLnnpyi4d5g+wdm3rb8FLjbOuxrCPVXnEduE9DGhk7fCjhFziWo9Xrtzf9CwAA//8D&#10;AFBLAwQUAAYACAAAACEAcqgXVt8AAAALAQAADwAAAGRycy9kb3ducmV2LnhtbEyPwU7DMBBE70j8&#10;g7VI3KgTSksa4lQIxBGhtkhct/ESR7HXIXbbwNfjnuA4mtHMm2o9OSuONIbOs4J8loEgbrzuuFXw&#10;vnu5KUCEiKzReiYF3xRgXV9eVFhqf+INHbexFamEQ4kKTIxDKWVoDDkMMz8QJ+/Tjw5jkmMr9Yin&#10;VO6svM2ypXTYcVowONCToabfHpwCHezr1KN5Hj7esF/cz3f2a/Oj1PXV9PgAItIU/8Jwxk/oUCem&#10;vT+wDsImna2KdCYquMsWIM6JvMjnIPYKVssCZF3J/x/qXwAAAP//AwBQSwECLQAUAAYACAAAACEA&#10;toM4kv4AAADhAQAAEwAAAAAAAAAAAAAAAAAAAAAAW0NvbnRlbnRfVHlwZXNdLnhtbFBLAQItABQA&#10;BgAIAAAAIQA4/SH/1gAAAJQBAAALAAAAAAAAAAAAAAAAAC8BAABfcmVscy8ucmVsc1BLAQItABQA&#10;BgAIAAAAIQAL/USwjQIAAD4FAAAOAAAAAAAAAAAAAAAAAC4CAABkcnMvZTJvRG9jLnhtbFBLAQIt&#10;ABQABgAIAAAAIQByqBdW3wAAAAsBAAAPAAAAAAAAAAAAAAAAAOcEAABkcnMvZG93bnJldi54bWxQ&#10;SwUGAAAAAAQABADzAAAA8wUAAAAA&#10;" fillcolor="window" strokecolor="windowText" strokeweight=".25pt">
                <v:path arrowok="t"/>
                <v:textbox>
                  <w:txbxContent>
                    <w:p w14:paraId="4E7D9062" w14:textId="77777777" w:rsidR="00021F7D" w:rsidRDefault="00021F7D" w:rsidP="00021F7D">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021F7D" w:rsidRPr="00E452D1" w14:paraId="592CC6D8" w14:textId="77777777" w:rsidTr="001B3A37">
        <w:tc>
          <w:tcPr>
            <w:tcW w:w="8972" w:type="dxa"/>
          </w:tcPr>
          <w:p w14:paraId="40D7E913" w14:textId="77777777" w:rsidR="00021F7D" w:rsidRPr="002B3CF7" w:rsidRDefault="00021F7D" w:rsidP="001B3A37">
            <w:pPr>
              <w:pStyle w:val="ListParagraph"/>
              <w:adjustRightInd w:val="0"/>
              <w:snapToGrid w:val="0"/>
              <w:spacing w:after="0"/>
              <w:jc w:val="center"/>
              <w:rPr>
                <w:rFonts w:ascii="Times New Roman" w:hAnsi="Times New Roman"/>
                <w:b/>
                <w:sz w:val="24"/>
                <w:szCs w:val="24"/>
                <w:lang w:val="en-US"/>
              </w:rPr>
            </w:pPr>
            <w:r>
              <w:rPr>
                <w:rFonts w:ascii="Times New Roman" w:eastAsia="PMingLiU" w:hAnsi="Times New Roman"/>
                <w:b/>
                <w:sz w:val="24"/>
                <w:szCs w:val="24"/>
                <w:lang w:val="en-US" w:eastAsia="zh-TW"/>
              </w:rPr>
              <w:t>KERTAS KERJA INDIVIDU 2</w:t>
            </w:r>
          </w:p>
          <w:p w14:paraId="36154C94" w14:textId="4E2B3E3A" w:rsidR="00021F7D" w:rsidRPr="00E452D1" w:rsidRDefault="00021F7D" w:rsidP="001B3A37">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KOD MODUL</w:t>
            </w:r>
            <w:r>
              <w:rPr>
                <w:rFonts w:ascii="Times New Roman" w:eastAsia="PMingLiU" w:hAnsi="Times New Roman"/>
                <w:b/>
                <w:sz w:val="24"/>
                <w:szCs w:val="24"/>
                <w:lang w:val="en-US" w:eastAsia="zh-TW"/>
              </w:rPr>
              <w:t xml:space="preserve"> </w:t>
            </w:r>
            <w:r w:rsidRPr="00E452D1">
              <w:rPr>
                <w:rFonts w:ascii="Times New Roman" w:eastAsia="PMingLiU" w:hAnsi="Times New Roman"/>
                <w:b/>
                <w:sz w:val="24"/>
                <w:szCs w:val="24"/>
                <w:lang w:val="en-US" w:eastAsia="zh-TW"/>
              </w:rPr>
              <w:t xml:space="preserve">            </w:t>
            </w:r>
            <w:proofErr w:type="gramStart"/>
            <w:r w:rsidRPr="00E452D1">
              <w:rPr>
                <w:rFonts w:ascii="Times New Roman" w:eastAsia="PMingLiU" w:hAnsi="Times New Roman"/>
                <w:b/>
                <w:sz w:val="24"/>
                <w:szCs w:val="24"/>
                <w:lang w:val="en-US" w:eastAsia="zh-TW"/>
              </w:rPr>
              <w:t xml:space="preserve">  :</w:t>
            </w:r>
            <w:proofErr w:type="gramEnd"/>
            <w:r w:rsidRPr="00E452D1">
              <w:rPr>
                <w:rFonts w:ascii="Times New Roman" w:eastAsia="PMingLiU" w:hAnsi="Times New Roman"/>
                <w:b/>
                <w:sz w:val="24"/>
                <w:szCs w:val="24"/>
                <w:lang w:val="en-US" w:eastAsia="zh-TW"/>
              </w:rPr>
              <w:t xml:space="preserve">  </w:t>
            </w:r>
            <w:r>
              <w:rPr>
                <w:rFonts w:ascii="Times New Roman" w:eastAsia="PMingLiU" w:hAnsi="Times New Roman"/>
                <w:b/>
                <w:sz w:val="24"/>
                <w:szCs w:val="24"/>
                <w:lang w:val="en-US" w:eastAsia="zh-TW"/>
              </w:rPr>
              <w:t>MPU3112</w:t>
            </w:r>
          </w:p>
          <w:p w14:paraId="6A2798F6" w14:textId="59EF6334" w:rsidR="00021F7D" w:rsidRPr="00E452D1" w:rsidRDefault="00021F7D" w:rsidP="001B3A37">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eastAsia="PMingLiU" w:hAnsi="Times New Roman"/>
                <w:b/>
                <w:sz w:val="24"/>
                <w:szCs w:val="24"/>
                <w:lang w:val="en-US" w:eastAsia="zh-TW"/>
              </w:rPr>
              <w:t>NAMA MODUL</w:t>
            </w:r>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r w:rsidRPr="00E452D1">
              <w:rPr>
                <w:rFonts w:ascii="Times New Roman" w:hAnsi="Times New Roman"/>
                <w:b/>
                <w:sz w:val="24"/>
                <w:szCs w:val="24"/>
                <w:lang w:val="en-US"/>
              </w:rPr>
              <w:t xml:space="preserve">       </w:t>
            </w:r>
            <w:proofErr w:type="gramStart"/>
            <w:r>
              <w:rPr>
                <w:rFonts w:ascii="Times New Roman" w:hAnsi="Times New Roman"/>
                <w:b/>
                <w:sz w:val="24"/>
                <w:szCs w:val="24"/>
                <w:lang w:val="en-US"/>
              </w:rPr>
              <w:t xml:space="preserve">  </w:t>
            </w:r>
            <w:r w:rsidRPr="00E452D1">
              <w:rPr>
                <w:rFonts w:ascii="Times New Roman" w:eastAsia="PMingLiU" w:hAnsi="Times New Roman"/>
                <w:b/>
                <w:sz w:val="24"/>
                <w:szCs w:val="24"/>
                <w:lang w:val="en-US" w:eastAsia="zh-TW"/>
              </w:rPr>
              <w:t>:</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HUBUNGAN ETNIK</w:t>
            </w:r>
          </w:p>
          <w:p w14:paraId="0C241559" w14:textId="580493F3" w:rsidR="00021F7D" w:rsidRPr="00E452D1" w:rsidRDefault="00021F7D" w:rsidP="001B3A37">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SEMESTER                 </w:t>
            </w:r>
            <w:proofErr w:type="gramStart"/>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r w:rsidRPr="00E452D1">
              <w:rPr>
                <w:rFonts w:ascii="Times New Roman" w:hAnsi="Times New Roman"/>
                <w:b/>
                <w:sz w:val="24"/>
                <w:szCs w:val="24"/>
                <w:lang w:val="en-US"/>
              </w:rPr>
              <w:t>:</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 xml:space="preserve">SEMESTER MUSIM LURUH </w:t>
            </w:r>
            <w:r w:rsidR="000B4297">
              <w:rPr>
                <w:rFonts w:ascii="Times New Roman" w:hAnsi="Times New Roman"/>
                <w:b/>
                <w:sz w:val="24"/>
                <w:szCs w:val="24"/>
                <w:lang w:val="en-US"/>
              </w:rPr>
              <w:t>(</w:t>
            </w:r>
            <w:r>
              <w:rPr>
                <w:rFonts w:ascii="Times New Roman" w:hAnsi="Times New Roman"/>
                <w:b/>
                <w:sz w:val="24"/>
                <w:szCs w:val="24"/>
                <w:lang w:val="en-US"/>
              </w:rPr>
              <w:t>AUTUMN)</w:t>
            </w:r>
          </w:p>
          <w:p w14:paraId="4F48A2B2" w14:textId="6B0175DA" w:rsidR="00021F7D" w:rsidRDefault="00021F7D" w:rsidP="001B3A37">
            <w:pPr>
              <w:pStyle w:val="ListParagraph"/>
              <w:numPr>
                <w:ilvl w:val="0"/>
                <w:numId w:val="1"/>
              </w:numPr>
              <w:adjustRightInd w:val="0"/>
              <w:snapToGrid w:val="0"/>
              <w:spacing w:after="0"/>
              <w:rPr>
                <w:rFonts w:ascii="Times New Roman" w:hAnsi="Times New Roman"/>
                <w:b/>
                <w:sz w:val="24"/>
                <w:szCs w:val="24"/>
                <w:lang w:val="en-US"/>
              </w:rPr>
            </w:pPr>
            <w:r>
              <w:rPr>
                <w:rFonts w:ascii="Times New Roman" w:hAnsi="Times New Roman"/>
                <w:b/>
                <w:sz w:val="24"/>
                <w:szCs w:val="24"/>
                <w:lang w:val="en-US"/>
              </w:rPr>
              <w:t xml:space="preserve">TAJUK                         </w:t>
            </w:r>
            <w:proofErr w:type="gramStart"/>
            <w:r>
              <w:rPr>
                <w:rFonts w:ascii="Times New Roman" w:hAnsi="Times New Roman"/>
                <w:b/>
                <w:sz w:val="24"/>
                <w:szCs w:val="24"/>
                <w:lang w:val="en-US"/>
              </w:rPr>
              <w:t xml:space="preserve">  :</w:t>
            </w:r>
            <w:proofErr w:type="gramEnd"/>
            <w:r>
              <w:rPr>
                <w:rFonts w:ascii="Times New Roman" w:hAnsi="Times New Roman"/>
                <w:b/>
                <w:sz w:val="24"/>
                <w:szCs w:val="24"/>
                <w:lang w:val="en-US"/>
              </w:rPr>
              <w:t xml:space="preserve"> KEPENTINGAN ZAMAN KESULTANAN</w:t>
            </w:r>
          </w:p>
          <w:p w14:paraId="3E300107" w14:textId="3213213C" w:rsidR="00021F7D" w:rsidRDefault="00021F7D" w:rsidP="00021F7D">
            <w:pPr>
              <w:pStyle w:val="ListParagraph"/>
              <w:adjustRightInd w:val="0"/>
              <w:snapToGrid w:val="0"/>
              <w:spacing w:after="0"/>
              <w:rPr>
                <w:rFonts w:ascii="Times New Roman" w:hAnsi="Times New Roman"/>
                <w:b/>
                <w:sz w:val="24"/>
                <w:szCs w:val="24"/>
                <w:lang w:val="en-US"/>
              </w:rPr>
            </w:pPr>
            <w:r>
              <w:rPr>
                <w:rFonts w:ascii="Times New Roman" w:hAnsi="Times New Roman"/>
                <w:b/>
                <w:sz w:val="24"/>
                <w:szCs w:val="24"/>
                <w:lang w:val="en-US"/>
              </w:rPr>
              <w:t xml:space="preserve">                                           MELAYU MELAKA SEBAGAI PUSAT </w:t>
            </w:r>
          </w:p>
          <w:p w14:paraId="3393DE66" w14:textId="77777777" w:rsidR="00021F7D" w:rsidRDefault="00021F7D" w:rsidP="00021F7D">
            <w:pPr>
              <w:pStyle w:val="ListParagraph"/>
              <w:adjustRightInd w:val="0"/>
              <w:snapToGrid w:val="0"/>
              <w:spacing w:after="0"/>
              <w:rPr>
                <w:rFonts w:ascii="Times New Roman" w:hAnsi="Times New Roman"/>
                <w:b/>
                <w:sz w:val="24"/>
                <w:szCs w:val="24"/>
                <w:lang w:val="en-US"/>
              </w:rPr>
            </w:pPr>
            <w:r>
              <w:rPr>
                <w:rFonts w:ascii="Times New Roman" w:hAnsi="Times New Roman"/>
                <w:b/>
                <w:sz w:val="24"/>
                <w:szCs w:val="24"/>
                <w:lang w:val="en-US"/>
              </w:rPr>
              <w:t xml:space="preserve">                                           PLURALITI MASYARAKAT DI RANTAU ALAM </w:t>
            </w:r>
          </w:p>
          <w:p w14:paraId="5F53B419" w14:textId="1F0BB652" w:rsidR="00021F7D" w:rsidRPr="00E452D1" w:rsidRDefault="00021F7D" w:rsidP="00021F7D">
            <w:pPr>
              <w:pStyle w:val="ListParagraph"/>
              <w:adjustRightInd w:val="0"/>
              <w:snapToGrid w:val="0"/>
              <w:spacing w:after="0"/>
              <w:rPr>
                <w:rFonts w:ascii="Times New Roman" w:hAnsi="Times New Roman"/>
                <w:b/>
                <w:sz w:val="24"/>
                <w:szCs w:val="24"/>
                <w:lang w:val="en-US"/>
              </w:rPr>
            </w:pPr>
            <w:r>
              <w:rPr>
                <w:rFonts w:ascii="Times New Roman" w:hAnsi="Times New Roman"/>
                <w:b/>
                <w:sz w:val="24"/>
                <w:szCs w:val="24"/>
                <w:lang w:val="en-US"/>
              </w:rPr>
              <w:t xml:space="preserve">                                           MELAYU</w:t>
            </w:r>
          </w:p>
          <w:p w14:paraId="293108D6" w14:textId="379AF163" w:rsidR="00021F7D" w:rsidRPr="00E452D1" w:rsidRDefault="00021F7D" w:rsidP="001B3A37">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PENSYARA  </w:t>
            </w:r>
            <w:proofErr w:type="gramStart"/>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r w:rsidRPr="00E452D1">
              <w:rPr>
                <w:rFonts w:ascii="Times New Roman" w:hAnsi="Times New Roman"/>
                <w:b/>
                <w:sz w:val="24"/>
                <w:szCs w:val="24"/>
                <w:lang w:val="en-US"/>
              </w:rPr>
              <w:t>:</w:t>
            </w:r>
            <w:proofErr w:type="gramEnd"/>
            <w:r w:rsidRPr="00E452D1">
              <w:rPr>
                <w:rFonts w:ascii="Times New Roman" w:hAnsi="Times New Roman"/>
                <w:b/>
                <w:sz w:val="24"/>
                <w:szCs w:val="24"/>
                <w:lang w:val="en-US"/>
              </w:rPr>
              <w:t xml:space="preserve"> </w:t>
            </w:r>
            <w:r>
              <w:rPr>
                <w:rFonts w:ascii="Times New Roman" w:hAnsi="Times New Roman"/>
                <w:b/>
                <w:sz w:val="24"/>
                <w:szCs w:val="24"/>
                <w:lang w:val="en-US"/>
              </w:rPr>
              <w:t>PUAN AHMAD FADZILAH</w:t>
            </w:r>
          </w:p>
        </w:tc>
      </w:tr>
    </w:tbl>
    <w:p w14:paraId="25D522CA" w14:textId="77777777" w:rsidR="00021F7D" w:rsidRPr="00E452D1" w:rsidRDefault="00021F7D" w:rsidP="00021F7D">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296"/>
      </w:tblGrid>
      <w:tr w:rsidR="00021F7D" w:rsidRPr="00E452D1" w14:paraId="455EF9C3" w14:textId="77777777" w:rsidTr="001B3A37">
        <w:tc>
          <w:tcPr>
            <w:tcW w:w="8972" w:type="dxa"/>
          </w:tcPr>
          <w:p w14:paraId="7CA45C72" w14:textId="4D258327" w:rsidR="00021F7D" w:rsidRPr="00E452D1" w:rsidRDefault="00021F7D" w:rsidP="001B3A37">
            <w:pPr>
              <w:pStyle w:val="ListParagraph"/>
              <w:numPr>
                <w:ilvl w:val="0"/>
                <w:numId w:val="1"/>
              </w:numPr>
              <w:adjustRightInd w:val="0"/>
              <w:snapToGrid w:val="0"/>
              <w:spacing w:after="0"/>
              <w:rPr>
                <w:rFonts w:ascii="Times New Roman" w:hAnsi="Times New Roman"/>
                <w:b/>
                <w:sz w:val="24"/>
                <w:szCs w:val="24"/>
                <w:lang w:val="en-US"/>
              </w:rPr>
            </w:pPr>
            <w:r w:rsidRPr="00E452D1">
              <w:rPr>
                <w:rFonts w:ascii="Times New Roman" w:hAnsi="Times New Roman"/>
                <w:b/>
                <w:sz w:val="24"/>
                <w:szCs w:val="24"/>
                <w:lang w:val="en-US"/>
              </w:rPr>
              <w:t xml:space="preserve">NAMA PELAJAR           </w:t>
            </w:r>
            <w:r w:rsidRPr="00E452D1">
              <w:rPr>
                <w:rFonts w:ascii="Times New Roman" w:hAnsi="Times New Roman"/>
                <w:b/>
                <w:sz w:val="24"/>
                <w:szCs w:val="24"/>
                <w:lang w:val="en-US"/>
              </w:rPr>
              <w:t>：</w:t>
            </w:r>
            <w:r w:rsidR="00794110">
              <w:rPr>
                <w:rFonts w:ascii="Times New Roman" w:hAnsi="Times New Roman" w:hint="eastAsia"/>
                <w:b/>
                <w:sz w:val="24"/>
                <w:szCs w:val="24"/>
                <w:lang w:val="en-US"/>
              </w:rPr>
              <w:t>D</w:t>
            </w:r>
            <w:r w:rsidR="00794110">
              <w:rPr>
                <w:rFonts w:ascii="Times New Roman" w:hAnsi="Times New Roman"/>
                <w:b/>
                <w:sz w:val="24"/>
                <w:szCs w:val="24"/>
                <w:lang w:val="en-US"/>
              </w:rPr>
              <w:t>EREK CHEEN XIN HEE</w:t>
            </w:r>
          </w:p>
          <w:p w14:paraId="487B830A" w14:textId="560CC1DE" w:rsidR="00021F7D" w:rsidRPr="00E452D1" w:rsidRDefault="00021F7D" w:rsidP="001B3A37">
            <w:pPr>
              <w:pStyle w:val="ListParagraph"/>
              <w:numPr>
                <w:ilvl w:val="0"/>
                <w:numId w:val="1"/>
              </w:numPr>
              <w:adjustRightInd w:val="0"/>
              <w:snapToGrid w:val="0"/>
              <w:spacing w:after="0"/>
              <w:rPr>
                <w:rFonts w:ascii="Times New Roman" w:hAnsi="Times New Roman"/>
                <w:b/>
                <w:sz w:val="24"/>
                <w:szCs w:val="24"/>
              </w:rPr>
            </w:pPr>
            <w:r w:rsidRPr="00E452D1">
              <w:rPr>
                <w:rFonts w:ascii="Times New Roman" w:hAnsi="Times New Roman"/>
                <w:b/>
                <w:sz w:val="24"/>
                <w:szCs w:val="24"/>
                <w:lang w:val="en-US"/>
              </w:rPr>
              <w:t xml:space="preserve">NOMBOR ID                 </w:t>
            </w:r>
            <w:proofErr w:type="gramStart"/>
            <w:r w:rsidRPr="00E452D1">
              <w:rPr>
                <w:rFonts w:ascii="Times New Roman" w:hAnsi="Times New Roman"/>
                <w:b/>
                <w:sz w:val="24"/>
                <w:szCs w:val="24"/>
                <w:lang w:val="en-US"/>
              </w:rPr>
              <w:t xml:space="preserve">  :</w:t>
            </w:r>
            <w:proofErr w:type="gramEnd"/>
            <w:r w:rsidRPr="00E452D1">
              <w:rPr>
                <w:rFonts w:ascii="Times New Roman" w:hAnsi="Times New Roman"/>
                <w:b/>
                <w:sz w:val="24"/>
                <w:szCs w:val="24"/>
                <w:lang w:val="en-US"/>
              </w:rPr>
              <w:t xml:space="preserve"> </w:t>
            </w:r>
            <w:r w:rsidR="00794110">
              <w:rPr>
                <w:rFonts w:ascii="Times New Roman" w:hAnsi="Times New Roman"/>
                <w:b/>
                <w:sz w:val="24"/>
                <w:szCs w:val="24"/>
                <w:lang w:val="en-US"/>
              </w:rPr>
              <w:t xml:space="preserve"> 20317350</w:t>
            </w:r>
          </w:p>
        </w:tc>
      </w:tr>
    </w:tbl>
    <w:p w14:paraId="67A09397" w14:textId="77777777" w:rsidR="00021F7D" w:rsidRPr="00E452D1" w:rsidRDefault="00021F7D" w:rsidP="00021F7D">
      <w:pPr>
        <w:rPr>
          <w:rFonts w:ascii="Times New Roman" w:hAnsi="Times New Roman"/>
          <w:b/>
          <w:sz w:val="24"/>
          <w:szCs w:val="24"/>
          <w:lang w:val="en-US"/>
        </w:rPr>
      </w:pPr>
    </w:p>
    <w:p w14:paraId="164AFB53" w14:textId="77777777" w:rsidR="00021F7D" w:rsidRPr="00E452D1" w:rsidRDefault="00021F7D" w:rsidP="00021F7D">
      <w:pPr>
        <w:pStyle w:val="ListParagraph"/>
        <w:numPr>
          <w:ilvl w:val="0"/>
          <w:numId w:val="1"/>
        </w:numPr>
        <w:adjustRightInd w:val="0"/>
        <w:snapToGrid w:val="0"/>
        <w:spacing w:after="0"/>
        <w:rPr>
          <w:rFonts w:ascii="Times New Roman" w:hAnsi="Times New Roman"/>
          <w:b/>
          <w:color w:val="FFFFFF"/>
          <w:sz w:val="24"/>
          <w:szCs w:val="24"/>
          <w:u w:val="single"/>
          <w:lang w:val="en-US"/>
        </w:rPr>
      </w:pPr>
      <w:r w:rsidRPr="00E452D1">
        <w:rPr>
          <w:rFonts w:ascii="Times New Roman" w:hAnsi="Times New Roman"/>
          <w:b/>
          <w:sz w:val="24"/>
          <w:szCs w:val="24"/>
          <w:u w:val="single"/>
          <w:lang w:val="en-US"/>
        </w:rPr>
        <w:t xml:space="preserve">PENGESAHAN PENULISAN                                           </w:t>
      </w:r>
      <w:r w:rsidRPr="00E452D1">
        <w:rPr>
          <w:rFonts w:ascii="Times New Roman" w:hAnsi="Times New Roman"/>
          <w:b/>
          <w:color w:val="FFFFFF"/>
          <w:sz w:val="24"/>
          <w:szCs w:val="24"/>
          <w:u w:val="single"/>
          <w:lang w:val="en-US"/>
        </w:rPr>
        <w:t>S</w:t>
      </w:r>
    </w:p>
    <w:p w14:paraId="55984F1B" w14:textId="1EAE43EF" w:rsidR="00021F7D" w:rsidRPr="00E452D1" w:rsidRDefault="00021F7D" w:rsidP="00021F7D">
      <w:pPr>
        <w:pStyle w:val="ListParagraph"/>
        <w:numPr>
          <w:ilvl w:val="0"/>
          <w:numId w:val="1"/>
        </w:numPr>
        <w:adjustRightInd w:val="0"/>
        <w:snapToGrid w:val="0"/>
        <w:spacing w:after="0"/>
        <w:rPr>
          <w:rFonts w:ascii="Times New Roman" w:eastAsia="PMingLiU" w:hAnsi="Times New Roman"/>
          <w:color w:val="000000"/>
          <w:sz w:val="24"/>
          <w:szCs w:val="24"/>
          <w:lang w:val="en-US" w:eastAsia="zh-TW"/>
        </w:rPr>
      </w:pPr>
      <w:r w:rsidRPr="00E452D1">
        <w:rPr>
          <w:rFonts w:ascii="Times New Roman" w:hAnsi="Times New Roman"/>
          <w:color w:val="000000"/>
          <w:sz w:val="24"/>
          <w:szCs w:val="24"/>
          <w:lang w:val="en-US"/>
        </w:rPr>
        <w:t xml:space="preserve">Saya </w:t>
      </w:r>
      <w:proofErr w:type="spellStart"/>
      <w:r w:rsidRPr="00E452D1">
        <w:rPr>
          <w:rFonts w:ascii="Times New Roman" w:hAnsi="Times New Roman"/>
          <w:color w:val="000000"/>
          <w:sz w:val="24"/>
          <w:szCs w:val="24"/>
          <w:lang w:val="en-US"/>
        </w:rPr>
        <w:t>mengaku</w:t>
      </w:r>
      <w:r w:rsidR="006C59AD">
        <w:rPr>
          <w:rFonts w:ascii="Times New Roman" w:hAnsi="Times New Roman"/>
          <w:color w:val="000000"/>
          <w:sz w:val="24"/>
          <w:szCs w:val="24"/>
          <w:lang w:val="en-US"/>
        </w:rPr>
        <w:t>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bahawa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semua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kerja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penulisan</w:t>
      </w:r>
      <w:proofErr w:type="spellEnd"/>
      <w:r w:rsidRPr="00E452D1">
        <w:rPr>
          <w:rFonts w:ascii="Times New Roman" w:hAnsi="Times New Roman"/>
          <w:color w:val="000000"/>
          <w:sz w:val="24"/>
          <w:szCs w:val="24"/>
          <w:lang w:val="en-US"/>
        </w:rPr>
        <w:t xml:space="preserve"> yang </w:t>
      </w:r>
      <w:proofErr w:type="spellStart"/>
      <w:r w:rsidRPr="00E452D1">
        <w:rPr>
          <w:rFonts w:ascii="Times New Roman" w:hAnsi="Times New Roman"/>
          <w:color w:val="000000"/>
          <w:sz w:val="24"/>
          <w:szCs w:val="24"/>
          <w:lang w:val="en-US"/>
        </w:rPr>
        <w:t>dinyatakan</w:t>
      </w:r>
      <w:proofErr w:type="spellEnd"/>
      <w:r w:rsidRPr="00E452D1">
        <w:rPr>
          <w:rFonts w:ascii="Times New Roman" w:hAnsi="Times New Roman"/>
          <w:color w:val="000000"/>
          <w:sz w:val="24"/>
          <w:szCs w:val="24"/>
          <w:lang w:val="en-US"/>
        </w:rPr>
        <w:t xml:space="preserve"> </w:t>
      </w:r>
      <w:r w:rsidR="006C59AD">
        <w:rPr>
          <w:rFonts w:ascii="Times New Roman" w:hAnsi="Times New Roman"/>
          <w:color w:val="000000"/>
          <w:sz w:val="24"/>
          <w:szCs w:val="24"/>
          <w:lang w:val="en-US"/>
        </w:rPr>
        <w:t xml:space="preserve">di </w:t>
      </w:r>
      <w:proofErr w:type="spellStart"/>
      <w:r w:rsidRPr="00E452D1">
        <w:rPr>
          <w:rFonts w:ascii="Times New Roman" w:hAnsi="Times New Roman"/>
          <w:color w:val="000000"/>
          <w:sz w:val="24"/>
          <w:szCs w:val="24"/>
          <w:lang w:val="en-US"/>
        </w:rPr>
        <w:t>dalam</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kertas</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kerja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ini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adalah</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atas</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usaha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saya</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sendiri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kecuali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diakui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dala</w:t>
      </w:r>
      <w:r>
        <w:rPr>
          <w:rFonts w:ascii="Times New Roman" w:hAnsi="Times New Roman"/>
          <w:color w:val="000000"/>
          <w:sz w:val="24"/>
          <w:szCs w:val="24"/>
          <w:lang w:val="en-US"/>
        </w:rPr>
        <w:t>m</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teks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Semua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sumber</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dipe</w:t>
      </w:r>
      <w:r w:rsidRPr="00E452D1">
        <w:rPr>
          <w:rFonts w:ascii="Times New Roman" w:hAnsi="Times New Roman"/>
          <w:color w:val="000000"/>
          <w:sz w:val="24"/>
          <w:szCs w:val="24"/>
          <w:lang w:val="en-US"/>
        </w:rPr>
        <w:t>tik</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telah</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diakui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melalui</w:t>
      </w:r>
      <w:proofErr w:type="spellEnd"/>
      <w:r w:rsidRPr="00E452D1">
        <w:rPr>
          <w:rFonts w:ascii="Times New Roman" w:hAnsi="Times New Roman"/>
          <w:color w:val="000000"/>
          <w:sz w:val="24"/>
          <w:szCs w:val="24"/>
          <w:lang w:val="en-US"/>
        </w:rPr>
        <w:t xml:space="preserve"> </w:t>
      </w:r>
      <w:proofErr w:type="spellStart"/>
      <w:r w:rsidRPr="00E452D1">
        <w:rPr>
          <w:rFonts w:ascii="Times New Roman" w:hAnsi="Times New Roman"/>
          <w:color w:val="000000"/>
          <w:sz w:val="24"/>
          <w:szCs w:val="24"/>
          <w:lang w:val="en-US"/>
        </w:rPr>
        <w:t>rujukan</w:t>
      </w:r>
      <w:proofErr w:type="spellEnd"/>
      <w:r w:rsidRPr="00E452D1">
        <w:rPr>
          <w:rFonts w:ascii="Times New Roman" w:hAnsi="Times New Roman"/>
          <w:color w:val="000000"/>
          <w:sz w:val="24"/>
          <w:szCs w:val="24"/>
          <w:lang w:val="en-US"/>
        </w:rPr>
        <w:t>.</w:t>
      </w:r>
    </w:p>
    <w:p w14:paraId="4F1FA23D" w14:textId="77777777" w:rsidR="00021F7D" w:rsidRPr="00E452D1" w:rsidRDefault="00021F7D" w:rsidP="00021F7D">
      <w:pPr>
        <w:adjustRightInd w:val="0"/>
        <w:snapToGrid w:val="0"/>
        <w:spacing w:after="0"/>
        <w:contextualSpacing/>
        <w:rPr>
          <w:rFonts w:ascii="Times New Roman" w:hAnsi="Times New Roman"/>
          <w:color w:val="000000"/>
          <w:sz w:val="24"/>
          <w:szCs w:val="24"/>
          <w:lang w:val="en-US"/>
        </w:rPr>
      </w:pPr>
    </w:p>
    <w:p w14:paraId="0B9FD96D" w14:textId="2D4F20E8" w:rsidR="00021F7D" w:rsidRPr="00E452D1" w:rsidRDefault="00021F7D" w:rsidP="00021F7D">
      <w:pPr>
        <w:pStyle w:val="ListParagraph"/>
        <w:numPr>
          <w:ilvl w:val="0"/>
          <w:numId w:val="1"/>
        </w:numPr>
        <w:adjustRightInd w:val="0"/>
        <w:snapToGrid w:val="0"/>
        <w:spacing w:after="0"/>
        <w:rPr>
          <w:rFonts w:ascii="Times New Roman" w:hAnsi="Times New Roman"/>
          <w:b/>
          <w:color w:val="FFFFFF"/>
          <w:sz w:val="24"/>
          <w:szCs w:val="24"/>
          <w:u w:val="single"/>
          <w:lang w:val="en-US"/>
        </w:rPr>
      </w:pPr>
      <w:proofErr w:type="spellStart"/>
      <w:r w:rsidRPr="00E452D1">
        <w:rPr>
          <w:rFonts w:ascii="Times New Roman" w:hAnsi="Times New Roman"/>
          <w:b/>
          <w:color w:val="000000"/>
          <w:sz w:val="24"/>
          <w:szCs w:val="24"/>
          <w:lang w:val="en-US"/>
        </w:rPr>
        <w:t>Tandatangan</w:t>
      </w:r>
      <w:proofErr w:type="spellEnd"/>
      <w:r w:rsidRPr="00E452D1">
        <w:rPr>
          <w:rFonts w:ascii="Times New Roman" w:hAnsi="Times New Roman"/>
          <w:b/>
          <w:color w:val="000000"/>
          <w:sz w:val="24"/>
          <w:szCs w:val="24"/>
          <w:lang w:val="en-US"/>
        </w:rPr>
        <w:t xml:space="preserve"> </w:t>
      </w:r>
      <w:proofErr w:type="spellStart"/>
      <w:r w:rsidRPr="00E452D1">
        <w:rPr>
          <w:rFonts w:ascii="Times New Roman" w:hAnsi="Times New Roman"/>
          <w:b/>
          <w:color w:val="000000"/>
          <w:sz w:val="24"/>
          <w:szCs w:val="24"/>
          <w:lang w:val="en-US"/>
        </w:rPr>
        <w:t>Pelajar</w:t>
      </w:r>
      <w:proofErr w:type="spellEnd"/>
      <w:r w:rsidRPr="00E452D1">
        <w:rPr>
          <w:rFonts w:ascii="Times New Roman" w:hAnsi="Times New Roman"/>
          <w:b/>
          <w:color w:val="000000"/>
          <w:sz w:val="24"/>
          <w:szCs w:val="24"/>
          <w:lang w:val="en-US"/>
        </w:rPr>
        <w:t xml:space="preserve">: </w:t>
      </w:r>
      <w:r w:rsidRPr="00E452D1">
        <w:rPr>
          <w:rFonts w:ascii="Times New Roman" w:hAnsi="Times New Roman"/>
          <w:b/>
          <w:color w:val="000000"/>
          <w:sz w:val="24"/>
          <w:szCs w:val="24"/>
          <w:u w:val="single"/>
          <w:lang w:val="en-US"/>
        </w:rPr>
        <w:t xml:space="preserve">              </w:t>
      </w:r>
      <w:proofErr w:type="gramStart"/>
      <w:r w:rsidR="00794110" w:rsidRPr="006C59AD">
        <w:rPr>
          <w:rFonts w:ascii="Times New Roman" w:hAnsi="Times New Roman"/>
          <w:b/>
          <w:i/>
          <w:iCs/>
          <w:color w:val="000000"/>
          <w:sz w:val="24"/>
          <w:szCs w:val="24"/>
          <w:u w:val="single"/>
          <w:lang w:val="en-US"/>
        </w:rPr>
        <w:t xml:space="preserve">DEREK </w:t>
      </w:r>
      <w:r w:rsidR="006C59AD" w:rsidRPr="006C59AD">
        <w:rPr>
          <w:rFonts w:ascii="Times New Roman" w:hAnsi="Times New Roman"/>
          <w:b/>
          <w:i/>
          <w:iCs/>
          <w:color w:val="000000"/>
          <w:sz w:val="24"/>
          <w:szCs w:val="24"/>
          <w:u w:val="single"/>
          <w:lang w:val="en-US"/>
        </w:rPr>
        <w:t xml:space="preserve"> </w:t>
      </w:r>
      <w:r w:rsidR="00794110" w:rsidRPr="006C59AD">
        <w:rPr>
          <w:rFonts w:ascii="Times New Roman" w:hAnsi="Times New Roman"/>
          <w:b/>
          <w:i/>
          <w:iCs/>
          <w:color w:val="000000"/>
          <w:sz w:val="24"/>
          <w:szCs w:val="24"/>
          <w:u w:val="single"/>
          <w:lang w:val="en-US"/>
        </w:rPr>
        <w:t>CHEEN</w:t>
      </w:r>
      <w:proofErr w:type="gramEnd"/>
      <w:r w:rsidR="00794110" w:rsidRPr="006C59AD">
        <w:rPr>
          <w:rFonts w:ascii="Times New Roman" w:hAnsi="Times New Roman"/>
          <w:b/>
          <w:i/>
          <w:iCs/>
          <w:color w:val="000000"/>
          <w:sz w:val="24"/>
          <w:szCs w:val="24"/>
          <w:u w:val="single"/>
          <w:lang w:val="en-US"/>
        </w:rPr>
        <w:t xml:space="preserve"> </w:t>
      </w:r>
      <w:r w:rsidR="006C59AD" w:rsidRPr="006C59AD">
        <w:rPr>
          <w:rFonts w:ascii="Times New Roman" w:hAnsi="Times New Roman"/>
          <w:b/>
          <w:i/>
          <w:iCs/>
          <w:color w:val="000000"/>
          <w:sz w:val="24"/>
          <w:szCs w:val="24"/>
          <w:u w:val="single"/>
          <w:lang w:val="en-US"/>
        </w:rPr>
        <w:t xml:space="preserve"> </w:t>
      </w:r>
      <w:r w:rsidR="00794110" w:rsidRPr="006C59AD">
        <w:rPr>
          <w:rFonts w:ascii="Times New Roman" w:hAnsi="Times New Roman"/>
          <w:b/>
          <w:i/>
          <w:iCs/>
          <w:color w:val="000000"/>
          <w:sz w:val="24"/>
          <w:szCs w:val="24"/>
          <w:u w:val="single"/>
          <w:lang w:val="en-US"/>
        </w:rPr>
        <w:t xml:space="preserve">XIN </w:t>
      </w:r>
      <w:r w:rsidR="006C59AD" w:rsidRPr="006C59AD">
        <w:rPr>
          <w:rFonts w:ascii="Times New Roman" w:hAnsi="Times New Roman"/>
          <w:b/>
          <w:i/>
          <w:iCs/>
          <w:color w:val="000000"/>
          <w:sz w:val="24"/>
          <w:szCs w:val="24"/>
          <w:u w:val="single"/>
          <w:lang w:val="en-US"/>
        </w:rPr>
        <w:t xml:space="preserve"> </w:t>
      </w:r>
      <w:r w:rsidR="00794110" w:rsidRPr="006C59AD">
        <w:rPr>
          <w:rFonts w:ascii="Times New Roman" w:hAnsi="Times New Roman"/>
          <w:b/>
          <w:i/>
          <w:iCs/>
          <w:color w:val="000000"/>
          <w:sz w:val="24"/>
          <w:szCs w:val="24"/>
          <w:u w:val="single"/>
          <w:lang w:val="en-US"/>
        </w:rPr>
        <w:t>HEE</w:t>
      </w:r>
      <w:r w:rsidR="00794110">
        <w:rPr>
          <w:rFonts w:ascii="Times New Roman" w:hAnsi="Times New Roman"/>
          <w:b/>
          <w:color w:val="000000"/>
          <w:sz w:val="24"/>
          <w:szCs w:val="24"/>
          <w:u w:val="single"/>
          <w:lang w:val="en-US"/>
        </w:rPr>
        <w:t>______</w:t>
      </w:r>
      <w:r w:rsidRPr="00E452D1">
        <w:rPr>
          <w:rFonts w:ascii="Times New Roman" w:hAnsi="Times New Roman"/>
          <w:b/>
          <w:color w:val="000000"/>
          <w:sz w:val="24"/>
          <w:szCs w:val="24"/>
          <w:u w:val="single"/>
          <w:lang w:val="en-US"/>
        </w:rPr>
        <w:t xml:space="preserve">                          </w:t>
      </w:r>
      <w:r w:rsidRPr="00E452D1">
        <w:rPr>
          <w:rFonts w:ascii="Times New Roman" w:hAnsi="Times New Roman"/>
          <w:b/>
          <w:color w:val="FFFFFF"/>
          <w:sz w:val="24"/>
          <w:szCs w:val="24"/>
          <w:u w:val="single"/>
          <w:lang w:val="en-US"/>
        </w:rPr>
        <w:t>a</w:t>
      </w:r>
    </w:p>
    <w:p w14:paraId="0E64E738" w14:textId="77777777" w:rsidR="00021F7D" w:rsidRPr="00E452D1" w:rsidRDefault="00021F7D" w:rsidP="00021F7D">
      <w:pPr>
        <w:adjustRightInd w:val="0"/>
        <w:snapToGrid w:val="0"/>
        <w:spacing w:after="0"/>
        <w:contextualSpacing/>
        <w:rPr>
          <w:rFonts w:ascii="Times New Roman" w:hAnsi="Times New Roman"/>
          <w:b/>
          <w:color w:val="FFFFFF"/>
          <w:sz w:val="24"/>
          <w:szCs w:val="24"/>
          <w:u w:val="single"/>
          <w:lang w:val="en-US"/>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021F7D" w:rsidRPr="00E452D1" w14:paraId="37B66774" w14:textId="77777777" w:rsidTr="005652F2">
        <w:trPr>
          <w:trHeight w:val="878"/>
        </w:trPr>
        <w:tc>
          <w:tcPr>
            <w:tcW w:w="8838" w:type="dxa"/>
          </w:tcPr>
          <w:p w14:paraId="500700CC" w14:textId="77777777" w:rsidR="00021F7D" w:rsidRPr="00E452D1" w:rsidRDefault="00021F7D" w:rsidP="001B3A37">
            <w:pPr>
              <w:pStyle w:val="ListParagraph"/>
              <w:numPr>
                <w:ilvl w:val="0"/>
                <w:numId w:val="1"/>
              </w:numPr>
              <w:adjustRightInd w:val="0"/>
              <w:snapToGrid w:val="0"/>
              <w:spacing w:after="0"/>
              <w:rPr>
                <w:rFonts w:ascii="Times New Roman" w:hAnsi="Times New Roman"/>
                <w:b/>
                <w:color w:val="000000"/>
                <w:sz w:val="24"/>
                <w:szCs w:val="24"/>
                <w:lang w:val="en-US"/>
              </w:rPr>
            </w:pPr>
            <w:r w:rsidRPr="00E452D1">
              <w:rPr>
                <w:rFonts w:ascii="Times New Roman" w:hAnsi="Times New Roman"/>
                <w:b/>
                <w:color w:val="000000"/>
                <w:sz w:val="24"/>
                <w:szCs w:val="24"/>
                <w:lang w:val="en-US"/>
              </w:rPr>
              <w:t>KOMEN PENSYARAH/MARKAH</w:t>
            </w:r>
          </w:p>
        </w:tc>
      </w:tr>
    </w:tbl>
    <w:p w14:paraId="6BABA2B5" w14:textId="77777777" w:rsidR="00021F7D" w:rsidRDefault="00021F7D" w:rsidP="00021F7D">
      <w:pPr>
        <w:spacing w:after="0" w:line="240" w:lineRule="auto"/>
        <w:jc w:val="both"/>
        <w:rPr>
          <w:rFonts w:ascii="Times New Roman" w:hAnsi="Times New Roman"/>
          <w:b/>
          <w:sz w:val="24"/>
          <w:szCs w:val="24"/>
          <w:lang w:val="en-US"/>
        </w:rPr>
      </w:pPr>
    </w:p>
    <w:p w14:paraId="328DE43A" w14:textId="77777777" w:rsidR="00021F7D" w:rsidRDefault="00021F7D" w:rsidP="00021F7D">
      <w:pPr>
        <w:spacing w:after="0" w:line="240" w:lineRule="auto"/>
        <w:jc w:val="both"/>
        <w:rPr>
          <w:rFonts w:ascii="Times New Roman" w:hAnsi="Times New Roman"/>
          <w:b/>
          <w:lang w:val="en-US"/>
        </w:rPr>
      </w:pPr>
      <w:r>
        <w:rPr>
          <w:rFonts w:ascii="Times New Roman" w:hAnsi="Times New Roman"/>
          <w:b/>
          <w:sz w:val="24"/>
          <w:szCs w:val="24"/>
          <w:lang w:val="en-US"/>
        </w:rPr>
        <w:t>*</w:t>
      </w:r>
      <w:r w:rsidRPr="002B3CF7">
        <w:rPr>
          <w:rFonts w:ascii="Times New Roman" w:hAnsi="Times New Roman"/>
          <w:b/>
          <w:i/>
          <w:lang w:val="en-US"/>
        </w:rPr>
        <w:t>PERINGATAN</w:t>
      </w:r>
      <w:r w:rsidRPr="002B3CF7">
        <w:rPr>
          <w:rFonts w:ascii="Times New Roman" w:hAnsi="Times New Roman"/>
          <w:b/>
          <w:lang w:val="en-US"/>
        </w:rPr>
        <w:t xml:space="preserve">: (1) PENULISAN KERTAS KERJA TANPA </w:t>
      </w:r>
      <w:r w:rsidRPr="002B3CF7">
        <w:rPr>
          <w:rFonts w:ascii="Times New Roman" w:hAnsi="Times New Roman"/>
          <w:b/>
          <w:i/>
          <w:lang w:val="en-US"/>
        </w:rPr>
        <w:t>CITATION</w:t>
      </w:r>
      <w:r w:rsidRPr="002B3CF7">
        <w:rPr>
          <w:rFonts w:ascii="Times New Roman" w:hAnsi="Times New Roman"/>
          <w:b/>
          <w:lang w:val="en-US"/>
        </w:rPr>
        <w:t xml:space="preserve"> AKAN DITOLAK 5 MARKAH. (2) PENGHANTARAN KERTAS KERJA TANPA DISERTAKAN LAPORAN INDEKS KESAMAAN AKAN DITOLAK 5 MARKAH. (3) KELEWATAN PENGHANTARAN TUGASAN/KERTAS KERJA AKAN DITOLAK 5 MARKAH SEHARI.</w:t>
      </w:r>
    </w:p>
    <w:p w14:paraId="08796342" w14:textId="77777777" w:rsidR="00021F7D" w:rsidRPr="002B3CF7" w:rsidRDefault="00021F7D" w:rsidP="00021F7D">
      <w:pPr>
        <w:spacing w:after="0" w:line="240" w:lineRule="auto"/>
        <w:jc w:val="both"/>
        <w:rPr>
          <w:rFonts w:ascii="Times New Roman" w:hAnsi="Times New Roman"/>
          <w:b/>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021F7D" w:rsidRPr="00DA6F00" w14:paraId="3617DDD5" w14:textId="77777777" w:rsidTr="001B3A37">
        <w:trPr>
          <w:jc w:val="center"/>
        </w:trPr>
        <w:tc>
          <w:tcPr>
            <w:tcW w:w="3503" w:type="dxa"/>
          </w:tcPr>
          <w:p w14:paraId="33E19AD1" w14:textId="77777777" w:rsidR="00021F7D" w:rsidRPr="00845B17" w:rsidRDefault="00021F7D" w:rsidP="001B3A37">
            <w:pPr>
              <w:pStyle w:val="Header"/>
              <w:jc w:val="center"/>
              <w:rPr>
                <w:rFonts w:ascii="Bell MT" w:eastAsia="Arial Unicode MS" w:hAnsi="Bell MT" w:cs="Arial Unicode MS"/>
                <w:b/>
              </w:rPr>
            </w:pPr>
          </w:p>
          <w:p w14:paraId="70FD1479" w14:textId="77777777" w:rsidR="00021F7D" w:rsidRPr="00845B17" w:rsidRDefault="00021F7D" w:rsidP="001B3A37">
            <w:pPr>
              <w:pStyle w:val="Header"/>
              <w:jc w:val="center"/>
              <w:rPr>
                <w:rFonts w:ascii="Bell MT" w:eastAsia="Arial Unicode MS" w:hAnsi="Bell MT" w:cs="Arial Unicode MS"/>
                <w:b/>
              </w:rPr>
            </w:pPr>
            <w:r>
              <w:rPr>
                <w:rFonts w:ascii="Bell MT" w:eastAsia="Arial Unicode MS" w:hAnsi="Bell MT" w:cs="Arial Unicode MS"/>
                <w:b/>
              </w:rPr>
              <w:t>KRITERIA PENILAIAN</w:t>
            </w:r>
          </w:p>
          <w:p w14:paraId="380749EA" w14:textId="77777777" w:rsidR="00021F7D" w:rsidRPr="00845B17" w:rsidRDefault="00021F7D" w:rsidP="001B3A37">
            <w:pPr>
              <w:pStyle w:val="Header"/>
              <w:jc w:val="center"/>
              <w:rPr>
                <w:rFonts w:ascii="Bell MT" w:eastAsia="Arial Unicode MS" w:hAnsi="Bell MT" w:cs="Arial Unicode MS"/>
                <w:b/>
              </w:rPr>
            </w:pPr>
          </w:p>
        </w:tc>
        <w:tc>
          <w:tcPr>
            <w:tcW w:w="1710" w:type="dxa"/>
          </w:tcPr>
          <w:p w14:paraId="0AAB557A" w14:textId="77777777" w:rsidR="00021F7D" w:rsidRPr="00845B17" w:rsidRDefault="00021F7D" w:rsidP="001B3A37">
            <w:pPr>
              <w:pStyle w:val="Header"/>
              <w:jc w:val="center"/>
              <w:rPr>
                <w:rFonts w:ascii="Bell MT" w:eastAsia="Arial Unicode MS" w:hAnsi="Bell MT" w:cs="Arial Unicode MS"/>
                <w:b/>
              </w:rPr>
            </w:pPr>
          </w:p>
          <w:p w14:paraId="69FAD706" w14:textId="77777777" w:rsidR="00021F7D" w:rsidRPr="00845B17" w:rsidRDefault="00021F7D" w:rsidP="001B3A37">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5717F9BD" w14:textId="77777777" w:rsidR="00021F7D" w:rsidRPr="00845B17" w:rsidRDefault="00021F7D" w:rsidP="001B3A37">
            <w:pPr>
              <w:pStyle w:val="Header"/>
              <w:jc w:val="center"/>
              <w:rPr>
                <w:rFonts w:ascii="Bell MT" w:eastAsia="Arial Unicode MS" w:hAnsi="Bell MT" w:cs="Arial Unicode MS"/>
                <w:b/>
              </w:rPr>
            </w:pPr>
          </w:p>
          <w:p w14:paraId="4DD4AB77" w14:textId="77777777" w:rsidR="00021F7D" w:rsidRPr="00845B17" w:rsidRDefault="00021F7D" w:rsidP="001B3A37">
            <w:pPr>
              <w:pStyle w:val="Header"/>
              <w:jc w:val="center"/>
              <w:rPr>
                <w:rFonts w:ascii="Bell MT" w:eastAsia="Arial Unicode MS" w:hAnsi="Bell MT" w:cs="Arial Unicode MS"/>
                <w:b/>
              </w:rPr>
            </w:pPr>
            <w:r>
              <w:rPr>
                <w:rFonts w:ascii="Bell MT" w:eastAsia="Arial Unicode MS" w:hAnsi="Bell MT" w:cs="Arial Unicode MS"/>
                <w:b/>
              </w:rPr>
              <w:t>MARKAH PELAJAR</w:t>
            </w:r>
          </w:p>
          <w:p w14:paraId="72C2CBF8"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68AF42B1" w14:textId="77777777" w:rsidTr="001B3A37">
        <w:trPr>
          <w:jc w:val="center"/>
        </w:trPr>
        <w:tc>
          <w:tcPr>
            <w:tcW w:w="3503" w:type="dxa"/>
          </w:tcPr>
          <w:p w14:paraId="4CA60E38" w14:textId="77777777" w:rsidR="00021F7D" w:rsidRPr="00845B17" w:rsidRDefault="00021F7D" w:rsidP="001B3A37">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197C4C05" w14:textId="77777777" w:rsidR="00021F7D" w:rsidRPr="00845B17" w:rsidRDefault="00021F7D" w:rsidP="001B3A37">
            <w:pPr>
              <w:pStyle w:val="Header"/>
              <w:jc w:val="center"/>
              <w:rPr>
                <w:rFonts w:ascii="Bell MT" w:eastAsia="Arial Unicode MS" w:hAnsi="Bell MT" w:cs="Arial Unicode MS"/>
                <w:b/>
              </w:rPr>
            </w:pPr>
            <w:r>
              <w:rPr>
                <w:rFonts w:ascii="Bell MT" w:eastAsia="Arial Unicode MS" w:hAnsi="Bell MT" w:cs="Arial Unicode MS"/>
                <w:b/>
              </w:rPr>
              <w:t>1</w:t>
            </w:r>
          </w:p>
        </w:tc>
        <w:tc>
          <w:tcPr>
            <w:tcW w:w="3655" w:type="dxa"/>
          </w:tcPr>
          <w:p w14:paraId="507D0ED8"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75F29FFF" w14:textId="77777777" w:rsidTr="001B3A37">
        <w:trPr>
          <w:jc w:val="center"/>
        </w:trPr>
        <w:tc>
          <w:tcPr>
            <w:tcW w:w="3503" w:type="dxa"/>
          </w:tcPr>
          <w:p w14:paraId="269E726B" w14:textId="77777777" w:rsidR="00021F7D" w:rsidRDefault="00021F7D" w:rsidP="001B3A37">
            <w:pPr>
              <w:pStyle w:val="Header"/>
              <w:jc w:val="center"/>
              <w:rPr>
                <w:rFonts w:ascii="Bell MT" w:eastAsia="Arial Unicode MS" w:hAnsi="Bell MT" w:cs="Arial Unicode MS"/>
                <w:bCs/>
              </w:rPr>
            </w:pPr>
            <w:r>
              <w:rPr>
                <w:rFonts w:ascii="Bell MT" w:eastAsia="Arial Unicode MS" w:hAnsi="Bell MT" w:cs="Arial Unicode MS"/>
                <w:bCs/>
              </w:rPr>
              <w:t>JADUAL KANDUNGAN</w:t>
            </w:r>
          </w:p>
        </w:tc>
        <w:tc>
          <w:tcPr>
            <w:tcW w:w="1710" w:type="dxa"/>
          </w:tcPr>
          <w:p w14:paraId="27983EDA" w14:textId="77777777" w:rsidR="00021F7D" w:rsidRDefault="00021F7D" w:rsidP="001B3A37">
            <w:pPr>
              <w:pStyle w:val="Header"/>
              <w:jc w:val="center"/>
              <w:rPr>
                <w:rFonts w:ascii="Bell MT" w:eastAsia="Arial Unicode MS" w:hAnsi="Bell MT" w:cs="Arial Unicode MS"/>
              </w:rPr>
            </w:pPr>
            <w:r>
              <w:rPr>
                <w:rFonts w:ascii="Bell MT" w:eastAsia="Arial Unicode MS" w:hAnsi="Bell MT" w:cs="Arial Unicode MS"/>
              </w:rPr>
              <w:t>1</w:t>
            </w:r>
          </w:p>
        </w:tc>
        <w:tc>
          <w:tcPr>
            <w:tcW w:w="3655" w:type="dxa"/>
          </w:tcPr>
          <w:p w14:paraId="16AFEBB8"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26DED348" w14:textId="77777777" w:rsidTr="001B3A37">
        <w:trPr>
          <w:jc w:val="center"/>
        </w:trPr>
        <w:tc>
          <w:tcPr>
            <w:tcW w:w="3503" w:type="dxa"/>
          </w:tcPr>
          <w:p w14:paraId="77F0F5A4" w14:textId="77777777" w:rsidR="00021F7D" w:rsidRPr="00845B17" w:rsidRDefault="00021F7D" w:rsidP="001B3A37">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720C8617" w14:textId="77777777" w:rsidR="00021F7D" w:rsidRPr="00845B17" w:rsidRDefault="00021F7D" w:rsidP="001B3A37">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658127C0"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46FC0BC7" w14:textId="77777777" w:rsidTr="001B3A37">
        <w:trPr>
          <w:jc w:val="center"/>
        </w:trPr>
        <w:tc>
          <w:tcPr>
            <w:tcW w:w="3503" w:type="dxa"/>
          </w:tcPr>
          <w:p w14:paraId="4D5C4586" w14:textId="77777777" w:rsidR="00021F7D" w:rsidRPr="00845B17" w:rsidRDefault="00021F7D" w:rsidP="001B3A37">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67E413BF" w14:textId="77777777" w:rsidR="00021F7D" w:rsidRPr="00845B17" w:rsidRDefault="00021F7D" w:rsidP="001B3A37">
            <w:pPr>
              <w:pStyle w:val="Header"/>
              <w:jc w:val="center"/>
              <w:rPr>
                <w:rFonts w:ascii="Bell MT" w:eastAsia="Arial Unicode MS" w:hAnsi="Bell MT" w:cs="Arial Unicode MS"/>
                <w:b/>
              </w:rPr>
            </w:pPr>
            <w:r>
              <w:rPr>
                <w:rFonts w:ascii="Bell MT" w:eastAsia="Arial Unicode MS" w:hAnsi="Bell MT" w:cs="Arial Unicode MS"/>
                <w:b/>
              </w:rPr>
              <w:t>10</w:t>
            </w:r>
          </w:p>
        </w:tc>
        <w:tc>
          <w:tcPr>
            <w:tcW w:w="3655" w:type="dxa"/>
          </w:tcPr>
          <w:p w14:paraId="33D68012"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1CAEB5F1" w14:textId="77777777" w:rsidTr="001B3A37">
        <w:trPr>
          <w:jc w:val="center"/>
        </w:trPr>
        <w:tc>
          <w:tcPr>
            <w:tcW w:w="3503" w:type="dxa"/>
          </w:tcPr>
          <w:p w14:paraId="4E5CB7F2" w14:textId="77777777" w:rsidR="00021F7D" w:rsidRPr="000A2D2A" w:rsidRDefault="00021F7D" w:rsidP="001B3A37">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560992E8" w14:textId="77777777" w:rsidR="00021F7D" w:rsidRPr="000A2D2A" w:rsidRDefault="00021F7D" w:rsidP="001B3A37">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4855BFDF"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06D516EC" w14:textId="77777777" w:rsidTr="001B3A37">
        <w:trPr>
          <w:jc w:val="center"/>
        </w:trPr>
        <w:tc>
          <w:tcPr>
            <w:tcW w:w="3503" w:type="dxa"/>
          </w:tcPr>
          <w:p w14:paraId="75868F8D" w14:textId="77777777" w:rsidR="00021F7D" w:rsidRDefault="00021F7D" w:rsidP="001B3A37">
            <w:pPr>
              <w:pStyle w:val="Header"/>
              <w:jc w:val="center"/>
              <w:rPr>
                <w:rFonts w:ascii="Bell MT" w:eastAsia="Arial Unicode MS" w:hAnsi="Bell MT" w:cs="Arial Unicode MS"/>
                <w:bCs/>
              </w:rPr>
            </w:pPr>
            <w:r>
              <w:rPr>
                <w:rFonts w:ascii="Bell MT" w:eastAsia="Arial Unicode MS" w:hAnsi="Bell MT" w:cs="Arial Unicode MS"/>
                <w:bCs/>
              </w:rPr>
              <w:t>RUJUKAN</w:t>
            </w:r>
          </w:p>
        </w:tc>
        <w:tc>
          <w:tcPr>
            <w:tcW w:w="1710" w:type="dxa"/>
          </w:tcPr>
          <w:p w14:paraId="463E0C7C" w14:textId="77777777" w:rsidR="00021F7D" w:rsidRDefault="00021F7D" w:rsidP="001B3A37">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5571B90D"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42EB496D" w14:textId="77777777" w:rsidTr="001B3A37">
        <w:trPr>
          <w:jc w:val="center"/>
        </w:trPr>
        <w:tc>
          <w:tcPr>
            <w:tcW w:w="3503" w:type="dxa"/>
          </w:tcPr>
          <w:p w14:paraId="37DCFE21" w14:textId="77777777" w:rsidR="00021F7D" w:rsidRDefault="00021F7D" w:rsidP="001B3A37">
            <w:pPr>
              <w:pStyle w:val="Header"/>
              <w:jc w:val="center"/>
              <w:rPr>
                <w:rFonts w:ascii="Bell MT" w:eastAsia="Arial Unicode MS" w:hAnsi="Bell MT" w:cs="Arial Unicode MS"/>
                <w:bCs/>
              </w:rPr>
            </w:pPr>
            <w:r>
              <w:rPr>
                <w:rFonts w:ascii="Bell MT" w:eastAsia="Arial Unicode MS" w:hAnsi="Bell MT" w:cs="Arial Unicode MS"/>
                <w:bCs/>
              </w:rPr>
              <w:t>LAMPIRAN</w:t>
            </w:r>
          </w:p>
        </w:tc>
        <w:tc>
          <w:tcPr>
            <w:tcW w:w="1710" w:type="dxa"/>
          </w:tcPr>
          <w:p w14:paraId="340DF9C7" w14:textId="77777777" w:rsidR="00021F7D" w:rsidRDefault="00021F7D" w:rsidP="001B3A37">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17340D34" w14:textId="77777777" w:rsidR="00021F7D" w:rsidRPr="00845B17" w:rsidRDefault="00021F7D" w:rsidP="001B3A37">
            <w:pPr>
              <w:pStyle w:val="Header"/>
              <w:jc w:val="center"/>
              <w:rPr>
                <w:rFonts w:ascii="Bell MT" w:eastAsia="Arial Unicode MS" w:hAnsi="Bell MT" w:cs="Arial Unicode MS"/>
                <w:b/>
              </w:rPr>
            </w:pPr>
          </w:p>
        </w:tc>
      </w:tr>
      <w:tr w:rsidR="00021F7D" w:rsidRPr="00DA6F00" w14:paraId="0DCE1472" w14:textId="77777777" w:rsidTr="001B3A37">
        <w:trPr>
          <w:jc w:val="center"/>
        </w:trPr>
        <w:tc>
          <w:tcPr>
            <w:tcW w:w="3503" w:type="dxa"/>
          </w:tcPr>
          <w:p w14:paraId="576CA3A7" w14:textId="77777777" w:rsidR="00021F7D" w:rsidRPr="00845B17" w:rsidRDefault="00021F7D" w:rsidP="001B3A37">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7DCF1B53" w14:textId="77777777" w:rsidR="00021F7D" w:rsidRPr="00845B17" w:rsidRDefault="00021F7D" w:rsidP="001B3A37">
            <w:pPr>
              <w:pStyle w:val="Header"/>
              <w:jc w:val="center"/>
              <w:rPr>
                <w:rFonts w:ascii="Bell MT" w:eastAsia="Arial Unicode MS" w:hAnsi="Bell MT" w:cs="Arial Unicode MS"/>
              </w:rPr>
            </w:pPr>
            <w:r>
              <w:rPr>
                <w:rFonts w:ascii="Bell MT" w:eastAsia="Arial Unicode MS" w:hAnsi="Bell MT" w:cs="Arial Unicode MS"/>
              </w:rPr>
              <w:t>2</w:t>
            </w:r>
            <w:r w:rsidRPr="00845B17">
              <w:rPr>
                <w:rFonts w:ascii="Bell MT" w:eastAsia="Arial Unicode MS" w:hAnsi="Bell MT" w:cs="Arial Unicode MS"/>
              </w:rPr>
              <w:t>0</w:t>
            </w:r>
          </w:p>
        </w:tc>
        <w:tc>
          <w:tcPr>
            <w:tcW w:w="3655" w:type="dxa"/>
          </w:tcPr>
          <w:p w14:paraId="0D58414E" w14:textId="77777777" w:rsidR="00021F7D" w:rsidRPr="00845B17" w:rsidRDefault="00021F7D" w:rsidP="001B3A37">
            <w:pPr>
              <w:pStyle w:val="Header"/>
              <w:jc w:val="center"/>
              <w:rPr>
                <w:rFonts w:ascii="Bell MT" w:eastAsia="Arial Unicode MS" w:hAnsi="Bell MT" w:cs="Arial Unicode MS"/>
                <w:b/>
              </w:rPr>
            </w:pPr>
          </w:p>
        </w:tc>
      </w:tr>
    </w:tbl>
    <w:p w14:paraId="517DDE45" w14:textId="77777777" w:rsidR="005652F2" w:rsidRDefault="005652F2" w:rsidP="005652F2">
      <w:pPr>
        <w:spacing w:line="360" w:lineRule="auto"/>
        <w:jc w:val="center"/>
        <w:rPr>
          <w:rFonts w:ascii="Arial" w:hAnsi="Arial" w:cs="Arial"/>
          <w:b/>
          <w:bCs/>
          <w:sz w:val="24"/>
          <w:szCs w:val="24"/>
          <w:u w:val="single"/>
          <w:lang w:val="ms-MY"/>
        </w:rPr>
      </w:pPr>
    </w:p>
    <w:p w14:paraId="24F557D3" w14:textId="7FDB016E" w:rsidR="00F5466C" w:rsidRDefault="00F5466C" w:rsidP="00F5466C">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JADUAL ISI KANDUNGAN</w:t>
      </w:r>
    </w:p>
    <w:p w14:paraId="74FF1A3C" w14:textId="77777777" w:rsidR="00B3110F" w:rsidRDefault="00B3110F" w:rsidP="00F5466C">
      <w:pPr>
        <w:spacing w:line="360" w:lineRule="auto"/>
        <w:rPr>
          <w:rFonts w:ascii="Arial" w:hAnsi="Arial" w:cs="Arial"/>
          <w:sz w:val="24"/>
          <w:szCs w:val="24"/>
          <w:lang w:val="ms-MY"/>
        </w:rPr>
      </w:pPr>
    </w:p>
    <w:p w14:paraId="0FD2E6A7" w14:textId="6EA6184C" w:rsidR="00F5466C" w:rsidRDefault="00CC43AB" w:rsidP="00F5466C">
      <w:pPr>
        <w:spacing w:line="360" w:lineRule="auto"/>
        <w:rPr>
          <w:rFonts w:ascii="Arial" w:hAnsi="Arial" w:cs="Arial"/>
          <w:sz w:val="24"/>
          <w:szCs w:val="24"/>
          <w:lang w:val="ms-MY"/>
        </w:rPr>
      </w:pPr>
      <w:r>
        <w:rPr>
          <w:rFonts w:ascii="Arial" w:hAnsi="Arial" w:cs="Arial"/>
          <w:sz w:val="24"/>
          <w:szCs w:val="24"/>
          <w:lang w:val="ms-MY"/>
        </w:rPr>
        <w:t>1.0</w:t>
      </w:r>
      <w:r>
        <w:rPr>
          <w:rFonts w:ascii="Arial" w:hAnsi="Arial" w:cs="Arial"/>
          <w:sz w:val="24"/>
          <w:szCs w:val="24"/>
          <w:lang w:val="ms-MY"/>
        </w:rPr>
        <w:tab/>
        <w:t>Pengenalan</w:t>
      </w:r>
    </w:p>
    <w:p w14:paraId="48EA0245" w14:textId="68C4845A" w:rsidR="00CC43AB" w:rsidRDefault="00CC43AB" w:rsidP="00F5466C">
      <w:pPr>
        <w:spacing w:line="360" w:lineRule="auto"/>
        <w:rPr>
          <w:rFonts w:ascii="Arial" w:hAnsi="Arial" w:cs="Arial"/>
          <w:sz w:val="24"/>
          <w:szCs w:val="24"/>
          <w:lang w:val="ms-MY"/>
        </w:rPr>
      </w:pPr>
      <w:r>
        <w:rPr>
          <w:rFonts w:ascii="Arial" w:hAnsi="Arial" w:cs="Arial"/>
          <w:sz w:val="24"/>
          <w:szCs w:val="24"/>
          <w:lang w:val="ms-MY"/>
        </w:rPr>
        <w:tab/>
        <w:t>1.1 Latar Belakang Zaman Kesultanan Melayu Melaka</w:t>
      </w:r>
    </w:p>
    <w:p w14:paraId="561656E5" w14:textId="2F79B18F" w:rsidR="00CC43AB" w:rsidRDefault="00CC43AB" w:rsidP="00F5466C">
      <w:pPr>
        <w:spacing w:line="360" w:lineRule="auto"/>
        <w:rPr>
          <w:rFonts w:ascii="Arial" w:hAnsi="Arial" w:cs="Arial"/>
          <w:sz w:val="24"/>
          <w:szCs w:val="24"/>
          <w:lang w:val="ms-MY"/>
        </w:rPr>
      </w:pPr>
      <w:r>
        <w:rPr>
          <w:rFonts w:ascii="Arial" w:hAnsi="Arial" w:cs="Arial"/>
          <w:sz w:val="24"/>
          <w:szCs w:val="24"/>
          <w:lang w:val="ms-MY"/>
        </w:rPr>
        <w:tab/>
        <w:t>1.2 Maksud pluraliti</w:t>
      </w:r>
    </w:p>
    <w:p w14:paraId="6A9D928A" w14:textId="77777777" w:rsidR="00E75DF1" w:rsidRDefault="00E75DF1" w:rsidP="00F5466C">
      <w:pPr>
        <w:spacing w:line="360" w:lineRule="auto"/>
        <w:rPr>
          <w:rFonts w:ascii="Arial" w:hAnsi="Arial" w:cs="Arial"/>
          <w:sz w:val="24"/>
          <w:szCs w:val="24"/>
          <w:lang w:val="ms-MY"/>
        </w:rPr>
      </w:pPr>
    </w:p>
    <w:p w14:paraId="1E716DC9" w14:textId="140A9825" w:rsidR="00CC43AB" w:rsidRDefault="00CC43AB" w:rsidP="00F5466C">
      <w:pPr>
        <w:spacing w:line="360" w:lineRule="auto"/>
        <w:rPr>
          <w:rFonts w:ascii="Arial" w:hAnsi="Arial" w:cs="Arial"/>
          <w:sz w:val="24"/>
          <w:szCs w:val="24"/>
          <w:lang w:val="ms-MY"/>
        </w:rPr>
      </w:pPr>
      <w:r>
        <w:rPr>
          <w:rFonts w:ascii="Arial" w:hAnsi="Arial" w:cs="Arial"/>
          <w:sz w:val="24"/>
          <w:szCs w:val="24"/>
          <w:lang w:val="ms-MY"/>
        </w:rPr>
        <w:t>2.0</w:t>
      </w:r>
      <w:r>
        <w:rPr>
          <w:rFonts w:ascii="Arial" w:hAnsi="Arial" w:cs="Arial"/>
          <w:sz w:val="24"/>
          <w:szCs w:val="24"/>
          <w:lang w:val="ms-MY"/>
        </w:rPr>
        <w:tab/>
        <w:t>Isi kandungan</w:t>
      </w:r>
    </w:p>
    <w:p w14:paraId="757B8DD8" w14:textId="35AA9097" w:rsidR="00CC43AB" w:rsidRDefault="00CC43AB" w:rsidP="00F5466C">
      <w:pPr>
        <w:spacing w:line="360" w:lineRule="auto"/>
        <w:rPr>
          <w:rFonts w:ascii="Arial" w:hAnsi="Arial" w:cs="Arial"/>
          <w:sz w:val="24"/>
          <w:szCs w:val="24"/>
          <w:lang w:val="ms-MY"/>
        </w:rPr>
      </w:pPr>
      <w:r>
        <w:rPr>
          <w:rFonts w:ascii="Arial" w:hAnsi="Arial" w:cs="Arial"/>
          <w:sz w:val="24"/>
          <w:szCs w:val="24"/>
          <w:lang w:val="ms-MY"/>
        </w:rPr>
        <w:tab/>
        <w:t>2.1 Kedudukan geografi Melaka</w:t>
      </w:r>
    </w:p>
    <w:p w14:paraId="6B79B9D5" w14:textId="5B881BA4" w:rsidR="00CC43AB" w:rsidRDefault="00CC43AB" w:rsidP="00F5466C">
      <w:pPr>
        <w:spacing w:line="360" w:lineRule="auto"/>
        <w:rPr>
          <w:rFonts w:ascii="Arial" w:hAnsi="Arial" w:cs="Arial"/>
          <w:sz w:val="24"/>
          <w:szCs w:val="24"/>
          <w:lang w:val="ms-MY"/>
        </w:rPr>
      </w:pPr>
      <w:r>
        <w:rPr>
          <w:rFonts w:ascii="Arial" w:hAnsi="Arial" w:cs="Arial"/>
          <w:sz w:val="24"/>
          <w:szCs w:val="24"/>
          <w:lang w:val="ms-MY"/>
        </w:rPr>
        <w:tab/>
        <w:t>2.2 Sistem pentadbiran pelabuhan Melaka</w:t>
      </w:r>
    </w:p>
    <w:p w14:paraId="0F993B85" w14:textId="02EABB7E" w:rsidR="00CC43AB" w:rsidRDefault="00CC43AB" w:rsidP="00F5466C">
      <w:pPr>
        <w:spacing w:line="360" w:lineRule="auto"/>
        <w:rPr>
          <w:rFonts w:ascii="Arial" w:hAnsi="Arial" w:cs="Arial"/>
          <w:sz w:val="24"/>
          <w:szCs w:val="24"/>
          <w:lang w:val="ms-MY"/>
        </w:rPr>
      </w:pPr>
      <w:r>
        <w:rPr>
          <w:rFonts w:ascii="Arial" w:hAnsi="Arial" w:cs="Arial"/>
          <w:sz w:val="24"/>
          <w:szCs w:val="24"/>
          <w:lang w:val="ms-MY"/>
        </w:rPr>
        <w:tab/>
        <w:t xml:space="preserve">2.3 </w:t>
      </w:r>
      <w:r w:rsidR="00E75DF1">
        <w:rPr>
          <w:rFonts w:ascii="Arial" w:hAnsi="Arial" w:cs="Arial"/>
          <w:sz w:val="24"/>
          <w:szCs w:val="24"/>
          <w:lang w:val="ms-MY"/>
        </w:rPr>
        <w:t>Sistem pemerintahan Kesultanan Melayu Melaka</w:t>
      </w:r>
    </w:p>
    <w:p w14:paraId="6520645E" w14:textId="3A0B9EEF" w:rsidR="00E75DF1" w:rsidRDefault="00E75DF1" w:rsidP="00F5466C">
      <w:pPr>
        <w:spacing w:line="360" w:lineRule="auto"/>
        <w:rPr>
          <w:rFonts w:ascii="Arial" w:hAnsi="Arial" w:cs="Arial"/>
          <w:sz w:val="24"/>
          <w:szCs w:val="24"/>
          <w:lang w:val="ms-MY"/>
        </w:rPr>
      </w:pPr>
      <w:r>
        <w:rPr>
          <w:rFonts w:ascii="Arial" w:hAnsi="Arial" w:cs="Arial"/>
          <w:sz w:val="24"/>
          <w:szCs w:val="24"/>
          <w:lang w:val="ms-MY"/>
        </w:rPr>
        <w:tab/>
        <w:t>2.4 Pemimpin-pemimpin yang bijak</w:t>
      </w:r>
    </w:p>
    <w:p w14:paraId="6ADD18C1" w14:textId="77777777" w:rsidR="00E75DF1" w:rsidRDefault="00E75DF1" w:rsidP="00F5466C">
      <w:pPr>
        <w:spacing w:line="360" w:lineRule="auto"/>
        <w:rPr>
          <w:rFonts w:ascii="Arial" w:hAnsi="Arial" w:cs="Arial"/>
          <w:sz w:val="24"/>
          <w:szCs w:val="24"/>
          <w:lang w:val="ms-MY"/>
        </w:rPr>
      </w:pPr>
    </w:p>
    <w:p w14:paraId="0E92A62F" w14:textId="3F0B8D76" w:rsidR="00E75DF1" w:rsidRDefault="00E75DF1" w:rsidP="00F5466C">
      <w:pPr>
        <w:spacing w:line="360" w:lineRule="auto"/>
        <w:rPr>
          <w:rFonts w:ascii="Arial" w:hAnsi="Arial" w:cs="Arial"/>
          <w:sz w:val="24"/>
          <w:szCs w:val="24"/>
          <w:lang w:val="ms-MY"/>
        </w:rPr>
      </w:pPr>
      <w:r>
        <w:rPr>
          <w:rFonts w:ascii="Arial" w:hAnsi="Arial" w:cs="Arial"/>
          <w:sz w:val="24"/>
          <w:szCs w:val="24"/>
          <w:lang w:val="ms-MY"/>
        </w:rPr>
        <w:t>3.0 Kesimpulan</w:t>
      </w:r>
    </w:p>
    <w:p w14:paraId="393ED0B1" w14:textId="77777777" w:rsidR="00E75DF1" w:rsidRDefault="00E75DF1" w:rsidP="00F5466C">
      <w:pPr>
        <w:spacing w:line="360" w:lineRule="auto"/>
        <w:rPr>
          <w:rFonts w:ascii="Arial" w:hAnsi="Arial" w:cs="Arial"/>
          <w:sz w:val="24"/>
          <w:szCs w:val="24"/>
          <w:lang w:val="ms-MY"/>
        </w:rPr>
      </w:pPr>
    </w:p>
    <w:p w14:paraId="087BE571" w14:textId="39D8F490" w:rsidR="00E75DF1" w:rsidRDefault="00E75DF1" w:rsidP="00F5466C">
      <w:pPr>
        <w:spacing w:line="360" w:lineRule="auto"/>
        <w:rPr>
          <w:rFonts w:ascii="Arial" w:hAnsi="Arial" w:cs="Arial"/>
          <w:sz w:val="24"/>
          <w:szCs w:val="24"/>
          <w:lang w:val="ms-MY"/>
        </w:rPr>
      </w:pPr>
      <w:r>
        <w:rPr>
          <w:rFonts w:ascii="Arial" w:hAnsi="Arial" w:cs="Arial"/>
          <w:sz w:val="24"/>
          <w:szCs w:val="24"/>
          <w:lang w:val="ms-MY"/>
        </w:rPr>
        <w:t>4.0 Rujukan</w:t>
      </w:r>
    </w:p>
    <w:p w14:paraId="532AFF1E" w14:textId="77777777" w:rsidR="00E75DF1" w:rsidRDefault="00E75DF1" w:rsidP="00F5466C">
      <w:pPr>
        <w:spacing w:line="360" w:lineRule="auto"/>
        <w:rPr>
          <w:rFonts w:ascii="Arial" w:hAnsi="Arial" w:cs="Arial"/>
          <w:sz w:val="24"/>
          <w:szCs w:val="24"/>
          <w:lang w:val="ms-MY"/>
        </w:rPr>
      </w:pPr>
    </w:p>
    <w:p w14:paraId="78B98101" w14:textId="1D0DA4D8" w:rsidR="00E75DF1" w:rsidRPr="00CC43AB" w:rsidRDefault="00E75DF1" w:rsidP="00F5466C">
      <w:pPr>
        <w:spacing w:line="360" w:lineRule="auto"/>
        <w:rPr>
          <w:rFonts w:ascii="Arial" w:hAnsi="Arial" w:cs="Arial"/>
          <w:sz w:val="24"/>
          <w:szCs w:val="24"/>
          <w:lang w:val="ms-MY"/>
        </w:rPr>
      </w:pPr>
      <w:r>
        <w:rPr>
          <w:rFonts w:ascii="Arial" w:hAnsi="Arial" w:cs="Arial"/>
          <w:sz w:val="24"/>
          <w:szCs w:val="24"/>
          <w:lang w:val="ms-MY"/>
        </w:rPr>
        <w:t>5.0 Lampiran</w:t>
      </w:r>
    </w:p>
    <w:p w14:paraId="31304C8C" w14:textId="77777777" w:rsidR="00F5466C" w:rsidRDefault="00F5466C" w:rsidP="0048213F">
      <w:pPr>
        <w:spacing w:line="360" w:lineRule="auto"/>
        <w:jc w:val="center"/>
        <w:rPr>
          <w:rFonts w:ascii="Arial" w:hAnsi="Arial" w:cs="Arial"/>
          <w:b/>
          <w:bCs/>
          <w:sz w:val="24"/>
          <w:szCs w:val="24"/>
          <w:u w:val="single"/>
          <w:lang w:val="ms-MY"/>
        </w:rPr>
      </w:pPr>
    </w:p>
    <w:p w14:paraId="53488844" w14:textId="77777777" w:rsidR="00E75DF1" w:rsidRDefault="00E75DF1" w:rsidP="0048213F">
      <w:pPr>
        <w:spacing w:line="360" w:lineRule="auto"/>
        <w:jc w:val="center"/>
        <w:rPr>
          <w:rFonts w:ascii="Arial" w:hAnsi="Arial" w:cs="Arial"/>
          <w:b/>
          <w:bCs/>
          <w:sz w:val="24"/>
          <w:szCs w:val="24"/>
          <w:u w:val="single"/>
          <w:lang w:val="ms-MY"/>
        </w:rPr>
      </w:pPr>
    </w:p>
    <w:p w14:paraId="479621D0" w14:textId="77777777" w:rsidR="00E75DF1" w:rsidRDefault="00E75DF1" w:rsidP="0048213F">
      <w:pPr>
        <w:spacing w:line="360" w:lineRule="auto"/>
        <w:jc w:val="center"/>
        <w:rPr>
          <w:rFonts w:ascii="Arial" w:hAnsi="Arial" w:cs="Arial"/>
          <w:b/>
          <w:bCs/>
          <w:sz w:val="24"/>
          <w:szCs w:val="24"/>
          <w:u w:val="single"/>
          <w:lang w:val="ms-MY"/>
        </w:rPr>
      </w:pPr>
    </w:p>
    <w:p w14:paraId="2D73D6D3" w14:textId="77777777" w:rsidR="00E75DF1" w:rsidRDefault="00E75DF1" w:rsidP="0048213F">
      <w:pPr>
        <w:spacing w:line="360" w:lineRule="auto"/>
        <w:jc w:val="center"/>
        <w:rPr>
          <w:rFonts w:ascii="Arial" w:hAnsi="Arial" w:cs="Arial"/>
          <w:b/>
          <w:bCs/>
          <w:sz w:val="24"/>
          <w:szCs w:val="24"/>
          <w:u w:val="single"/>
          <w:lang w:val="ms-MY"/>
        </w:rPr>
      </w:pPr>
    </w:p>
    <w:p w14:paraId="6FD5164D" w14:textId="77777777" w:rsidR="00E75DF1" w:rsidRDefault="00E75DF1" w:rsidP="0048213F">
      <w:pPr>
        <w:spacing w:line="360" w:lineRule="auto"/>
        <w:jc w:val="center"/>
        <w:rPr>
          <w:rFonts w:ascii="Arial" w:hAnsi="Arial" w:cs="Arial"/>
          <w:b/>
          <w:bCs/>
          <w:sz w:val="24"/>
          <w:szCs w:val="24"/>
          <w:u w:val="single"/>
          <w:lang w:val="ms-MY"/>
        </w:rPr>
      </w:pPr>
    </w:p>
    <w:p w14:paraId="1EBE7246" w14:textId="77777777" w:rsidR="00E75DF1" w:rsidRDefault="00E75DF1" w:rsidP="0048213F">
      <w:pPr>
        <w:spacing w:line="360" w:lineRule="auto"/>
        <w:jc w:val="center"/>
        <w:rPr>
          <w:rFonts w:ascii="Arial" w:hAnsi="Arial" w:cs="Arial"/>
          <w:b/>
          <w:bCs/>
          <w:sz w:val="24"/>
          <w:szCs w:val="24"/>
          <w:u w:val="single"/>
          <w:lang w:val="ms-MY"/>
        </w:rPr>
      </w:pPr>
    </w:p>
    <w:p w14:paraId="313C1CB5" w14:textId="77777777" w:rsidR="00E75DF1" w:rsidRDefault="00E75DF1" w:rsidP="0048213F">
      <w:pPr>
        <w:spacing w:line="360" w:lineRule="auto"/>
        <w:jc w:val="center"/>
        <w:rPr>
          <w:rFonts w:ascii="Arial" w:hAnsi="Arial" w:cs="Arial"/>
          <w:b/>
          <w:bCs/>
          <w:sz w:val="24"/>
          <w:szCs w:val="24"/>
          <w:u w:val="single"/>
          <w:lang w:val="ms-MY"/>
        </w:rPr>
      </w:pPr>
    </w:p>
    <w:p w14:paraId="6427B59B" w14:textId="3BAE8549" w:rsidR="005652F2" w:rsidRDefault="005652F2" w:rsidP="0048213F">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PENGENALAN</w:t>
      </w:r>
    </w:p>
    <w:p w14:paraId="1F241866" w14:textId="157BF2F7" w:rsidR="006F6A68" w:rsidRDefault="006F6A68"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Sebelum kita menyelami </w:t>
      </w:r>
      <w:r w:rsidR="006C59AD">
        <w:rPr>
          <w:rFonts w:ascii="Arial" w:hAnsi="Arial" w:cs="Arial"/>
          <w:sz w:val="24"/>
          <w:szCs w:val="24"/>
          <w:lang w:val="ms-MY"/>
        </w:rPr>
        <w:t xml:space="preserve">ke dalam </w:t>
      </w:r>
      <w:r>
        <w:rPr>
          <w:rFonts w:ascii="Arial" w:hAnsi="Arial" w:cs="Arial"/>
          <w:sz w:val="24"/>
          <w:szCs w:val="24"/>
          <w:lang w:val="ms-MY"/>
        </w:rPr>
        <w:t>topik ini, biarlah kita memah</w:t>
      </w:r>
      <w:r w:rsidR="006C59AD">
        <w:rPr>
          <w:rFonts w:ascii="Arial" w:hAnsi="Arial" w:cs="Arial"/>
          <w:sz w:val="24"/>
          <w:szCs w:val="24"/>
          <w:lang w:val="ms-MY"/>
        </w:rPr>
        <w:t>ami</w:t>
      </w:r>
      <w:r>
        <w:rPr>
          <w:rFonts w:ascii="Arial" w:hAnsi="Arial" w:cs="Arial"/>
          <w:sz w:val="24"/>
          <w:szCs w:val="24"/>
          <w:lang w:val="ms-MY"/>
        </w:rPr>
        <w:t xml:space="preserve"> dahulu latar belakang </w:t>
      </w:r>
      <w:r w:rsidR="006C59AD">
        <w:rPr>
          <w:rFonts w:ascii="Arial" w:hAnsi="Arial" w:cs="Arial"/>
          <w:sz w:val="24"/>
          <w:szCs w:val="24"/>
          <w:lang w:val="ms-MY"/>
        </w:rPr>
        <w:t xml:space="preserve">zaman </w:t>
      </w:r>
      <w:r>
        <w:rPr>
          <w:rFonts w:ascii="Arial" w:hAnsi="Arial" w:cs="Arial"/>
          <w:sz w:val="24"/>
          <w:szCs w:val="24"/>
          <w:lang w:val="ms-MY"/>
        </w:rPr>
        <w:t>Kesultanan Melayu Melaka.</w:t>
      </w:r>
      <w:sdt>
        <w:sdtPr>
          <w:rPr>
            <w:rFonts w:ascii="Arial" w:hAnsi="Arial" w:cs="Arial"/>
            <w:color w:val="70AD47" w:themeColor="accent6"/>
            <w:sz w:val="24"/>
            <w:szCs w:val="24"/>
            <w:lang w:val="ms-MY"/>
          </w:rPr>
          <w:id w:val="-1850858951"/>
          <w:citation/>
        </w:sdtPr>
        <w:sdtEndPr/>
        <w:sdtContent>
          <w:r w:rsidR="00C36E5F">
            <w:rPr>
              <w:rFonts w:ascii="Arial" w:hAnsi="Arial" w:cs="Arial"/>
              <w:color w:val="70AD47" w:themeColor="accent6"/>
              <w:sz w:val="24"/>
              <w:szCs w:val="24"/>
              <w:lang w:val="ms-MY"/>
            </w:rPr>
            <w:fldChar w:fldCharType="begin"/>
          </w:r>
          <w:r w:rsidR="00C36E5F">
            <w:rPr>
              <w:rFonts w:ascii="Arial" w:hAnsi="Arial" w:cs="Arial"/>
              <w:color w:val="70AD47" w:themeColor="accent6"/>
              <w:sz w:val="24"/>
              <w:szCs w:val="24"/>
            </w:rPr>
            <w:instrText xml:space="preserve"> CITATION Zam14 \l 17417 </w:instrText>
          </w:r>
          <w:r w:rsidR="00C36E5F">
            <w:rPr>
              <w:rFonts w:ascii="Arial" w:hAnsi="Arial" w:cs="Arial"/>
              <w:color w:val="70AD47" w:themeColor="accent6"/>
              <w:sz w:val="24"/>
              <w:szCs w:val="24"/>
              <w:lang w:val="ms-MY"/>
            </w:rPr>
            <w:fldChar w:fldCharType="separate"/>
          </w:r>
          <w:r w:rsidR="00C36E5F">
            <w:rPr>
              <w:rFonts w:ascii="Arial" w:hAnsi="Arial" w:cs="Arial"/>
              <w:noProof/>
              <w:color w:val="70AD47" w:themeColor="accent6"/>
              <w:sz w:val="24"/>
              <w:szCs w:val="24"/>
            </w:rPr>
            <w:t xml:space="preserve"> </w:t>
          </w:r>
          <w:r w:rsidR="00C36E5F" w:rsidRPr="00C36E5F">
            <w:rPr>
              <w:rFonts w:ascii="Arial" w:hAnsi="Arial" w:cs="Arial"/>
              <w:noProof/>
              <w:color w:val="70AD47" w:themeColor="accent6"/>
              <w:sz w:val="24"/>
              <w:szCs w:val="24"/>
            </w:rPr>
            <w:t>(Anon., 2014)</w:t>
          </w:r>
          <w:r w:rsidR="00C36E5F">
            <w:rPr>
              <w:rFonts w:ascii="Arial" w:hAnsi="Arial" w:cs="Arial"/>
              <w:color w:val="70AD47" w:themeColor="accent6"/>
              <w:sz w:val="24"/>
              <w:szCs w:val="24"/>
              <w:lang w:val="ms-MY"/>
            </w:rPr>
            <w:fldChar w:fldCharType="end"/>
          </w:r>
        </w:sdtContent>
      </w:sdt>
      <w:r w:rsidR="00C36E5F">
        <w:rPr>
          <w:rFonts w:ascii="Arial" w:hAnsi="Arial" w:cs="Arial"/>
          <w:color w:val="70AD47" w:themeColor="accent6"/>
          <w:sz w:val="24"/>
          <w:szCs w:val="24"/>
          <w:lang w:val="ms-MY"/>
        </w:rPr>
        <w:t xml:space="preserve"> </w:t>
      </w:r>
      <w:r>
        <w:rPr>
          <w:rFonts w:ascii="Arial" w:hAnsi="Arial" w:cs="Arial"/>
          <w:sz w:val="24"/>
          <w:szCs w:val="24"/>
          <w:lang w:val="ms-MY"/>
        </w:rPr>
        <w:t xml:space="preserve">Kesultanan Melayu Melaka merupakan sebuah kesultanan Melayu yang terawal </w:t>
      </w:r>
      <w:r w:rsidR="006C59AD">
        <w:rPr>
          <w:rFonts w:ascii="Arial" w:hAnsi="Arial" w:cs="Arial"/>
          <w:sz w:val="24"/>
          <w:szCs w:val="24"/>
          <w:lang w:val="ms-MY"/>
        </w:rPr>
        <w:t xml:space="preserve">dan tertua </w:t>
      </w:r>
      <w:r>
        <w:rPr>
          <w:rFonts w:ascii="Arial" w:hAnsi="Arial" w:cs="Arial"/>
          <w:sz w:val="24"/>
          <w:szCs w:val="24"/>
          <w:lang w:val="ms-MY"/>
        </w:rPr>
        <w:t xml:space="preserve">di Tanah Melayu. Kerajaan ini diasaskan oleh </w:t>
      </w:r>
      <w:r w:rsidR="000E3E26">
        <w:rPr>
          <w:rFonts w:ascii="Arial" w:hAnsi="Arial" w:cs="Arial"/>
          <w:sz w:val="24"/>
          <w:szCs w:val="24"/>
          <w:lang w:val="ms-MY"/>
        </w:rPr>
        <w:t>seorang putera yang berasal dari Palembang, Sumatera. Nama</w:t>
      </w:r>
      <w:r w:rsidR="006C59AD">
        <w:rPr>
          <w:rFonts w:ascii="Arial" w:hAnsi="Arial" w:cs="Arial"/>
          <w:sz w:val="24"/>
          <w:szCs w:val="24"/>
          <w:lang w:val="ms-MY"/>
        </w:rPr>
        <w:t xml:space="preserve"> putera tersebut ialah </w:t>
      </w:r>
      <w:r w:rsidR="000E3E26">
        <w:rPr>
          <w:rFonts w:ascii="Arial" w:hAnsi="Arial" w:cs="Arial"/>
          <w:sz w:val="24"/>
          <w:szCs w:val="24"/>
          <w:lang w:val="ms-MY"/>
        </w:rPr>
        <w:t xml:space="preserve">Parameswara. </w:t>
      </w:r>
    </w:p>
    <w:p w14:paraId="03318C27" w14:textId="5B5609F8" w:rsidR="000E3E26" w:rsidRDefault="000E3E26" w:rsidP="0048213F">
      <w:pPr>
        <w:spacing w:line="360" w:lineRule="auto"/>
        <w:ind w:firstLine="720"/>
        <w:jc w:val="both"/>
        <w:rPr>
          <w:rFonts w:ascii="Arial" w:hAnsi="Arial" w:cs="Arial"/>
          <w:sz w:val="24"/>
          <w:szCs w:val="24"/>
          <w:lang w:val="ms-MY"/>
        </w:rPr>
      </w:pPr>
      <w:r>
        <w:rPr>
          <w:rFonts w:ascii="Arial" w:hAnsi="Arial" w:cs="Arial"/>
          <w:sz w:val="24"/>
          <w:szCs w:val="24"/>
          <w:lang w:val="ms-MY"/>
        </w:rPr>
        <w:t>Kesultanan Melayu Melaka bermula sebagai sebuah perkambungan nelayan yang sangat kecil sahaja. Penduduk pada masa itu terdiri terutamanya daripada Orang Laut dan Orang Selat</w:t>
      </w:r>
      <w:r w:rsidR="00131532">
        <w:rPr>
          <w:rFonts w:ascii="Arial" w:hAnsi="Arial" w:cs="Arial"/>
          <w:sz w:val="24"/>
          <w:szCs w:val="24"/>
          <w:lang w:val="ms-MY"/>
        </w:rPr>
        <w:t>. Penduduk tempatan pada ketika itu</w:t>
      </w:r>
      <w:r>
        <w:rPr>
          <w:rFonts w:ascii="Arial" w:hAnsi="Arial" w:cs="Arial"/>
          <w:sz w:val="24"/>
          <w:szCs w:val="24"/>
          <w:lang w:val="ms-MY"/>
        </w:rPr>
        <w:t xml:space="preserve"> menyara kehidupan harian dengan berdagang secara kecil-kecilan dan menangkap ikan. </w:t>
      </w:r>
      <w:r w:rsidR="006B2D89">
        <w:rPr>
          <w:rFonts w:ascii="Arial" w:hAnsi="Arial" w:cs="Arial"/>
          <w:sz w:val="24"/>
          <w:szCs w:val="24"/>
          <w:lang w:val="ms-MY"/>
        </w:rPr>
        <w:t>Wala</w:t>
      </w:r>
      <w:r w:rsidR="00024D9B">
        <w:rPr>
          <w:rFonts w:ascii="Arial" w:hAnsi="Arial" w:cs="Arial"/>
          <w:sz w:val="24"/>
          <w:szCs w:val="24"/>
          <w:lang w:val="ms-MY"/>
        </w:rPr>
        <w:t>u</w:t>
      </w:r>
      <w:r w:rsidR="006B2D89">
        <w:rPr>
          <w:rFonts w:ascii="Arial" w:hAnsi="Arial" w:cs="Arial"/>
          <w:sz w:val="24"/>
          <w:szCs w:val="24"/>
          <w:lang w:val="ms-MY"/>
        </w:rPr>
        <w:t xml:space="preserve"> bagaimanapun</w:t>
      </w:r>
      <w:r>
        <w:rPr>
          <w:rFonts w:ascii="Arial" w:hAnsi="Arial" w:cs="Arial"/>
          <w:sz w:val="24"/>
          <w:szCs w:val="24"/>
          <w:lang w:val="ms-MY"/>
        </w:rPr>
        <w:t xml:space="preserve">, kedudukan </w:t>
      </w:r>
      <w:r w:rsidR="006B2D89">
        <w:rPr>
          <w:rFonts w:ascii="Arial" w:hAnsi="Arial" w:cs="Arial"/>
          <w:sz w:val="24"/>
          <w:szCs w:val="24"/>
          <w:lang w:val="ms-MY"/>
        </w:rPr>
        <w:t xml:space="preserve">geografi </w:t>
      </w:r>
      <w:r>
        <w:rPr>
          <w:rFonts w:ascii="Arial" w:hAnsi="Arial" w:cs="Arial"/>
          <w:sz w:val="24"/>
          <w:szCs w:val="24"/>
          <w:lang w:val="ms-MY"/>
        </w:rPr>
        <w:t>Melaka yang</w:t>
      </w:r>
      <w:r w:rsidR="00131532">
        <w:rPr>
          <w:rFonts w:ascii="Arial" w:hAnsi="Arial" w:cs="Arial"/>
          <w:sz w:val="24"/>
          <w:szCs w:val="24"/>
          <w:lang w:val="ms-MY"/>
        </w:rPr>
        <w:t xml:space="preserve"> sangat</w:t>
      </w:r>
      <w:r>
        <w:rPr>
          <w:rFonts w:ascii="Arial" w:hAnsi="Arial" w:cs="Arial"/>
          <w:sz w:val="24"/>
          <w:szCs w:val="24"/>
          <w:lang w:val="ms-MY"/>
        </w:rPr>
        <w:t xml:space="preserve"> strategik dari segi perdagangan </w:t>
      </w:r>
      <w:r w:rsidR="006B2D89">
        <w:rPr>
          <w:rFonts w:ascii="Arial" w:hAnsi="Arial" w:cs="Arial"/>
          <w:sz w:val="24"/>
          <w:szCs w:val="24"/>
          <w:lang w:val="ms-MY"/>
        </w:rPr>
        <w:t>telah menyumbang kepada perkembangan dan kemajuan Melaka sebagai sebuah pusat perdagangan yang terkemuka di peringkat antarabangsa.</w:t>
      </w:r>
    </w:p>
    <w:p w14:paraId="715E99C4" w14:textId="0267507F" w:rsidR="00534A3B" w:rsidRDefault="00131532"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Zaman </w:t>
      </w:r>
      <w:r w:rsidR="006F6A68">
        <w:rPr>
          <w:rFonts w:ascii="Arial" w:hAnsi="Arial" w:cs="Arial"/>
          <w:sz w:val="24"/>
          <w:szCs w:val="24"/>
          <w:lang w:val="ms-MY"/>
        </w:rPr>
        <w:t>Kesultanan Melayu Melaka ini berterusan selama lebih daripada satu abad, iaitu dari tahun 1402 ke tahun 1511</w:t>
      </w:r>
      <w:r>
        <w:rPr>
          <w:rFonts w:ascii="Arial" w:hAnsi="Arial" w:cs="Arial"/>
          <w:sz w:val="24"/>
          <w:szCs w:val="24"/>
          <w:lang w:val="ms-MY"/>
        </w:rPr>
        <w:t>,</w:t>
      </w:r>
      <w:r w:rsidR="006F6A68">
        <w:rPr>
          <w:rFonts w:ascii="Arial" w:hAnsi="Arial" w:cs="Arial"/>
          <w:sz w:val="24"/>
          <w:szCs w:val="24"/>
          <w:lang w:val="ms-MY"/>
        </w:rPr>
        <w:t xml:space="preserve"> sebelum Melaka ditewas </w:t>
      </w:r>
      <w:r>
        <w:rPr>
          <w:rFonts w:ascii="Arial" w:hAnsi="Arial" w:cs="Arial"/>
          <w:sz w:val="24"/>
          <w:szCs w:val="24"/>
          <w:lang w:val="ms-MY"/>
        </w:rPr>
        <w:t xml:space="preserve">dan dijajah </w:t>
      </w:r>
      <w:r w:rsidR="006F6A68">
        <w:rPr>
          <w:rFonts w:ascii="Arial" w:hAnsi="Arial" w:cs="Arial"/>
          <w:sz w:val="24"/>
          <w:szCs w:val="24"/>
          <w:lang w:val="ms-MY"/>
        </w:rPr>
        <w:t>oleh Portugis.</w:t>
      </w:r>
      <w:r w:rsidR="006B2D89">
        <w:rPr>
          <w:rFonts w:ascii="Arial" w:hAnsi="Arial" w:cs="Arial"/>
          <w:sz w:val="24"/>
          <w:szCs w:val="24"/>
          <w:lang w:val="ms-MY"/>
        </w:rPr>
        <w:t xml:space="preserve"> Namun begitu, </w:t>
      </w:r>
      <w:r w:rsidR="000842A4">
        <w:rPr>
          <w:rFonts w:ascii="Arial" w:hAnsi="Arial" w:cs="Arial"/>
          <w:sz w:val="24"/>
          <w:szCs w:val="24"/>
          <w:lang w:val="ms-MY"/>
        </w:rPr>
        <w:t xml:space="preserve">zaman </w:t>
      </w:r>
      <w:r w:rsidR="006B2D89">
        <w:rPr>
          <w:rFonts w:ascii="Arial" w:hAnsi="Arial" w:cs="Arial"/>
          <w:sz w:val="24"/>
          <w:szCs w:val="24"/>
          <w:lang w:val="ms-MY"/>
        </w:rPr>
        <w:t xml:space="preserve">Kesultanan Melayu Melaka </w:t>
      </w:r>
      <w:r w:rsidR="000842A4">
        <w:rPr>
          <w:rFonts w:ascii="Arial" w:hAnsi="Arial" w:cs="Arial"/>
          <w:sz w:val="24"/>
          <w:szCs w:val="24"/>
          <w:lang w:val="ms-MY"/>
        </w:rPr>
        <w:t>telah memainkan peranan yang penting dalam membentuk Melaka sebagai sebuah pusat masyarakat pluraliti di rantau alam Melayu.</w:t>
      </w:r>
    </w:p>
    <w:p w14:paraId="0B2AFD58" w14:textId="0C1764F0" w:rsidR="00DE49DE" w:rsidRDefault="00DE49DE"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Istilah pluraliti itu membawa maksud masyarakat </w:t>
      </w:r>
      <w:r w:rsidR="00131532">
        <w:rPr>
          <w:rFonts w:ascii="Arial" w:hAnsi="Arial" w:cs="Arial"/>
          <w:sz w:val="24"/>
          <w:szCs w:val="24"/>
          <w:lang w:val="ms-MY"/>
        </w:rPr>
        <w:t xml:space="preserve">yang terdiri daripada </w:t>
      </w:r>
      <w:r>
        <w:rPr>
          <w:rFonts w:ascii="Arial" w:hAnsi="Arial" w:cs="Arial"/>
          <w:sz w:val="24"/>
          <w:szCs w:val="24"/>
          <w:lang w:val="ms-MY"/>
        </w:rPr>
        <w:t>pelbagai bangsa</w:t>
      </w:r>
      <w:r w:rsidR="00131532">
        <w:rPr>
          <w:rFonts w:ascii="Arial" w:hAnsi="Arial" w:cs="Arial"/>
          <w:sz w:val="24"/>
          <w:szCs w:val="24"/>
          <w:lang w:val="ms-MY"/>
        </w:rPr>
        <w:t xml:space="preserve"> ataupun etnik</w:t>
      </w:r>
      <w:r>
        <w:rPr>
          <w:rFonts w:ascii="Arial" w:hAnsi="Arial" w:cs="Arial"/>
          <w:sz w:val="24"/>
          <w:szCs w:val="24"/>
          <w:lang w:val="ms-MY"/>
        </w:rPr>
        <w:t xml:space="preserve"> dalam alam Melayu sebelum kedatangan kuasa-kuasa</w:t>
      </w:r>
      <w:r w:rsidR="00131532">
        <w:rPr>
          <w:rFonts w:ascii="Arial" w:hAnsi="Arial" w:cs="Arial"/>
          <w:sz w:val="24"/>
          <w:szCs w:val="24"/>
          <w:lang w:val="ms-MY"/>
        </w:rPr>
        <w:t xml:space="preserve"> asing yang menjajah Tanah Melayu</w:t>
      </w:r>
      <w:r>
        <w:rPr>
          <w:rFonts w:ascii="Arial" w:hAnsi="Arial" w:cs="Arial"/>
          <w:sz w:val="24"/>
          <w:szCs w:val="24"/>
          <w:lang w:val="ms-MY"/>
        </w:rPr>
        <w:t>, terutamanya penjajah</w:t>
      </w:r>
      <w:r w:rsidR="00131532">
        <w:rPr>
          <w:rFonts w:ascii="Arial" w:hAnsi="Arial" w:cs="Arial"/>
          <w:sz w:val="24"/>
          <w:szCs w:val="24"/>
          <w:lang w:val="ms-MY"/>
        </w:rPr>
        <w:t xml:space="preserve"> dari</w:t>
      </w:r>
      <w:r>
        <w:rPr>
          <w:rFonts w:ascii="Arial" w:hAnsi="Arial" w:cs="Arial"/>
          <w:sz w:val="24"/>
          <w:szCs w:val="24"/>
          <w:lang w:val="ms-MY"/>
        </w:rPr>
        <w:t xml:space="preserve"> Eropah. Pluraliti ini dibentuk melalui proses semula jadi</w:t>
      </w:r>
      <w:r w:rsidR="00131532">
        <w:rPr>
          <w:rFonts w:ascii="Arial" w:hAnsi="Arial" w:cs="Arial"/>
          <w:sz w:val="24"/>
          <w:szCs w:val="24"/>
          <w:lang w:val="ms-MY"/>
        </w:rPr>
        <w:t>,</w:t>
      </w:r>
      <w:r>
        <w:rPr>
          <w:rFonts w:ascii="Arial" w:hAnsi="Arial" w:cs="Arial"/>
          <w:sz w:val="24"/>
          <w:szCs w:val="24"/>
          <w:lang w:val="ms-MY"/>
        </w:rPr>
        <w:t xml:space="preserve"> iaitu tanpa sebarang rancangan pemaksaan.</w:t>
      </w:r>
      <w:r w:rsidR="00336BAA">
        <w:rPr>
          <w:rFonts w:ascii="Arial" w:hAnsi="Arial" w:cs="Arial"/>
          <w:sz w:val="24"/>
          <w:szCs w:val="24"/>
          <w:lang w:val="ms-MY"/>
        </w:rPr>
        <w:t xml:space="preserve"> Sekarang</w:t>
      </w:r>
      <w:r w:rsidR="00024D9B">
        <w:rPr>
          <w:rFonts w:ascii="Arial" w:hAnsi="Arial" w:cs="Arial"/>
          <w:sz w:val="24"/>
          <w:szCs w:val="24"/>
          <w:lang w:val="ms-MY"/>
        </w:rPr>
        <w:t>,</w:t>
      </w:r>
      <w:r w:rsidR="00336BAA">
        <w:rPr>
          <w:rFonts w:ascii="Arial" w:hAnsi="Arial" w:cs="Arial"/>
          <w:sz w:val="24"/>
          <w:szCs w:val="24"/>
          <w:lang w:val="ms-MY"/>
        </w:rPr>
        <w:t xml:space="preserve"> biarlah kita membincangkan tentang </w:t>
      </w:r>
      <w:r w:rsidR="00024D9B">
        <w:rPr>
          <w:rFonts w:ascii="Arial" w:hAnsi="Arial" w:cs="Arial"/>
          <w:sz w:val="24"/>
          <w:szCs w:val="24"/>
          <w:lang w:val="ms-MY"/>
        </w:rPr>
        <w:t xml:space="preserve">kepentingan </w:t>
      </w:r>
      <w:r w:rsidR="00131532">
        <w:rPr>
          <w:rFonts w:ascii="Arial" w:hAnsi="Arial" w:cs="Arial"/>
          <w:sz w:val="24"/>
          <w:szCs w:val="24"/>
          <w:lang w:val="ms-MY"/>
        </w:rPr>
        <w:t>z</w:t>
      </w:r>
      <w:r w:rsidR="00024D9B">
        <w:rPr>
          <w:rFonts w:ascii="Arial" w:hAnsi="Arial" w:cs="Arial"/>
          <w:sz w:val="24"/>
          <w:szCs w:val="24"/>
          <w:lang w:val="ms-MY"/>
        </w:rPr>
        <w:t>aman Kesultanan</w:t>
      </w:r>
      <w:r w:rsidR="00336BAA">
        <w:rPr>
          <w:rFonts w:ascii="Arial" w:hAnsi="Arial" w:cs="Arial"/>
          <w:sz w:val="24"/>
          <w:szCs w:val="24"/>
          <w:lang w:val="ms-MY"/>
        </w:rPr>
        <w:t xml:space="preserve"> </w:t>
      </w:r>
      <w:r w:rsidR="00024D9B">
        <w:rPr>
          <w:rFonts w:ascii="Arial" w:hAnsi="Arial" w:cs="Arial"/>
          <w:sz w:val="24"/>
          <w:szCs w:val="24"/>
          <w:lang w:val="ms-MY"/>
        </w:rPr>
        <w:t xml:space="preserve">Melayu </w:t>
      </w:r>
      <w:r w:rsidR="00336BAA">
        <w:rPr>
          <w:rFonts w:ascii="Arial" w:hAnsi="Arial" w:cs="Arial"/>
          <w:sz w:val="24"/>
          <w:szCs w:val="24"/>
          <w:lang w:val="ms-MY"/>
        </w:rPr>
        <w:t>Melaka sebagai sebuah pusat masyarakat pelbagai etnik di rantau alam Melayu.</w:t>
      </w:r>
    </w:p>
    <w:p w14:paraId="4FCA03CB" w14:textId="77777777" w:rsidR="007F1970" w:rsidRDefault="007F1970" w:rsidP="0048213F">
      <w:pPr>
        <w:spacing w:line="360" w:lineRule="auto"/>
        <w:jc w:val="center"/>
        <w:rPr>
          <w:rFonts w:ascii="Arial" w:hAnsi="Arial" w:cs="Arial"/>
          <w:b/>
          <w:bCs/>
          <w:sz w:val="24"/>
          <w:szCs w:val="24"/>
          <w:u w:val="single"/>
          <w:lang w:val="ms-MY"/>
        </w:rPr>
      </w:pPr>
    </w:p>
    <w:p w14:paraId="54D06624" w14:textId="77777777" w:rsidR="00E75DF1" w:rsidRDefault="00E75DF1" w:rsidP="0048213F">
      <w:pPr>
        <w:spacing w:line="360" w:lineRule="auto"/>
        <w:jc w:val="center"/>
        <w:rPr>
          <w:rFonts w:ascii="Arial" w:hAnsi="Arial" w:cs="Arial"/>
          <w:b/>
          <w:bCs/>
          <w:sz w:val="24"/>
          <w:szCs w:val="24"/>
          <w:u w:val="single"/>
          <w:lang w:val="ms-MY"/>
        </w:rPr>
      </w:pPr>
    </w:p>
    <w:p w14:paraId="3237CD73" w14:textId="77777777" w:rsidR="00E75DF1" w:rsidRDefault="00E75DF1" w:rsidP="0048213F">
      <w:pPr>
        <w:spacing w:line="360" w:lineRule="auto"/>
        <w:jc w:val="center"/>
        <w:rPr>
          <w:rFonts w:ascii="Arial" w:hAnsi="Arial" w:cs="Arial"/>
          <w:b/>
          <w:bCs/>
          <w:sz w:val="24"/>
          <w:szCs w:val="24"/>
          <w:u w:val="single"/>
          <w:lang w:val="ms-MY"/>
        </w:rPr>
      </w:pPr>
    </w:p>
    <w:p w14:paraId="7F2DF702" w14:textId="77777777" w:rsidR="00E75DF1" w:rsidRDefault="00E75DF1" w:rsidP="0048213F">
      <w:pPr>
        <w:spacing w:line="360" w:lineRule="auto"/>
        <w:jc w:val="center"/>
        <w:rPr>
          <w:rFonts w:ascii="Arial" w:hAnsi="Arial" w:cs="Arial"/>
          <w:b/>
          <w:bCs/>
          <w:sz w:val="24"/>
          <w:szCs w:val="24"/>
          <w:u w:val="single"/>
          <w:lang w:val="ms-MY"/>
        </w:rPr>
      </w:pPr>
    </w:p>
    <w:p w14:paraId="7971C1CB" w14:textId="77777777" w:rsidR="00E75DF1" w:rsidRDefault="00E75DF1" w:rsidP="0048213F">
      <w:pPr>
        <w:spacing w:line="360" w:lineRule="auto"/>
        <w:jc w:val="center"/>
        <w:rPr>
          <w:rFonts w:ascii="Arial" w:hAnsi="Arial" w:cs="Arial"/>
          <w:b/>
          <w:bCs/>
          <w:sz w:val="24"/>
          <w:szCs w:val="24"/>
          <w:u w:val="single"/>
          <w:lang w:val="ms-MY"/>
        </w:rPr>
      </w:pPr>
    </w:p>
    <w:p w14:paraId="7C26D76C" w14:textId="2169F892" w:rsidR="00C5478A" w:rsidRDefault="00DE49DE" w:rsidP="0048213F">
      <w:pPr>
        <w:spacing w:line="360" w:lineRule="auto"/>
        <w:jc w:val="center"/>
        <w:rPr>
          <w:rFonts w:ascii="Arial" w:hAnsi="Arial" w:cs="Arial"/>
          <w:sz w:val="24"/>
          <w:szCs w:val="24"/>
          <w:lang w:val="ms-MY"/>
        </w:rPr>
      </w:pPr>
      <w:r>
        <w:rPr>
          <w:rFonts w:ascii="Arial" w:hAnsi="Arial" w:cs="Arial"/>
          <w:b/>
          <w:bCs/>
          <w:sz w:val="24"/>
          <w:szCs w:val="24"/>
          <w:u w:val="single"/>
          <w:lang w:val="ms-MY"/>
        </w:rPr>
        <w:t>ISI KANDUNGAN</w:t>
      </w:r>
    </w:p>
    <w:p w14:paraId="4C108E31" w14:textId="550A216A" w:rsidR="00315562" w:rsidRDefault="00E13D75"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Pertama sekali, Melaka merupakan salah sebuah pusat perdagangan yang terpenting masa zaman itu disebabkan kedudukan geografinya yang amat strategik. </w:t>
      </w:r>
      <w:sdt>
        <w:sdtPr>
          <w:rPr>
            <w:rFonts w:ascii="Arial" w:hAnsi="Arial" w:cs="Arial"/>
            <w:sz w:val="24"/>
            <w:szCs w:val="24"/>
            <w:lang w:val="ms-MY"/>
          </w:rPr>
          <w:id w:val="1268661042"/>
          <w:citation/>
        </w:sdtPr>
        <w:sdtEndPr/>
        <w:sdtContent>
          <w:r w:rsidR="00C36E5F">
            <w:rPr>
              <w:rFonts w:ascii="Arial" w:hAnsi="Arial" w:cs="Arial"/>
              <w:sz w:val="24"/>
              <w:szCs w:val="24"/>
              <w:lang w:val="ms-MY"/>
            </w:rPr>
            <w:fldChar w:fldCharType="begin"/>
          </w:r>
          <w:r w:rsidR="00C36E5F">
            <w:rPr>
              <w:rFonts w:ascii="Arial" w:hAnsi="Arial" w:cs="Arial"/>
              <w:color w:val="70AD47" w:themeColor="accent6"/>
              <w:sz w:val="24"/>
              <w:szCs w:val="24"/>
            </w:rPr>
            <w:instrText xml:space="preserve"> CITATION GHA18 \l 17417 </w:instrText>
          </w:r>
          <w:r w:rsidR="00C36E5F">
            <w:rPr>
              <w:rFonts w:ascii="Arial" w:hAnsi="Arial" w:cs="Arial"/>
              <w:sz w:val="24"/>
              <w:szCs w:val="24"/>
              <w:lang w:val="ms-MY"/>
            </w:rPr>
            <w:fldChar w:fldCharType="separate"/>
          </w:r>
          <w:r w:rsidR="00C36E5F" w:rsidRPr="00C36E5F">
            <w:rPr>
              <w:rFonts w:ascii="Arial" w:hAnsi="Arial" w:cs="Arial"/>
              <w:noProof/>
              <w:color w:val="70AD47" w:themeColor="accent6"/>
              <w:sz w:val="24"/>
              <w:szCs w:val="24"/>
            </w:rPr>
            <w:t>(GHANI, 2018)</w:t>
          </w:r>
          <w:r w:rsidR="00C36E5F">
            <w:rPr>
              <w:rFonts w:ascii="Arial" w:hAnsi="Arial" w:cs="Arial"/>
              <w:sz w:val="24"/>
              <w:szCs w:val="24"/>
              <w:lang w:val="ms-MY"/>
            </w:rPr>
            <w:fldChar w:fldCharType="end"/>
          </w:r>
        </w:sdtContent>
      </w:sdt>
      <w:r w:rsidR="00C36E5F">
        <w:rPr>
          <w:rFonts w:ascii="Arial" w:hAnsi="Arial" w:cs="Arial"/>
          <w:sz w:val="24"/>
          <w:szCs w:val="24"/>
          <w:lang w:val="ms-MY"/>
        </w:rPr>
        <w:t xml:space="preserve"> </w:t>
      </w:r>
      <w:r w:rsidR="00307197" w:rsidRPr="00307197">
        <w:rPr>
          <w:rFonts w:ascii="Arial" w:hAnsi="Arial" w:cs="Arial"/>
          <w:sz w:val="24"/>
          <w:szCs w:val="24"/>
          <w:lang w:val="ms-MY"/>
        </w:rPr>
        <w:t xml:space="preserve"> </w:t>
      </w:r>
      <w:r>
        <w:rPr>
          <w:rFonts w:ascii="Arial" w:hAnsi="Arial" w:cs="Arial"/>
          <w:sz w:val="24"/>
          <w:szCs w:val="24"/>
          <w:lang w:val="ms-MY"/>
        </w:rPr>
        <w:t xml:space="preserve">Melaka terletak di tengah-tengah jalan perdagangan </w:t>
      </w:r>
      <w:r w:rsidR="00131532">
        <w:rPr>
          <w:rFonts w:ascii="Arial" w:hAnsi="Arial" w:cs="Arial"/>
          <w:sz w:val="24"/>
          <w:szCs w:val="24"/>
          <w:lang w:val="ms-MY"/>
        </w:rPr>
        <w:t xml:space="preserve">utama </w:t>
      </w:r>
      <w:r>
        <w:rPr>
          <w:rFonts w:ascii="Arial" w:hAnsi="Arial" w:cs="Arial"/>
          <w:sz w:val="24"/>
          <w:szCs w:val="24"/>
          <w:lang w:val="ms-MY"/>
        </w:rPr>
        <w:t>di antara</w:t>
      </w:r>
      <w:r w:rsidR="00315562">
        <w:rPr>
          <w:rFonts w:ascii="Arial" w:hAnsi="Arial" w:cs="Arial"/>
          <w:sz w:val="24"/>
          <w:szCs w:val="24"/>
          <w:lang w:val="ms-MY"/>
        </w:rPr>
        <w:t xml:space="preserve"> dua negara yang besar, iaitu</w:t>
      </w:r>
      <w:r w:rsidR="00307197">
        <w:rPr>
          <w:rFonts w:ascii="Arial" w:hAnsi="Arial" w:cs="Arial"/>
          <w:sz w:val="24"/>
          <w:szCs w:val="24"/>
          <w:lang w:val="ms-MY"/>
        </w:rPr>
        <w:t xml:space="preserve"> negara</w:t>
      </w:r>
      <w:r>
        <w:rPr>
          <w:rFonts w:ascii="Arial" w:hAnsi="Arial" w:cs="Arial"/>
          <w:sz w:val="24"/>
          <w:szCs w:val="24"/>
          <w:lang w:val="ms-MY"/>
        </w:rPr>
        <w:t xml:space="preserve"> India dengan </w:t>
      </w:r>
      <w:r w:rsidR="00307197">
        <w:rPr>
          <w:rFonts w:ascii="Arial" w:hAnsi="Arial" w:cs="Arial"/>
          <w:sz w:val="24"/>
          <w:szCs w:val="24"/>
          <w:lang w:val="ms-MY"/>
        </w:rPr>
        <w:t xml:space="preserve">negara </w:t>
      </w:r>
      <w:r>
        <w:rPr>
          <w:rFonts w:ascii="Arial" w:hAnsi="Arial" w:cs="Arial"/>
          <w:sz w:val="24"/>
          <w:szCs w:val="24"/>
          <w:lang w:val="ms-MY"/>
        </w:rPr>
        <w:t xml:space="preserve">Cina. </w:t>
      </w:r>
      <w:r w:rsidR="00307197">
        <w:rPr>
          <w:rFonts w:ascii="Arial" w:hAnsi="Arial" w:cs="Arial"/>
          <w:sz w:val="24"/>
          <w:szCs w:val="24"/>
          <w:lang w:val="ms-MY"/>
        </w:rPr>
        <w:t xml:space="preserve">Selain itu, pelabuhan Melaka ini </w:t>
      </w:r>
      <w:r w:rsidR="00315562">
        <w:rPr>
          <w:rFonts w:ascii="Arial" w:hAnsi="Arial" w:cs="Arial"/>
          <w:sz w:val="24"/>
          <w:szCs w:val="24"/>
          <w:lang w:val="ms-MY"/>
        </w:rPr>
        <w:t xml:space="preserve">juga </w:t>
      </w:r>
      <w:r w:rsidR="00307197">
        <w:rPr>
          <w:rFonts w:ascii="Arial" w:hAnsi="Arial" w:cs="Arial"/>
          <w:sz w:val="24"/>
          <w:szCs w:val="24"/>
          <w:lang w:val="ms-MY"/>
        </w:rPr>
        <w:t>terlindung</w:t>
      </w:r>
      <w:r w:rsidR="009F14DC">
        <w:rPr>
          <w:rFonts w:ascii="Arial" w:hAnsi="Arial" w:cs="Arial"/>
          <w:sz w:val="24"/>
          <w:szCs w:val="24"/>
          <w:lang w:val="ms-MY"/>
        </w:rPr>
        <w:t>i</w:t>
      </w:r>
      <w:r w:rsidR="00307197">
        <w:rPr>
          <w:rFonts w:ascii="Arial" w:hAnsi="Arial" w:cs="Arial"/>
          <w:sz w:val="24"/>
          <w:szCs w:val="24"/>
          <w:lang w:val="ms-MY"/>
        </w:rPr>
        <w:t xml:space="preserve"> daripada tiupan angin monsun barat daya kerana dihalang oleh Pulau Sumatera. Oleh sebab-seba</w:t>
      </w:r>
      <w:r w:rsidR="00315562">
        <w:rPr>
          <w:rFonts w:ascii="Arial" w:hAnsi="Arial" w:cs="Arial"/>
          <w:sz w:val="24"/>
          <w:szCs w:val="24"/>
          <w:lang w:val="ms-MY"/>
        </w:rPr>
        <w:t>b</w:t>
      </w:r>
      <w:r w:rsidR="00307197">
        <w:rPr>
          <w:rFonts w:ascii="Arial" w:hAnsi="Arial" w:cs="Arial"/>
          <w:sz w:val="24"/>
          <w:szCs w:val="24"/>
          <w:lang w:val="ms-MY"/>
        </w:rPr>
        <w:t xml:space="preserve"> tersebut,</w:t>
      </w:r>
      <w:r w:rsidR="00315562">
        <w:rPr>
          <w:rFonts w:ascii="Arial" w:hAnsi="Arial" w:cs="Arial"/>
          <w:sz w:val="24"/>
          <w:szCs w:val="24"/>
          <w:lang w:val="ms-MY"/>
        </w:rPr>
        <w:t xml:space="preserve"> </w:t>
      </w:r>
      <w:r w:rsidR="009F14DC">
        <w:rPr>
          <w:rFonts w:ascii="Arial" w:hAnsi="Arial" w:cs="Arial"/>
          <w:sz w:val="24"/>
          <w:szCs w:val="24"/>
          <w:lang w:val="ms-MY"/>
        </w:rPr>
        <w:t>r</w:t>
      </w:r>
      <w:r w:rsidR="00315562">
        <w:rPr>
          <w:rFonts w:ascii="Arial" w:hAnsi="Arial" w:cs="Arial"/>
          <w:sz w:val="24"/>
          <w:szCs w:val="24"/>
          <w:lang w:val="ms-MY"/>
        </w:rPr>
        <w:t xml:space="preserve">amai pedagang membawa barangan </w:t>
      </w:r>
      <w:r w:rsidR="002B4BCB">
        <w:rPr>
          <w:rFonts w:ascii="Arial" w:hAnsi="Arial" w:cs="Arial"/>
          <w:sz w:val="24"/>
          <w:szCs w:val="24"/>
          <w:lang w:val="ms-MY"/>
        </w:rPr>
        <w:t xml:space="preserve">niaga </w:t>
      </w:r>
      <w:r w:rsidR="00315562">
        <w:rPr>
          <w:rFonts w:ascii="Arial" w:hAnsi="Arial" w:cs="Arial"/>
          <w:sz w:val="24"/>
          <w:szCs w:val="24"/>
          <w:lang w:val="ms-MY"/>
        </w:rPr>
        <w:t xml:space="preserve">dari negara masing-masing untuk dipasarkan di Melaka sementara menunggu musim monsun untuk berakhir. </w:t>
      </w:r>
      <w:r w:rsidR="005D13D9">
        <w:rPr>
          <w:rFonts w:ascii="Arial" w:hAnsi="Arial" w:cs="Arial"/>
          <w:sz w:val="24"/>
          <w:szCs w:val="24"/>
          <w:lang w:val="ms-MY"/>
        </w:rPr>
        <w:t>Selepas itu, mereka akan tinggal dan pergi ke tempat yang lain untuk berdagang lagi.</w:t>
      </w:r>
      <w:r w:rsidR="007F1970">
        <w:rPr>
          <w:rFonts w:ascii="Arial" w:hAnsi="Arial" w:cs="Arial"/>
          <w:sz w:val="24"/>
          <w:szCs w:val="24"/>
          <w:lang w:val="ms-MY"/>
        </w:rPr>
        <w:t xml:space="preserve"> </w:t>
      </w:r>
      <w:r w:rsidR="00315562" w:rsidRPr="007F1970">
        <w:rPr>
          <w:rFonts w:ascii="Arial" w:hAnsi="Arial" w:cs="Arial"/>
          <w:sz w:val="24"/>
          <w:szCs w:val="24"/>
          <w:lang w:val="ms-MY"/>
        </w:rPr>
        <w:t xml:space="preserve">Dalam </w:t>
      </w:r>
      <w:r w:rsidR="009F14DC" w:rsidRPr="007F1970">
        <w:rPr>
          <w:rFonts w:ascii="Arial" w:hAnsi="Arial" w:cs="Arial"/>
          <w:sz w:val="24"/>
          <w:szCs w:val="24"/>
          <w:lang w:val="ms-MY"/>
        </w:rPr>
        <w:t>jangka masa</w:t>
      </w:r>
      <w:r w:rsidR="00315562" w:rsidRPr="007F1970">
        <w:rPr>
          <w:rFonts w:ascii="Arial" w:hAnsi="Arial" w:cs="Arial"/>
          <w:sz w:val="24"/>
          <w:szCs w:val="24"/>
          <w:lang w:val="ms-MY"/>
        </w:rPr>
        <w:t xml:space="preserve"> tersebut, terdapat sebahagian pedagang </w:t>
      </w:r>
      <w:r w:rsidR="002B4BCB" w:rsidRPr="007F1970">
        <w:rPr>
          <w:rFonts w:ascii="Arial" w:hAnsi="Arial" w:cs="Arial"/>
          <w:sz w:val="24"/>
          <w:szCs w:val="24"/>
          <w:lang w:val="ms-MY"/>
        </w:rPr>
        <w:t xml:space="preserve">memilih untuk meninggal di Melaka secara kekal. Golongan tersebut kemudian menjalin hubungan yang mesra dengan penduduk tempatan yang berkaum lainan sehingga berkhawin dengan penduduk tempatan di Melaka. </w:t>
      </w:r>
      <w:r w:rsidR="00884504" w:rsidRPr="007F1970">
        <w:rPr>
          <w:rFonts w:ascii="Arial" w:hAnsi="Arial" w:cs="Arial"/>
          <w:sz w:val="24"/>
          <w:szCs w:val="24"/>
          <w:lang w:val="ms-MY"/>
        </w:rPr>
        <w:t xml:space="preserve">Impaknya, masyarakat majmuk mula dilahirkan. </w:t>
      </w:r>
      <w:r w:rsidR="002B4BCB" w:rsidRPr="007F1970">
        <w:rPr>
          <w:rFonts w:ascii="Arial" w:hAnsi="Arial" w:cs="Arial"/>
          <w:sz w:val="24"/>
          <w:szCs w:val="24"/>
          <w:lang w:val="ms-MY"/>
        </w:rPr>
        <w:t>Ini merupakan faktor terpenting yang menjadi Melaka sebagai sebuah pusat pluraliti masyarakat di rantau Alam Melayu.</w:t>
      </w:r>
      <w:r w:rsidR="002B4BCB">
        <w:rPr>
          <w:rFonts w:ascii="Arial" w:hAnsi="Arial" w:cs="Arial"/>
          <w:sz w:val="24"/>
          <w:szCs w:val="24"/>
          <w:lang w:val="ms-MY"/>
        </w:rPr>
        <w:t xml:space="preserve"> </w:t>
      </w:r>
    </w:p>
    <w:p w14:paraId="10E9164C" w14:textId="5A8A32C3" w:rsidR="009F14DC" w:rsidRDefault="002B4BCB"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Di samping itu, </w:t>
      </w:r>
      <w:r w:rsidR="000C7029">
        <w:rPr>
          <w:rFonts w:ascii="Arial" w:hAnsi="Arial" w:cs="Arial"/>
          <w:sz w:val="24"/>
          <w:szCs w:val="24"/>
          <w:lang w:val="ms-MY"/>
        </w:rPr>
        <w:t xml:space="preserve">para pedagang </w:t>
      </w:r>
      <w:r w:rsidR="009F14DC">
        <w:rPr>
          <w:rFonts w:ascii="Arial" w:hAnsi="Arial" w:cs="Arial"/>
          <w:sz w:val="24"/>
          <w:szCs w:val="24"/>
          <w:lang w:val="ms-MY"/>
        </w:rPr>
        <w:t xml:space="preserve">juga </w:t>
      </w:r>
      <w:r w:rsidR="000C7029">
        <w:rPr>
          <w:rFonts w:ascii="Arial" w:hAnsi="Arial" w:cs="Arial"/>
          <w:sz w:val="24"/>
          <w:szCs w:val="24"/>
          <w:lang w:val="ms-MY"/>
        </w:rPr>
        <w:t xml:space="preserve">berminat untuk menjalankan perdagangan di pelabuhan Melaka kerana </w:t>
      </w:r>
      <w:r w:rsidR="009F14DC">
        <w:rPr>
          <w:rFonts w:ascii="Arial" w:hAnsi="Arial" w:cs="Arial"/>
          <w:sz w:val="24"/>
          <w:szCs w:val="24"/>
          <w:lang w:val="ms-MY"/>
        </w:rPr>
        <w:t xml:space="preserve">Kesultanan Melayu </w:t>
      </w:r>
      <w:r w:rsidR="000C7029">
        <w:rPr>
          <w:rFonts w:ascii="Arial" w:hAnsi="Arial" w:cs="Arial"/>
          <w:sz w:val="24"/>
          <w:szCs w:val="24"/>
          <w:lang w:val="ms-MY"/>
        </w:rPr>
        <w:t>Melaka mempunyai sebuah sistem pentadbiran pelabuhan yang cekap. Contohnya,</w:t>
      </w:r>
      <w:r w:rsidR="00CC222E">
        <w:rPr>
          <w:rFonts w:ascii="Arial" w:hAnsi="Arial" w:cs="Arial"/>
          <w:sz w:val="24"/>
          <w:szCs w:val="24"/>
          <w:lang w:val="ms-MY"/>
        </w:rPr>
        <w:t xml:space="preserve"> perlantikan jawatan</w:t>
      </w:r>
      <w:r w:rsidR="000C7029">
        <w:rPr>
          <w:rFonts w:ascii="Arial" w:hAnsi="Arial" w:cs="Arial"/>
          <w:sz w:val="24"/>
          <w:szCs w:val="24"/>
          <w:lang w:val="ms-MY"/>
        </w:rPr>
        <w:t xml:space="preserve"> Syahbandar</w:t>
      </w:r>
      <w:r w:rsidR="00FD5F6A">
        <w:rPr>
          <w:rFonts w:ascii="Arial" w:hAnsi="Arial" w:cs="Arial"/>
          <w:sz w:val="24"/>
          <w:szCs w:val="24"/>
          <w:lang w:val="ms-MY"/>
        </w:rPr>
        <w:t xml:space="preserve"> </w:t>
      </w:r>
      <w:r w:rsidR="00CC222E">
        <w:rPr>
          <w:rFonts w:ascii="Arial" w:hAnsi="Arial" w:cs="Arial"/>
          <w:sz w:val="24"/>
          <w:szCs w:val="24"/>
          <w:lang w:val="ms-MY"/>
        </w:rPr>
        <w:t xml:space="preserve">di Melaka </w:t>
      </w:r>
      <w:r w:rsidR="000C7029">
        <w:rPr>
          <w:rFonts w:ascii="Arial" w:hAnsi="Arial" w:cs="Arial"/>
          <w:sz w:val="24"/>
          <w:szCs w:val="24"/>
          <w:lang w:val="ms-MY"/>
        </w:rPr>
        <w:t xml:space="preserve">untuk menguruskan hal-hal pelabuhan </w:t>
      </w:r>
      <w:r w:rsidR="00FD5F6A">
        <w:rPr>
          <w:rFonts w:ascii="Arial" w:hAnsi="Arial" w:cs="Arial"/>
          <w:sz w:val="24"/>
          <w:szCs w:val="24"/>
          <w:lang w:val="ms-MY"/>
        </w:rPr>
        <w:t>serta</w:t>
      </w:r>
      <w:r w:rsidR="000C7029">
        <w:rPr>
          <w:rFonts w:ascii="Arial" w:hAnsi="Arial" w:cs="Arial"/>
          <w:sz w:val="24"/>
          <w:szCs w:val="24"/>
          <w:lang w:val="ms-MY"/>
        </w:rPr>
        <w:t xml:space="preserve"> melicinkan proses urusan perdagangan di pelabuhan</w:t>
      </w:r>
      <w:r w:rsidR="005D13D9">
        <w:rPr>
          <w:rFonts w:ascii="Arial" w:hAnsi="Arial" w:cs="Arial"/>
          <w:sz w:val="24"/>
          <w:szCs w:val="24"/>
          <w:lang w:val="ms-MY"/>
        </w:rPr>
        <w:t xml:space="preserve"> Melaka</w:t>
      </w:r>
      <w:r w:rsidR="000C7029">
        <w:rPr>
          <w:rFonts w:ascii="Arial" w:hAnsi="Arial" w:cs="Arial"/>
          <w:sz w:val="24"/>
          <w:szCs w:val="24"/>
          <w:lang w:val="ms-MY"/>
        </w:rPr>
        <w:t xml:space="preserve">. </w:t>
      </w:r>
      <w:r w:rsidR="00CC222E">
        <w:rPr>
          <w:rFonts w:ascii="Arial" w:hAnsi="Arial" w:cs="Arial"/>
          <w:sz w:val="24"/>
          <w:szCs w:val="24"/>
          <w:lang w:val="ms-MY"/>
        </w:rPr>
        <w:t xml:space="preserve">Terdapat juga perlantikan </w:t>
      </w:r>
      <w:r w:rsidR="000C7029">
        <w:rPr>
          <w:rFonts w:ascii="Arial" w:hAnsi="Arial" w:cs="Arial"/>
          <w:sz w:val="24"/>
          <w:szCs w:val="24"/>
          <w:lang w:val="ms-MY"/>
        </w:rPr>
        <w:t>Laksamana dan Orang-</w:t>
      </w:r>
      <w:r w:rsidR="005D13D9">
        <w:rPr>
          <w:rFonts w:ascii="Arial" w:hAnsi="Arial" w:cs="Arial"/>
          <w:sz w:val="24"/>
          <w:szCs w:val="24"/>
          <w:lang w:val="ms-MY"/>
        </w:rPr>
        <w:t>O</w:t>
      </w:r>
      <w:r w:rsidR="000C7029">
        <w:rPr>
          <w:rFonts w:ascii="Arial" w:hAnsi="Arial" w:cs="Arial"/>
          <w:sz w:val="24"/>
          <w:szCs w:val="24"/>
          <w:lang w:val="ms-MY"/>
        </w:rPr>
        <w:t xml:space="preserve">rang Laut yang </w:t>
      </w:r>
      <w:r w:rsidR="005D13D9">
        <w:rPr>
          <w:rFonts w:ascii="Arial" w:hAnsi="Arial" w:cs="Arial"/>
          <w:sz w:val="24"/>
          <w:szCs w:val="24"/>
          <w:lang w:val="ms-MY"/>
        </w:rPr>
        <w:t xml:space="preserve">berperanan untuk </w:t>
      </w:r>
      <w:r w:rsidR="00FD5F6A">
        <w:rPr>
          <w:rFonts w:ascii="Arial" w:hAnsi="Arial" w:cs="Arial"/>
          <w:sz w:val="24"/>
          <w:szCs w:val="24"/>
          <w:lang w:val="ms-MY"/>
        </w:rPr>
        <w:t>menjaga</w:t>
      </w:r>
      <w:r w:rsidR="000C7029">
        <w:rPr>
          <w:rFonts w:ascii="Arial" w:hAnsi="Arial" w:cs="Arial"/>
          <w:sz w:val="24"/>
          <w:szCs w:val="24"/>
          <w:lang w:val="ms-MY"/>
        </w:rPr>
        <w:t xml:space="preserve"> keselamatan para pedagang </w:t>
      </w:r>
      <w:r w:rsidR="00FD5F6A">
        <w:rPr>
          <w:rFonts w:ascii="Arial" w:hAnsi="Arial" w:cs="Arial"/>
          <w:sz w:val="24"/>
          <w:szCs w:val="24"/>
          <w:lang w:val="ms-MY"/>
        </w:rPr>
        <w:t xml:space="preserve">yang ingin berdagang di Melaka </w:t>
      </w:r>
      <w:r w:rsidR="000C7029">
        <w:rPr>
          <w:rFonts w:ascii="Arial" w:hAnsi="Arial" w:cs="Arial"/>
          <w:sz w:val="24"/>
          <w:szCs w:val="24"/>
          <w:lang w:val="ms-MY"/>
        </w:rPr>
        <w:t>daripada ancaman lanun-lanun di Selat Melaka.</w:t>
      </w:r>
      <w:r w:rsidR="00FE54FA">
        <w:rPr>
          <w:rFonts w:ascii="Arial" w:hAnsi="Arial" w:cs="Arial"/>
          <w:sz w:val="24"/>
          <w:szCs w:val="24"/>
          <w:lang w:val="ms-MY"/>
        </w:rPr>
        <w:t xml:space="preserve"> Dengan ini, kita boleh lihat bahawa, pemerintah-pemerintah pada zaman tersebut amat menjamin keselamatan nyawa dan harta benda para palanggang dan penduduk tempatan.</w:t>
      </w:r>
      <w:r w:rsidR="000C7029">
        <w:rPr>
          <w:rFonts w:ascii="Arial" w:hAnsi="Arial" w:cs="Arial"/>
          <w:sz w:val="24"/>
          <w:szCs w:val="24"/>
          <w:lang w:val="ms-MY"/>
        </w:rPr>
        <w:t xml:space="preserve"> Lebih-lebih lagi, pelbagai kemudahan juga </w:t>
      </w:r>
      <w:r w:rsidR="00FD5F6A">
        <w:rPr>
          <w:rFonts w:ascii="Arial" w:hAnsi="Arial" w:cs="Arial"/>
          <w:sz w:val="24"/>
          <w:szCs w:val="24"/>
          <w:lang w:val="ms-MY"/>
        </w:rPr>
        <w:t xml:space="preserve">telah </w:t>
      </w:r>
      <w:r w:rsidR="000C7029">
        <w:rPr>
          <w:rFonts w:ascii="Arial" w:hAnsi="Arial" w:cs="Arial"/>
          <w:sz w:val="24"/>
          <w:szCs w:val="24"/>
          <w:lang w:val="ms-MY"/>
        </w:rPr>
        <w:t xml:space="preserve">disediakan </w:t>
      </w:r>
      <w:r w:rsidR="00FD5F6A">
        <w:rPr>
          <w:rFonts w:ascii="Arial" w:hAnsi="Arial" w:cs="Arial"/>
          <w:sz w:val="24"/>
          <w:szCs w:val="24"/>
          <w:lang w:val="ms-MY"/>
        </w:rPr>
        <w:t>di pelabuhan Melaka</w:t>
      </w:r>
      <w:r w:rsidR="000C7029">
        <w:rPr>
          <w:rFonts w:ascii="Arial" w:hAnsi="Arial" w:cs="Arial"/>
          <w:sz w:val="24"/>
          <w:szCs w:val="24"/>
          <w:lang w:val="ms-MY"/>
        </w:rPr>
        <w:t xml:space="preserve"> kepada para pedagang seperti gudang, tempat tinggal, perkhidmatan membaiki kapal dan kemudahan bekalan </w:t>
      </w:r>
      <w:r w:rsidR="00CC222E">
        <w:rPr>
          <w:rFonts w:ascii="Arial" w:hAnsi="Arial" w:cs="Arial"/>
          <w:sz w:val="24"/>
          <w:szCs w:val="24"/>
          <w:lang w:val="ms-MY"/>
        </w:rPr>
        <w:t>minuman dan makanan</w:t>
      </w:r>
      <w:r w:rsidR="00FD5F6A">
        <w:rPr>
          <w:rFonts w:ascii="Arial" w:hAnsi="Arial" w:cs="Arial"/>
          <w:sz w:val="24"/>
          <w:szCs w:val="24"/>
          <w:lang w:val="ms-MY"/>
        </w:rPr>
        <w:t>.</w:t>
      </w:r>
      <w:r w:rsidR="000C7029">
        <w:rPr>
          <w:rFonts w:ascii="Arial" w:hAnsi="Arial" w:cs="Arial"/>
          <w:sz w:val="24"/>
          <w:szCs w:val="24"/>
          <w:lang w:val="ms-MY"/>
        </w:rPr>
        <w:t xml:space="preserve"> </w:t>
      </w:r>
      <w:r w:rsidR="00FD5F6A">
        <w:rPr>
          <w:rFonts w:ascii="Arial" w:hAnsi="Arial" w:cs="Arial"/>
          <w:sz w:val="24"/>
          <w:szCs w:val="24"/>
          <w:lang w:val="ms-MY"/>
        </w:rPr>
        <w:t>Penggunaan sistem mata wang</w:t>
      </w:r>
      <w:r w:rsidR="005D13D9">
        <w:rPr>
          <w:rFonts w:ascii="Arial" w:hAnsi="Arial" w:cs="Arial"/>
          <w:sz w:val="24"/>
          <w:szCs w:val="24"/>
          <w:lang w:val="ms-MY"/>
        </w:rPr>
        <w:t xml:space="preserve"> di Melaka</w:t>
      </w:r>
      <w:r w:rsidR="00FD5F6A">
        <w:rPr>
          <w:rFonts w:ascii="Arial" w:hAnsi="Arial" w:cs="Arial"/>
          <w:sz w:val="24"/>
          <w:szCs w:val="24"/>
          <w:lang w:val="ms-MY"/>
        </w:rPr>
        <w:t xml:space="preserve"> juga telah membolehkan urusan perdagangan dijalankan dengan lebih lancar</w:t>
      </w:r>
      <w:r w:rsidR="005D13D9">
        <w:rPr>
          <w:rFonts w:ascii="Arial" w:hAnsi="Arial" w:cs="Arial"/>
          <w:sz w:val="24"/>
          <w:szCs w:val="24"/>
          <w:lang w:val="ms-MY"/>
        </w:rPr>
        <w:t xml:space="preserve"> dan efektif</w:t>
      </w:r>
      <w:r w:rsidR="00FD5F6A">
        <w:rPr>
          <w:rFonts w:ascii="Arial" w:hAnsi="Arial" w:cs="Arial"/>
          <w:sz w:val="24"/>
          <w:szCs w:val="24"/>
          <w:lang w:val="ms-MY"/>
        </w:rPr>
        <w:t xml:space="preserve">. Dengan adanya sistem pentadbiran </w:t>
      </w:r>
      <w:r w:rsidR="0072310C">
        <w:rPr>
          <w:rFonts w:ascii="Arial" w:hAnsi="Arial" w:cs="Arial"/>
          <w:sz w:val="24"/>
          <w:szCs w:val="24"/>
          <w:lang w:val="ms-MY"/>
        </w:rPr>
        <w:t>p</w:t>
      </w:r>
      <w:r w:rsidR="005D13D9">
        <w:rPr>
          <w:rFonts w:ascii="Arial" w:hAnsi="Arial" w:cs="Arial"/>
          <w:sz w:val="24"/>
          <w:szCs w:val="24"/>
          <w:lang w:val="ms-MY"/>
        </w:rPr>
        <w:t>e</w:t>
      </w:r>
      <w:r w:rsidR="0072310C">
        <w:rPr>
          <w:rFonts w:ascii="Arial" w:hAnsi="Arial" w:cs="Arial"/>
          <w:sz w:val="24"/>
          <w:szCs w:val="24"/>
          <w:lang w:val="ms-MY"/>
        </w:rPr>
        <w:t>l</w:t>
      </w:r>
      <w:r w:rsidR="005D13D9">
        <w:rPr>
          <w:rFonts w:ascii="Arial" w:hAnsi="Arial" w:cs="Arial"/>
          <w:sz w:val="24"/>
          <w:szCs w:val="24"/>
          <w:lang w:val="ms-MY"/>
        </w:rPr>
        <w:t>a</w:t>
      </w:r>
      <w:r w:rsidR="0072310C">
        <w:rPr>
          <w:rFonts w:ascii="Arial" w:hAnsi="Arial" w:cs="Arial"/>
          <w:sz w:val="24"/>
          <w:szCs w:val="24"/>
          <w:lang w:val="ms-MY"/>
        </w:rPr>
        <w:t xml:space="preserve">buhan </w:t>
      </w:r>
      <w:r w:rsidR="00FD5F6A">
        <w:rPr>
          <w:rFonts w:ascii="Arial" w:hAnsi="Arial" w:cs="Arial"/>
          <w:sz w:val="24"/>
          <w:szCs w:val="24"/>
          <w:lang w:val="ms-MY"/>
        </w:rPr>
        <w:t xml:space="preserve">yang sangat cekap ini, Melaka berjaya </w:t>
      </w:r>
      <w:r w:rsidR="009F14DC">
        <w:rPr>
          <w:rFonts w:ascii="Arial" w:hAnsi="Arial" w:cs="Arial"/>
          <w:sz w:val="24"/>
          <w:szCs w:val="24"/>
          <w:lang w:val="ms-MY"/>
        </w:rPr>
        <w:t xml:space="preserve">menarik lagi perhatian dan minat para pedagang untuk menjalankan </w:t>
      </w:r>
      <w:r w:rsidR="009F14DC">
        <w:rPr>
          <w:rFonts w:ascii="Arial" w:hAnsi="Arial" w:cs="Arial"/>
          <w:sz w:val="24"/>
          <w:szCs w:val="24"/>
          <w:lang w:val="ms-MY"/>
        </w:rPr>
        <w:lastRenderedPageBreak/>
        <w:t xml:space="preserve">perdagangan di Melaka. Melaka boleh dikatakan sebagai tempat pertemuan para pedagang </w:t>
      </w:r>
      <w:r w:rsidR="00CC222E">
        <w:rPr>
          <w:rFonts w:ascii="Arial" w:hAnsi="Arial" w:cs="Arial"/>
          <w:sz w:val="24"/>
          <w:szCs w:val="24"/>
          <w:lang w:val="ms-MY"/>
        </w:rPr>
        <w:t xml:space="preserve">yang datang </w:t>
      </w:r>
      <w:r w:rsidR="009F14DC">
        <w:rPr>
          <w:rFonts w:ascii="Arial" w:hAnsi="Arial" w:cs="Arial"/>
          <w:sz w:val="24"/>
          <w:szCs w:val="24"/>
          <w:lang w:val="ms-MY"/>
        </w:rPr>
        <w:t>dari seluruh dunia sehingga Melaka digelar sebagai “The Venice of the East”</w:t>
      </w:r>
      <w:r w:rsidR="00FC34CC">
        <w:rPr>
          <w:rFonts w:ascii="Arial" w:hAnsi="Arial" w:cs="Arial"/>
          <w:sz w:val="24"/>
          <w:szCs w:val="24"/>
          <w:lang w:val="ms-MY"/>
        </w:rPr>
        <w:t xml:space="preserve">.  </w:t>
      </w:r>
      <w:r w:rsidR="009F14DC">
        <w:rPr>
          <w:rFonts w:ascii="Arial" w:hAnsi="Arial" w:cs="Arial"/>
          <w:sz w:val="24"/>
          <w:szCs w:val="24"/>
          <w:lang w:val="ms-MY"/>
        </w:rPr>
        <w:t>Kedatangan pedagang yang ramai ini,</w:t>
      </w:r>
      <w:r w:rsidR="00FC34CC">
        <w:rPr>
          <w:rFonts w:ascii="Arial" w:hAnsi="Arial" w:cs="Arial"/>
          <w:sz w:val="24"/>
          <w:szCs w:val="24"/>
          <w:lang w:val="ms-MY"/>
        </w:rPr>
        <w:t xml:space="preserve"> </w:t>
      </w:r>
      <w:r w:rsidR="009F14DC">
        <w:rPr>
          <w:rFonts w:ascii="Arial" w:hAnsi="Arial" w:cs="Arial"/>
          <w:sz w:val="24"/>
          <w:szCs w:val="24"/>
          <w:lang w:val="ms-MY"/>
        </w:rPr>
        <w:t xml:space="preserve">secara langsungnya juga </w:t>
      </w:r>
      <w:r w:rsidR="00FC34CC">
        <w:rPr>
          <w:rFonts w:ascii="Arial" w:hAnsi="Arial" w:cs="Arial"/>
          <w:sz w:val="24"/>
          <w:szCs w:val="24"/>
          <w:lang w:val="ms-MY"/>
        </w:rPr>
        <w:t xml:space="preserve">telah </w:t>
      </w:r>
      <w:r w:rsidR="009F14DC">
        <w:rPr>
          <w:rFonts w:ascii="Arial" w:hAnsi="Arial" w:cs="Arial"/>
          <w:sz w:val="24"/>
          <w:szCs w:val="24"/>
          <w:lang w:val="ms-MY"/>
        </w:rPr>
        <w:t>membawa masuk budaya-budaya</w:t>
      </w:r>
      <w:r w:rsidR="00FC34CC">
        <w:rPr>
          <w:rFonts w:ascii="Arial" w:hAnsi="Arial" w:cs="Arial"/>
          <w:sz w:val="24"/>
          <w:szCs w:val="24"/>
          <w:lang w:val="ms-MY"/>
        </w:rPr>
        <w:t xml:space="preserve"> asing ke dalam Melaka</w:t>
      </w:r>
      <w:r w:rsidR="00AC279D">
        <w:rPr>
          <w:rFonts w:ascii="Arial" w:hAnsi="Arial" w:cs="Arial"/>
          <w:sz w:val="24"/>
          <w:szCs w:val="24"/>
          <w:lang w:val="ms-MY"/>
        </w:rPr>
        <w:t>. Penduduk-penduduk tempatan pun mula menerima amalan dan adat resam pendatang asing tersebut.</w:t>
      </w:r>
    </w:p>
    <w:p w14:paraId="3EA75A90" w14:textId="71061279" w:rsidR="00506B68" w:rsidRDefault="00FE54FA"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Seterusnya, </w:t>
      </w:r>
      <w:r w:rsidR="00506B68">
        <w:rPr>
          <w:rFonts w:ascii="Arial" w:hAnsi="Arial" w:cs="Arial"/>
          <w:sz w:val="24"/>
          <w:szCs w:val="24"/>
          <w:lang w:val="ms-MY"/>
        </w:rPr>
        <w:t>m</w:t>
      </w:r>
      <w:r w:rsidR="00B57E9E">
        <w:rPr>
          <w:rFonts w:ascii="Arial" w:hAnsi="Arial" w:cs="Arial"/>
          <w:sz w:val="24"/>
          <w:szCs w:val="24"/>
          <w:lang w:val="ms-MY"/>
        </w:rPr>
        <w:t xml:space="preserve">asyarakat plural wujud di Melaka </w:t>
      </w:r>
      <w:r w:rsidR="005D13D9">
        <w:rPr>
          <w:rFonts w:ascii="Arial" w:hAnsi="Arial" w:cs="Arial"/>
          <w:sz w:val="24"/>
          <w:szCs w:val="24"/>
          <w:lang w:val="ms-MY"/>
        </w:rPr>
        <w:t xml:space="preserve">juga </w:t>
      </w:r>
      <w:r w:rsidR="00B57E9E">
        <w:rPr>
          <w:rFonts w:ascii="Arial" w:hAnsi="Arial" w:cs="Arial"/>
          <w:sz w:val="24"/>
          <w:szCs w:val="24"/>
          <w:lang w:val="ms-MY"/>
        </w:rPr>
        <w:t>hasil daripada politik yang stabil dan sistem pemerintahan yang adi</w:t>
      </w:r>
      <w:r w:rsidR="007D79F7">
        <w:rPr>
          <w:rFonts w:ascii="Arial" w:hAnsi="Arial" w:cs="Arial"/>
          <w:sz w:val="24"/>
          <w:szCs w:val="24"/>
          <w:lang w:val="ms-MY"/>
        </w:rPr>
        <w:t>l.</w:t>
      </w:r>
      <w:r w:rsidR="00B57E9E" w:rsidRPr="007D79F7">
        <w:rPr>
          <w:rFonts w:ascii="Arial" w:hAnsi="Arial" w:cs="Arial"/>
          <w:color w:val="92D050"/>
          <w:sz w:val="24"/>
          <w:szCs w:val="24"/>
          <w:lang w:val="ms-MY"/>
        </w:rPr>
        <w:t xml:space="preserve"> </w:t>
      </w:r>
      <w:sdt>
        <w:sdtPr>
          <w:rPr>
            <w:rFonts w:ascii="Arial" w:hAnsi="Arial" w:cs="Arial"/>
            <w:color w:val="92D050"/>
            <w:sz w:val="24"/>
            <w:szCs w:val="24"/>
            <w:lang w:val="ms-MY"/>
          </w:rPr>
          <w:id w:val="-2125223119"/>
          <w:citation/>
        </w:sdtPr>
        <w:sdtEndPr/>
        <w:sdtContent>
          <w:r w:rsidR="0048213F">
            <w:rPr>
              <w:rFonts w:ascii="Arial" w:hAnsi="Arial" w:cs="Arial"/>
              <w:color w:val="92D050"/>
              <w:sz w:val="24"/>
              <w:szCs w:val="24"/>
              <w:lang w:val="ms-MY"/>
            </w:rPr>
            <w:fldChar w:fldCharType="begin"/>
          </w:r>
          <w:r w:rsidR="0048213F">
            <w:rPr>
              <w:rFonts w:ascii="Arial" w:hAnsi="Arial" w:cs="Arial"/>
              <w:color w:val="92D050"/>
              <w:sz w:val="24"/>
              <w:szCs w:val="24"/>
            </w:rPr>
            <w:instrText xml:space="preserve"> CITATION NUR19 \l 17417 </w:instrText>
          </w:r>
          <w:r w:rsidR="0048213F">
            <w:rPr>
              <w:rFonts w:ascii="Arial" w:hAnsi="Arial" w:cs="Arial"/>
              <w:color w:val="92D050"/>
              <w:sz w:val="24"/>
              <w:szCs w:val="24"/>
              <w:lang w:val="ms-MY"/>
            </w:rPr>
            <w:fldChar w:fldCharType="separate"/>
          </w:r>
          <w:r w:rsidR="0048213F" w:rsidRPr="0048213F">
            <w:rPr>
              <w:rFonts w:ascii="Arial" w:hAnsi="Arial" w:cs="Arial"/>
              <w:noProof/>
              <w:color w:val="92D050"/>
              <w:sz w:val="24"/>
              <w:szCs w:val="24"/>
            </w:rPr>
            <w:t>(HUSSEN, 2019)</w:t>
          </w:r>
          <w:r w:rsidR="0048213F">
            <w:rPr>
              <w:rFonts w:ascii="Arial" w:hAnsi="Arial" w:cs="Arial"/>
              <w:color w:val="92D050"/>
              <w:sz w:val="24"/>
              <w:szCs w:val="24"/>
              <w:lang w:val="ms-MY"/>
            </w:rPr>
            <w:fldChar w:fldCharType="end"/>
          </w:r>
        </w:sdtContent>
      </w:sdt>
      <w:r w:rsidR="0048213F">
        <w:rPr>
          <w:rFonts w:ascii="Arial" w:hAnsi="Arial" w:cs="Arial"/>
          <w:color w:val="92D050"/>
          <w:sz w:val="24"/>
          <w:szCs w:val="24"/>
          <w:lang w:val="ms-MY"/>
        </w:rPr>
        <w:t xml:space="preserve"> </w:t>
      </w:r>
      <w:r w:rsidR="00B57E9E">
        <w:rPr>
          <w:rFonts w:ascii="Arial" w:hAnsi="Arial" w:cs="Arial"/>
          <w:sz w:val="24"/>
          <w:szCs w:val="24"/>
          <w:lang w:val="ms-MY"/>
        </w:rPr>
        <w:t>Pelaksanaan</w:t>
      </w:r>
      <w:r w:rsidR="00B57E9E" w:rsidRPr="00B57E9E">
        <w:rPr>
          <w:rFonts w:ascii="Arial" w:hAnsi="Arial" w:cs="Arial"/>
          <w:sz w:val="24"/>
          <w:szCs w:val="24"/>
          <w:lang w:val="ms-MY"/>
        </w:rPr>
        <w:t xml:space="preserve"> </w:t>
      </w:r>
      <w:r w:rsidR="00B57E9E">
        <w:rPr>
          <w:rFonts w:ascii="Arial" w:hAnsi="Arial" w:cs="Arial"/>
          <w:sz w:val="24"/>
          <w:szCs w:val="24"/>
          <w:lang w:val="ms-MY"/>
        </w:rPr>
        <w:t xml:space="preserve">Undang-Undang Laut Melaka </w:t>
      </w:r>
      <w:r w:rsidR="00CC222E">
        <w:rPr>
          <w:rFonts w:ascii="Arial" w:hAnsi="Arial" w:cs="Arial"/>
          <w:sz w:val="24"/>
          <w:szCs w:val="24"/>
          <w:lang w:val="ms-MY"/>
        </w:rPr>
        <w:t>serta</w:t>
      </w:r>
      <w:r w:rsidR="00B57E9E">
        <w:rPr>
          <w:rFonts w:ascii="Arial" w:hAnsi="Arial" w:cs="Arial"/>
          <w:sz w:val="24"/>
          <w:szCs w:val="24"/>
          <w:lang w:val="ms-MY"/>
        </w:rPr>
        <w:t xml:space="preserve"> Hukum Kanun Melaka yang berteraskan agama Islam memainkan peranan yang sangat </w:t>
      </w:r>
      <w:r w:rsidR="00CC222E">
        <w:rPr>
          <w:rFonts w:ascii="Arial" w:hAnsi="Arial" w:cs="Arial"/>
          <w:sz w:val="24"/>
          <w:szCs w:val="24"/>
          <w:lang w:val="ms-MY"/>
        </w:rPr>
        <w:t>signifikan</w:t>
      </w:r>
      <w:r w:rsidR="00B57E9E">
        <w:rPr>
          <w:rFonts w:ascii="Arial" w:hAnsi="Arial" w:cs="Arial"/>
          <w:sz w:val="24"/>
          <w:szCs w:val="24"/>
          <w:lang w:val="ms-MY"/>
        </w:rPr>
        <w:t xml:space="preserve"> </w:t>
      </w:r>
      <w:r w:rsidR="00CC222E">
        <w:rPr>
          <w:rFonts w:ascii="Arial" w:hAnsi="Arial" w:cs="Arial"/>
          <w:sz w:val="24"/>
          <w:szCs w:val="24"/>
          <w:lang w:val="ms-MY"/>
        </w:rPr>
        <w:t xml:space="preserve">di </w:t>
      </w:r>
      <w:r w:rsidR="00B57E9E">
        <w:rPr>
          <w:rFonts w:ascii="Arial" w:hAnsi="Arial" w:cs="Arial"/>
          <w:sz w:val="24"/>
          <w:szCs w:val="24"/>
          <w:lang w:val="ms-MY"/>
        </w:rPr>
        <w:t xml:space="preserve">dalam konteks ini. </w:t>
      </w:r>
      <w:r w:rsidR="002B34C2">
        <w:rPr>
          <w:rFonts w:ascii="Arial" w:hAnsi="Arial" w:cs="Arial"/>
          <w:sz w:val="24"/>
          <w:szCs w:val="24"/>
          <w:lang w:val="ms-MY"/>
        </w:rPr>
        <w:t xml:space="preserve">Sebenarnya, </w:t>
      </w:r>
      <w:r w:rsidR="00A84173">
        <w:rPr>
          <w:rFonts w:ascii="Arial" w:hAnsi="Arial" w:cs="Arial"/>
          <w:sz w:val="24"/>
          <w:szCs w:val="24"/>
          <w:lang w:val="ms-MY"/>
        </w:rPr>
        <w:t>Agama Islam telah berkembang di Melaka</w:t>
      </w:r>
      <w:r w:rsidR="00FC34CC">
        <w:rPr>
          <w:rFonts w:ascii="Arial" w:hAnsi="Arial" w:cs="Arial"/>
          <w:sz w:val="24"/>
          <w:szCs w:val="24"/>
          <w:lang w:val="ms-MY"/>
        </w:rPr>
        <w:t xml:space="preserve"> bermula </w:t>
      </w:r>
      <w:r w:rsidR="00CC222E">
        <w:rPr>
          <w:rFonts w:ascii="Arial" w:hAnsi="Arial" w:cs="Arial"/>
          <w:sz w:val="24"/>
          <w:szCs w:val="24"/>
          <w:lang w:val="ms-MY"/>
        </w:rPr>
        <w:t>sejak</w:t>
      </w:r>
      <w:r w:rsidR="00A84173">
        <w:rPr>
          <w:rFonts w:ascii="Arial" w:hAnsi="Arial" w:cs="Arial"/>
          <w:sz w:val="24"/>
          <w:szCs w:val="24"/>
          <w:lang w:val="ms-MY"/>
        </w:rPr>
        <w:t xml:space="preserve"> awal abad ke</w:t>
      </w:r>
      <w:r w:rsidR="00CC222E">
        <w:rPr>
          <w:rFonts w:ascii="Arial" w:hAnsi="Arial" w:cs="Arial"/>
          <w:sz w:val="24"/>
          <w:szCs w:val="24"/>
          <w:lang w:val="ms-MY"/>
        </w:rPr>
        <w:t>-15</w:t>
      </w:r>
      <w:r w:rsidR="00A84173">
        <w:rPr>
          <w:rFonts w:ascii="Arial" w:hAnsi="Arial" w:cs="Arial"/>
          <w:sz w:val="24"/>
          <w:szCs w:val="24"/>
          <w:lang w:val="ms-MY"/>
        </w:rPr>
        <w:t xml:space="preserve"> apabila </w:t>
      </w:r>
      <w:r w:rsidR="00CC222E">
        <w:rPr>
          <w:rFonts w:ascii="Arial" w:hAnsi="Arial" w:cs="Arial"/>
          <w:sz w:val="24"/>
          <w:szCs w:val="24"/>
          <w:lang w:val="ms-MY"/>
        </w:rPr>
        <w:t xml:space="preserve">seorang </w:t>
      </w:r>
      <w:r w:rsidR="00A84173">
        <w:rPr>
          <w:rFonts w:ascii="Arial" w:hAnsi="Arial" w:cs="Arial"/>
          <w:sz w:val="24"/>
          <w:szCs w:val="24"/>
          <w:lang w:val="ms-MY"/>
        </w:rPr>
        <w:t xml:space="preserve">Sultan Melaka, Megat Iskandar Shah memeluk agama Islam. </w:t>
      </w:r>
      <w:sdt>
        <w:sdtPr>
          <w:rPr>
            <w:rFonts w:ascii="Arial" w:hAnsi="Arial" w:cs="Arial"/>
            <w:color w:val="FF0000"/>
            <w:sz w:val="24"/>
            <w:szCs w:val="24"/>
            <w:lang w:val="ms-MY"/>
          </w:rPr>
          <w:id w:val="-1757660899"/>
          <w:citation/>
        </w:sdtPr>
        <w:sdtEndPr/>
        <w:sdtContent>
          <w:r w:rsidR="007D79F7" w:rsidRPr="007D79F7">
            <w:rPr>
              <w:rFonts w:ascii="Arial" w:hAnsi="Arial" w:cs="Arial"/>
              <w:color w:val="FF0000"/>
              <w:sz w:val="24"/>
              <w:szCs w:val="24"/>
              <w:lang w:val="ms-MY"/>
            </w:rPr>
            <w:fldChar w:fldCharType="begin"/>
          </w:r>
          <w:r w:rsidR="007D79F7" w:rsidRPr="007D79F7">
            <w:rPr>
              <w:rFonts w:ascii="Arial" w:hAnsi="Arial" w:cs="Arial"/>
              <w:color w:val="FF0000"/>
              <w:sz w:val="24"/>
              <w:szCs w:val="24"/>
            </w:rPr>
            <w:instrText xml:space="preserve"> CITATION Roz09 \l 17417 </w:instrText>
          </w:r>
          <w:r w:rsidR="007D79F7" w:rsidRPr="007D79F7">
            <w:rPr>
              <w:rFonts w:ascii="Arial" w:hAnsi="Arial" w:cs="Arial"/>
              <w:color w:val="FF0000"/>
              <w:sz w:val="24"/>
              <w:szCs w:val="24"/>
              <w:lang w:val="ms-MY"/>
            </w:rPr>
            <w:fldChar w:fldCharType="separate"/>
          </w:r>
          <w:r w:rsidR="007D79F7" w:rsidRPr="007D79F7">
            <w:rPr>
              <w:rFonts w:ascii="Arial" w:hAnsi="Arial" w:cs="Arial"/>
              <w:noProof/>
              <w:color w:val="FF0000"/>
              <w:sz w:val="24"/>
              <w:szCs w:val="24"/>
            </w:rPr>
            <w:t>(Omar, 2009)</w:t>
          </w:r>
          <w:r w:rsidR="007D79F7" w:rsidRPr="007D79F7">
            <w:rPr>
              <w:rFonts w:ascii="Arial" w:hAnsi="Arial" w:cs="Arial"/>
              <w:color w:val="FF0000"/>
              <w:sz w:val="24"/>
              <w:szCs w:val="24"/>
              <w:lang w:val="ms-MY"/>
            </w:rPr>
            <w:fldChar w:fldCharType="end"/>
          </w:r>
        </w:sdtContent>
      </w:sdt>
      <w:r w:rsidR="007D79F7">
        <w:rPr>
          <w:rFonts w:ascii="Arial" w:hAnsi="Arial" w:cs="Arial"/>
          <w:color w:val="FF0000"/>
          <w:sz w:val="24"/>
          <w:szCs w:val="24"/>
          <w:lang w:val="ms-MY"/>
        </w:rPr>
        <w:t xml:space="preserve"> </w:t>
      </w:r>
      <w:r w:rsidR="00A84173">
        <w:rPr>
          <w:rFonts w:ascii="Arial" w:hAnsi="Arial" w:cs="Arial"/>
          <w:sz w:val="24"/>
          <w:szCs w:val="24"/>
          <w:lang w:val="ms-MY"/>
        </w:rPr>
        <w:t>Sistem urus</w:t>
      </w:r>
      <w:r w:rsidR="002B34C2">
        <w:rPr>
          <w:rFonts w:ascii="Arial" w:hAnsi="Arial" w:cs="Arial"/>
          <w:sz w:val="24"/>
          <w:szCs w:val="24"/>
          <w:lang w:val="ms-MY"/>
        </w:rPr>
        <w:t>an</w:t>
      </w:r>
      <w:r w:rsidR="00A84173">
        <w:rPr>
          <w:rFonts w:ascii="Arial" w:hAnsi="Arial" w:cs="Arial"/>
          <w:sz w:val="24"/>
          <w:szCs w:val="24"/>
          <w:lang w:val="ms-MY"/>
        </w:rPr>
        <w:t xml:space="preserve"> pentadbiran berteraskan Islam telah menggalakkan pedagang-pedagang Islam dari negara </w:t>
      </w:r>
      <w:r w:rsidR="00CC222E">
        <w:rPr>
          <w:rFonts w:ascii="Arial" w:hAnsi="Arial" w:cs="Arial"/>
          <w:sz w:val="24"/>
          <w:szCs w:val="24"/>
          <w:lang w:val="ms-MY"/>
        </w:rPr>
        <w:t>Arab dan juga Indua</w:t>
      </w:r>
      <w:r w:rsidR="00A84173">
        <w:rPr>
          <w:rFonts w:ascii="Arial" w:hAnsi="Arial" w:cs="Arial"/>
          <w:sz w:val="24"/>
          <w:szCs w:val="24"/>
          <w:lang w:val="ms-MY"/>
        </w:rPr>
        <w:t xml:space="preserve"> untuk berdagang di Melaka. Di samping </w:t>
      </w:r>
      <w:r w:rsidR="00CC222E">
        <w:rPr>
          <w:rFonts w:ascii="Arial" w:hAnsi="Arial" w:cs="Arial"/>
          <w:sz w:val="24"/>
          <w:szCs w:val="24"/>
          <w:lang w:val="ms-MY"/>
        </w:rPr>
        <w:t>menjalankan perdagangan</w:t>
      </w:r>
      <w:r w:rsidR="00A84173">
        <w:rPr>
          <w:rFonts w:ascii="Arial" w:hAnsi="Arial" w:cs="Arial"/>
          <w:sz w:val="24"/>
          <w:szCs w:val="24"/>
          <w:lang w:val="ms-MY"/>
        </w:rPr>
        <w:t xml:space="preserve">, mereka </w:t>
      </w:r>
      <w:r w:rsidR="00CC222E">
        <w:rPr>
          <w:rFonts w:ascii="Arial" w:hAnsi="Arial" w:cs="Arial"/>
          <w:sz w:val="24"/>
          <w:szCs w:val="24"/>
          <w:lang w:val="ms-MY"/>
        </w:rPr>
        <w:t xml:space="preserve">turut </w:t>
      </w:r>
      <w:r w:rsidR="00A84173">
        <w:rPr>
          <w:rFonts w:ascii="Arial" w:hAnsi="Arial" w:cs="Arial"/>
          <w:sz w:val="24"/>
          <w:szCs w:val="24"/>
          <w:lang w:val="ms-MY"/>
        </w:rPr>
        <w:t>menjalankan kegiatan dakwah serta mengajar pelbagai bidang ilmu pengetahuan</w:t>
      </w:r>
      <w:r w:rsidR="00FC34CC">
        <w:rPr>
          <w:rFonts w:ascii="Arial" w:hAnsi="Arial" w:cs="Arial"/>
          <w:sz w:val="24"/>
          <w:szCs w:val="24"/>
          <w:lang w:val="ms-MY"/>
        </w:rPr>
        <w:t xml:space="preserve"> di Melaka</w:t>
      </w:r>
      <w:r w:rsidR="00A84173">
        <w:rPr>
          <w:rFonts w:ascii="Arial" w:hAnsi="Arial" w:cs="Arial"/>
          <w:sz w:val="24"/>
          <w:szCs w:val="24"/>
          <w:lang w:val="ms-MY"/>
        </w:rPr>
        <w:t xml:space="preserve">. Ada juga </w:t>
      </w:r>
      <w:r w:rsidR="00FC34CC">
        <w:rPr>
          <w:rFonts w:ascii="Arial" w:hAnsi="Arial" w:cs="Arial"/>
          <w:sz w:val="24"/>
          <w:szCs w:val="24"/>
          <w:lang w:val="ms-MY"/>
        </w:rPr>
        <w:t xml:space="preserve">ramai </w:t>
      </w:r>
      <w:r w:rsidR="00A84173">
        <w:rPr>
          <w:rFonts w:ascii="Arial" w:hAnsi="Arial" w:cs="Arial"/>
          <w:sz w:val="24"/>
          <w:szCs w:val="24"/>
          <w:lang w:val="ms-MY"/>
        </w:rPr>
        <w:t xml:space="preserve">pedagang Islam yang </w:t>
      </w:r>
      <w:r w:rsidR="002B34C2">
        <w:rPr>
          <w:rFonts w:ascii="Arial" w:hAnsi="Arial" w:cs="Arial"/>
          <w:sz w:val="24"/>
          <w:szCs w:val="24"/>
          <w:lang w:val="ms-MY"/>
        </w:rPr>
        <w:t>berkahwin dengan penduduk tempatan. Oleh sebab itu,</w:t>
      </w:r>
      <w:r w:rsidR="00A84173">
        <w:rPr>
          <w:rFonts w:ascii="Arial" w:hAnsi="Arial" w:cs="Arial"/>
          <w:sz w:val="24"/>
          <w:szCs w:val="24"/>
          <w:lang w:val="ms-MY"/>
        </w:rPr>
        <w:t xml:space="preserve"> </w:t>
      </w:r>
      <w:r w:rsidR="002B34C2">
        <w:rPr>
          <w:rFonts w:ascii="Arial" w:hAnsi="Arial" w:cs="Arial"/>
          <w:sz w:val="24"/>
          <w:szCs w:val="24"/>
          <w:lang w:val="ms-MY"/>
        </w:rPr>
        <w:t xml:space="preserve">agama Islam telah disebar dan </w:t>
      </w:r>
      <w:r w:rsidR="00A84173">
        <w:rPr>
          <w:rFonts w:ascii="Arial" w:hAnsi="Arial" w:cs="Arial"/>
          <w:sz w:val="24"/>
          <w:szCs w:val="24"/>
          <w:lang w:val="ms-MY"/>
        </w:rPr>
        <w:t>sebahagian besar rakyat Melaka turut memeluk agama Islam</w:t>
      </w:r>
      <w:r w:rsidR="002B34C2">
        <w:rPr>
          <w:rFonts w:ascii="Arial" w:hAnsi="Arial" w:cs="Arial"/>
          <w:sz w:val="24"/>
          <w:szCs w:val="24"/>
          <w:lang w:val="ms-MY"/>
        </w:rPr>
        <w:t xml:space="preserve">. Akibat penyebaran </w:t>
      </w:r>
      <w:r w:rsidR="0024591C">
        <w:rPr>
          <w:rFonts w:ascii="Arial" w:hAnsi="Arial" w:cs="Arial"/>
          <w:sz w:val="24"/>
          <w:szCs w:val="24"/>
          <w:lang w:val="ms-MY"/>
        </w:rPr>
        <w:t>berbagai-bagai</w:t>
      </w:r>
      <w:r w:rsidR="002B34C2">
        <w:rPr>
          <w:rFonts w:ascii="Arial" w:hAnsi="Arial" w:cs="Arial"/>
          <w:sz w:val="24"/>
          <w:szCs w:val="24"/>
          <w:lang w:val="ms-MY"/>
        </w:rPr>
        <w:t xml:space="preserve"> agama dan budaya oleh para pedagang</w:t>
      </w:r>
      <w:r w:rsidR="0024591C">
        <w:rPr>
          <w:rFonts w:ascii="Arial" w:hAnsi="Arial" w:cs="Arial"/>
          <w:sz w:val="24"/>
          <w:szCs w:val="24"/>
          <w:lang w:val="ms-MY"/>
        </w:rPr>
        <w:t xml:space="preserve"> di Melaka,</w:t>
      </w:r>
      <w:r w:rsidR="002B34C2">
        <w:rPr>
          <w:rFonts w:ascii="Arial" w:hAnsi="Arial" w:cs="Arial"/>
          <w:sz w:val="24"/>
          <w:szCs w:val="24"/>
          <w:lang w:val="ms-MY"/>
        </w:rPr>
        <w:t xml:space="preserve"> </w:t>
      </w:r>
      <w:r w:rsidR="0024591C">
        <w:rPr>
          <w:rFonts w:ascii="Arial" w:hAnsi="Arial" w:cs="Arial"/>
          <w:sz w:val="24"/>
          <w:szCs w:val="24"/>
          <w:lang w:val="ms-MY"/>
        </w:rPr>
        <w:t>Melaka telah menjadi sebuah kerajaan di mana masyarakat majmuk lahir.</w:t>
      </w:r>
    </w:p>
    <w:p w14:paraId="5B8C31C8" w14:textId="63EAE27E" w:rsidR="00E13D75" w:rsidRPr="001349AB" w:rsidRDefault="00C36E5F"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 </w:t>
      </w:r>
      <w:r w:rsidR="00714FE9">
        <w:rPr>
          <w:rFonts w:ascii="Arial" w:hAnsi="Arial" w:cs="Arial"/>
          <w:sz w:val="24"/>
          <w:szCs w:val="24"/>
          <w:lang w:val="ms-MY"/>
        </w:rPr>
        <w:t xml:space="preserve"> </w:t>
      </w:r>
      <w:r w:rsidR="005D13D9">
        <w:rPr>
          <w:rFonts w:ascii="Arial" w:hAnsi="Arial" w:cs="Arial"/>
          <w:sz w:val="24"/>
          <w:szCs w:val="24"/>
          <w:lang w:val="ms-MY"/>
        </w:rPr>
        <w:t>Lain daripada itu, p</w:t>
      </w:r>
      <w:r w:rsidR="00FE54FA">
        <w:rPr>
          <w:rFonts w:ascii="Arial" w:hAnsi="Arial" w:cs="Arial"/>
          <w:sz w:val="24"/>
          <w:szCs w:val="24"/>
          <w:lang w:val="ms-MY"/>
        </w:rPr>
        <w:t>emimpin</w:t>
      </w:r>
      <w:r w:rsidR="005D13D9">
        <w:rPr>
          <w:rFonts w:ascii="Arial" w:hAnsi="Arial" w:cs="Arial"/>
          <w:sz w:val="24"/>
          <w:szCs w:val="24"/>
          <w:lang w:val="ms-MY"/>
        </w:rPr>
        <w:t>-pemimpin</w:t>
      </w:r>
      <w:r w:rsidR="00E13D75">
        <w:rPr>
          <w:rFonts w:ascii="Arial" w:hAnsi="Arial" w:cs="Arial"/>
          <w:sz w:val="24"/>
          <w:szCs w:val="24"/>
          <w:lang w:val="ms-MY"/>
        </w:rPr>
        <w:t xml:space="preserve"> pada zaman tersebut amat menjaga keharmonian di antara kaum.</w:t>
      </w:r>
      <w:r w:rsidR="00FE54FA">
        <w:rPr>
          <w:rFonts w:ascii="Arial" w:hAnsi="Arial" w:cs="Arial"/>
          <w:sz w:val="24"/>
          <w:szCs w:val="24"/>
          <w:lang w:val="ms-MY"/>
        </w:rPr>
        <w:t xml:space="preserve"> </w:t>
      </w:r>
      <w:sdt>
        <w:sdtPr>
          <w:rPr>
            <w:rFonts w:ascii="Arial" w:hAnsi="Arial" w:cs="Arial"/>
            <w:sz w:val="24"/>
            <w:szCs w:val="24"/>
            <w:lang w:val="ms-MY"/>
          </w:rPr>
          <w:id w:val="1105004610"/>
          <w:citation/>
        </w:sdtPr>
        <w:sdtEndPr/>
        <w:sdtContent>
          <w:r w:rsidR="0048213F">
            <w:rPr>
              <w:rFonts w:ascii="Arial" w:hAnsi="Arial" w:cs="Arial"/>
              <w:sz w:val="24"/>
              <w:szCs w:val="24"/>
              <w:lang w:val="ms-MY"/>
            </w:rPr>
            <w:fldChar w:fldCharType="begin"/>
          </w:r>
          <w:r w:rsidR="0048213F">
            <w:rPr>
              <w:rFonts w:ascii="Arial" w:hAnsi="Arial" w:cs="Arial"/>
              <w:color w:val="70AD47" w:themeColor="accent6"/>
              <w:sz w:val="24"/>
              <w:szCs w:val="24"/>
            </w:rPr>
            <w:instrText xml:space="preserve"> CITATION Mas12 \l 17417 </w:instrText>
          </w:r>
          <w:r w:rsidR="0048213F">
            <w:rPr>
              <w:rFonts w:ascii="Arial" w:hAnsi="Arial" w:cs="Arial"/>
              <w:sz w:val="24"/>
              <w:szCs w:val="24"/>
              <w:lang w:val="ms-MY"/>
            </w:rPr>
            <w:fldChar w:fldCharType="separate"/>
          </w:r>
          <w:r w:rsidR="0048213F" w:rsidRPr="00C36E5F">
            <w:rPr>
              <w:rFonts w:ascii="Arial" w:hAnsi="Arial" w:cs="Arial"/>
              <w:noProof/>
              <w:color w:val="70AD47" w:themeColor="accent6"/>
              <w:sz w:val="24"/>
              <w:szCs w:val="24"/>
            </w:rPr>
            <w:t>(Anon., 2012)</w:t>
          </w:r>
          <w:r w:rsidR="0048213F">
            <w:rPr>
              <w:rFonts w:ascii="Arial" w:hAnsi="Arial" w:cs="Arial"/>
              <w:sz w:val="24"/>
              <w:szCs w:val="24"/>
              <w:lang w:val="ms-MY"/>
            </w:rPr>
            <w:fldChar w:fldCharType="end"/>
          </w:r>
        </w:sdtContent>
      </w:sdt>
      <w:r w:rsidR="0048213F">
        <w:rPr>
          <w:rFonts w:ascii="Arial" w:hAnsi="Arial" w:cs="Arial"/>
          <w:sz w:val="24"/>
          <w:szCs w:val="24"/>
          <w:lang w:val="ms-MY"/>
        </w:rPr>
        <w:t xml:space="preserve"> </w:t>
      </w:r>
      <w:r w:rsidR="00FE54FA">
        <w:rPr>
          <w:rFonts w:ascii="Arial" w:hAnsi="Arial" w:cs="Arial"/>
          <w:sz w:val="24"/>
          <w:szCs w:val="24"/>
          <w:lang w:val="ms-MY"/>
        </w:rPr>
        <w:t xml:space="preserve">Mereka bersikap diplomasi dan sentiasa berfikiran terbuka. Misalnya, pegawai-pegawai di dalam istana </w:t>
      </w:r>
      <w:r w:rsidR="00E714FF">
        <w:rPr>
          <w:rFonts w:ascii="Arial" w:hAnsi="Arial" w:cs="Arial"/>
          <w:sz w:val="24"/>
          <w:szCs w:val="24"/>
          <w:lang w:val="ms-MY"/>
        </w:rPr>
        <w:t xml:space="preserve">Melaka </w:t>
      </w:r>
      <w:r w:rsidR="00FE54FA">
        <w:rPr>
          <w:rFonts w:ascii="Arial" w:hAnsi="Arial" w:cs="Arial"/>
          <w:sz w:val="24"/>
          <w:szCs w:val="24"/>
          <w:lang w:val="ms-MY"/>
        </w:rPr>
        <w:t xml:space="preserve">terdiri daripada </w:t>
      </w:r>
      <w:r w:rsidR="00B257B7">
        <w:rPr>
          <w:rFonts w:ascii="Arial" w:hAnsi="Arial" w:cs="Arial"/>
          <w:sz w:val="24"/>
          <w:szCs w:val="24"/>
          <w:lang w:val="ms-MY"/>
        </w:rPr>
        <w:t xml:space="preserve">campuran orang-orang Melayu tempatan dengan bangsa-bangsa asing yang datang berdagang </w:t>
      </w:r>
      <w:r w:rsidR="00FC34CC">
        <w:rPr>
          <w:rFonts w:ascii="Arial" w:hAnsi="Arial" w:cs="Arial"/>
          <w:sz w:val="24"/>
          <w:szCs w:val="24"/>
          <w:lang w:val="ms-MY"/>
        </w:rPr>
        <w:t>di Melaka</w:t>
      </w:r>
      <w:r w:rsidR="005D13D9">
        <w:rPr>
          <w:rFonts w:ascii="Arial" w:hAnsi="Arial" w:cs="Arial"/>
          <w:sz w:val="24"/>
          <w:szCs w:val="24"/>
          <w:lang w:val="ms-MY"/>
        </w:rPr>
        <w:t xml:space="preserve"> seperti kaum India dan Cina</w:t>
      </w:r>
      <w:r w:rsidR="00B257B7">
        <w:rPr>
          <w:rFonts w:ascii="Arial" w:hAnsi="Arial" w:cs="Arial"/>
          <w:sz w:val="24"/>
          <w:szCs w:val="24"/>
          <w:lang w:val="ms-MY"/>
        </w:rPr>
        <w:t xml:space="preserve">. Hal ini penting kerana, </w:t>
      </w:r>
      <w:r w:rsidR="00BB7C1F">
        <w:rPr>
          <w:rFonts w:ascii="Arial" w:hAnsi="Arial" w:cs="Arial"/>
          <w:sz w:val="24"/>
          <w:szCs w:val="24"/>
          <w:lang w:val="ms-MY"/>
        </w:rPr>
        <w:t xml:space="preserve">dengan mempunyai wakil-wakil atau pemimpin-pemimpin yang terdiri daripada pelbagai kaum, </w:t>
      </w:r>
      <w:r w:rsidR="00B257B7">
        <w:rPr>
          <w:rFonts w:ascii="Arial" w:hAnsi="Arial" w:cs="Arial"/>
          <w:sz w:val="24"/>
          <w:szCs w:val="24"/>
          <w:lang w:val="ms-MY"/>
        </w:rPr>
        <w:t xml:space="preserve">kedudukan </w:t>
      </w:r>
      <w:r w:rsidR="007F4354">
        <w:rPr>
          <w:rFonts w:ascii="Arial" w:hAnsi="Arial" w:cs="Arial"/>
          <w:sz w:val="24"/>
          <w:szCs w:val="24"/>
          <w:lang w:val="ms-MY"/>
        </w:rPr>
        <w:t xml:space="preserve">dan hak-hak sama ada </w:t>
      </w:r>
      <w:r w:rsidR="00B257B7">
        <w:rPr>
          <w:rFonts w:ascii="Arial" w:hAnsi="Arial" w:cs="Arial"/>
          <w:sz w:val="24"/>
          <w:szCs w:val="24"/>
          <w:lang w:val="ms-MY"/>
        </w:rPr>
        <w:t xml:space="preserve">penduduk-penduduk tempatan </w:t>
      </w:r>
      <w:r w:rsidR="007F4354">
        <w:rPr>
          <w:rFonts w:ascii="Arial" w:hAnsi="Arial" w:cs="Arial"/>
          <w:sz w:val="24"/>
          <w:szCs w:val="24"/>
          <w:lang w:val="ms-MY"/>
        </w:rPr>
        <w:t>atau</w:t>
      </w:r>
      <w:r w:rsidR="00B257B7">
        <w:rPr>
          <w:rFonts w:ascii="Arial" w:hAnsi="Arial" w:cs="Arial"/>
          <w:sz w:val="24"/>
          <w:szCs w:val="24"/>
          <w:lang w:val="ms-MY"/>
        </w:rPr>
        <w:t xml:space="preserve"> pedagang-pedagang asing yang menetap di Melaka dapat dijamin.</w:t>
      </w:r>
      <w:r w:rsidR="00540066">
        <w:rPr>
          <w:rFonts w:ascii="Arial" w:hAnsi="Arial" w:cs="Arial"/>
          <w:sz w:val="24"/>
          <w:szCs w:val="24"/>
          <w:lang w:val="ms-MY"/>
        </w:rPr>
        <w:t xml:space="preserve"> </w:t>
      </w:r>
      <w:r w:rsidR="00B257B7">
        <w:rPr>
          <w:rFonts w:ascii="Arial" w:hAnsi="Arial" w:cs="Arial"/>
          <w:sz w:val="24"/>
          <w:szCs w:val="24"/>
          <w:lang w:val="ms-MY"/>
        </w:rPr>
        <w:t xml:space="preserve">Keputusan yang dibuat oleh kerajaan </w:t>
      </w:r>
      <w:r w:rsidR="00BB7C1F">
        <w:rPr>
          <w:rFonts w:ascii="Arial" w:hAnsi="Arial" w:cs="Arial"/>
          <w:sz w:val="24"/>
          <w:szCs w:val="24"/>
          <w:lang w:val="ms-MY"/>
        </w:rPr>
        <w:t>akan</w:t>
      </w:r>
      <w:r w:rsidR="00714FE9" w:rsidRPr="00714FE9">
        <w:rPr>
          <w:rFonts w:ascii="Arial" w:hAnsi="Arial" w:cs="Arial"/>
          <w:sz w:val="24"/>
          <w:szCs w:val="24"/>
          <w:lang w:val="ms-MY"/>
        </w:rPr>
        <w:t xml:space="preserve"> </w:t>
      </w:r>
      <w:r w:rsidR="00B257B7">
        <w:rPr>
          <w:rFonts w:ascii="Arial" w:hAnsi="Arial" w:cs="Arial"/>
          <w:sz w:val="24"/>
          <w:szCs w:val="24"/>
          <w:lang w:val="ms-MY"/>
        </w:rPr>
        <w:t xml:space="preserve"> lebih adil dan tidak berat sebelah</w:t>
      </w:r>
      <w:r w:rsidR="00BB7C1F">
        <w:rPr>
          <w:rFonts w:ascii="Arial" w:hAnsi="Arial" w:cs="Arial"/>
          <w:sz w:val="24"/>
          <w:szCs w:val="24"/>
          <w:lang w:val="ms-MY"/>
        </w:rPr>
        <w:t xml:space="preserve">. </w:t>
      </w:r>
      <w:r w:rsidR="007F4354">
        <w:rPr>
          <w:rFonts w:ascii="Arial" w:hAnsi="Arial" w:cs="Arial"/>
          <w:sz w:val="24"/>
          <w:szCs w:val="24"/>
          <w:lang w:val="ms-MY"/>
        </w:rPr>
        <w:t>Tambahan pula, pemerintah pada zaman itu yang bersikap terbuka juga menerima kehadiran para pedagang dari mana-mana tempat sahaja tanpa syarat-syarat yang menyulitkan</w:t>
      </w:r>
      <w:r w:rsidR="00540066">
        <w:rPr>
          <w:rFonts w:ascii="Arial" w:hAnsi="Arial" w:cs="Arial"/>
          <w:sz w:val="24"/>
          <w:szCs w:val="24"/>
          <w:lang w:val="ms-MY"/>
        </w:rPr>
        <w:t xml:space="preserve">. </w:t>
      </w:r>
      <w:sdt>
        <w:sdtPr>
          <w:rPr>
            <w:rFonts w:ascii="Arial" w:hAnsi="Arial" w:cs="Arial"/>
            <w:color w:val="FF0000"/>
            <w:sz w:val="24"/>
            <w:szCs w:val="24"/>
            <w:lang w:val="ms-MY"/>
          </w:rPr>
          <w:id w:val="1227575376"/>
          <w:citation/>
        </w:sdtPr>
        <w:sdtEndPr/>
        <w:sdtContent>
          <w:r w:rsidR="00714FE9" w:rsidRPr="00714FE9">
            <w:rPr>
              <w:rFonts w:ascii="Arial" w:hAnsi="Arial" w:cs="Arial"/>
              <w:color w:val="FF0000"/>
              <w:sz w:val="24"/>
              <w:szCs w:val="24"/>
              <w:lang w:val="ms-MY"/>
            </w:rPr>
            <w:fldChar w:fldCharType="begin"/>
          </w:r>
          <w:r w:rsidR="00714FE9" w:rsidRPr="00714FE9">
            <w:rPr>
              <w:rFonts w:ascii="Arial" w:hAnsi="Arial" w:cs="Arial"/>
              <w:color w:val="FF0000"/>
              <w:sz w:val="24"/>
              <w:szCs w:val="24"/>
            </w:rPr>
            <w:instrText xml:space="preserve"> CITATION Sol19 \l 17417 </w:instrText>
          </w:r>
          <w:r w:rsidR="00714FE9" w:rsidRPr="00714FE9">
            <w:rPr>
              <w:rFonts w:ascii="Arial" w:hAnsi="Arial" w:cs="Arial"/>
              <w:color w:val="FF0000"/>
              <w:sz w:val="24"/>
              <w:szCs w:val="24"/>
              <w:lang w:val="ms-MY"/>
            </w:rPr>
            <w:fldChar w:fldCharType="separate"/>
          </w:r>
          <w:r w:rsidR="00714FE9" w:rsidRPr="00714FE9">
            <w:rPr>
              <w:rFonts w:ascii="Arial" w:hAnsi="Arial" w:cs="Arial"/>
              <w:noProof/>
              <w:color w:val="FF0000"/>
              <w:sz w:val="24"/>
              <w:szCs w:val="24"/>
              <w:lang w:val="ms-MY"/>
            </w:rPr>
            <w:t>(Solahuddin Abdul Hamid, 2019)</w:t>
          </w:r>
          <w:r w:rsidR="00714FE9" w:rsidRPr="00714FE9">
            <w:rPr>
              <w:rFonts w:ascii="Arial" w:hAnsi="Arial" w:cs="Arial"/>
              <w:color w:val="FF0000"/>
              <w:sz w:val="24"/>
              <w:szCs w:val="24"/>
              <w:lang w:val="ms-MY"/>
            </w:rPr>
            <w:fldChar w:fldCharType="end"/>
          </w:r>
        </w:sdtContent>
      </w:sdt>
      <w:r w:rsidR="00714FE9">
        <w:rPr>
          <w:rFonts w:ascii="Arial" w:hAnsi="Arial" w:cs="Arial"/>
          <w:sz w:val="24"/>
          <w:szCs w:val="24"/>
          <w:lang w:val="ms-MY"/>
        </w:rPr>
        <w:t xml:space="preserve"> </w:t>
      </w:r>
      <w:r w:rsidR="00540066">
        <w:rPr>
          <w:rFonts w:ascii="Arial" w:hAnsi="Arial" w:cs="Arial"/>
          <w:sz w:val="24"/>
          <w:szCs w:val="24"/>
          <w:lang w:val="ms-MY"/>
        </w:rPr>
        <w:t>Ini</w:t>
      </w:r>
      <w:r w:rsidR="007F4354">
        <w:rPr>
          <w:rFonts w:ascii="Arial" w:hAnsi="Arial" w:cs="Arial"/>
          <w:sz w:val="24"/>
          <w:szCs w:val="24"/>
          <w:lang w:val="ms-MY"/>
        </w:rPr>
        <w:t xml:space="preserve"> telah membolehkan </w:t>
      </w:r>
      <w:r w:rsidR="001349AB">
        <w:rPr>
          <w:rFonts w:ascii="Arial" w:hAnsi="Arial" w:cs="Arial"/>
          <w:sz w:val="24"/>
          <w:szCs w:val="24"/>
          <w:lang w:val="ms-MY"/>
        </w:rPr>
        <w:t xml:space="preserve">ramai pedagang </w:t>
      </w:r>
      <w:r w:rsidR="00540066">
        <w:rPr>
          <w:rFonts w:ascii="Arial" w:hAnsi="Arial" w:cs="Arial"/>
          <w:sz w:val="24"/>
          <w:szCs w:val="24"/>
          <w:lang w:val="ms-MY"/>
        </w:rPr>
        <w:t xml:space="preserve">dari </w:t>
      </w:r>
      <w:r w:rsidR="00E714FF">
        <w:rPr>
          <w:rFonts w:ascii="Arial" w:hAnsi="Arial" w:cs="Arial"/>
          <w:sz w:val="24"/>
          <w:szCs w:val="24"/>
          <w:lang w:val="ms-MY"/>
        </w:rPr>
        <w:t xml:space="preserve">negara </w:t>
      </w:r>
      <w:r w:rsidR="001349AB">
        <w:rPr>
          <w:rFonts w:ascii="Arial" w:hAnsi="Arial" w:cs="Arial"/>
          <w:sz w:val="24"/>
          <w:szCs w:val="24"/>
          <w:lang w:val="ms-MY"/>
        </w:rPr>
        <w:t xml:space="preserve">Arab, Cina, India dan sebagainya untuk berdagang di Melaka dan berasimilasi serta </w:t>
      </w:r>
      <w:r w:rsidR="001349AB">
        <w:rPr>
          <w:rFonts w:ascii="Arial" w:hAnsi="Arial" w:cs="Arial"/>
          <w:sz w:val="24"/>
          <w:szCs w:val="24"/>
          <w:lang w:val="ms-MY"/>
        </w:rPr>
        <w:lastRenderedPageBreak/>
        <w:t>berakomodasi dengan penduduk tempatan sehingga melahirkan kategori masyarakat yang tidak pernah wujud sebelu</w:t>
      </w:r>
      <w:r w:rsidR="00BB7C1F">
        <w:rPr>
          <w:rFonts w:ascii="Arial" w:hAnsi="Arial" w:cs="Arial"/>
          <w:sz w:val="24"/>
          <w:szCs w:val="24"/>
          <w:lang w:val="ms-MY"/>
        </w:rPr>
        <w:t>m</w:t>
      </w:r>
      <w:r w:rsidR="001349AB">
        <w:rPr>
          <w:rFonts w:ascii="Arial" w:hAnsi="Arial" w:cs="Arial"/>
          <w:sz w:val="24"/>
          <w:szCs w:val="24"/>
          <w:lang w:val="ms-MY"/>
        </w:rPr>
        <w:t xml:space="preserve">ya, </w:t>
      </w:r>
      <w:r w:rsidR="00E714FF">
        <w:rPr>
          <w:rFonts w:ascii="Arial" w:hAnsi="Arial" w:cs="Arial"/>
          <w:sz w:val="24"/>
          <w:szCs w:val="24"/>
          <w:lang w:val="ms-MY"/>
        </w:rPr>
        <w:t>contohnya</w:t>
      </w:r>
      <w:r w:rsidR="001349AB">
        <w:rPr>
          <w:rFonts w:ascii="Arial" w:hAnsi="Arial" w:cs="Arial"/>
          <w:sz w:val="24"/>
          <w:szCs w:val="24"/>
          <w:lang w:val="ms-MY"/>
        </w:rPr>
        <w:t xml:space="preserve"> keturunan masyarakat Baba Nyonya dan Mamak. </w:t>
      </w:r>
      <w:r w:rsidR="007F4354">
        <w:rPr>
          <w:rFonts w:ascii="Arial" w:hAnsi="Arial" w:cs="Arial"/>
          <w:sz w:val="24"/>
          <w:szCs w:val="24"/>
          <w:lang w:val="ms-MY"/>
        </w:rPr>
        <w:t>T</w:t>
      </w:r>
      <w:r w:rsidR="00B257B7">
        <w:rPr>
          <w:rFonts w:ascii="Arial" w:hAnsi="Arial" w:cs="Arial"/>
          <w:sz w:val="24"/>
          <w:szCs w:val="24"/>
          <w:lang w:val="ms-MY"/>
        </w:rPr>
        <w:t xml:space="preserve">erdapat juga </w:t>
      </w:r>
      <w:r w:rsidR="001349AB">
        <w:rPr>
          <w:rFonts w:ascii="Arial" w:hAnsi="Arial" w:cs="Arial"/>
          <w:sz w:val="24"/>
          <w:szCs w:val="24"/>
          <w:lang w:val="ms-MY"/>
        </w:rPr>
        <w:t xml:space="preserve">perkahwinan campur </w:t>
      </w:r>
      <w:r w:rsidR="00BB7C1F">
        <w:rPr>
          <w:rFonts w:ascii="Arial" w:hAnsi="Arial" w:cs="Arial"/>
          <w:sz w:val="24"/>
          <w:szCs w:val="24"/>
          <w:lang w:val="ms-MY"/>
        </w:rPr>
        <w:t xml:space="preserve">yang </w:t>
      </w:r>
      <w:r w:rsidR="001349AB">
        <w:rPr>
          <w:rFonts w:ascii="Arial" w:hAnsi="Arial" w:cs="Arial"/>
          <w:sz w:val="24"/>
          <w:szCs w:val="24"/>
          <w:lang w:val="ms-MY"/>
        </w:rPr>
        <w:t xml:space="preserve">berkalu di kalangan </w:t>
      </w:r>
      <w:r w:rsidR="00B257B7">
        <w:rPr>
          <w:rFonts w:ascii="Arial" w:hAnsi="Arial" w:cs="Arial"/>
          <w:sz w:val="24"/>
          <w:szCs w:val="24"/>
          <w:lang w:val="ms-MY"/>
        </w:rPr>
        <w:t>Raja-</w:t>
      </w:r>
      <w:r w:rsidR="00540066">
        <w:rPr>
          <w:rFonts w:ascii="Arial" w:hAnsi="Arial" w:cs="Arial"/>
          <w:sz w:val="24"/>
          <w:szCs w:val="24"/>
          <w:lang w:val="ms-MY"/>
        </w:rPr>
        <w:t>R</w:t>
      </w:r>
      <w:r w:rsidR="00B257B7">
        <w:rPr>
          <w:rFonts w:ascii="Arial" w:hAnsi="Arial" w:cs="Arial"/>
          <w:sz w:val="24"/>
          <w:szCs w:val="24"/>
          <w:lang w:val="ms-MY"/>
        </w:rPr>
        <w:t xml:space="preserve">aja Melaka </w:t>
      </w:r>
      <w:r w:rsidR="001349AB">
        <w:rPr>
          <w:rFonts w:ascii="Arial" w:hAnsi="Arial" w:cs="Arial"/>
          <w:sz w:val="24"/>
          <w:szCs w:val="24"/>
          <w:lang w:val="ms-MY"/>
        </w:rPr>
        <w:t>apabila Raja-</w:t>
      </w:r>
      <w:r w:rsidR="00540066">
        <w:rPr>
          <w:rFonts w:ascii="Arial" w:hAnsi="Arial" w:cs="Arial"/>
          <w:sz w:val="24"/>
          <w:szCs w:val="24"/>
          <w:lang w:val="ms-MY"/>
        </w:rPr>
        <w:t>R</w:t>
      </w:r>
      <w:r w:rsidR="001349AB">
        <w:rPr>
          <w:rFonts w:ascii="Arial" w:hAnsi="Arial" w:cs="Arial"/>
          <w:sz w:val="24"/>
          <w:szCs w:val="24"/>
          <w:lang w:val="ms-MY"/>
        </w:rPr>
        <w:t>aja Melaka</w:t>
      </w:r>
      <w:r w:rsidR="00B257B7">
        <w:rPr>
          <w:rFonts w:ascii="Arial" w:hAnsi="Arial" w:cs="Arial"/>
          <w:sz w:val="24"/>
          <w:szCs w:val="24"/>
          <w:lang w:val="ms-MY"/>
        </w:rPr>
        <w:t xml:space="preserve"> berkahwin dengan anak-anak pemerintah Cina</w:t>
      </w:r>
      <w:r w:rsidR="00540066">
        <w:rPr>
          <w:rFonts w:ascii="Arial" w:hAnsi="Arial" w:cs="Arial"/>
          <w:sz w:val="24"/>
          <w:szCs w:val="24"/>
          <w:lang w:val="ms-MY"/>
        </w:rPr>
        <w:t xml:space="preserve"> untuk</w:t>
      </w:r>
      <w:r w:rsidR="00B257B7">
        <w:rPr>
          <w:rFonts w:ascii="Arial" w:hAnsi="Arial" w:cs="Arial"/>
          <w:sz w:val="24"/>
          <w:szCs w:val="24"/>
          <w:lang w:val="ms-MY"/>
        </w:rPr>
        <w:t xml:space="preserve"> membuat hubungan diplomatik dengan negara Cina. </w:t>
      </w:r>
      <w:r w:rsidR="00540066">
        <w:rPr>
          <w:rFonts w:ascii="Arial" w:hAnsi="Arial" w:cs="Arial"/>
          <w:sz w:val="24"/>
          <w:szCs w:val="24"/>
          <w:lang w:val="ms-MY"/>
        </w:rPr>
        <w:t xml:space="preserve">Ini lagi manggalakkan pedagang Cina untuk berdagang di Melaka. </w:t>
      </w:r>
      <w:r w:rsidR="00B257B7">
        <w:rPr>
          <w:rFonts w:ascii="Arial" w:hAnsi="Arial" w:cs="Arial"/>
          <w:sz w:val="24"/>
          <w:szCs w:val="24"/>
          <w:lang w:val="ms-MY"/>
        </w:rPr>
        <w:t>Nati</w:t>
      </w:r>
      <w:r w:rsidR="001349AB">
        <w:rPr>
          <w:rFonts w:ascii="Arial" w:hAnsi="Arial" w:cs="Arial"/>
          <w:sz w:val="24"/>
          <w:szCs w:val="24"/>
          <w:lang w:val="ms-MY"/>
        </w:rPr>
        <w:t>j</w:t>
      </w:r>
      <w:r w:rsidR="00B257B7">
        <w:rPr>
          <w:rFonts w:ascii="Arial" w:hAnsi="Arial" w:cs="Arial"/>
          <w:sz w:val="24"/>
          <w:szCs w:val="24"/>
          <w:lang w:val="ms-MY"/>
        </w:rPr>
        <w:t xml:space="preserve">ahnya, </w:t>
      </w:r>
      <w:r w:rsidR="001349AB">
        <w:rPr>
          <w:rFonts w:ascii="Arial" w:hAnsi="Arial" w:cs="Arial"/>
          <w:sz w:val="24"/>
          <w:szCs w:val="24"/>
          <w:lang w:val="ms-MY"/>
        </w:rPr>
        <w:t xml:space="preserve">keadaan ini telah menjadi </w:t>
      </w:r>
      <w:r w:rsidR="00E714FF">
        <w:rPr>
          <w:rFonts w:ascii="Arial" w:hAnsi="Arial" w:cs="Arial"/>
          <w:sz w:val="24"/>
          <w:szCs w:val="24"/>
          <w:lang w:val="ms-MY"/>
        </w:rPr>
        <w:t xml:space="preserve">Melaka </w:t>
      </w:r>
      <w:r w:rsidR="001349AB">
        <w:rPr>
          <w:rFonts w:ascii="Arial" w:hAnsi="Arial" w:cs="Arial"/>
          <w:sz w:val="24"/>
          <w:szCs w:val="24"/>
          <w:lang w:val="ms-MY"/>
        </w:rPr>
        <w:t>sebagai sebuah pusat pluraliti masyarakat di rantau Alam Melayu. M</w:t>
      </w:r>
      <w:r w:rsidR="00E073A8">
        <w:rPr>
          <w:rFonts w:ascii="Arial" w:hAnsi="Arial" w:cs="Arial"/>
          <w:sz w:val="24"/>
          <w:szCs w:val="24"/>
          <w:lang w:val="ms-MY"/>
        </w:rPr>
        <w:t>asyarakat pelbagai etnik</w:t>
      </w:r>
      <w:r w:rsidR="001349AB">
        <w:rPr>
          <w:rFonts w:ascii="Arial" w:hAnsi="Arial" w:cs="Arial"/>
          <w:sz w:val="24"/>
          <w:szCs w:val="24"/>
          <w:lang w:val="ms-MY"/>
        </w:rPr>
        <w:t xml:space="preserve"> yang telah dilahirkan </w:t>
      </w:r>
      <w:r w:rsidR="00540066">
        <w:rPr>
          <w:rFonts w:ascii="Arial" w:hAnsi="Arial" w:cs="Arial"/>
          <w:sz w:val="24"/>
          <w:szCs w:val="24"/>
          <w:lang w:val="ms-MY"/>
        </w:rPr>
        <w:t xml:space="preserve">di Melaka </w:t>
      </w:r>
      <w:r w:rsidR="001349AB">
        <w:rPr>
          <w:rFonts w:ascii="Arial" w:hAnsi="Arial" w:cs="Arial"/>
          <w:sz w:val="24"/>
          <w:szCs w:val="24"/>
          <w:lang w:val="ms-MY"/>
        </w:rPr>
        <w:t>hidup bersama-sama secara aman dan harmoni.</w:t>
      </w:r>
    </w:p>
    <w:p w14:paraId="6305495B" w14:textId="62AC7A17" w:rsidR="00DE49DE" w:rsidRDefault="00DE49DE" w:rsidP="0048213F">
      <w:pPr>
        <w:spacing w:line="360" w:lineRule="auto"/>
        <w:ind w:firstLine="720"/>
        <w:jc w:val="both"/>
        <w:rPr>
          <w:rFonts w:ascii="Arial" w:hAnsi="Arial" w:cs="Arial"/>
          <w:sz w:val="24"/>
          <w:szCs w:val="24"/>
          <w:lang w:val="ms-MY"/>
        </w:rPr>
      </w:pPr>
    </w:p>
    <w:p w14:paraId="522F736F" w14:textId="77777777" w:rsidR="000C17B6" w:rsidRDefault="000C17B6" w:rsidP="0048213F">
      <w:pPr>
        <w:spacing w:line="360" w:lineRule="auto"/>
        <w:jc w:val="center"/>
        <w:rPr>
          <w:rFonts w:ascii="Arial" w:hAnsi="Arial" w:cs="Arial"/>
          <w:sz w:val="24"/>
          <w:szCs w:val="24"/>
          <w:lang w:val="ms-MY"/>
        </w:rPr>
      </w:pPr>
      <w:r>
        <w:rPr>
          <w:rFonts w:ascii="Arial" w:hAnsi="Arial" w:cs="Arial"/>
          <w:b/>
          <w:bCs/>
          <w:sz w:val="24"/>
          <w:szCs w:val="24"/>
          <w:u w:val="single"/>
          <w:lang w:val="ms-MY"/>
        </w:rPr>
        <w:t>KESIMPULAN</w:t>
      </w:r>
    </w:p>
    <w:p w14:paraId="0F7D7781" w14:textId="69E0A739" w:rsidR="005B64F0" w:rsidRDefault="00FF27E5" w:rsidP="0048213F">
      <w:pPr>
        <w:spacing w:line="360" w:lineRule="auto"/>
        <w:ind w:firstLine="720"/>
        <w:jc w:val="both"/>
        <w:rPr>
          <w:rFonts w:ascii="Arial" w:hAnsi="Arial" w:cs="Arial"/>
          <w:sz w:val="24"/>
          <w:szCs w:val="24"/>
          <w:lang w:val="ms-MY"/>
        </w:rPr>
      </w:pPr>
      <w:r>
        <w:rPr>
          <w:rFonts w:ascii="Arial" w:hAnsi="Arial" w:cs="Arial"/>
          <w:sz w:val="24"/>
          <w:szCs w:val="24"/>
          <w:lang w:val="ms-MY"/>
        </w:rPr>
        <w:t xml:space="preserve">Kesimpulannya, </w:t>
      </w:r>
      <w:r w:rsidR="00563A56">
        <w:rPr>
          <w:rFonts w:ascii="Arial" w:hAnsi="Arial" w:cs="Arial"/>
          <w:sz w:val="24"/>
          <w:szCs w:val="24"/>
          <w:lang w:val="ms-MY"/>
        </w:rPr>
        <w:t xml:space="preserve">zaman Kesultanan Melayu </w:t>
      </w:r>
      <w:r w:rsidR="006C59AD">
        <w:rPr>
          <w:rFonts w:ascii="Arial" w:hAnsi="Arial" w:cs="Arial"/>
          <w:sz w:val="24"/>
          <w:szCs w:val="24"/>
          <w:lang w:val="ms-MY"/>
        </w:rPr>
        <w:t xml:space="preserve">Melaka </w:t>
      </w:r>
      <w:r w:rsidR="00563A56">
        <w:rPr>
          <w:rFonts w:ascii="Arial" w:hAnsi="Arial" w:cs="Arial"/>
          <w:sz w:val="24"/>
          <w:szCs w:val="24"/>
          <w:lang w:val="ms-MY"/>
        </w:rPr>
        <w:t>memang merupakan sebuah pusat masyarakat pluraliti</w:t>
      </w:r>
      <w:r w:rsidR="00E714FF">
        <w:rPr>
          <w:rFonts w:ascii="Arial" w:hAnsi="Arial" w:cs="Arial"/>
          <w:sz w:val="24"/>
          <w:szCs w:val="24"/>
          <w:lang w:val="ms-MY"/>
        </w:rPr>
        <w:t xml:space="preserve"> yang penting </w:t>
      </w:r>
      <w:r w:rsidR="00563A56">
        <w:rPr>
          <w:rFonts w:ascii="Arial" w:hAnsi="Arial" w:cs="Arial"/>
          <w:sz w:val="24"/>
          <w:szCs w:val="24"/>
          <w:lang w:val="ms-MY"/>
        </w:rPr>
        <w:t xml:space="preserve">di rantau Alam Melayu. </w:t>
      </w:r>
      <w:r w:rsidR="006C59AD">
        <w:rPr>
          <w:rFonts w:ascii="Arial" w:hAnsi="Arial" w:cs="Arial"/>
          <w:sz w:val="24"/>
          <w:szCs w:val="24"/>
          <w:lang w:val="ms-MY"/>
        </w:rPr>
        <w:t>Pemimpin-pemimpin yang berpandangan jauh telah berjaya menjadi Melaka sebagai sebuah kerajaan dan pusat perdagangan yang maju. Zaman tersebut</w:t>
      </w:r>
      <w:r w:rsidR="00596A26">
        <w:rPr>
          <w:rFonts w:ascii="Arial" w:hAnsi="Arial" w:cs="Arial"/>
          <w:sz w:val="24"/>
          <w:szCs w:val="24"/>
          <w:lang w:val="ms-MY"/>
        </w:rPr>
        <w:t xml:space="preserve"> memainkan peranan yang amat terpenting dalam menyediakan Tanah Melayu sebagai sebuah negara yang </w:t>
      </w:r>
      <w:r w:rsidR="00E714FF">
        <w:rPr>
          <w:rFonts w:ascii="Arial" w:hAnsi="Arial" w:cs="Arial"/>
          <w:sz w:val="24"/>
          <w:szCs w:val="24"/>
          <w:lang w:val="ms-MY"/>
        </w:rPr>
        <w:t>terdiri daripada</w:t>
      </w:r>
      <w:r w:rsidR="00596A26">
        <w:rPr>
          <w:rFonts w:ascii="Arial" w:hAnsi="Arial" w:cs="Arial"/>
          <w:sz w:val="24"/>
          <w:szCs w:val="24"/>
          <w:lang w:val="ms-MY"/>
        </w:rPr>
        <w:t xml:space="preserve"> masyarakat pelbagai kaum</w:t>
      </w:r>
      <w:r w:rsidR="00E714FF">
        <w:rPr>
          <w:rFonts w:ascii="Arial" w:hAnsi="Arial" w:cs="Arial"/>
          <w:sz w:val="24"/>
          <w:szCs w:val="24"/>
          <w:lang w:val="ms-MY"/>
        </w:rPr>
        <w:t xml:space="preserve"> dan bangsa</w:t>
      </w:r>
      <w:r w:rsidR="00596A26">
        <w:rPr>
          <w:rFonts w:ascii="Arial" w:hAnsi="Arial" w:cs="Arial"/>
          <w:sz w:val="24"/>
          <w:szCs w:val="24"/>
          <w:lang w:val="ms-MY"/>
        </w:rPr>
        <w:t>. Dalam Zaman Kesultanan Melayu Melaka, kita dapat lihat bahawa tiada kes-kes konflik besar yang berlaku di kalangan masyarakat walaupun masyarakat pada ketika itu terdiri bukan sahaja daripada penduduk-penduduk tempatan, tetapi juga pendatang asing yang menetap secara kekal di Melaka. Sikap terbuka pemimpin dan masyarakat Kesultanan Melayu Melaka haruslah kita mempelajari dan melaksanakan dalam kehidupan harian supaya negara yang aman, stabil dan adil dapat diwujudkan.</w:t>
      </w:r>
      <w:r w:rsidR="006C59AD">
        <w:rPr>
          <w:rFonts w:ascii="Arial" w:hAnsi="Arial" w:cs="Arial"/>
          <w:sz w:val="24"/>
          <w:szCs w:val="24"/>
          <w:lang w:val="ms-MY"/>
        </w:rPr>
        <w:t xml:space="preserve"> </w:t>
      </w:r>
    </w:p>
    <w:p w14:paraId="4E90650A" w14:textId="77777777" w:rsidR="00F5466C" w:rsidRDefault="00F5466C" w:rsidP="00E714FF">
      <w:pPr>
        <w:spacing w:line="360" w:lineRule="auto"/>
        <w:jc w:val="center"/>
        <w:rPr>
          <w:rFonts w:ascii="Arial" w:hAnsi="Arial" w:cs="Arial"/>
          <w:b/>
          <w:bCs/>
          <w:sz w:val="24"/>
          <w:szCs w:val="24"/>
          <w:u w:val="single"/>
          <w:lang w:val="ms-MY"/>
        </w:rPr>
      </w:pPr>
    </w:p>
    <w:p w14:paraId="3817A3BD" w14:textId="77777777" w:rsidR="00F5466C" w:rsidRDefault="00F5466C" w:rsidP="00E714FF">
      <w:pPr>
        <w:spacing w:line="360" w:lineRule="auto"/>
        <w:jc w:val="center"/>
        <w:rPr>
          <w:rFonts w:ascii="Arial" w:hAnsi="Arial" w:cs="Arial"/>
          <w:b/>
          <w:bCs/>
          <w:sz w:val="24"/>
          <w:szCs w:val="24"/>
          <w:u w:val="single"/>
          <w:lang w:val="ms-MY"/>
        </w:rPr>
      </w:pPr>
    </w:p>
    <w:p w14:paraId="2ECE0AD5" w14:textId="77777777" w:rsidR="00F5466C" w:rsidRDefault="00F5466C" w:rsidP="00E714FF">
      <w:pPr>
        <w:spacing w:line="360" w:lineRule="auto"/>
        <w:jc w:val="center"/>
        <w:rPr>
          <w:rFonts w:ascii="Arial" w:hAnsi="Arial" w:cs="Arial"/>
          <w:b/>
          <w:bCs/>
          <w:sz w:val="24"/>
          <w:szCs w:val="24"/>
          <w:u w:val="single"/>
          <w:lang w:val="ms-MY"/>
        </w:rPr>
      </w:pPr>
    </w:p>
    <w:p w14:paraId="6ED64E05" w14:textId="77777777" w:rsidR="00F5466C" w:rsidRDefault="00F5466C" w:rsidP="00E714FF">
      <w:pPr>
        <w:spacing w:line="360" w:lineRule="auto"/>
        <w:jc w:val="center"/>
        <w:rPr>
          <w:rFonts w:ascii="Arial" w:hAnsi="Arial" w:cs="Arial"/>
          <w:b/>
          <w:bCs/>
          <w:sz w:val="24"/>
          <w:szCs w:val="24"/>
          <w:u w:val="single"/>
          <w:lang w:val="ms-MY"/>
        </w:rPr>
      </w:pPr>
    </w:p>
    <w:p w14:paraId="65C7F934" w14:textId="77777777" w:rsidR="00F5466C" w:rsidRDefault="00F5466C" w:rsidP="00E714FF">
      <w:pPr>
        <w:spacing w:line="360" w:lineRule="auto"/>
        <w:jc w:val="center"/>
        <w:rPr>
          <w:rFonts w:ascii="Arial" w:hAnsi="Arial" w:cs="Arial"/>
          <w:b/>
          <w:bCs/>
          <w:sz w:val="24"/>
          <w:szCs w:val="24"/>
          <w:u w:val="single"/>
          <w:lang w:val="ms-MY"/>
        </w:rPr>
      </w:pPr>
    </w:p>
    <w:p w14:paraId="5A361A4C" w14:textId="77777777" w:rsidR="00F5466C" w:rsidRDefault="00F5466C" w:rsidP="00E714FF">
      <w:pPr>
        <w:spacing w:line="360" w:lineRule="auto"/>
        <w:jc w:val="center"/>
        <w:rPr>
          <w:rFonts w:ascii="Arial" w:hAnsi="Arial" w:cs="Arial"/>
          <w:b/>
          <w:bCs/>
          <w:sz w:val="24"/>
          <w:szCs w:val="24"/>
          <w:u w:val="single"/>
          <w:lang w:val="ms-MY"/>
        </w:rPr>
      </w:pPr>
    </w:p>
    <w:p w14:paraId="38CEB321" w14:textId="77777777" w:rsidR="00F5466C" w:rsidRDefault="00F5466C" w:rsidP="00E714FF">
      <w:pPr>
        <w:spacing w:line="360" w:lineRule="auto"/>
        <w:jc w:val="center"/>
        <w:rPr>
          <w:rFonts w:ascii="Arial" w:hAnsi="Arial" w:cs="Arial"/>
          <w:b/>
          <w:bCs/>
          <w:sz w:val="24"/>
          <w:szCs w:val="24"/>
          <w:u w:val="single"/>
          <w:lang w:val="ms-MY"/>
        </w:rPr>
      </w:pPr>
    </w:p>
    <w:p w14:paraId="55C6C5BB" w14:textId="77777777" w:rsidR="00F5466C" w:rsidRDefault="00F5466C" w:rsidP="00E714FF">
      <w:pPr>
        <w:spacing w:line="360" w:lineRule="auto"/>
        <w:jc w:val="center"/>
        <w:rPr>
          <w:rFonts w:ascii="Arial" w:hAnsi="Arial" w:cs="Arial"/>
          <w:b/>
          <w:bCs/>
          <w:sz w:val="24"/>
          <w:szCs w:val="24"/>
          <w:u w:val="single"/>
          <w:lang w:val="ms-MY"/>
        </w:rPr>
      </w:pPr>
    </w:p>
    <w:p w14:paraId="2F7C7D5E" w14:textId="6CBACFE7" w:rsidR="00E714FF" w:rsidRDefault="00E714FF" w:rsidP="00E714FF">
      <w:pPr>
        <w:spacing w:line="360" w:lineRule="auto"/>
        <w:jc w:val="center"/>
        <w:rPr>
          <w:rFonts w:ascii="Arial" w:hAnsi="Arial" w:cs="Arial"/>
          <w:sz w:val="24"/>
          <w:szCs w:val="24"/>
          <w:lang w:val="ms-MY"/>
        </w:rPr>
      </w:pPr>
      <w:r>
        <w:rPr>
          <w:rFonts w:ascii="Arial" w:hAnsi="Arial" w:cs="Arial"/>
          <w:b/>
          <w:bCs/>
          <w:sz w:val="24"/>
          <w:szCs w:val="24"/>
          <w:u w:val="single"/>
          <w:lang w:val="ms-MY"/>
        </w:rPr>
        <w:t>RUJUKAN</w:t>
      </w:r>
    </w:p>
    <w:sdt>
      <w:sdtPr>
        <w:rPr>
          <w:rFonts w:ascii="Calibri" w:eastAsia="SimSun" w:hAnsi="Calibri" w:cs="Times New Roman"/>
          <w:color w:val="auto"/>
          <w:sz w:val="22"/>
          <w:szCs w:val="22"/>
          <w:lang w:val="en-MY" w:eastAsia="zh-CN"/>
        </w:rPr>
        <w:id w:val="-280337716"/>
        <w:docPartObj>
          <w:docPartGallery w:val="Bibliographies"/>
          <w:docPartUnique/>
        </w:docPartObj>
      </w:sdtPr>
      <w:sdtEndPr/>
      <w:sdtContent>
        <w:p w14:paraId="674E6DF6" w14:textId="08B92D18" w:rsidR="00F5466C" w:rsidRDefault="00F5466C">
          <w:pPr>
            <w:pStyle w:val="Heading1"/>
          </w:pPr>
        </w:p>
        <w:sdt>
          <w:sdtPr>
            <w:id w:val="-573587230"/>
            <w:bibliography/>
          </w:sdtPr>
          <w:sdtEndPr/>
          <w:sdtContent>
            <w:p w14:paraId="0F8E38C9" w14:textId="77777777" w:rsidR="00F5466C" w:rsidRPr="000D3294" w:rsidRDefault="00F5466C" w:rsidP="00F5466C">
              <w:pPr>
                <w:pStyle w:val="Bibliography"/>
                <w:rPr>
                  <w:noProof/>
                  <w:color w:val="538135" w:themeColor="accent6" w:themeShade="BF"/>
                  <w:sz w:val="24"/>
                  <w:szCs w:val="24"/>
                  <w:lang w:val="en-US"/>
                </w:rPr>
              </w:pPr>
              <w:r>
                <w:fldChar w:fldCharType="begin"/>
              </w:r>
              <w:r>
                <w:instrText xml:space="preserve"> BIBLIOGRAPHY </w:instrText>
              </w:r>
              <w:r>
                <w:fldChar w:fldCharType="separate"/>
              </w:r>
              <w:r w:rsidRPr="000D3294">
                <w:rPr>
                  <w:noProof/>
                  <w:color w:val="538135" w:themeColor="accent6" w:themeShade="BF"/>
                  <w:lang w:val="en-US"/>
                </w:rPr>
                <w:t xml:space="preserve">Anon., 2012. </w:t>
              </w:r>
              <w:r w:rsidRPr="000D3294">
                <w:rPr>
                  <w:i/>
                  <w:iCs/>
                  <w:noProof/>
                  <w:color w:val="538135" w:themeColor="accent6" w:themeShade="BF"/>
                  <w:lang w:val="en-US"/>
                </w:rPr>
                <w:t xml:space="preserve">Masyarakat Pluralistik Alam Melayu. </w:t>
              </w:r>
              <w:r w:rsidRPr="000D3294">
                <w:rPr>
                  <w:noProof/>
                  <w:color w:val="538135" w:themeColor="accent6" w:themeShade="BF"/>
                  <w:lang w:val="en-US"/>
                </w:rPr>
                <w:t xml:space="preserve">[Online] </w:t>
              </w:r>
              <w:r w:rsidRPr="000D3294">
                <w:rPr>
                  <w:noProof/>
                  <w:color w:val="538135" w:themeColor="accent6" w:themeShade="BF"/>
                  <w:lang w:val="en-US"/>
                </w:rPr>
                <w:br/>
                <w:t xml:space="preserve">Available at: </w:t>
              </w:r>
              <w:r w:rsidRPr="000D3294">
                <w:rPr>
                  <w:noProof/>
                  <w:color w:val="538135" w:themeColor="accent6" w:themeShade="BF"/>
                  <w:u w:val="single"/>
                  <w:lang w:val="en-US"/>
                </w:rPr>
                <w:t>http://hubunganetnik-ipgkpi.blogspot.com/2012/07/masyarakat-pluralistik-alam-melayu.html</w:t>
              </w:r>
              <w:r w:rsidRPr="000D3294">
                <w:rPr>
                  <w:noProof/>
                  <w:color w:val="538135" w:themeColor="accent6" w:themeShade="BF"/>
                  <w:lang w:val="en-US"/>
                </w:rPr>
                <w:br/>
                <w:t>[Accessed 14 November 2020].</w:t>
              </w:r>
            </w:p>
            <w:p w14:paraId="5E253F1A" w14:textId="77777777" w:rsidR="00F5466C" w:rsidRPr="000D3294" w:rsidRDefault="00F5466C" w:rsidP="00F5466C">
              <w:pPr>
                <w:pStyle w:val="Bibliography"/>
                <w:rPr>
                  <w:noProof/>
                  <w:color w:val="538135" w:themeColor="accent6" w:themeShade="BF"/>
                  <w:lang w:val="en-US"/>
                </w:rPr>
              </w:pPr>
              <w:r w:rsidRPr="000D3294">
                <w:rPr>
                  <w:noProof/>
                  <w:color w:val="538135" w:themeColor="accent6" w:themeShade="BF"/>
                  <w:lang w:val="en-US"/>
                </w:rPr>
                <w:t xml:space="preserve">Anon., 2014. </w:t>
              </w:r>
              <w:r w:rsidRPr="000D3294">
                <w:rPr>
                  <w:i/>
                  <w:iCs/>
                  <w:noProof/>
                  <w:color w:val="538135" w:themeColor="accent6" w:themeShade="BF"/>
                  <w:lang w:val="en-US"/>
                </w:rPr>
                <w:t xml:space="preserve">Zaman Kesultanan Melayu Melaka. </w:t>
              </w:r>
              <w:r w:rsidRPr="000D3294">
                <w:rPr>
                  <w:noProof/>
                  <w:color w:val="538135" w:themeColor="accent6" w:themeShade="BF"/>
                  <w:lang w:val="en-US"/>
                </w:rPr>
                <w:t xml:space="preserve">[Online] </w:t>
              </w:r>
              <w:r w:rsidRPr="000D3294">
                <w:rPr>
                  <w:noProof/>
                  <w:color w:val="538135" w:themeColor="accent6" w:themeShade="BF"/>
                  <w:lang w:val="en-US"/>
                </w:rPr>
                <w:br/>
                <w:t xml:space="preserve">Available at: </w:t>
              </w:r>
              <w:r w:rsidRPr="000D3294">
                <w:rPr>
                  <w:noProof/>
                  <w:color w:val="538135" w:themeColor="accent6" w:themeShade="BF"/>
                  <w:u w:val="single"/>
                  <w:lang w:val="en-US"/>
                </w:rPr>
                <w:t xml:space="preserve">http://zamankesultananmelayu.blogspot.com/ </w:t>
              </w:r>
              <w:r w:rsidRPr="000D3294">
                <w:rPr>
                  <w:noProof/>
                  <w:color w:val="538135" w:themeColor="accent6" w:themeShade="BF"/>
                  <w:lang w:val="en-US"/>
                </w:rPr>
                <w:br/>
                <w:t>[Accessed 14 November 2020].</w:t>
              </w:r>
            </w:p>
            <w:p w14:paraId="55F2AF3F" w14:textId="77777777" w:rsidR="00F5466C" w:rsidRPr="000D3294" w:rsidRDefault="00F5466C" w:rsidP="00F5466C">
              <w:pPr>
                <w:pStyle w:val="Bibliography"/>
                <w:rPr>
                  <w:noProof/>
                  <w:color w:val="538135" w:themeColor="accent6" w:themeShade="BF"/>
                  <w:lang w:val="en-US"/>
                </w:rPr>
              </w:pPr>
              <w:r w:rsidRPr="000D3294">
                <w:rPr>
                  <w:noProof/>
                  <w:color w:val="538135" w:themeColor="accent6" w:themeShade="BF"/>
                  <w:lang w:val="en-US"/>
                </w:rPr>
                <w:t xml:space="preserve">GHANI, M. F., 2018. </w:t>
              </w:r>
              <w:r w:rsidRPr="000D3294">
                <w:rPr>
                  <w:i/>
                  <w:iCs/>
                  <w:noProof/>
                  <w:color w:val="538135" w:themeColor="accent6" w:themeShade="BF"/>
                  <w:lang w:val="en-US"/>
                </w:rPr>
                <w:t xml:space="preserve">Kesultanan Melaka: Pusat Perdagangan dan Dakwah, </w:t>
              </w:r>
              <w:r w:rsidRPr="000D3294">
                <w:rPr>
                  <w:noProof/>
                  <w:color w:val="538135" w:themeColor="accent6" w:themeShade="BF"/>
                  <w:lang w:val="en-US"/>
                </w:rPr>
                <w:t>Perlis: Pusat Penyelidikan PAS.</w:t>
              </w:r>
            </w:p>
            <w:p w14:paraId="5A39E5D1" w14:textId="77777777" w:rsidR="00F5466C" w:rsidRPr="000D3294" w:rsidRDefault="00F5466C" w:rsidP="00F5466C">
              <w:pPr>
                <w:pStyle w:val="Bibliography"/>
                <w:rPr>
                  <w:noProof/>
                  <w:color w:val="538135" w:themeColor="accent6" w:themeShade="BF"/>
                  <w:lang w:val="en-US"/>
                </w:rPr>
              </w:pPr>
              <w:r w:rsidRPr="000D3294">
                <w:rPr>
                  <w:noProof/>
                  <w:color w:val="538135" w:themeColor="accent6" w:themeShade="BF"/>
                  <w:lang w:val="en-US"/>
                </w:rPr>
                <w:t xml:space="preserve">HUSSEN, N. I. B. M., 2019. </w:t>
              </w:r>
              <w:r w:rsidRPr="000D3294">
                <w:rPr>
                  <w:i/>
                  <w:iCs/>
                  <w:noProof/>
                  <w:color w:val="538135" w:themeColor="accent6" w:themeShade="BF"/>
                  <w:lang w:val="en-US"/>
                </w:rPr>
                <w:t xml:space="preserve">HUKUM KANUN MELAKA DAN HUKUM LAUT MELAKA. </w:t>
              </w:r>
              <w:r w:rsidRPr="000D3294">
                <w:rPr>
                  <w:noProof/>
                  <w:color w:val="538135" w:themeColor="accent6" w:themeShade="BF"/>
                  <w:lang w:val="en-US"/>
                </w:rPr>
                <w:t xml:space="preserve">[Online] </w:t>
              </w:r>
              <w:r w:rsidRPr="000D3294">
                <w:rPr>
                  <w:noProof/>
                  <w:color w:val="538135" w:themeColor="accent6" w:themeShade="BF"/>
                  <w:lang w:val="en-US"/>
                </w:rPr>
                <w:br/>
                <w:t xml:space="preserve">Available at: </w:t>
              </w:r>
              <w:r w:rsidRPr="000D3294">
                <w:rPr>
                  <w:noProof/>
                  <w:color w:val="538135" w:themeColor="accent6" w:themeShade="BF"/>
                  <w:u w:val="single"/>
                  <w:lang w:val="en-US"/>
                </w:rPr>
                <w:t>https://fabulousness00.blogspot.com/2019/01/hukum-kanun-melaka-dan-hukum-laut-melaka.html</w:t>
              </w:r>
              <w:r w:rsidRPr="000D3294">
                <w:rPr>
                  <w:noProof/>
                  <w:color w:val="538135" w:themeColor="accent6" w:themeShade="BF"/>
                  <w:lang w:val="en-US"/>
                </w:rPr>
                <w:br/>
                <w:t>[Accessed 14 November 2020].</w:t>
              </w:r>
            </w:p>
            <w:p w14:paraId="7A326C46" w14:textId="77777777" w:rsidR="00F5466C" w:rsidRPr="000D3294" w:rsidRDefault="00F5466C" w:rsidP="00F5466C">
              <w:pPr>
                <w:pStyle w:val="Bibliography"/>
                <w:rPr>
                  <w:noProof/>
                  <w:color w:val="FF0000"/>
                  <w:lang w:val="en-US"/>
                </w:rPr>
              </w:pPr>
              <w:r w:rsidRPr="000D3294">
                <w:rPr>
                  <w:noProof/>
                  <w:color w:val="FF0000"/>
                  <w:lang w:val="en-US"/>
                </w:rPr>
                <w:t xml:space="preserve">Omar, R., 2009. </w:t>
              </w:r>
              <w:r w:rsidRPr="000D3294">
                <w:rPr>
                  <w:i/>
                  <w:iCs/>
                  <w:noProof/>
                  <w:color w:val="FF0000"/>
                  <w:lang w:val="en-US"/>
                </w:rPr>
                <w:t xml:space="preserve">Pluraliti budaya dan etnik di alam Melayu zaman awal. </w:t>
              </w:r>
              <w:r w:rsidRPr="000D3294">
                <w:rPr>
                  <w:noProof/>
                  <w:color w:val="FF0000"/>
                  <w:lang w:val="en-US"/>
                </w:rPr>
                <w:t>1 ed. Skudai: UTM Press.</w:t>
              </w:r>
            </w:p>
            <w:p w14:paraId="7B70A21A" w14:textId="77777777" w:rsidR="00F5466C" w:rsidRPr="000D3294" w:rsidRDefault="00F5466C" w:rsidP="00F5466C">
              <w:pPr>
                <w:pStyle w:val="Bibliography"/>
                <w:rPr>
                  <w:noProof/>
                  <w:color w:val="FF0000"/>
                  <w:lang w:val="en-US"/>
                </w:rPr>
              </w:pPr>
              <w:r w:rsidRPr="000D3294">
                <w:rPr>
                  <w:noProof/>
                  <w:color w:val="FF0000"/>
                  <w:lang w:val="en-US"/>
                </w:rPr>
                <w:t xml:space="preserve">Solahuddin Abdul Hamid, 2019. </w:t>
              </w:r>
              <w:r w:rsidRPr="000D3294">
                <w:rPr>
                  <w:i/>
                  <w:iCs/>
                  <w:noProof/>
                  <w:color w:val="FF0000"/>
                  <w:lang w:val="en-US"/>
                </w:rPr>
                <w:t xml:space="preserve">Hubungan Etnik. </w:t>
              </w:r>
              <w:r w:rsidRPr="000D3294">
                <w:rPr>
                  <w:noProof/>
                  <w:color w:val="FF0000"/>
                  <w:lang w:val="en-US"/>
                </w:rPr>
                <w:t>1 ed. Kedah: UUM Press.</w:t>
              </w:r>
            </w:p>
            <w:p w14:paraId="46DD6F4D" w14:textId="4B9C55DB" w:rsidR="00F5466C" w:rsidRDefault="00F5466C" w:rsidP="00F5466C">
              <w:r>
                <w:rPr>
                  <w:b/>
                  <w:bCs/>
                  <w:noProof/>
                </w:rPr>
                <w:fldChar w:fldCharType="end"/>
              </w:r>
            </w:p>
          </w:sdtContent>
        </w:sdt>
      </w:sdtContent>
    </w:sdt>
    <w:p w14:paraId="7BF6D714" w14:textId="4649DEC5" w:rsidR="00F5466C" w:rsidRDefault="00F5466C" w:rsidP="00F5466C">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LAMPIRAN</w:t>
      </w:r>
    </w:p>
    <w:p w14:paraId="26DEC082" w14:textId="1C2470E6" w:rsidR="00DE49DE" w:rsidRPr="00534A3B" w:rsidRDefault="007F1970" w:rsidP="00E75DF1">
      <w:pPr>
        <w:spacing w:line="360" w:lineRule="auto"/>
        <w:ind w:firstLine="720"/>
        <w:rPr>
          <w:rFonts w:ascii="Arial" w:hAnsi="Arial" w:cs="Arial"/>
          <w:sz w:val="24"/>
          <w:szCs w:val="24"/>
          <w:lang w:val="ms-MY"/>
        </w:rPr>
      </w:pPr>
      <w:r>
        <w:rPr>
          <w:rFonts w:ascii="Arial" w:hAnsi="Arial" w:cs="Arial"/>
          <w:sz w:val="24"/>
          <w:szCs w:val="24"/>
          <w:lang w:val="ms-MY"/>
        </w:rPr>
        <w:t xml:space="preserve">Kita semua sedar bahawa, di mana ada manusia </w:t>
      </w:r>
      <w:r w:rsidR="006B7A4A">
        <w:rPr>
          <w:rFonts w:ascii="Arial" w:hAnsi="Arial" w:cs="Arial"/>
          <w:sz w:val="24"/>
          <w:szCs w:val="24"/>
          <w:lang w:val="ms-MY"/>
        </w:rPr>
        <w:t xml:space="preserve">di situlah pluraliti akan berlaku. Setiap manusia mempunyai latar belakang yang tidak sama walaupun mereka hidup bersama-sama sebagai satu masyarakat, apatah lagi masyarakat yang berasal dari negara asing. Manusia merupakan haiwan sosial, kita sering berintaraksi antara satu sama lain dan saling bergantung antara satu sama lain sepanjang kehidupan. Oleh itu, ia tidak menghairankan bahawa proses pluraliti berlaku di </w:t>
      </w:r>
      <w:r w:rsidR="006F0415">
        <w:rPr>
          <w:rFonts w:ascii="Arial" w:hAnsi="Arial" w:cs="Arial"/>
          <w:sz w:val="24"/>
          <w:szCs w:val="24"/>
          <w:lang w:val="ms-MY"/>
        </w:rPr>
        <w:t xml:space="preserve">zaman Kesultanan Melayu </w:t>
      </w:r>
      <w:r w:rsidR="006B7A4A">
        <w:rPr>
          <w:rFonts w:ascii="Arial" w:hAnsi="Arial" w:cs="Arial"/>
          <w:sz w:val="24"/>
          <w:szCs w:val="24"/>
          <w:lang w:val="ms-MY"/>
        </w:rPr>
        <w:t>Melaka</w:t>
      </w:r>
      <w:r w:rsidR="006F0415">
        <w:rPr>
          <w:rFonts w:ascii="Arial" w:hAnsi="Arial" w:cs="Arial"/>
          <w:sz w:val="24"/>
          <w:szCs w:val="24"/>
          <w:lang w:val="ms-MY"/>
        </w:rPr>
        <w:t xml:space="preserve"> apabila ramai pedagang asing datang menjalankan perdagangan di Melaka.</w:t>
      </w:r>
    </w:p>
    <w:sectPr w:rsidR="00DE49DE" w:rsidRPr="00534A3B" w:rsidSect="005652F2">
      <w:pgSz w:w="11906" w:h="16838"/>
      <w:pgMar w:top="851"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44BB8" w14:textId="77777777" w:rsidR="00E13D0F" w:rsidRDefault="00E13D0F" w:rsidP="00F5466C">
      <w:pPr>
        <w:spacing w:after="0" w:line="240" w:lineRule="auto"/>
      </w:pPr>
      <w:r>
        <w:separator/>
      </w:r>
    </w:p>
  </w:endnote>
  <w:endnote w:type="continuationSeparator" w:id="0">
    <w:p w14:paraId="1EEF1045" w14:textId="77777777" w:rsidR="00E13D0F" w:rsidRDefault="00E13D0F" w:rsidP="00F5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5CE2C" w14:textId="77777777" w:rsidR="00E13D0F" w:rsidRDefault="00E13D0F" w:rsidP="00F5466C">
      <w:pPr>
        <w:spacing w:after="0" w:line="240" w:lineRule="auto"/>
      </w:pPr>
      <w:r>
        <w:separator/>
      </w:r>
    </w:p>
  </w:footnote>
  <w:footnote w:type="continuationSeparator" w:id="0">
    <w:p w14:paraId="340284E5" w14:textId="77777777" w:rsidR="00E13D0F" w:rsidRDefault="00E13D0F" w:rsidP="00F54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CF63035"/>
    <w:multiLevelType w:val="hybridMultilevel"/>
    <w:tmpl w:val="31F2795C"/>
    <w:lvl w:ilvl="0" w:tplc="50B46D8C">
      <w:numFmt w:val="bullet"/>
      <w:lvlText w:val="-"/>
      <w:lvlJc w:val="left"/>
      <w:pPr>
        <w:ind w:left="720" w:hanging="360"/>
      </w:pPr>
      <w:rPr>
        <w:rFonts w:ascii="Arial" w:eastAsia="SimSu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E6116E4"/>
    <w:multiLevelType w:val="hybridMultilevel"/>
    <w:tmpl w:val="60B8FD40"/>
    <w:lvl w:ilvl="0" w:tplc="BC5C8C50">
      <w:numFmt w:val="bullet"/>
      <w:lvlText w:val="-"/>
      <w:lvlJc w:val="left"/>
      <w:pPr>
        <w:ind w:left="720" w:hanging="360"/>
      </w:pPr>
      <w:rPr>
        <w:rFonts w:ascii="Calibri" w:eastAsia="SimSun"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7D"/>
    <w:rsid w:val="00021F7D"/>
    <w:rsid w:val="00024D9B"/>
    <w:rsid w:val="00050327"/>
    <w:rsid w:val="000842A4"/>
    <w:rsid w:val="000B4297"/>
    <w:rsid w:val="000C17B6"/>
    <w:rsid w:val="000C7029"/>
    <w:rsid w:val="000D3294"/>
    <w:rsid w:val="000E3E26"/>
    <w:rsid w:val="00131532"/>
    <w:rsid w:val="001349AB"/>
    <w:rsid w:val="0024591C"/>
    <w:rsid w:val="002B34C2"/>
    <w:rsid w:val="002B4BCB"/>
    <w:rsid w:val="00307197"/>
    <w:rsid w:val="00315562"/>
    <w:rsid w:val="00336BAA"/>
    <w:rsid w:val="0046348A"/>
    <w:rsid w:val="0048213F"/>
    <w:rsid w:val="00506B68"/>
    <w:rsid w:val="00534A3B"/>
    <w:rsid w:val="00540066"/>
    <w:rsid w:val="00563A56"/>
    <w:rsid w:val="005652F2"/>
    <w:rsid w:val="00596A26"/>
    <w:rsid w:val="005B64F0"/>
    <w:rsid w:val="005D13D9"/>
    <w:rsid w:val="005E3EFE"/>
    <w:rsid w:val="00623B6F"/>
    <w:rsid w:val="006B2D89"/>
    <w:rsid w:val="006B7A4A"/>
    <w:rsid w:val="006C59AD"/>
    <w:rsid w:val="006F0415"/>
    <w:rsid w:val="006F6A68"/>
    <w:rsid w:val="00714FE9"/>
    <w:rsid w:val="0072310C"/>
    <w:rsid w:val="00794110"/>
    <w:rsid w:val="007D79F7"/>
    <w:rsid w:val="007F1970"/>
    <w:rsid w:val="007F4354"/>
    <w:rsid w:val="00860143"/>
    <w:rsid w:val="00884504"/>
    <w:rsid w:val="00915468"/>
    <w:rsid w:val="0092733C"/>
    <w:rsid w:val="009F14DC"/>
    <w:rsid w:val="00A84173"/>
    <w:rsid w:val="00AC279D"/>
    <w:rsid w:val="00AD5B10"/>
    <w:rsid w:val="00B257B7"/>
    <w:rsid w:val="00B3110F"/>
    <w:rsid w:val="00B57E9E"/>
    <w:rsid w:val="00BB7C1F"/>
    <w:rsid w:val="00C36E5F"/>
    <w:rsid w:val="00C5478A"/>
    <w:rsid w:val="00CC222E"/>
    <w:rsid w:val="00CC43AB"/>
    <w:rsid w:val="00DE49DE"/>
    <w:rsid w:val="00E073A8"/>
    <w:rsid w:val="00E13D0F"/>
    <w:rsid w:val="00E13D75"/>
    <w:rsid w:val="00E714FF"/>
    <w:rsid w:val="00E75DF1"/>
    <w:rsid w:val="00F24B4D"/>
    <w:rsid w:val="00F266A4"/>
    <w:rsid w:val="00F5466C"/>
    <w:rsid w:val="00FC34CC"/>
    <w:rsid w:val="00FD5F6A"/>
    <w:rsid w:val="00FE54FA"/>
    <w:rsid w:val="00FF27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895F"/>
  <w15:chartTrackingRefBased/>
  <w15:docId w15:val="{C2528F29-C6CF-4F10-B350-2F2A4F4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6C"/>
    <w:pPr>
      <w:spacing w:after="200" w:line="276" w:lineRule="auto"/>
    </w:pPr>
    <w:rPr>
      <w:rFonts w:ascii="Calibri" w:eastAsia="SimSun" w:hAnsi="Calibri" w:cs="Times New Roman"/>
    </w:rPr>
  </w:style>
  <w:style w:type="paragraph" w:styleId="Heading1">
    <w:name w:val="heading 1"/>
    <w:basedOn w:val="Normal"/>
    <w:next w:val="Normal"/>
    <w:link w:val="Heading1Char"/>
    <w:uiPriority w:val="9"/>
    <w:qFormat/>
    <w:rsid w:val="00F5466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21F7D"/>
  </w:style>
  <w:style w:type="paragraph" w:styleId="Header">
    <w:name w:val="header"/>
    <w:basedOn w:val="Normal"/>
    <w:link w:val="HeaderChar"/>
    <w:uiPriority w:val="99"/>
    <w:unhideWhenUsed/>
    <w:rsid w:val="00021F7D"/>
    <w:pPr>
      <w:tabs>
        <w:tab w:val="center" w:pos="4153"/>
        <w:tab w:val="right" w:pos="8306"/>
      </w:tabs>
      <w:spacing w:after="0" w:line="240" w:lineRule="auto"/>
    </w:pPr>
    <w:rPr>
      <w:rFonts w:asciiTheme="minorHAnsi" w:eastAsiaTheme="minorEastAsia" w:hAnsiTheme="minorHAnsi" w:cstheme="minorBidi"/>
    </w:rPr>
  </w:style>
  <w:style w:type="character" w:customStyle="1" w:styleId="HeaderChar1">
    <w:name w:val="Header Char1"/>
    <w:basedOn w:val="DefaultParagraphFont"/>
    <w:uiPriority w:val="99"/>
    <w:semiHidden/>
    <w:rsid w:val="00021F7D"/>
    <w:rPr>
      <w:rFonts w:ascii="Calibri" w:eastAsia="SimSun" w:hAnsi="Calibri" w:cs="Times New Roman"/>
    </w:rPr>
  </w:style>
  <w:style w:type="table" w:styleId="TableGrid">
    <w:name w:val="Table Grid"/>
    <w:basedOn w:val="TableNormal"/>
    <w:uiPriority w:val="39"/>
    <w:rsid w:val="00021F7D"/>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F7D"/>
    <w:pPr>
      <w:ind w:left="720"/>
      <w:contextualSpacing/>
    </w:pPr>
  </w:style>
  <w:style w:type="character" w:styleId="Hyperlink">
    <w:name w:val="Hyperlink"/>
    <w:basedOn w:val="DefaultParagraphFont"/>
    <w:uiPriority w:val="99"/>
    <w:unhideWhenUsed/>
    <w:rsid w:val="005B64F0"/>
    <w:rPr>
      <w:color w:val="0563C1" w:themeColor="hyperlink"/>
      <w:u w:val="single"/>
    </w:rPr>
  </w:style>
  <w:style w:type="character" w:styleId="UnresolvedMention">
    <w:name w:val="Unresolved Mention"/>
    <w:basedOn w:val="DefaultParagraphFont"/>
    <w:uiPriority w:val="99"/>
    <w:semiHidden/>
    <w:unhideWhenUsed/>
    <w:rsid w:val="005B64F0"/>
    <w:rPr>
      <w:color w:val="605E5C"/>
      <w:shd w:val="clear" w:color="auto" w:fill="E1DFDD"/>
    </w:rPr>
  </w:style>
  <w:style w:type="paragraph" w:styleId="FootnoteText">
    <w:name w:val="footnote text"/>
    <w:basedOn w:val="Normal"/>
    <w:link w:val="FootnoteTextChar"/>
    <w:uiPriority w:val="99"/>
    <w:semiHidden/>
    <w:unhideWhenUsed/>
    <w:rsid w:val="00F546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66C"/>
    <w:rPr>
      <w:rFonts w:ascii="Calibri" w:eastAsia="SimSun" w:hAnsi="Calibri" w:cs="Times New Roman"/>
      <w:sz w:val="20"/>
      <w:szCs w:val="20"/>
    </w:rPr>
  </w:style>
  <w:style w:type="character" w:styleId="FootnoteReference">
    <w:name w:val="footnote reference"/>
    <w:basedOn w:val="DefaultParagraphFont"/>
    <w:uiPriority w:val="99"/>
    <w:semiHidden/>
    <w:unhideWhenUsed/>
    <w:rsid w:val="00F5466C"/>
    <w:rPr>
      <w:vertAlign w:val="superscript"/>
    </w:rPr>
  </w:style>
  <w:style w:type="character" w:customStyle="1" w:styleId="Heading1Char">
    <w:name w:val="Heading 1 Char"/>
    <w:basedOn w:val="DefaultParagraphFont"/>
    <w:link w:val="Heading1"/>
    <w:uiPriority w:val="9"/>
    <w:rsid w:val="00F5466C"/>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F5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075571">
      <w:bodyDiv w:val="1"/>
      <w:marLeft w:val="0"/>
      <w:marRight w:val="0"/>
      <w:marTop w:val="0"/>
      <w:marBottom w:val="0"/>
      <w:divBdr>
        <w:top w:val="none" w:sz="0" w:space="0" w:color="auto"/>
        <w:left w:val="none" w:sz="0" w:space="0" w:color="auto"/>
        <w:bottom w:val="none" w:sz="0" w:space="0" w:color="auto"/>
        <w:right w:val="none" w:sz="0" w:space="0" w:color="auto"/>
      </w:divBdr>
    </w:div>
    <w:div w:id="731929233">
      <w:bodyDiv w:val="1"/>
      <w:marLeft w:val="0"/>
      <w:marRight w:val="0"/>
      <w:marTop w:val="0"/>
      <w:marBottom w:val="0"/>
      <w:divBdr>
        <w:top w:val="none" w:sz="0" w:space="0" w:color="auto"/>
        <w:left w:val="none" w:sz="0" w:space="0" w:color="auto"/>
        <w:bottom w:val="none" w:sz="0" w:space="0" w:color="auto"/>
        <w:right w:val="none" w:sz="0" w:space="0" w:color="auto"/>
      </w:divBdr>
    </w:div>
    <w:div w:id="738020564">
      <w:bodyDiv w:val="1"/>
      <w:marLeft w:val="0"/>
      <w:marRight w:val="0"/>
      <w:marTop w:val="0"/>
      <w:marBottom w:val="0"/>
      <w:divBdr>
        <w:top w:val="none" w:sz="0" w:space="0" w:color="auto"/>
        <w:left w:val="none" w:sz="0" w:space="0" w:color="auto"/>
        <w:bottom w:val="none" w:sz="0" w:space="0" w:color="auto"/>
        <w:right w:val="none" w:sz="0" w:space="0" w:color="auto"/>
      </w:divBdr>
    </w:div>
    <w:div w:id="821892763">
      <w:bodyDiv w:val="1"/>
      <w:marLeft w:val="0"/>
      <w:marRight w:val="0"/>
      <w:marTop w:val="0"/>
      <w:marBottom w:val="0"/>
      <w:divBdr>
        <w:top w:val="none" w:sz="0" w:space="0" w:color="auto"/>
        <w:left w:val="none" w:sz="0" w:space="0" w:color="auto"/>
        <w:bottom w:val="none" w:sz="0" w:space="0" w:color="auto"/>
        <w:right w:val="none" w:sz="0" w:space="0" w:color="auto"/>
      </w:divBdr>
    </w:div>
    <w:div w:id="939721345">
      <w:bodyDiv w:val="1"/>
      <w:marLeft w:val="0"/>
      <w:marRight w:val="0"/>
      <w:marTop w:val="0"/>
      <w:marBottom w:val="0"/>
      <w:divBdr>
        <w:top w:val="none" w:sz="0" w:space="0" w:color="auto"/>
        <w:left w:val="none" w:sz="0" w:space="0" w:color="auto"/>
        <w:bottom w:val="none" w:sz="0" w:space="0" w:color="auto"/>
        <w:right w:val="none" w:sz="0" w:space="0" w:color="auto"/>
      </w:divBdr>
    </w:div>
    <w:div w:id="1424569095">
      <w:bodyDiv w:val="1"/>
      <w:marLeft w:val="0"/>
      <w:marRight w:val="0"/>
      <w:marTop w:val="0"/>
      <w:marBottom w:val="0"/>
      <w:divBdr>
        <w:top w:val="none" w:sz="0" w:space="0" w:color="auto"/>
        <w:left w:val="none" w:sz="0" w:space="0" w:color="auto"/>
        <w:bottom w:val="none" w:sz="0" w:space="0" w:color="auto"/>
        <w:right w:val="none" w:sz="0" w:space="0" w:color="auto"/>
      </w:divBdr>
    </w:div>
    <w:div w:id="1876385474">
      <w:bodyDiv w:val="1"/>
      <w:marLeft w:val="0"/>
      <w:marRight w:val="0"/>
      <w:marTop w:val="0"/>
      <w:marBottom w:val="0"/>
      <w:divBdr>
        <w:top w:val="none" w:sz="0" w:space="0" w:color="auto"/>
        <w:left w:val="none" w:sz="0" w:space="0" w:color="auto"/>
        <w:bottom w:val="none" w:sz="0" w:space="0" w:color="auto"/>
        <w:right w:val="none" w:sz="0" w:space="0" w:color="auto"/>
      </w:divBdr>
    </w:div>
    <w:div w:id="21098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Zam14</b:Tag>
    <b:SourceType>InternetSite</b:SourceType>
    <b:Guid>{EA7AC3FF-CE00-479B-9641-987570E7E6D8}</b:Guid>
    <b:Title>Zaman Kesultanan Melayu Melaka</b:Title>
    <b:Year>2014</b:Year>
    <b:YearAccessed>2020</b:YearAccessed>
    <b:MonthAccessed>November</b:MonthAccessed>
    <b:DayAccessed>14</b:DayAccessed>
    <b:URL>http://zamankesultananmelayu.blogspot.com/ </b:URL>
    <b:RefOrder>1</b:RefOrder>
  </b:Source>
  <b:Source>
    <b:Tag>GHA18</b:Tag>
    <b:SourceType>ElectronicSource</b:SourceType>
    <b:Guid>{8942447E-A205-47B5-9227-F04BE6561991}</b:Guid>
    <b:Author>
      <b:Author>
        <b:NameList>
          <b:Person>
            <b:Last>GHANI</b:Last>
            <b:First>MOHD</b:First>
            <b:Middle>FADLI</b:Middle>
          </b:Person>
        </b:NameList>
      </b:Author>
    </b:Author>
    <b:Title>Kesultanan Melaka: Pusat Perdagangan dan Dakwah</b:Title>
    <b:Year>2018</b:Year>
    <b:YearAccessed>2020</b:YearAccessed>
    <b:MonthAccessed>November</b:MonthAccessed>
    <b:DayAccessed>14</b:DayAccessed>
    <b:URL>https://berita.pas.org.my/kesultanan-melaka-pusat-perdagangan-dan-dakwah/</b:URL>
    <b:City>Perlis</b:City>
    <b:Publisher>Pusat Penyelidikan PAS</b:Publisher>
    <b:RefOrder>2</b:RefOrder>
  </b:Source>
  <b:Source>
    <b:Tag>Mas12</b:Tag>
    <b:SourceType>InternetSite</b:SourceType>
    <b:Guid>{0E19C6BC-CC7E-4E99-89BA-1915D18D5FD2}</b:Guid>
    <b:Title>Masyarakat Pluralistik Alam Melayu</b:Title>
    <b:Year>2012</b:Year>
    <b:YearAccessed>2020</b:YearAccessed>
    <b:MonthAccessed>November</b:MonthAccessed>
    <b:DayAccessed>14</b:DayAccessed>
    <b:URL>http://hubunganetnik-ipgkpi.blogspot.com/2012/07/masyarakat-pluralistik-alam-melayu.html</b:URL>
    <b:RefOrder>5</b:RefOrder>
  </b:Source>
  <b:Source>
    <b:Tag>Sol19</b:Tag>
    <b:SourceType>Book</b:SourceType>
    <b:Guid>{BCDC4569-2DF1-4C75-B644-2BA036A4E00B}</b:Guid>
    <b:Title>Hubungan Etnik</b:Title>
    <b:Year>2019</b:Year>
    <b:Author>
      <b:Author>
        <b:Corporate>Solahuddin Abdul Hamid</b:Corporate>
      </b:Author>
    </b:Author>
    <b:City>Kedah</b:City>
    <b:Publisher>UUM Press</b:Publisher>
    <b:Edition>1</b:Edition>
    <b:RefOrder>6</b:RefOrder>
  </b:Source>
  <b:Source>
    <b:Tag>Roz09</b:Tag>
    <b:SourceType>Book</b:SourceType>
    <b:Guid>{E1823471-C20F-41D1-84A3-7975BF77F361}</b:Guid>
    <b:Title>Pluraliti budaya dan etnik di alam Melayu zaman awal</b:Title>
    <b:Year>2009</b:Year>
    <b:Author>
      <b:Author>
        <b:NameList>
          <b:Person>
            <b:Last>Omar</b:Last>
            <b:First>Rozeyta</b:First>
          </b:Person>
        </b:NameList>
      </b:Author>
    </b:Author>
    <b:City>Skudai</b:City>
    <b:Publisher>UTM Press</b:Publisher>
    <b:Edition>1</b:Edition>
    <b:RefOrder>4</b:RefOrder>
  </b:Source>
  <b:Source>
    <b:Tag>NUR19</b:Tag>
    <b:SourceType>InternetSite</b:SourceType>
    <b:Guid>{35912112-5FCB-4702-B268-045A37B642DA}</b:Guid>
    <b:Title>HUKUM KANUN MELAKA DAN HUKUM LAUT MELAKA</b:Title>
    <b:Year>2019</b:Year>
    <b:Author>
      <b:Author>
        <b:NameList>
          <b:Person>
            <b:Last>HUSSEN</b:Last>
            <b:First>NURUL</b:First>
            <b:Middle>IZZAH BT. MIOR</b:Middle>
          </b:Person>
        </b:NameList>
      </b:Author>
    </b:Author>
    <b:YearAccessed>2020</b:YearAccessed>
    <b:MonthAccessed>November</b:MonthAccessed>
    <b:DayAccessed>14</b:DayAccessed>
    <b:URL>https://fabulousness00.blogspot.com/2019/01/hukum-kanun-melaka-dan-hukum-laut-melaka.html</b:URL>
    <b:RefOrder>3</b:RefOrder>
  </b:Source>
</b:Sources>
</file>

<file path=customXml/itemProps1.xml><?xml version="1.0" encoding="utf-8"?>
<ds:datastoreItem xmlns:ds="http://schemas.openxmlformats.org/officeDocument/2006/customXml" ds:itemID="{12378130-CB71-4DED-88F1-C60BD467C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7</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Cheen Xin Hee</dc:creator>
  <cp:keywords/>
  <dc:description/>
  <cp:lastModifiedBy>Derek Cheen Xin Hee</cp:lastModifiedBy>
  <cp:revision>16</cp:revision>
  <dcterms:created xsi:type="dcterms:W3CDTF">2020-11-12T15:28:00Z</dcterms:created>
  <dcterms:modified xsi:type="dcterms:W3CDTF">2020-11-15T07:33:00Z</dcterms:modified>
</cp:coreProperties>
</file>