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8C97" w14:textId="77777777" w:rsidR="00040D0A" w:rsidRPr="00F6727F" w:rsidRDefault="00040D0A" w:rsidP="00040D0A">
      <w:pPr>
        <w:pStyle w:val="ListParagraph"/>
      </w:pPr>
      <w:r w:rsidRPr="00675D1C">
        <w:rPr>
          <w:noProof/>
        </w:rPr>
        <w:drawing>
          <wp:inline distT="0" distB="0" distL="0" distR="0" wp14:anchorId="35DEC46E" wp14:editId="3E2282D5">
            <wp:extent cx="2794746" cy="1473200"/>
            <wp:effectExtent l="0" t="0" r="5715" b="0"/>
            <wp:docPr id="8" name="Picture 8" descr="University of Nottingham Malaysia Campus (UNMC) | Uni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y of Nottingham Malaysia Campus (UNMC) | UniDig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6126" cy="1489742"/>
                    </a:xfrm>
                    <a:prstGeom prst="rect">
                      <a:avLst/>
                    </a:prstGeom>
                    <a:noFill/>
                    <a:ln>
                      <a:noFill/>
                    </a:ln>
                  </pic:spPr>
                </pic:pic>
              </a:graphicData>
            </a:graphic>
          </wp:inline>
        </w:drawing>
      </w:r>
      <w:r w:rsidRPr="00675D1C">
        <w:rPr>
          <w:noProof/>
        </w:rPr>
        <mc:AlternateContent>
          <mc:Choice Requires="wps">
            <w:drawing>
              <wp:anchor distT="0" distB="0" distL="114300" distR="114300" simplePos="0" relativeHeight="251659264" behindDoc="0" locked="0" layoutInCell="1" allowOverlap="1" wp14:anchorId="4D01FB2C" wp14:editId="600D9FFF">
                <wp:simplePos x="0" y="0"/>
                <wp:positionH relativeFrom="column">
                  <wp:posOffset>6972300</wp:posOffset>
                </wp:positionH>
                <wp:positionV relativeFrom="paragraph">
                  <wp:posOffset>257175</wp:posOffset>
                </wp:positionV>
                <wp:extent cx="528955" cy="357505"/>
                <wp:effectExtent l="0" t="0" r="4445" b="4445"/>
                <wp:wrapNone/>
                <wp:docPr id="6"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1C40A45F" w14:textId="77777777" w:rsidR="00040D0A" w:rsidRDefault="00040D0A" w:rsidP="00040D0A">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D01FB2C" id="Rectangle: Rounded Corners 4" o:spid="_x0000_s1026" style="position:absolute;left:0;text-align:left;margin-left:549pt;margin-top:20.25pt;width:41.6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" fillcolor="window" strokecolor="windowText" strokeweight=".25pt">
                <v:path arrowok="t"/>
                <v:textbox>
                  <w:txbxContent>
                    <w:p w14:paraId="1C40A45F" w14:textId="77777777" w:rsidR="00040D0A" w:rsidRDefault="00040D0A" w:rsidP="00040D0A">
                      <w:pPr>
                        <w:jc w:val="center"/>
                        <w:rPr>
                          <w:rFonts w:ascii="Arial" w:hAnsi="Arial" w:cs="Arial"/>
                          <w:sz w:val="32"/>
                          <w:szCs w:val="32"/>
                        </w:rPr>
                      </w:pPr>
                      <w:r>
                        <w:rPr>
                          <w:rFonts w:ascii="Arial" w:hAnsi="Arial" w:cs="Arial"/>
                          <w:sz w:val="32"/>
                          <w:szCs w:val="32"/>
                        </w:rPr>
                        <w:t>B</w:t>
                      </w:r>
                    </w:p>
                  </w:txbxContent>
                </v:textbox>
              </v:roundrect>
            </w:pict>
          </mc:Fallback>
        </mc:AlternateContent>
      </w:r>
      <w:r w:rsidRPr="00675D1C">
        <w:rPr>
          <w:noProof/>
        </w:rPr>
        <mc:AlternateContent>
          <mc:Choice Requires="wps">
            <w:drawing>
              <wp:anchor distT="0" distB="0" distL="114300" distR="114300" simplePos="0" relativeHeight="251660288" behindDoc="0" locked="0" layoutInCell="1" allowOverlap="1" wp14:anchorId="05BFF1C0" wp14:editId="2FAA0CBF">
                <wp:simplePos x="0" y="0"/>
                <wp:positionH relativeFrom="column">
                  <wp:posOffset>6972300</wp:posOffset>
                </wp:positionH>
                <wp:positionV relativeFrom="paragraph">
                  <wp:posOffset>257175</wp:posOffset>
                </wp:positionV>
                <wp:extent cx="528955" cy="357505"/>
                <wp:effectExtent l="0" t="0" r="4445" b="4445"/>
                <wp:wrapNone/>
                <wp:docPr id="7"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36AF1991" w14:textId="77777777" w:rsidR="00040D0A" w:rsidRDefault="00040D0A" w:rsidP="00040D0A">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5BFF1C0" id="Rectangle: Rounded Corners 3" o:spid="_x0000_s1027" style="position:absolute;left:0;text-align:left;margin-left:549pt;margin-top:20.25pt;width:41.6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" fillcolor="window" strokecolor="windowText" strokeweight=".25pt">
                <v:path arrowok="t"/>
                <v:textbox>
                  <w:txbxContent>
                    <w:p w14:paraId="36AF1991" w14:textId="77777777" w:rsidR="00040D0A" w:rsidRDefault="00040D0A" w:rsidP="00040D0A">
                      <w:pPr>
                        <w:jc w:val="center"/>
                        <w:rPr>
                          <w:rFonts w:ascii="Arial" w:hAnsi="Arial" w:cs="Arial"/>
                          <w:sz w:val="32"/>
                          <w:szCs w:val="32"/>
                        </w:rPr>
                      </w:pPr>
                      <w:r>
                        <w:rPr>
                          <w:rFonts w:ascii="Arial" w:hAnsi="Arial" w:cs="Arial"/>
                          <w:sz w:val="32"/>
                          <w:szCs w:val="32"/>
                        </w:rPr>
                        <w:t>B</w:t>
                      </w:r>
                    </w:p>
                  </w:txbxContent>
                </v:textbox>
              </v:round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2"/>
      </w:tblGrid>
      <w:tr w:rsidR="00040D0A" w:rsidRPr="00E452D1" w14:paraId="37EFB87F" w14:textId="77777777" w:rsidTr="003C77C3">
        <w:tc>
          <w:tcPr>
            <w:tcW w:w="8972" w:type="dxa"/>
          </w:tcPr>
          <w:p w14:paraId="005B6D7A" w14:textId="77777777" w:rsidR="00040D0A" w:rsidRPr="002B3CF7" w:rsidRDefault="00040D0A" w:rsidP="003C77C3">
            <w:pPr>
              <w:adjustRightInd w:val="0"/>
              <w:snapToGrid w:val="0"/>
              <w:spacing w:after="0"/>
              <w:jc w:val="center"/>
              <w:rPr>
                <w:rFonts w:ascii="Times New Roman" w:hAnsi="Times New Roman"/>
                <w:b/>
                <w:sz w:val="24"/>
                <w:szCs w:val="24"/>
                <w:lang w:val="en-US"/>
              </w:rPr>
            </w:pPr>
            <w:r w:rsidRPr="002B3CF7">
              <w:rPr>
                <w:rFonts w:ascii="Times New Roman" w:eastAsia="PMingLiU" w:hAnsi="Times New Roman"/>
                <w:b/>
                <w:sz w:val="24"/>
                <w:szCs w:val="24"/>
                <w:lang w:val="en-US" w:eastAsia="zh-TW"/>
              </w:rPr>
              <w:t xml:space="preserve">KERTAS KERJA </w:t>
            </w:r>
            <w:r>
              <w:rPr>
                <w:rFonts w:ascii="Times New Roman" w:eastAsia="PMingLiU" w:hAnsi="Times New Roman"/>
                <w:b/>
                <w:sz w:val="24"/>
                <w:szCs w:val="24"/>
                <w:lang w:val="en-US" w:eastAsia="zh-TW"/>
              </w:rPr>
              <w:t xml:space="preserve">INDIVIDU </w:t>
            </w:r>
            <w:r w:rsidRPr="002B3CF7">
              <w:rPr>
                <w:rFonts w:ascii="Times New Roman" w:eastAsia="PMingLiU" w:hAnsi="Times New Roman"/>
                <w:b/>
                <w:sz w:val="24"/>
                <w:szCs w:val="24"/>
                <w:lang w:val="en-US" w:eastAsia="zh-TW"/>
              </w:rPr>
              <w:t>1</w:t>
            </w:r>
          </w:p>
          <w:p w14:paraId="4E839518" w14:textId="77777777" w:rsidR="00040D0A" w:rsidRPr="00E452D1" w:rsidRDefault="00040D0A" w:rsidP="00040D0A">
            <w:pPr>
              <w:pStyle w:val="ListParagraph"/>
              <w:numPr>
                <w:ilvl w:val="0"/>
                <w:numId w:val="4"/>
              </w:numPr>
              <w:adjustRightInd w:val="0"/>
              <w:snapToGrid w:val="0"/>
              <w:spacing w:after="0"/>
              <w:rPr>
                <w:rFonts w:ascii="Times New Roman" w:hAnsi="Times New Roman"/>
                <w:b/>
                <w:sz w:val="24"/>
                <w:szCs w:val="24"/>
              </w:rPr>
            </w:pPr>
            <w:r w:rsidRPr="00E452D1">
              <w:rPr>
                <w:rFonts w:ascii="Times New Roman" w:eastAsia="PMingLiU" w:hAnsi="Times New Roman"/>
                <w:b/>
                <w:sz w:val="24"/>
                <w:szCs w:val="24"/>
                <w:lang w:eastAsia="zh-TW"/>
              </w:rPr>
              <w:t xml:space="preserve">KOD MODUL                      :  </w:t>
            </w:r>
            <w:r>
              <w:rPr>
                <w:rFonts w:ascii="Times New Roman" w:eastAsia="PMingLiU" w:hAnsi="Times New Roman"/>
                <w:b/>
                <w:sz w:val="24"/>
                <w:szCs w:val="24"/>
                <w:lang w:eastAsia="zh-TW"/>
              </w:rPr>
              <w:t>MPU3112</w:t>
            </w:r>
          </w:p>
          <w:p w14:paraId="28FBA744" w14:textId="509A8BF7" w:rsidR="00040D0A" w:rsidRPr="00E452D1" w:rsidRDefault="00040D0A" w:rsidP="00040D0A">
            <w:pPr>
              <w:pStyle w:val="ListParagraph"/>
              <w:numPr>
                <w:ilvl w:val="0"/>
                <w:numId w:val="4"/>
              </w:numPr>
              <w:adjustRightInd w:val="0"/>
              <w:snapToGrid w:val="0"/>
              <w:spacing w:after="0"/>
              <w:rPr>
                <w:rFonts w:ascii="Times New Roman" w:hAnsi="Times New Roman"/>
                <w:b/>
                <w:sz w:val="24"/>
                <w:szCs w:val="24"/>
              </w:rPr>
            </w:pPr>
            <w:r w:rsidRPr="00E452D1">
              <w:rPr>
                <w:rFonts w:ascii="Times New Roman" w:eastAsia="PMingLiU" w:hAnsi="Times New Roman"/>
                <w:b/>
                <w:sz w:val="24"/>
                <w:szCs w:val="24"/>
                <w:lang w:eastAsia="zh-TW"/>
              </w:rPr>
              <w:t>NAMA MODUL</w:t>
            </w:r>
            <w:r w:rsidRPr="00E452D1">
              <w:rPr>
                <w:rFonts w:ascii="Times New Roman" w:hAnsi="Times New Roman"/>
                <w:b/>
                <w:sz w:val="24"/>
                <w:szCs w:val="24"/>
              </w:rPr>
              <w:t xml:space="preserve">                  </w:t>
            </w:r>
            <w:r>
              <w:rPr>
                <w:rFonts w:ascii="Times New Roman" w:hAnsi="Times New Roman"/>
                <w:b/>
                <w:sz w:val="24"/>
                <w:szCs w:val="24"/>
              </w:rPr>
              <w:t xml:space="preserve"> </w:t>
            </w:r>
            <w:r w:rsidRPr="00E452D1">
              <w:rPr>
                <w:rFonts w:ascii="Times New Roman" w:eastAsia="PMingLiU" w:hAnsi="Times New Roman"/>
                <w:b/>
                <w:sz w:val="24"/>
                <w:szCs w:val="24"/>
                <w:lang w:eastAsia="zh-TW"/>
              </w:rPr>
              <w:t>:</w:t>
            </w:r>
            <w:r w:rsidRPr="00E452D1">
              <w:rPr>
                <w:rFonts w:ascii="Times New Roman" w:hAnsi="Times New Roman"/>
                <w:b/>
                <w:sz w:val="24"/>
                <w:szCs w:val="24"/>
              </w:rPr>
              <w:t xml:space="preserve"> </w:t>
            </w:r>
            <w:r>
              <w:rPr>
                <w:rFonts w:ascii="Times New Roman" w:hAnsi="Times New Roman"/>
                <w:b/>
                <w:sz w:val="24"/>
                <w:szCs w:val="24"/>
              </w:rPr>
              <w:t>TAMADUN ISLAM DAN TAMADUN ASIA</w:t>
            </w:r>
          </w:p>
          <w:p w14:paraId="594CB2FE" w14:textId="6862604B" w:rsidR="00040D0A" w:rsidRPr="00E452D1" w:rsidRDefault="00040D0A" w:rsidP="00040D0A">
            <w:pPr>
              <w:pStyle w:val="ListParagraph"/>
              <w:numPr>
                <w:ilvl w:val="0"/>
                <w:numId w:val="4"/>
              </w:numPr>
              <w:adjustRightInd w:val="0"/>
              <w:snapToGrid w:val="0"/>
              <w:spacing w:after="0"/>
              <w:rPr>
                <w:rFonts w:ascii="Times New Roman" w:hAnsi="Times New Roman"/>
                <w:b/>
                <w:sz w:val="24"/>
                <w:szCs w:val="24"/>
              </w:rPr>
            </w:pPr>
            <w:r w:rsidRPr="00E452D1">
              <w:rPr>
                <w:rFonts w:ascii="Times New Roman" w:hAnsi="Times New Roman"/>
                <w:b/>
                <w:sz w:val="24"/>
                <w:szCs w:val="24"/>
              </w:rPr>
              <w:t xml:space="preserve">SEMESTER                          : </w:t>
            </w:r>
            <w:r>
              <w:rPr>
                <w:rFonts w:ascii="Times New Roman" w:hAnsi="Times New Roman"/>
                <w:b/>
                <w:sz w:val="24"/>
                <w:szCs w:val="24"/>
              </w:rPr>
              <w:t xml:space="preserve">SEMESTER </w:t>
            </w:r>
            <w:r>
              <w:rPr>
                <w:rFonts w:ascii="Times New Roman" w:hAnsi="Times New Roman"/>
                <w:b/>
                <w:sz w:val="24"/>
                <w:szCs w:val="24"/>
              </w:rPr>
              <w:t>SPRING</w:t>
            </w:r>
          </w:p>
          <w:p w14:paraId="6E7BAB90" w14:textId="5ED54C01" w:rsidR="00040D0A" w:rsidRPr="00E452D1" w:rsidRDefault="00040D0A" w:rsidP="00040D0A">
            <w:pPr>
              <w:pStyle w:val="ListParagraph"/>
              <w:numPr>
                <w:ilvl w:val="0"/>
                <w:numId w:val="4"/>
              </w:numPr>
              <w:adjustRightInd w:val="0"/>
              <w:snapToGrid w:val="0"/>
              <w:spacing w:after="0"/>
              <w:rPr>
                <w:rFonts w:ascii="Times New Roman" w:hAnsi="Times New Roman"/>
                <w:b/>
                <w:sz w:val="24"/>
                <w:szCs w:val="24"/>
              </w:rPr>
            </w:pPr>
            <w:r>
              <w:rPr>
                <w:rFonts w:ascii="Times New Roman" w:hAnsi="Times New Roman"/>
                <w:b/>
                <w:sz w:val="24"/>
                <w:szCs w:val="24"/>
              </w:rPr>
              <w:t>TAJUK                                  :</w:t>
            </w:r>
            <w:r w:rsidRPr="00E452D1">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5</w:t>
            </w:r>
            <w:r>
              <w:rPr>
                <w:rFonts w:ascii="Times New Roman" w:hAnsi="Times New Roman"/>
                <w:b/>
                <w:sz w:val="24"/>
                <w:szCs w:val="24"/>
              </w:rPr>
              <w:t xml:space="preserve">) </w:t>
            </w:r>
          </w:p>
          <w:p w14:paraId="1971A5BB" w14:textId="3E808568" w:rsidR="00040D0A" w:rsidRPr="00E452D1" w:rsidRDefault="00040D0A" w:rsidP="00040D0A">
            <w:pPr>
              <w:pStyle w:val="ListParagraph"/>
              <w:numPr>
                <w:ilvl w:val="0"/>
                <w:numId w:val="4"/>
              </w:numPr>
              <w:adjustRightInd w:val="0"/>
              <w:snapToGrid w:val="0"/>
              <w:spacing w:after="0"/>
              <w:rPr>
                <w:rFonts w:ascii="Times New Roman" w:hAnsi="Times New Roman"/>
                <w:b/>
                <w:sz w:val="24"/>
                <w:szCs w:val="24"/>
              </w:rPr>
            </w:pPr>
            <w:r w:rsidRPr="00E452D1">
              <w:rPr>
                <w:rFonts w:ascii="Times New Roman" w:hAnsi="Times New Roman"/>
                <w:b/>
                <w:sz w:val="24"/>
                <w:szCs w:val="24"/>
              </w:rPr>
              <w:t xml:space="preserve">NAMA PENSYARAH         : </w:t>
            </w:r>
            <w:r>
              <w:rPr>
                <w:rFonts w:ascii="Times New Roman" w:hAnsi="Times New Roman"/>
                <w:b/>
                <w:sz w:val="24"/>
                <w:szCs w:val="24"/>
              </w:rPr>
              <w:t>ENCIK MOHD KHAIRI MOHD YUSOF</w:t>
            </w:r>
          </w:p>
        </w:tc>
      </w:tr>
    </w:tbl>
    <w:p w14:paraId="0285B782" w14:textId="77777777" w:rsidR="00040D0A" w:rsidRPr="00E452D1" w:rsidRDefault="00040D0A" w:rsidP="00040D0A">
      <w:pPr>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8972"/>
      </w:tblGrid>
      <w:tr w:rsidR="00040D0A" w:rsidRPr="00E452D1" w14:paraId="704CEDCB" w14:textId="77777777" w:rsidTr="003C77C3">
        <w:tc>
          <w:tcPr>
            <w:tcW w:w="8972" w:type="dxa"/>
          </w:tcPr>
          <w:p w14:paraId="5EDDA1C2" w14:textId="77777777" w:rsidR="00040D0A" w:rsidRPr="00E452D1" w:rsidRDefault="00040D0A" w:rsidP="00040D0A">
            <w:pPr>
              <w:pStyle w:val="ListParagraph"/>
              <w:numPr>
                <w:ilvl w:val="0"/>
                <w:numId w:val="4"/>
              </w:numPr>
              <w:adjustRightInd w:val="0"/>
              <w:snapToGrid w:val="0"/>
              <w:spacing w:after="0"/>
              <w:rPr>
                <w:rFonts w:ascii="Times New Roman" w:hAnsi="Times New Roman"/>
                <w:b/>
                <w:sz w:val="24"/>
                <w:szCs w:val="24"/>
              </w:rPr>
            </w:pPr>
            <w:r w:rsidRPr="00E452D1">
              <w:rPr>
                <w:rFonts w:ascii="Times New Roman" w:hAnsi="Times New Roman"/>
                <w:b/>
                <w:sz w:val="24"/>
                <w:szCs w:val="24"/>
              </w:rPr>
              <w:t xml:space="preserve">NAMA PELAJAR           </w:t>
            </w:r>
            <w:r w:rsidRPr="00E452D1">
              <w:rPr>
                <w:rFonts w:ascii="Times New Roman" w:hAnsi="Times New Roman"/>
                <w:b/>
                <w:sz w:val="24"/>
                <w:szCs w:val="24"/>
              </w:rPr>
              <w:t>：</w:t>
            </w:r>
            <w:r>
              <w:rPr>
                <w:rFonts w:ascii="Times New Roman" w:hAnsi="Times New Roman" w:hint="eastAsia"/>
                <w:b/>
                <w:sz w:val="24"/>
                <w:szCs w:val="24"/>
              </w:rPr>
              <w:t>D</w:t>
            </w:r>
            <w:r>
              <w:rPr>
                <w:rFonts w:ascii="Times New Roman" w:hAnsi="Times New Roman"/>
                <w:b/>
                <w:sz w:val="24"/>
                <w:szCs w:val="24"/>
              </w:rPr>
              <w:t>EREK CHEEN XIN HEE</w:t>
            </w:r>
          </w:p>
          <w:p w14:paraId="77937DC5" w14:textId="77777777" w:rsidR="00040D0A" w:rsidRPr="00E452D1" w:rsidRDefault="00040D0A" w:rsidP="00040D0A">
            <w:pPr>
              <w:pStyle w:val="ListParagraph"/>
              <w:numPr>
                <w:ilvl w:val="0"/>
                <w:numId w:val="4"/>
              </w:numPr>
              <w:adjustRightInd w:val="0"/>
              <w:snapToGrid w:val="0"/>
              <w:spacing w:after="0"/>
              <w:rPr>
                <w:rFonts w:ascii="Times New Roman" w:hAnsi="Times New Roman"/>
                <w:b/>
                <w:sz w:val="24"/>
                <w:szCs w:val="24"/>
              </w:rPr>
            </w:pPr>
            <w:r w:rsidRPr="00E452D1">
              <w:rPr>
                <w:rFonts w:ascii="Times New Roman" w:hAnsi="Times New Roman"/>
                <w:b/>
                <w:sz w:val="24"/>
                <w:szCs w:val="24"/>
              </w:rPr>
              <w:t xml:space="preserve">NOMBOR ID                   : </w:t>
            </w:r>
            <w:r>
              <w:rPr>
                <w:rFonts w:ascii="Times New Roman" w:hAnsi="Times New Roman"/>
                <w:b/>
                <w:sz w:val="24"/>
                <w:szCs w:val="24"/>
              </w:rPr>
              <w:t xml:space="preserve"> 20317350</w:t>
            </w:r>
          </w:p>
        </w:tc>
      </w:tr>
    </w:tbl>
    <w:p w14:paraId="524B6F12" w14:textId="77777777" w:rsidR="00040D0A" w:rsidRPr="00E452D1" w:rsidRDefault="00040D0A" w:rsidP="00040D0A">
      <w:pPr>
        <w:rPr>
          <w:rFonts w:ascii="Times New Roman" w:hAnsi="Times New Roman"/>
          <w:b/>
          <w:sz w:val="24"/>
          <w:szCs w:val="24"/>
          <w:lang w:val="en-US"/>
        </w:rPr>
      </w:pPr>
    </w:p>
    <w:p w14:paraId="32F0D5CA" w14:textId="77777777" w:rsidR="00040D0A" w:rsidRPr="00E452D1" w:rsidRDefault="00040D0A" w:rsidP="00040D0A">
      <w:pPr>
        <w:pStyle w:val="ListParagraph"/>
        <w:numPr>
          <w:ilvl w:val="0"/>
          <w:numId w:val="4"/>
        </w:numPr>
        <w:adjustRightInd w:val="0"/>
        <w:snapToGrid w:val="0"/>
        <w:spacing w:after="0"/>
        <w:rPr>
          <w:rFonts w:ascii="Times New Roman" w:hAnsi="Times New Roman"/>
          <w:b/>
          <w:color w:val="FFFFFF"/>
          <w:sz w:val="24"/>
          <w:szCs w:val="24"/>
          <w:u w:val="single"/>
        </w:rPr>
      </w:pPr>
      <w:r w:rsidRPr="00E452D1">
        <w:rPr>
          <w:rFonts w:ascii="Times New Roman" w:hAnsi="Times New Roman"/>
          <w:b/>
          <w:sz w:val="24"/>
          <w:szCs w:val="24"/>
          <w:u w:val="single"/>
        </w:rPr>
        <w:t xml:space="preserve">PENGESAHAN PENULISAN                                           </w:t>
      </w:r>
      <w:r w:rsidRPr="00E452D1">
        <w:rPr>
          <w:rFonts w:ascii="Times New Roman" w:hAnsi="Times New Roman"/>
          <w:b/>
          <w:color w:val="FFFFFF"/>
          <w:sz w:val="24"/>
          <w:szCs w:val="24"/>
          <w:u w:val="single"/>
        </w:rPr>
        <w:t>S</w:t>
      </w:r>
    </w:p>
    <w:p w14:paraId="5C466E76" w14:textId="77777777" w:rsidR="00040D0A" w:rsidRPr="00E452D1" w:rsidRDefault="00040D0A" w:rsidP="00040D0A">
      <w:pPr>
        <w:pStyle w:val="ListParagraph"/>
        <w:numPr>
          <w:ilvl w:val="0"/>
          <w:numId w:val="4"/>
        </w:numPr>
        <w:adjustRightInd w:val="0"/>
        <w:snapToGrid w:val="0"/>
        <w:spacing w:after="0"/>
        <w:rPr>
          <w:rFonts w:ascii="Times New Roman" w:eastAsia="PMingLiU" w:hAnsi="Times New Roman"/>
          <w:color w:val="000000"/>
          <w:sz w:val="24"/>
          <w:szCs w:val="24"/>
          <w:lang w:eastAsia="zh-TW"/>
        </w:rPr>
      </w:pPr>
      <w:r w:rsidRPr="00E452D1">
        <w:rPr>
          <w:rFonts w:ascii="Times New Roman" w:hAnsi="Times New Roman"/>
          <w:color w:val="000000"/>
          <w:sz w:val="24"/>
          <w:szCs w:val="24"/>
        </w:rPr>
        <w:t>Saya mengaku bahawa semua kerja penulisan yang dinyatakan dalam kertas kerja ini adalah atas usaha saya sendiri (kecuali diakui dala</w:t>
      </w:r>
      <w:r>
        <w:rPr>
          <w:rFonts w:ascii="Times New Roman" w:hAnsi="Times New Roman"/>
          <w:color w:val="000000"/>
          <w:sz w:val="24"/>
          <w:szCs w:val="24"/>
        </w:rPr>
        <w:t>m teks). Semua sumber yang dipe</w:t>
      </w:r>
      <w:r w:rsidRPr="00E452D1">
        <w:rPr>
          <w:rFonts w:ascii="Times New Roman" w:hAnsi="Times New Roman"/>
          <w:color w:val="000000"/>
          <w:sz w:val="24"/>
          <w:szCs w:val="24"/>
        </w:rPr>
        <w:t>tik telah diakui melalui rujukan.</w:t>
      </w:r>
    </w:p>
    <w:p w14:paraId="15089B08" w14:textId="77777777" w:rsidR="00040D0A" w:rsidRPr="00E452D1" w:rsidRDefault="00040D0A" w:rsidP="00040D0A">
      <w:pPr>
        <w:adjustRightInd w:val="0"/>
        <w:snapToGrid w:val="0"/>
        <w:spacing w:after="0"/>
        <w:contextualSpacing/>
        <w:rPr>
          <w:rFonts w:ascii="Times New Roman" w:hAnsi="Times New Roman"/>
          <w:color w:val="000000"/>
          <w:sz w:val="24"/>
          <w:szCs w:val="24"/>
          <w:lang w:val="en-US"/>
        </w:rPr>
      </w:pPr>
    </w:p>
    <w:p w14:paraId="0630468B" w14:textId="77777777" w:rsidR="00040D0A" w:rsidRPr="00E452D1" w:rsidRDefault="00040D0A" w:rsidP="00040D0A">
      <w:pPr>
        <w:pStyle w:val="ListParagraph"/>
        <w:numPr>
          <w:ilvl w:val="0"/>
          <w:numId w:val="4"/>
        </w:numPr>
        <w:adjustRightInd w:val="0"/>
        <w:snapToGrid w:val="0"/>
        <w:spacing w:after="0"/>
        <w:rPr>
          <w:rFonts w:ascii="Times New Roman" w:hAnsi="Times New Roman"/>
          <w:b/>
          <w:color w:val="FFFFFF"/>
          <w:sz w:val="24"/>
          <w:szCs w:val="24"/>
          <w:u w:val="single"/>
        </w:rPr>
      </w:pPr>
      <w:r w:rsidRPr="00E452D1">
        <w:rPr>
          <w:rFonts w:ascii="Times New Roman" w:hAnsi="Times New Roman"/>
          <w:b/>
          <w:color w:val="000000"/>
          <w:sz w:val="24"/>
          <w:szCs w:val="24"/>
        </w:rPr>
        <w:t xml:space="preserve">Tandatangan Pelajar: </w:t>
      </w:r>
      <w:r w:rsidRPr="00E452D1">
        <w:rPr>
          <w:rFonts w:ascii="Times New Roman" w:hAnsi="Times New Roman"/>
          <w:b/>
          <w:color w:val="000000"/>
          <w:sz w:val="24"/>
          <w:szCs w:val="24"/>
          <w:u w:val="single"/>
        </w:rPr>
        <w:t xml:space="preserve">                  </w:t>
      </w:r>
      <w:r w:rsidRPr="002334A1">
        <w:rPr>
          <w:rFonts w:ascii="Times New Roman" w:hAnsi="Times New Roman"/>
          <w:b/>
          <w:i/>
          <w:iCs/>
          <w:color w:val="000000"/>
          <w:sz w:val="24"/>
          <w:szCs w:val="24"/>
          <w:u w:val="single"/>
        </w:rPr>
        <w:t>DEREK CHEEN XIN HEE</w:t>
      </w:r>
      <w:r w:rsidRPr="00E452D1">
        <w:rPr>
          <w:rFonts w:ascii="Times New Roman" w:hAnsi="Times New Roman"/>
          <w:b/>
          <w:color w:val="000000"/>
          <w:sz w:val="24"/>
          <w:szCs w:val="24"/>
          <w:u w:val="single"/>
        </w:rPr>
        <w:t xml:space="preserve">       </w:t>
      </w:r>
      <w:r w:rsidRPr="002334A1">
        <w:rPr>
          <w:rFonts w:ascii="Times New Roman" w:hAnsi="Times New Roman"/>
          <w:b/>
          <w:color w:val="FFFFFF"/>
          <w:sz w:val="24"/>
          <w:szCs w:val="24"/>
          <w:u w:val="single"/>
        </w:rPr>
        <w:t xml:space="preserve">               </w:t>
      </w:r>
      <w:r w:rsidRPr="00E452D1">
        <w:rPr>
          <w:rFonts w:ascii="Times New Roman" w:hAnsi="Times New Roman"/>
          <w:b/>
          <w:color w:val="FFFFFF"/>
          <w:sz w:val="24"/>
          <w:szCs w:val="24"/>
          <w:u w:val="single"/>
        </w:rPr>
        <w:t>a</w:t>
      </w:r>
    </w:p>
    <w:p w14:paraId="050F04A9" w14:textId="77777777" w:rsidR="00040D0A" w:rsidRPr="00E452D1" w:rsidRDefault="00040D0A" w:rsidP="00040D0A">
      <w:pPr>
        <w:adjustRightInd w:val="0"/>
        <w:snapToGrid w:val="0"/>
        <w:spacing w:after="0"/>
        <w:contextualSpacing/>
        <w:rPr>
          <w:rFonts w:ascii="Times New Roman" w:hAnsi="Times New Roman"/>
          <w:b/>
          <w:color w:val="FFFFFF"/>
          <w:sz w:val="24"/>
          <w:szCs w:val="24"/>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040D0A" w:rsidRPr="00E452D1" w14:paraId="29DC94F3" w14:textId="77777777" w:rsidTr="003C77C3">
        <w:trPr>
          <w:trHeight w:val="906"/>
        </w:trPr>
        <w:tc>
          <w:tcPr>
            <w:tcW w:w="8838" w:type="dxa"/>
          </w:tcPr>
          <w:p w14:paraId="2C3289C8" w14:textId="77777777" w:rsidR="00040D0A" w:rsidRPr="00E452D1" w:rsidRDefault="00040D0A" w:rsidP="00040D0A">
            <w:pPr>
              <w:pStyle w:val="ListParagraph"/>
              <w:numPr>
                <w:ilvl w:val="0"/>
                <w:numId w:val="4"/>
              </w:numPr>
              <w:adjustRightInd w:val="0"/>
              <w:snapToGrid w:val="0"/>
              <w:spacing w:after="0"/>
              <w:rPr>
                <w:rFonts w:ascii="Times New Roman" w:hAnsi="Times New Roman"/>
                <w:b/>
                <w:color w:val="000000"/>
                <w:sz w:val="24"/>
                <w:szCs w:val="24"/>
              </w:rPr>
            </w:pPr>
            <w:r w:rsidRPr="00E452D1">
              <w:rPr>
                <w:rFonts w:ascii="Times New Roman" w:hAnsi="Times New Roman"/>
                <w:b/>
                <w:color w:val="000000"/>
                <w:sz w:val="24"/>
                <w:szCs w:val="24"/>
              </w:rPr>
              <w:t>KOMEN PENSYARAH/MARKAH</w:t>
            </w:r>
          </w:p>
        </w:tc>
      </w:tr>
    </w:tbl>
    <w:p w14:paraId="0E4AF936" w14:textId="77777777" w:rsidR="00040D0A" w:rsidRDefault="00040D0A" w:rsidP="00040D0A">
      <w:pPr>
        <w:spacing w:after="0" w:line="240" w:lineRule="auto"/>
        <w:jc w:val="both"/>
        <w:rPr>
          <w:rFonts w:ascii="Times New Roman" w:hAnsi="Times New Roman"/>
          <w:b/>
          <w:sz w:val="24"/>
          <w:szCs w:val="24"/>
          <w:lang w:val="en-US"/>
        </w:rPr>
      </w:pPr>
    </w:p>
    <w:p w14:paraId="6D47324E" w14:textId="77777777" w:rsidR="00040D0A" w:rsidRDefault="00040D0A" w:rsidP="00040D0A">
      <w:pPr>
        <w:spacing w:after="0" w:line="240" w:lineRule="auto"/>
        <w:jc w:val="both"/>
        <w:rPr>
          <w:rFonts w:ascii="Times New Roman" w:hAnsi="Times New Roman"/>
          <w:b/>
          <w:sz w:val="24"/>
          <w:szCs w:val="24"/>
          <w:lang w:val="en-US"/>
        </w:rPr>
      </w:pPr>
      <w:r>
        <w:rPr>
          <w:rFonts w:ascii="Times New Roman" w:hAnsi="Times New Roman"/>
          <w:b/>
          <w:sz w:val="24"/>
          <w:szCs w:val="24"/>
          <w:lang w:val="en-US"/>
        </w:rPr>
        <w:t>*</w:t>
      </w:r>
      <w:r w:rsidRPr="00D211B8">
        <w:rPr>
          <w:rFonts w:ascii="Times New Roman" w:hAnsi="Times New Roman"/>
          <w:b/>
          <w:i/>
          <w:lang w:val="en-US"/>
        </w:rPr>
        <w:t>PERINGATAN</w:t>
      </w:r>
      <w:r w:rsidRPr="00D211B8">
        <w:rPr>
          <w:rFonts w:ascii="Times New Roman" w:hAnsi="Times New Roman"/>
          <w:b/>
          <w:lang w:val="en-US"/>
        </w:rPr>
        <w:t xml:space="preserve">: (1) PENULISAN KERTAS KERJA TANPA </w:t>
      </w:r>
      <w:r w:rsidRPr="00D211B8">
        <w:rPr>
          <w:rFonts w:ascii="Times New Roman" w:hAnsi="Times New Roman"/>
          <w:b/>
          <w:i/>
          <w:lang w:val="en-US"/>
        </w:rPr>
        <w:t>CITATION</w:t>
      </w:r>
      <w:r w:rsidRPr="00D211B8">
        <w:rPr>
          <w:rFonts w:ascii="Times New Roman" w:hAnsi="Times New Roman"/>
          <w:b/>
          <w:lang w:val="en-US"/>
        </w:rPr>
        <w:t xml:space="preserve"> AKAN DITOLAK 5 MARKAH. (2) PENGHANTARAN KERTAS KERJA TANPA DISERTAKAN LAPORAN INDEKS KESAMAAN AKAN DITOLAK 5 MARKAH. (3) KELEWATAN PENGHANTARAN TUGASAN/KERTAS KERJA AKAN DITOLAK 5 MARKAH SEHARI.</w:t>
      </w:r>
    </w:p>
    <w:p w14:paraId="5F61C22F" w14:textId="77777777" w:rsidR="00040D0A" w:rsidRPr="00EC6E2C" w:rsidRDefault="00040D0A" w:rsidP="00040D0A">
      <w:pPr>
        <w:spacing w:after="0" w:line="240" w:lineRule="auto"/>
        <w:rPr>
          <w:rFonts w:ascii="Times New Roman" w:hAnsi="Times New Roman"/>
          <w:b/>
          <w:sz w:val="24"/>
          <w:szCs w:val="24"/>
          <w:lang w:val="en-US"/>
        </w:rPr>
      </w:pP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1710"/>
        <w:gridCol w:w="3655"/>
      </w:tblGrid>
      <w:tr w:rsidR="00040D0A" w:rsidRPr="00DA6F00" w14:paraId="72DA786A" w14:textId="77777777" w:rsidTr="003C77C3">
        <w:trPr>
          <w:jc w:val="center"/>
        </w:trPr>
        <w:tc>
          <w:tcPr>
            <w:tcW w:w="3503" w:type="dxa"/>
          </w:tcPr>
          <w:p w14:paraId="44637BFC" w14:textId="77777777" w:rsidR="00040D0A" w:rsidRPr="00845B17" w:rsidRDefault="00040D0A" w:rsidP="003C77C3">
            <w:pPr>
              <w:pStyle w:val="Header"/>
              <w:jc w:val="center"/>
              <w:rPr>
                <w:rFonts w:ascii="Bell MT" w:eastAsia="Arial Unicode MS" w:hAnsi="Bell MT" w:cs="Arial Unicode MS"/>
                <w:b/>
              </w:rPr>
            </w:pPr>
          </w:p>
          <w:p w14:paraId="37985681" w14:textId="77777777" w:rsidR="00040D0A" w:rsidRPr="00845B17" w:rsidRDefault="00040D0A" w:rsidP="003C77C3">
            <w:pPr>
              <w:pStyle w:val="Header"/>
              <w:jc w:val="center"/>
              <w:rPr>
                <w:rFonts w:ascii="Bell MT" w:eastAsia="Arial Unicode MS" w:hAnsi="Bell MT" w:cs="Arial Unicode MS"/>
                <w:b/>
              </w:rPr>
            </w:pPr>
            <w:r>
              <w:rPr>
                <w:rFonts w:ascii="Bell MT" w:eastAsia="Arial Unicode MS" w:hAnsi="Bell MT" w:cs="Arial Unicode MS"/>
                <w:b/>
              </w:rPr>
              <w:t>KRITERIA PENILAIAN</w:t>
            </w:r>
          </w:p>
          <w:p w14:paraId="6A3B522D" w14:textId="77777777" w:rsidR="00040D0A" w:rsidRPr="00845B17" w:rsidRDefault="00040D0A" w:rsidP="003C77C3">
            <w:pPr>
              <w:pStyle w:val="Header"/>
              <w:jc w:val="center"/>
              <w:rPr>
                <w:rFonts w:ascii="Bell MT" w:eastAsia="Arial Unicode MS" w:hAnsi="Bell MT" w:cs="Arial Unicode MS"/>
                <w:b/>
              </w:rPr>
            </w:pPr>
          </w:p>
        </w:tc>
        <w:tc>
          <w:tcPr>
            <w:tcW w:w="1710" w:type="dxa"/>
          </w:tcPr>
          <w:p w14:paraId="00CC74D9" w14:textId="77777777" w:rsidR="00040D0A" w:rsidRPr="00845B17" w:rsidRDefault="00040D0A" w:rsidP="003C77C3">
            <w:pPr>
              <w:pStyle w:val="Header"/>
              <w:jc w:val="center"/>
              <w:rPr>
                <w:rFonts w:ascii="Bell MT" w:eastAsia="Arial Unicode MS" w:hAnsi="Bell MT" w:cs="Arial Unicode MS"/>
                <w:b/>
              </w:rPr>
            </w:pPr>
          </w:p>
          <w:p w14:paraId="3EAB5CE8" w14:textId="77777777" w:rsidR="00040D0A" w:rsidRPr="00845B17" w:rsidRDefault="00040D0A" w:rsidP="003C77C3">
            <w:pPr>
              <w:pStyle w:val="Header"/>
              <w:jc w:val="center"/>
              <w:rPr>
                <w:rFonts w:ascii="Bell MT" w:eastAsia="Arial Unicode MS" w:hAnsi="Bell MT" w:cs="Arial Unicode MS"/>
                <w:b/>
              </w:rPr>
            </w:pPr>
            <w:r>
              <w:rPr>
                <w:rFonts w:ascii="Bell MT" w:eastAsia="Arial Unicode MS" w:hAnsi="Bell MT" w:cs="Arial Unicode MS"/>
                <w:b/>
              </w:rPr>
              <w:t>JUMLAH MARKAH</w:t>
            </w:r>
          </w:p>
        </w:tc>
        <w:tc>
          <w:tcPr>
            <w:tcW w:w="3655" w:type="dxa"/>
          </w:tcPr>
          <w:p w14:paraId="4F181356" w14:textId="77777777" w:rsidR="00040D0A" w:rsidRPr="00845B17" w:rsidRDefault="00040D0A" w:rsidP="003C77C3">
            <w:pPr>
              <w:pStyle w:val="Header"/>
              <w:jc w:val="center"/>
              <w:rPr>
                <w:rFonts w:ascii="Bell MT" w:eastAsia="Arial Unicode MS" w:hAnsi="Bell MT" w:cs="Arial Unicode MS"/>
                <w:b/>
              </w:rPr>
            </w:pPr>
          </w:p>
          <w:p w14:paraId="69AAB47D" w14:textId="77777777" w:rsidR="00040D0A" w:rsidRPr="00845B17" w:rsidRDefault="00040D0A" w:rsidP="003C77C3">
            <w:pPr>
              <w:pStyle w:val="Header"/>
              <w:jc w:val="center"/>
              <w:rPr>
                <w:rFonts w:ascii="Bell MT" w:eastAsia="Arial Unicode MS" w:hAnsi="Bell MT" w:cs="Arial Unicode MS"/>
                <w:b/>
              </w:rPr>
            </w:pPr>
            <w:r>
              <w:rPr>
                <w:rFonts w:ascii="Bell MT" w:eastAsia="Arial Unicode MS" w:hAnsi="Bell MT" w:cs="Arial Unicode MS"/>
                <w:b/>
              </w:rPr>
              <w:t>MARKAH PELAJAR</w:t>
            </w:r>
          </w:p>
          <w:p w14:paraId="54DB0EFA" w14:textId="77777777" w:rsidR="00040D0A" w:rsidRPr="00845B17" w:rsidRDefault="00040D0A" w:rsidP="003C77C3">
            <w:pPr>
              <w:pStyle w:val="Header"/>
              <w:jc w:val="center"/>
              <w:rPr>
                <w:rFonts w:ascii="Bell MT" w:eastAsia="Arial Unicode MS" w:hAnsi="Bell MT" w:cs="Arial Unicode MS"/>
                <w:b/>
              </w:rPr>
            </w:pPr>
          </w:p>
        </w:tc>
      </w:tr>
      <w:tr w:rsidR="00040D0A" w:rsidRPr="00DA6F00" w14:paraId="56BDEA03" w14:textId="77777777" w:rsidTr="003C77C3">
        <w:trPr>
          <w:jc w:val="center"/>
        </w:trPr>
        <w:tc>
          <w:tcPr>
            <w:tcW w:w="3503" w:type="dxa"/>
          </w:tcPr>
          <w:p w14:paraId="424A746B" w14:textId="77777777" w:rsidR="00040D0A" w:rsidRPr="00845B17" w:rsidRDefault="00040D0A" w:rsidP="003C77C3">
            <w:pPr>
              <w:pStyle w:val="Header"/>
              <w:jc w:val="center"/>
              <w:rPr>
                <w:rFonts w:ascii="Bell MT" w:eastAsia="Arial Unicode MS" w:hAnsi="Bell MT" w:cs="Arial Unicode MS"/>
                <w:bCs/>
              </w:rPr>
            </w:pPr>
            <w:r>
              <w:rPr>
                <w:rFonts w:ascii="Bell MT" w:eastAsia="Arial Unicode MS" w:hAnsi="Bell MT" w:cs="Arial Unicode MS"/>
                <w:bCs/>
              </w:rPr>
              <w:t>MUKA HADAPAN</w:t>
            </w:r>
          </w:p>
        </w:tc>
        <w:tc>
          <w:tcPr>
            <w:tcW w:w="1710" w:type="dxa"/>
          </w:tcPr>
          <w:p w14:paraId="3D60F4BA" w14:textId="77777777" w:rsidR="00040D0A" w:rsidRPr="00845B17" w:rsidRDefault="00040D0A" w:rsidP="003C77C3">
            <w:pPr>
              <w:pStyle w:val="Header"/>
              <w:jc w:val="center"/>
              <w:rPr>
                <w:rFonts w:ascii="Bell MT" w:eastAsia="Arial Unicode MS" w:hAnsi="Bell MT" w:cs="Arial Unicode MS"/>
                <w:b/>
              </w:rPr>
            </w:pPr>
            <w:r>
              <w:rPr>
                <w:rFonts w:ascii="Bell MT" w:eastAsia="Arial Unicode MS" w:hAnsi="Bell MT" w:cs="Arial Unicode MS"/>
                <w:b/>
              </w:rPr>
              <w:t>1</w:t>
            </w:r>
          </w:p>
        </w:tc>
        <w:tc>
          <w:tcPr>
            <w:tcW w:w="3655" w:type="dxa"/>
          </w:tcPr>
          <w:p w14:paraId="4B9964D4" w14:textId="77777777" w:rsidR="00040D0A" w:rsidRPr="00845B17" w:rsidRDefault="00040D0A" w:rsidP="003C77C3">
            <w:pPr>
              <w:pStyle w:val="Header"/>
              <w:jc w:val="center"/>
              <w:rPr>
                <w:rFonts w:ascii="Bell MT" w:eastAsia="Arial Unicode MS" w:hAnsi="Bell MT" w:cs="Arial Unicode MS"/>
                <w:b/>
              </w:rPr>
            </w:pPr>
          </w:p>
        </w:tc>
      </w:tr>
      <w:tr w:rsidR="00040D0A" w:rsidRPr="00DA6F00" w14:paraId="20DA6AF4" w14:textId="77777777" w:rsidTr="003C77C3">
        <w:trPr>
          <w:jc w:val="center"/>
        </w:trPr>
        <w:tc>
          <w:tcPr>
            <w:tcW w:w="3503" w:type="dxa"/>
          </w:tcPr>
          <w:p w14:paraId="4EC75C7E" w14:textId="77777777" w:rsidR="00040D0A" w:rsidRDefault="00040D0A" w:rsidP="003C77C3">
            <w:pPr>
              <w:pStyle w:val="Header"/>
              <w:jc w:val="center"/>
              <w:rPr>
                <w:rFonts w:ascii="Bell MT" w:eastAsia="Arial Unicode MS" w:hAnsi="Bell MT" w:cs="Arial Unicode MS"/>
                <w:bCs/>
              </w:rPr>
            </w:pPr>
            <w:r>
              <w:rPr>
                <w:rFonts w:ascii="Bell MT" w:eastAsia="Arial Unicode MS" w:hAnsi="Bell MT" w:cs="Arial Unicode MS"/>
                <w:bCs/>
              </w:rPr>
              <w:t>JADUAL KANDUNGAN</w:t>
            </w:r>
          </w:p>
        </w:tc>
        <w:tc>
          <w:tcPr>
            <w:tcW w:w="1710" w:type="dxa"/>
          </w:tcPr>
          <w:p w14:paraId="51341AB9" w14:textId="77777777" w:rsidR="00040D0A" w:rsidRDefault="00040D0A" w:rsidP="003C77C3">
            <w:pPr>
              <w:pStyle w:val="Header"/>
              <w:jc w:val="center"/>
              <w:rPr>
                <w:rFonts w:ascii="Bell MT" w:eastAsia="Arial Unicode MS" w:hAnsi="Bell MT" w:cs="Arial Unicode MS"/>
              </w:rPr>
            </w:pPr>
            <w:r>
              <w:rPr>
                <w:rFonts w:ascii="Bell MT" w:eastAsia="Arial Unicode MS" w:hAnsi="Bell MT" w:cs="Arial Unicode MS"/>
              </w:rPr>
              <w:t>1</w:t>
            </w:r>
          </w:p>
        </w:tc>
        <w:tc>
          <w:tcPr>
            <w:tcW w:w="3655" w:type="dxa"/>
          </w:tcPr>
          <w:p w14:paraId="56F219F3" w14:textId="77777777" w:rsidR="00040D0A" w:rsidRPr="00845B17" w:rsidRDefault="00040D0A" w:rsidP="003C77C3">
            <w:pPr>
              <w:pStyle w:val="Header"/>
              <w:jc w:val="center"/>
              <w:rPr>
                <w:rFonts w:ascii="Bell MT" w:eastAsia="Arial Unicode MS" w:hAnsi="Bell MT" w:cs="Arial Unicode MS"/>
                <w:b/>
              </w:rPr>
            </w:pPr>
          </w:p>
        </w:tc>
      </w:tr>
      <w:tr w:rsidR="00040D0A" w:rsidRPr="00DA6F00" w14:paraId="78BD3BF4" w14:textId="77777777" w:rsidTr="003C77C3">
        <w:trPr>
          <w:jc w:val="center"/>
        </w:trPr>
        <w:tc>
          <w:tcPr>
            <w:tcW w:w="3503" w:type="dxa"/>
          </w:tcPr>
          <w:p w14:paraId="7645C6CA" w14:textId="77777777" w:rsidR="00040D0A" w:rsidRPr="00845B17" w:rsidRDefault="00040D0A" w:rsidP="003C77C3">
            <w:pPr>
              <w:pStyle w:val="Header"/>
              <w:jc w:val="center"/>
              <w:rPr>
                <w:rFonts w:ascii="Bell MT" w:eastAsia="Arial Unicode MS" w:hAnsi="Bell MT" w:cs="Arial Unicode MS"/>
                <w:bCs/>
              </w:rPr>
            </w:pPr>
            <w:r>
              <w:rPr>
                <w:rFonts w:ascii="Bell MT" w:eastAsia="Arial Unicode MS" w:hAnsi="Bell MT" w:cs="Arial Unicode MS"/>
                <w:bCs/>
              </w:rPr>
              <w:t>PENGENALAN</w:t>
            </w:r>
          </w:p>
        </w:tc>
        <w:tc>
          <w:tcPr>
            <w:tcW w:w="1710" w:type="dxa"/>
          </w:tcPr>
          <w:p w14:paraId="6DE81D67" w14:textId="77777777" w:rsidR="00040D0A" w:rsidRPr="00845B17" w:rsidRDefault="00040D0A" w:rsidP="003C77C3">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7CBCF984" w14:textId="77777777" w:rsidR="00040D0A" w:rsidRPr="00845B17" w:rsidRDefault="00040D0A" w:rsidP="003C77C3">
            <w:pPr>
              <w:pStyle w:val="Header"/>
              <w:jc w:val="center"/>
              <w:rPr>
                <w:rFonts w:ascii="Bell MT" w:eastAsia="Arial Unicode MS" w:hAnsi="Bell MT" w:cs="Arial Unicode MS"/>
                <w:b/>
              </w:rPr>
            </w:pPr>
          </w:p>
        </w:tc>
      </w:tr>
      <w:tr w:rsidR="00040D0A" w:rsidRPr="00DA6F00" w14:paraId="56F3988B" w14:textId="77777777" w:rsidTr="003C77C3">
        <w:trPr>
          <w:jc w:val="center"/>
        </w:trPr>
        <w:tc>
          <w:tcPr>
            <w:tcW w:w="3503" w:type="dxa"/>
          </w:tcPr>
          <w:p w14:paraId="0EB1FB5A" w14:textId="77777777" w:rsidR="00040D0A" w:rsidRPr="00845B17" w:rsidRDefault="00040D0A" w:rsidP="003C77C3">
            <w:pPr>
              <w:pStyle w:val="Header"/>
              <w:jc w:val="center"/>
              <w:rPr>
                <w:rFonts w:ascii="Bell MT" w:eastAsia="Arial Unicode MS" w:hAnsi="Bell MT" w:cs="Arial Unicode MS"/>
                <w:bCs/>
              </w:rPr>
            </w:pPr>
            <w:r>
              <w:rPr>
                <w:rFonts w:ascii="Bell MT" w:eastAsia="Arial Unicode MS" w:hAnsi="Bell MT" w:cs="Arial Unicode MS"/>
                <w:bCs/>
              </w:rPr>
              <w:t>KANDUNGAN</w:t>
            </w:r>
          </w:p>
        </w:tc>
        <w:tc>
          <w:tcPr>
            <w:tcW w:w="1710" w:type="dxa"/>
          </w:tcPr>
          <w:p w14:paraId="5D045AF9" w14:textId="77777777" w:rsidR="00040D0A" w:rsidRPr="00845B17" w:rsidRDefault="00040D0A" w:rsidP="003C77C3">
            <w:pPr>
              <w:pStyle w:val="Header"/>
              <w:jc w:val="center"/>
              <w:rPr>
                <w:rFonts w:ascii="Bell MT" w:eastAsia="Arial Unicode MS" w:hAnsi="Bell MT" w:cs="Arial Unicode MS"/>
                <w:b/>
              </w:rPr>
            </w:pPr>
            <w:r>
              <w:rPr>
                <w:rFonts w:ascii="Bell MT" w:eastAsia="Arial Unicode MS" w:hAnsi="Bell MT" w:cs="Arial Unicode MS"/>
                <w:b/>
              </w:rPr>
              <w:t>20</w:t>
            </w:r>
          </w:p>
        </w:tc>
        <w:tc>
          <w:tcPr>
            <w:tcW w:w="3655" w:type="dxa"/>
          </w:tcPr>
          <w:p w14:paraId="0B22F3E7" w14:textId="77777777" w:rsidR="00040D0A" w:rsidRPr="00845B17" w:rsidRDefault="00040D0A" w:rsidP="003C77C3">
            <w:pPr>
              <w:pStyle w:val="Header"/>
              <w:jc w:val="center"/>
              <w:rPr>
                <w:rFonts w:ascii="Bell MT" w:eastAsia="Arial Unicode MS" w:hAnsi="Bell MT" w:cs="Arial Unicode MS"/>
                <w:b/>
              </w:rPr>
            </w:pPr>
          </w:p>
        </w:tc>
      </w:tr>
      <w:tr w:rsidR="00040D0A" w:rsidRPr="00DA6F00" w14:paraId="63E60B0A" w14:textId="77777777" w:rsidTr="003C77C3">
        <w:trPr>
          <w:jc w:val="center"/>
        </w:trPr>
        <w:tc>
          <w:tcPr>
            <w:tcW w:w="3503" w:type="dxa"/>
          </w:tcPr>
          <w:p w14:paraId="5A2FEC1A" w14:textId="77777777" w:rsidR="00040D0A" w:rsidRPr="000A2D2A" w:rsidRDefault="00040D0A" w:rsidP="003C77C3">
            <w:pPr>
              <w:pStyle w:val="Header"/>
              <w:jc w:val="center"/>
              <w:rPr>
                <w:rFonts w:ascii="Bell MT" w:eastAsia="Arial Unicode MS" w:hAnsi="Bell MT" w:cs="Arial Unicode MS"/>
                <w:bCs/>
              </w:rPr>
            </w:pPr>
            <w:r>
              <w:rPr>
                <w:rFonts w:ascii="Bell MT" w:eastAsia="Arial Unicode MS" w:hAnsi="Bell MT" w:cs="Arial Unicode MS"/>
                <w:bCs/>
              </w:rPr>
              <w:t>KESIMPULAN</w:t>
            </w:r>
          </w:p>
        </w:tc>
        <w:tc>
          <w:tcPr>
            <w:tcW w:w="1710" w:type="dxa"/>
          </w:tcPr>
          <w:p w14:paraId="7B8198F4" w14:textId="77777777" w:rsidR="00040D0A" w:rsidRPr="000A2D2A" w:rsidRDefault="00040D0A" w:rsidP="003C77C3">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35D5BDFB" w14:textId="77777777" w:rsidR="00040D0A" w:rsidRPr="00845B17" w:rsidRDefault="00040D0A" w:rsidP="003C77C3">
            <w:pPr>
              <w:pStyle w:val="Header"/>
              <w:jc w:val="center"/>
              <w:rPr>
                <w:rFonts w:ascii="Bell MT" w:eastAsia="Arial Unicode MS" w:hAnsi="Bell MT" w:cs="Arial Unicode MS"/>
                <w:b/>
              </w:rPr>
            </w:pPr>
          </w:p>
        </w:tc>
      </w:tr>
      <w:tr w:rsidR="00040D0A" w:rsidRPr="00DA6F00" w14:paraId="19EB4E48" w14:textId="77777777" w:rsidTr="003C77C3">
        <w:trPr>
          <w:jc w:val="center"/>
        </w:trPr>
        <w:tc>
          <w:tcPr>
            <w:tcW w:w="3503" w:type="dxa"/>
          </w:tcPr>
          <w:p w14:paraId="0B427C11" w14:textId="77777777" w:rsidR="00040D0A" w:rsidRDefault="00040D0A" w:rsidP="003C77C3">
            <w:pPr>
              <w:pStyle w:val="Header"/>
              <w:jc w:val="center"/>
              <w:rPr>
                <w:rFonts w:ascii="Bell MT" w:eastAsia="Arial Unicode MS" w:hAnsi="Bell MT" w:cs="Arial Unicode MS"/>
                <w:bCs/>
              </w:rPr>
            </w:pPr>
            <w:r>
              <w:rPr>
                <w:rFonts w:ascii="Bell MT" w:eastAsia="Arial Unicode MS" w:hAnsi="Bell MT" w:cs="Arial Unicode MS"/>
                <w:bCs/>
              </w:rPr>
              <w:t>RUJUKAN</w:t>
            </w:r>
          </w:p>
        </w:tc>
        <w:tc>
          <w:tcPr>
            <w:tcW w:w="1710" w:type="dxa"/>
          </w:tcPr>
          <w:p w14:paraId="109E4E34" w14:textId="77777777" w:rsidR="00040D0A" w:rsidRDefault="00040D0A" w:rsidP="003C77C3">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242AD2F2" w14:textId="77777777" w:rsidR="00040D0A" w:rsidRPr="00845B17" w:rsidRDefault="00040D0A" w:rsidP="003C77C3">
            <w:pPr>
              <w:pStyle w:val="Header"/>
              <w:jc w:val="center"/>
              <w:rPr>
                <w:rFonts w:ascii="Bell MT" w:eastAsia="Arial Unicode MS" w:hAnsi="Bell MT" w:cs="Arial Unicode MS"/>
                <w:b/>
              </w:rPr>
            </w:pPr>
          </w:p>
        </w:tc>
      </w:tr>
      <w:tr w:rsidR="00040D0A" w:rsidRPr="00DA6F00" w14:paraId="234780AE" w14:textId="77777777" w:rsidTr="003C77C3">
        <w:trPr>
          <w:jc w:val="center"/>
        </w:trPr>
        <w:tc>
          <w:tcPr>
            <w:tcW w:w="3503" w:type="dxa"/>
          </w:tcPr>
          <w:p w14:paraId="7326D4C1" w14:textId="77777777" w:rsidR="00040D0A" w:rsidRDefault="00040D0A" w:rsidP="003C77C3">
            <w:pPr>
              <w:pStyle w:val="Header"/>
              <w:jc w:val="center"/>
              <w:rPr>
                <w:rFonts w:ascii="Bell MT" w:eastAsia="Arial Unicode MS" w:hAnsi="Bell MT" w:cs="Arial Unicode MS"/>
                <w:bCs/>
              </w:rPr>
            </w:pPr>
            <w:r>
              <w:rPr>
                <w:rFonts w:ascii="Bell MT" w:eastAsia="Arial Unicode MS" w:hAnsi="Bell MT" w:cs="Arial Unicode MS"/>
                <w:bCs/>
              </w:rPr>
              <w:t>LAMPIRAN</w:t>
            </w:r>
          </w:p>
        </w:tc>
        <w:tc>
          <w:tcPr>
            <w:tcW w:w="1710" w:type="dxa"/>
          </w:tcPr>
          <w:p w14:paraId="33BCDD96" w14:textId="77777777" w:rsidR="00040D0A" w:rsidRDefault="00040D0A" w:rsidP="003C77C3">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6F8D8580" w14:textId="77777777" w:rsidR="00040D0A" w:rsidRPr="00845B17" w:rsidRDefault="00040D0A" w:rsidP="003C77C3">
            <w:pPr>
              <w:pStyle w:val="Header"/>
              <w:jc w:val="center"/>
              <w:rPr>
                <w:rFonts w:ascii="Bell MT" w:eastAsia="Arial Unicode MS" w:hAnsi="Bell MT" w:cs="Arial Unicode MS"/>
                <w:b/>
              </w:rPr>
            </w:pPr>
          </w:p>
        </w:tc>
      </w:tr>
      <w:tr w:rsidR="00040D0A" w:rsidRPr="00DA6F00" w14:paraId="38BFEC73" w14:textId="77777777" w:rsidTr="003C77C3">
        <w:trPr>
          <w:trHeight w:val="162"/>
          <w:jc w:val="center"/>
        </w:trPr>
        <w:tc>
          <w:tcPr>
            <w:tcW w:w="3503" w:type="dxa"/>
          </w:tcPr>
          <w:p w14:paraId="09204C63" w14:textId="77777777" w:rsidR="00040D0A" w:rsidRPr="00845B17" w:rsidRDefault="00040D0A" w:rsidP="003C77C3">
            <w:pPr>
              <w:pStyle w:val="Header"/>
              <w:jc w:val="center"/>
              <w:rPr>
                <w:rFonts w:ascii="Bell MT" w:eastAsia="Arial Unicode MS" w:hAnsi="Bell MT" w:cs="Arial Unicode MS"/>
                <w:b/>
              </w:rPr>
            </w:pPr>
            <w:r>
              <w:rPr>
                <w:rFonts w:ascii="Bell MT" w:eastAsia="Arial Unicode MS" w:hAnsi="Bell MT" w:cs="Arial Unicode MS"/>
                <w:b/>
              </w:rPr>
              <w:t>JUMLAH</w:t>
            </w:r>
          </w:p>
        </w:tc>
        <w:tc>
          <w:tcPr>
            <w:tcW w:w="1710" w:type="dxa"/>
          </w:tcPr>
          <w:p w14:paraId="371F15C8" w14:textId="77777777" w:rsidR="00040D0A" w:rsidRPr="00845B17" w:rsidRDefault="00040D0A" w:rsidP="003C77C3">
            <w:pPr>
              <w:pStyle w:val="Header"/>
              <w:jc w:val="center"/>
              <w:rPr>
                <w:rFonts w:ascii="Bell MT" w:eastAsia="Arial Unicode MS" w:hAnsi="Bell MT" w:cs="Arial Unicode MS"/>
              </w:rPr>
            </w:pPr>
            <w:r>
              <w:rPr>
                <w:rFonts w:ascii="Bell MT" w:eastAsia="Arial Unicode MS" w:hAnsi="Bell MT" w:cs="Arial Unicode MS"/>
              </w:rPr>
              <w:t>3</w:t>
            </w:r>
            <w:r w:rsidRPr="00845B17">
              <w:rPr>
                <w:rFonts w:ascii="Bell MT" w:eastAsia="Arial Unicode MS" w:hAnsi="Bell MT" w:cs="Arial Unicode MS"/>
              </w:rPr>
              <w:t>0</w:t>
            </w:r>
          </w:p>
        </w:tc>
        <w:tc>
          <w:tcPr>
            <w:tcW w:w="3655" w:type="dxa"/>
          </w:tcPr>
          <w:p w14:paraId="3E936CC1" w14:textId="77777777" w:rsidR="00040D0A" w:rsidRPr="00845B17" w:rsidRDefault="00040D0A" w:rsidP="003C77C3">
            <w:pPr>
              <w:pStyle w:val="Header"/>
              <w:jc w:val="center"/>
              <w:rPr>
                <w:rFonts w:ascii="Bell MT" w:eastAsia="Arial Unicode MS" w:hAnsi="Bell MT" w:cs="Arial Unicode MS"/>
                <w:b/>
              </w:rPr>
            </w:pPr>
          </w:p>
        </w:tc>
      </w:tr>
    </w:tbl>
    <w:p w14:paraId="38BE1B64" w14:textId="77777777" w:rsidR="00DF671F" w:rsidRDefault="00DF671F" w:rsidP="002334A1">
      <w:pPr>
        <w:spacing w:line="360" w:lineRule="auto"/>
        <w:jc w:val="center"/>
        <w:rPr>
          <w:rFonts w:ascii="Arial" w:hAnsi="Arial" w:cs="Arial"/>
          <w:b/>
          <w:bCs/>
          <w:sz w:val="24"/>
          <w:szCs w:val="24"/>
          <w:u w:val="single"/>
          <w:lang w:val="ms-MY"/>
        </w:rPr>
      </w:pPr>
    </w:p>
    <w:p w14:paraId="6A54FC00" w14:textId="5AD8583E" w:rsidR="002334A1" w:rsidRDefault="002334A1" w:rsidP="002334A1">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t>JADUAL ISI KANDUNGAN</w:t>
      </w:r>
    </w:p>
    <w:p w14:paraId="59546A09" w14:textId="77777777"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1.0</w:t>
      </w:r>
      <w:r>
        <w:rPr>
          <w:rFonts w:ascii="Arial" w:hAnsi="Arial" w:cs="Arial"/>
          <w:sz w:val="24"/>
          <w:szCs w:val="24"/>
          <w:lang w:val="ms-MY"/>
        </w:rPr>
        <w:tab/>
        <w:t>Pengenalan</w:t>
      </w:r>
    </w:p>
    <w:p w14:paraId="1674B38A" w14:textId="514EA744"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ab/>
        <w:t xml:space="preserve">1.1 </w:t>
      </w:r>
      <w:r w:rsidR="00D35F24">
        <w:rPr>
          <w:rFonts w:ascii="Arial" w:hAnsi="Arial" w:cs="Arial"/>
          <w:sz w:val="24"/>
          <w:szCs w:val="24"/>
          <w:lang w:val="ms-MY"/>
        </w:rPr>
        <w:t>Maksud Taoisme</w:t>
      </w:r>
    </w:p>
    <w:p w14:paraId="5173B7DD" w14:textId="34809F5D" w:rsidR="00D35F24" w:rsidRDefault="00D35F24" w:rsidP="002334A1">
      <w:pPr>
        <w:spacing w:line="360" w:lineRule="auto"/>
        <w:rPr>
          <w:rFonts w:ascii="Arial" w:hAnsi="Arial" w:cs="Arial"/>
          <w:sz w:val="24"/>
          <w:szCs w:val="24"/>
          <w:lang w:val="ms-MY"/>
        </w:rPr>
      </w:pPr>
      <w:r>
        <w:rPr>
          <w:rFonts w:ascii="Arial" w:hAnsi="Arial" w:cs="Arial"/>
          <w:sz w:val="24"/>
          <w:szCs w:val="24"/>
          <w:lang w:val="ms-MY"/>
        </w:rPr>
        <w:tab/>
        <w:t>1.2 Sejarah Taoisme</w:t>
      </w:r>
    </w:p>
    <w:p w14:paraId="16186790" w14:textId="77777777"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2.0</w:t>
      </w:r>
      <w:r>
        <w:rPr>
          <w:rFonts w:ascii="Arial" w:hAnsi="Arial" w:cs="Arial"/>
          <w:sz w:val="24"/>
          <w:szCs w:val="24"/>
          <w:lang w:val="ms-MY"/>
        </w:rPr>
        <w:tab/>
        <w:t xml:space="preserve">Isi kandungan </w:t>
      </w:r>
    </w:p>
    <w:p w14:paraId="4149BC28" w14:textId="098EC561"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ab/>
        <w:t xml:space="preserve">2.1 </w:t>
      </w:r>
      <w:r w:rsidR="00D35F24">
        <w:rPr>
          <w:rFonts w:ascii="Arial" w:hAnsi="Arial" w:cs="Arial"/>
          <w:sz w:val="24"/>
          <w:szCs w:val="24"/>
          <w:lang w:val="ms-MY"/>
        </w:rPr>
        <w:t>Konsep Yin-Yang</w:t>
      </w:r>
    </w:p>
    <w:p w14:paraId="4536C4A6" w14:textId="4E29F4E8" w:rsidR="00D35F24" w:rsidRDefault="00D35F24" w:rsidP="002334A1">
      <w:pPr>
        <w:spacing w:line="360" w:lineRule="auto"/>
        <w:rPr>
          <w:rFonts w:ascii="Arial" w:hAnsi="Arial" w:cs="Arial"/>
          <w:sz w:val="24"/>
          <w:szCs w:val="24"/>
          <w:lang w:val="ms-MY"/>
        </w:rPr>
      </w:pPr>
      <w:r>
        <w:rPr>
          <w:rFonts w:ascii="Arial" w:hAnsi="Arial" w:cs="Arial"/>
          <w:sz w:val="24"/>
          <w:szCs w:val="24"/>
          <w:lang w:val="ms-MY"/>
        </w:rPr>
        <w:tab/>
        <w:t>2.2 Sumbangan konsep Yin-Yang</w:t>
      </w:r>
    </w:p>
    <w:p w14:paraId="44C410E4" w14:textId="099F40B8"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ab/>
        <w:t>2.</w:t>
      </w:r>
      <w:r w:rsidR="00D35F24">
        <w:rPr>
          <w:rFonts w:ascii="Arial" w:hAnsi="Arial" w:cs="Arial"/>
          <w:sz w:val="24"/>
          <w:szCs w:val="24"/>
          <w:lang w:val="ms-MY"/>
        </w:rPr>
        <w:t>3</w:t>
      </w:r>
      <w:r>
        <w:rPr>
          <w:rFonts w:ascii="Arial" w:hAnsi="Arial" w:cs="Arial"/>
          <w:sz w:val="24"/>
          <w:szCs w:val="24"/>
          <w:lang w:val="ms-MY"/>
        </w:rPr>
        <w:t xml:space="preserve"> </w:t>
      </w:r>
      <w:r w:rsidR="00D35F24">
        <w:rPr>
          <w:rFonts w:ascii="Arial" w:hAnsi="Arial" w:cs="Arial"/>
          <w:sz w:val="24"/>
          <w:szCs w:val="24"/>
          <w:lang w:val="ms-MY"/>
        </w:rPr>
        <w:t>Konsep Wu-wei</w:t>
      </w:r>
    </w:p>
    <w:p w14:paraId="210CB2E5" w14:textId="0A998018"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ab/>
        <w:t>2.</w:t>
      </w:r>
      <w:r w:rsidR="00D35F24">
        <w:rPr>
          <w:rFonts w:ascii="Arial" w:hAnsi="Arial" w:cs="Arial"/>
          <w:sz w:val="24"/>
          <w:szCs w:val="24"/>
          <w:lang w:val="ms-MY"/>
        </w:rPr>
        <w:t>4 Sumbangan konsep Wu-wei</w:t>
      </w:r>
      <w:r>
        <w:rPr>
          <w:rFonts w:ascii="Arial" w:hAnsi="Arial" w:cs="Arial"/>
          <w:sz w:val="24"/>
          <w:szCs w:val="24"/>
          <w:lang w:val="ms-MY"/>
        </w:rPr>
        <w:t xml:space="preserve">  </w:t>
      </w:r>
    </w:p>
    <w:p w14:paraId="7F37B4BC" w14:textId="79E00907"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ab/>
        <w:t xml:space="preserve">2.5 </w:t>
      </w:r>
      <w:r w:rsidR="00D35F24">
        <w:rPr>
          <w:rFonts w:ascii="Arial" w:hAnsi="Arial" w:cs="Arial"/>
          <w:sz w:val="24"/>
          <w:szCs w:val="24"/>
          <w:lang w:val="ms-MY"/>
        </w:rPr>
        <w:t>Ajaran nilai menapati janji</w:t>
      </w:r>
    </w:p>
    <w:p w14:paraId="171D7D52" w14:textId="6EDCFDAE"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ab/>
        <w:t xml:space="preserve">2.6 </w:t>
      </w:r>
      <w:r w:rsidR="00D35F24">
        <w:rPr>
          <w:rFonts w:ascii="Arial" w:hAnsi="Arial" w:cs="Arial"/>
          <w:sz w:val="24"/>
          <w:szCs w:val="24"/>
          <w:lang w:val="ms-MY"/>
        </w:rPr>
        <w:t>Sumbangan Taoisme dalam bidang perubatan dan perawatan</w:t>
      </w:r>
    </w:p>
    <w:p w14:paraId="157089C2" w14:textId="77777777" w:rsidR="00D35F24" w:rsidRDefault="002334A1" w:rsidP="002334A1">
      <w:pPr>
        <w:spacing w:line="360" w:lineRule="auto"/>
        <w:rPr>
          <w:rFonts w:ascii="Arial" w:hAnsi="Arial" w:cs="Arial"/>
          <w:sz w:val="24"/>
          <w:szCs w:val="24"/>
          <w:lang w:val="ms-MY"/>
        </w:rPr>
      </w:pPr>
      <w:r>
        <w:rPr>
          <w:rFonts w:ascii="Arial" w:hAnsi="Arial" w:cs="Arial"/>
          <w:sz w:val="24"/>
          <w:szCs w:val="24"/>
          <w:lang w:val="ms-MY"/>
        </w:rPr>
        <w:tab/>
        <w:t xml:space="preserve">2.7 </w:t>
      </w:r>
      <w:r w:rsidR="00D35F24">
        <w:rPr>
          <w:rFonts w:ascii="Arial" w:hAnsi="Arial" w:cs="Arial"/>
          <w:sz w:val="24"/>
          <w:szCs w:val="24"/>
          <w:lang w:val="ms-MY"/>
        </w:rPr>
        <w:t>Qigong</w:t>
      </w:r>
    </w:p>
    <w:p w14:paraId="170FB8F1" w14:textId="453B77D2"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3.0</w:t>
      </w:r>
      <w:r>
        <w:rPr>
          <w:rFonts w:ascii="Arial" w:hAnsi="Arial" w:cs="Arial"/>
          <w:sz w:val="24"/>
          <w:szCs w:val="24"/>
          <w:lang w:val="ms-MY"/>
        </w:rPr>
        <w:tab/>
        <w:t>Kesimpulan</w:t>
      </w:r>
    </w:p>
    <w:p w14:paraId="5136AAD3" w14:textId="77777777"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4.0</w:t>
      </w:r>
      <w:r>
        <w:rPr>
          <w:rFonts w:ascii="Arial" w:hAnsi="Arial" w:cs="Arial"/>
          <w:sz w:val="24"/>
          <w:szCs w:val="24"/>
          <w:lang w:val="ms-MY"/>
        </w:rPr>
        <w:tab/>
        <w:t>Rujukan</w:t>
      </w:r>
    </w:p>
    <w:p w14:paraId="3944401D" w14:textId="77777777" w:rsidR="002334A1" w:rsidRDefault="002334A1" w:rsidP="002334A1">
      <w:pPr>
        <w:spacing w:line="360" w:lineRule="auto"/>
        <w:rPr>
          <w:rFonts w:ascii="Arial" w:hAnsi="Arial" w:cs="Arial"/>
          <w:sz w:val="24"/>
          <w:szCs w:val="24"/>
          <w:lang w:val="ms-MY"/>
        </w:rPr>
      </w:pPr>
      <w:r>
        <w:rPr>
          <w:rFonts w:ascii="Arial" w:hAnsi="Arial" w:cs="Arial"/>
          <w:sz w:val="24"/>
          <w:szCs w:val="24"/>
          <w:lang w:val="ms-MY"/>
        </w:rPr>
        <w:t>5.0</w:t>
      </w:r>
      <w:r>
        <w:rPr>
          <w:rFonts w:ascii="Arial" w:hAnsi="Arial" w:cs="Arial"/>
          <w:sz w:val="24"/>
          <w:szCs w:val="24"/>
          <w:lang w:val="ms-MY"/>
        </w:rPr>
        <w:tab/>
        <w:t>Lampiran</w:t>
      </w:r>
    </w:p>
    <w:p w14:paraId="0A5C5BC0" w14:textId="77777777" w:rsidR="002334A1" w:rsidRDefault="002334A1" w:rsidP="002334A1">
      <w:pPr>
        <w:spacing w:line="360" w:lineRule="auto"/>
        <w:rPr>
          <w:rFonts w:ascii="Arial" w:hAnsi="Arial" w:cs="Arial"/>
          <w:sz w:val="24"/>
          <w:szCs w:val="24"/>
          <w:lang w:val="ms-MY"/>
        </w:rPr>
      </w:pPr>
    </w:p>
    <w:p w14:paraId="3CFF9B94" w14:textId="246FDA3E" w:rsidR="002334A1" w:rsidRDefault="002334A1" w:rsidP="00E07DAB">
      <w:pPr>
        <w:tabs>
          <w:tab w:val="left" w:pos="1572"/>
        </w:tabs>
        <w:spacing w:line="360" w:lineRule="auto"/>
        <w:jc w:val="center"/>
        <w:rPr>
          <w:rFonts w:ascii="Arial" w:hAnsi="Arial" w:cs="Arial"/>
          <w:b/>
          <w:bCs/>
          <w:sz w:val="24"/>
          <w:szCs w:val="24"/>
          <w:u w:val="single"/>
          <w:lang w:val="ms-MY" w:eastAsia="en-US"/>
        </w:rPr>
      </w:pPr>
    </w:p>
    <w:p w14:paraId="72143DA2" w14:textId="0D8D6A23" w:rsidR="002334A1" w:rsidRDefault="002334A1" w:rsidP="00E07DAB">
      <w:pPr>
        <w:tabs>
          <w:tab w:val="left" w:pos="1572"/>
        </w:tabs>
        <w:spacing w:line="360" w:lineRule="auto"/>
        <w:jc w:val="center"/>
        <w:rPr>
          <w:rFonts w:ascii="Arial" w:hAnsi="Arial" w:cs="Arial"/>
          <w:b/>
          <w:bCs/>
          <w:sz w:val="24"/>
          <w:szCs w:val="24"/>
          <w:u w:val="single"/>
          <w:lang w:val="ms-MY" w:eastAsia="en-US"/>
        </w:rPr>
      </w:pPr>
    </w:p>
    <w:p w14:paraId="052D84FA" w14:textId="1961A27C" w:rsidR="002334A1" w:rsidRDefault="002334A1" w:rsidP="00E07DAB">
      <w:pPr>
        <w:tabs>
          <w:tab w:val="left" w:pos="1572"/>
        </w:tabs>
        <w:spacing w:line="360" w:lineRule="auto"/>
        <w:jc w:val="center"/>
        <w:rPr>
          <w:rFonts w:ascii="Arial" w:hAnsi="Arial" w:cs="Arial"/>
          <w:b/>
          <w:bCs/>
          <w:sz w:val="24"/>
          <w:szCs w:val="24"/>
          <w:u w:val="single"/>
          <w:lang w:val="ms-MY" w:eastAsia="en-US"/>
        </w:rPr>
      </w:pPr>
    </w:p>
    <w:p w14:paraId="51A31BB4" w14:textId="77777777" w:rsidR="00D35F24" w:rsidRDefault="00D35F24" w:rsidP="00E07DAB">
      <w:pPr>
        <w:tabs>
          <w:tab w:val="left" w:pos="1572"/>
        </w:tabs>
        <w:spacing w:line="360" w:lineRule="auto"/>
        <w:jc w:val="center"/>
        <w:rPr>
          <w:rFonts w:ascii="Arial" w:hAnsi="Arial" w:cs="Arial"/>
          <w:b/>
          <w:bCs/>
          <w:sz w:val="24"/>
          <w:szCs w:val="24"/>
          <w:u w:val="single"/>
          <w:lang w:val="ms-MY" w:eastAsia="en-US"/>
        </w:rPr>
      </w:pPr>
    </w:p>
    <w:p w14:paraId="18789BDC" w14:textId="65FFF5FA" w:rsidR="002334A1" w:rsidRDefault="002334A1" w:rsidP="00E07DAB">
      <w:pPr>
        <w:tabs>
          <w:tab w:val="left" w:pos="1572"/>
        </w:tabs>
        <w:spacing w:line="360" w:lineRule="auto"/>
        <w:jc w:val="center"/>
        <w:rPr>
          <w:rFonts w:ascii="Arial" w:hAnsi="Arial" w:cs="Arial"/>
          <w:b/>
          <w:bCs/>
          <w:sz w:val="24"/>
          <w:szCs w:val="24"/>
          <w:u w:val="single"/>
          <w:lang w:val="ms-MY" w:eastAsia="en-US"/>
        </w:rPr>
      </w:pPr>
    </w:p>
    <w:p w14:paraId="278C545C" w14:textId="4D8D0D69" w:rsidR="002334A1" w:rsidRDefault="002334A1" w:rsidP="00E07DAB">
      <w:pPr>
        <w:tabs>
          <w:tab w:val="left" w:pos="1572"/>
        </w:tabs>
        <w:spacing w:line="360" w:lineRule="auto"/>
        <w:jc w:val="center"/>
        <w:rPr>
          <w:rFonts w:ascii="Arial" w:hAnsi="Arial" w:cs="Arial"/>
          <w:b/>
          <w:bCs/>
          <w:sz w:val="24"/>
          <w:szCs w:val="24"/>
          <w:u w:val="single"/>
          <w:lang w:val="ms-MY" w:eastAsia="en-US"/>
        </w:rPr>
      </w:pPr>
    </w:p>
    <w:p w14:paraId="2EFC41F5" w14:textId="77777777" w:rsidR="002334A1" w:rsidRDefault="002334A1" w:rsidP="00E07DAB">
      <w:pPr>
        <w:tabs>
          <w:tab w:val="left" w:pos="1572"/>
        </w:tabs>
        <w:spacing w:line="360" w:lineRule="auto"/>
        <w:jc w:val="center"/>
        <w:rPr>
          <w:rFonts w:ascii="Arial" w:hAnsi="Arial" w:cs="Arial"/>
          <w:b/>
          <w:bCs/>
          <w:sz w:val="24"/>
          <w:szCs w:val="24"/>
          <w:u w:val="single"/>
          <w:lang w:val="ms-MY" w:eastAsia="en-US"/>
        </w:rPr>
      </w:pPr>
    </w:p>
    <w:p w14:paraId="50A5BCA5" w14:textId="37727502" w:rsidR="007B06C0" w:rsidRPr="00102AAC" w:rsidRDefault="00102AAC" w:rsidP="00DF671F">
      <w:pPr>
        <w:tabs>
          <w:tab w:val="left" w:pos="1572"/>
        </w:tabs>
        <w:spacing w:line="360" w:lineRule="auto"/>
        <w:jc w:val="center"/>
        <w:rPr>
          <w:rFonts w:ascii="Arial" w:hAnsi="Arial" w:cs="Arial"/>
          <w:b/>
          <w:bCs/>
          <w:sz w:val="24"/>
          <w:szCs w:val="24"/>
          <w:u w:val="single"/>
          <w:lang w:val="ms-MY" w:eastAsia="en-US"/>
        </w:rPr>
      </w:pPr>
      <w:r w:rsidRPr="00102AAC">
        <w:rPr>
          <w:rFonts w:ascii="Arial" w:hAnsi="Arial" w:cs="Arial"/>
          <w:b/>
          <w:bCs/>
          <w:sz w:val="24"/>
          <w:szCs w:val="24"/>
          <w:u w:val="single"/>
          <w:lang w:val="ms-MY" w:eastAsia="en-US"/>
        </w:rPr>
        <w:lastRenderedPageBreak/>
        <w:t>Pengenalan</w:t>
      </w:r>
    </w:p>
    <w:p w14:paraId="7D6B2FA8" w14:textId="11366F09" w:rsidR="001B2195" w:rsidRPr="006016BF" w:rsidRDefault="00886801" w:rsidP="00DF671F">
      <w:pPr>
        <w:tabs>
          <w:tab w:val="left" w:pos="1572"/>
        </w:tabs>
        <w:spacing w:line="360" w:lineRule="auto"/>
        <w:ind w:firstLine="680"/>
        <w:jc w:val="both"/>
        <w:rPr>
          <w:rFonts w:ascii="Arial" w:hAnsi="Arial" w:cs="Arial"/>
          <w:sz w:val="24"/>
          <w:szCs w:val="24"/>
          <w:lang w:val="ms-MY"/>
        </w:rPr>
      </w:pPr>
      <w:r>
        <w:rPr>
          <w:rFonts w:ascii="Arial" w:hAnsi="Arial" w:cs="Arial"/>
          <w:sz w:val="24"/>
          <w:szCs w:val="24"/>
          <w:lang w:val="ms-MY"/>
        </w:rPr>
        <w:t>Taoisme</w:t>
      </w:r>
      <w:r w:rsidR="006B52C5">
        <w:rPr>
          <w:rFonts w:ascii="Arial" w:hAnsi="Arial" w:cs="Arial"/>
          <w:sz w:val="24"/>
          <w:szCs w:val="24"/>
          <w:lang w:val="ms-MY"/>
        </w:rPr>
        <w:t>, juga dikenali sebagai</w:t>
      </w:r>
      <w:r w:rsidR="00B20AF1">
        <w:rPr>
          <w:rFonts w:ascii="Arial" w:hAnsi="Arial" w:cs="Arial"/>
          <w:sz w:val="24"/>
          <w:szCs w:val="24"/>
          <w:lang w:val="ms-MY"/>
        </w:rPr>
        <w:t xml:space="preserve"> Daoisme </w:t>
      </w:r>
      <w:r>
        <w:rPr>
          <w:rFonts w:ascii="Arial" w:hAnsi="Arial" w:cs="Arial"/>
          <w:sz w:val="24"/>
          <w:szCs w:val="24"/>
          <w:lang w:val="ms-MY"/>
        </w:rPr>
        <w:t>merupakan salah satu agama yang paling popular di kalangan masyarakat Cina</w:t>
      </w:r>
      <w:r w:rsidR="002745B8">
        <w:rPr>
          <w:rFonts w:ascii="Arial" w:hAnsi="Arial" w:cs="Arial"/>
          <w:sz w:val="24"/>
          <w:szCs w:val="24"/>
          <w:lang w:val="ms-MY"/>
        </w:rPr>
        <w:t xml:space="preserve"> selain daripada </w:t>
      </w:r>
      <w:r w:rsidR="005174FD">
        <w:rPr>
          <w:rFonts w:ascii="Arial" w:hAnsi="Arial" w:cs="Arial"/>
          <w:sz w:val="24"/>
          <w:szCs w:val="24"/>
          <w:lang w:val="ms-MY"/>
        </w:rPr>
        <w:t xml:space="preserve">agama </w:t>
      </w:r>
      <w:r w:rsidR="002745B8">
        <w:rPr>
          <w:rFonts w:ascii="Arial" w:hAnsi="Arial" w:cs="Arial"/>
          <w:sz w:val="24"/>
          <w:szCs w:val="24"/>
          <w:lang w:val="ms-MY"/>
        </w:rPr>
        <w:t>Budhaisme</w:t>
      </w:r>
      <w:r w:rsidR="00AF04F9">
        <w:rPr>
          <w:rFonts w:ascii="Arial" w:hAnsi="Arial" w:cs="Arial"/>
          <w:sz w:val="24"/>
          <w:szCs w:val="24"/>
          <w:lang w:val="ms-MY"/>
        </w:rPr>
        <w:t xml:space="preserve">, </w:t>
      </w:r>
      <w:r w:rsidR="005174FD">
        <w:rPr>
          <w:rFonts w:ascii="Arial" w:hAnsi="Arial" w:cs="Arial"/>
          <w:sz w:val="24"/>
          <w:szCs w:val="24"/>
          <w:lang w:val="ms-MY"/>
        </w:rPr>
        <w:t xml:space="preserve">agama </w:t>
      </w:r>
      <w:r w:rsidR="00AF04F9">
        <w:rPr>
          <w:rFonts w:ascii="Arial" w:hAnsi="Arial" w:cs="Arial"/>
          <w:sz w:val="24"/>
          <w:szCs w:val="24"/>
          <w:lang w:val="ms-MY"/>
        </w:rPr>
        <w:t>Konfusianisme dan agama Kristian</w:t>
      </w:r>
      <w:r w:rsidR="00ED0896">
        <w:rPr>
          <w:rFonts w:ascii="Arial" w:hAnsi="Arial" w:cs="Arial"/>
          <w:sz w:val="24"/>
          <w:szCs w:val="24"/>
          <w:lang w:val="ms-MY"/>
        </w:rPr>
        <w:t xml:space="preserve">. </w:t>
      </w:r>
      <w:r w:rsidR="002745B8">
        <w:rPr>
          <w:rFonts w:ascii="Arial" w:hAnsi="Arial" w:cs="Arial"/>
          <w:sz w:val="24"/>
          <w:szCs w:val="24"/>
          <w:lang w:val="ms-MY"/>
        </w:rPr>
        <w:t>Setakat Augus 2019, menurut tinjauan terbaru</w:t>
      </w:r>
      <w:r w:rsidR="00AF04F9">
        <w:rPr>
          <w:rFonts w:ascii="Arial" w:hAnsi="Arial" w:cs="Arial"/>
          <w:sz w:val="24"/>
          <w:szCs w:val="24"/>
          <w:lang w:val="ms-MY"/>
        </w:rPr>
        <w:t xml:space="preserve"> di negara Cina</w:t>
      </w:r>
      <w:r w:rsidR="005174FD">
        <w:rPr>
          <w:rFonts w:ascii="Arial" w:hAnsi="Arial" w:cs="Arial"/>
          <w:sz w:val="24"/>
          <w:szCs w:val="24"/>
          <w:lang w:val="ms-MY"/>
        </w:rPr>
        <w:t xml:space="preserve"> sahaja</w:t>
      </w:r>
      <w:r w:rsidR="00AF04F9">
        <w:rPr>
          <w:rFonts w:ascii="Arial" w:hAnsi="Arial" w:cs="Arial"/>
          <w:sz w:val="24"/>
          <w:szCs w:val="24"/>
          <w:lang w:val="ms-MY"/>
        </w:rPr>
        <w:t>, terdapat 12 juta indidvidu yang merupakan penganut Tao dan lebih daripada 100 juta individu telah mengambil bahagian dalam kegiatan Taoisme sebelumnya</w:t>
      </w:r>
      <w:r w:rsidR="00D302D8">
        <w:rPr>
          <w:rFonts w:ascii="Arial" w:hAnsi="Arial" w:cs="Arial"/>
          <w:sz w:val="24"/>
          <w:szCs w:val="24"/>
          <w:lang w:val="ms-MY"/>
        </w:rPr>
        <w:t xml:space="preserve"> </w:t>
      </w:r>
      <w:sdt>
        <w:sdtPr>
          <w:rPr>
            <w:rFonts w:ascii="Arial" w:hAnsi="Arial" w:cs="Arial"/>
            <w:color w:val="1F4E79" w:themeColor="accent1" w:themeShade="80"/>
            <w:sz w:val="24"/>
            <w:szCs w:val="24"/>
            <w:lang w:val="ms-MY"/>
          </w:rPr>
          <w:id w:val="848362513"/>
          <w:citation/>
        </w:sdtPr>
        <w:sdtContent>
          <w:r w:rsidR="00D302D8" w:rsidRPr="00D302D8">
            <w:rPr>
              <w:rFonts w:ascii="Arial" w:hAnsi="Arial" w:cs="Arial"/>
              <w:color w:val="1F4E79" w:themeColor="accent1" w:themeShade="80"/>
              <w:sz w:val="24"/>
              <w:szCs w:val="24"/>
              <w:lang w:val="ms-MY"/>
            </w:rPr>
            <w:fldChar w:fldCharType="begin"/>
          </w:r>
          <w:r w:rsidR="00D302D8" w:rsidRPr="00D302D8">
            <w:rPr>
              <w:rFonts w:ascii="Arial" w:hAnsi="Arial" w:cs="Arial"/>
              <w:color w:val="1F4E79" w:themeColor="accent1" w:themeShade="80"/>
              <w:sz w:val="24"/>
              <w:szCs w:val="24"/>
            </w:rPr>
            <w:instrText xml:space="preserve"> CITATION Mar16 \l 17417 </w:instrText>
          </w:r>
          <w:r w:rsidR="00D302D8" w:rsidRPr="00D302D8">
            <w:rPr>
              <w:rFonts w:ascii="Arial" w:hAnsi="Arial" w:cs="Arial"/>
              <w:color w:val="1F4E79" w:themeColor="accent1" w:themeShade="80"/>
              <w:sz w:val="24"/>
              <w:szCs w:val="24"/>
              <w:lang w:val="ms-MY"/>
            </w:rPr>
            <w:fldChar w:fldCharType="separate"/>
          </w:r>
          <w:r w:rsidR="00DF671F" w:rsidRPr="00DF671F">
            <w:rPr>
              <w:rFonts w:ascii="Arial" w:hAnsi="Arial" w:cs="Arial"/>
              <w:noProof/>
              <w:color w:val="1F4E79" w:themeColor="accent1" w:themeShade="80"/>
              <w:sz w:val="24"/>
              <w:szCs w:val="24"/>
            </w:rPr>
            <w:t>(Mark, 2016)</w:t>
          </w:r>
          <w:r w:rsidR="00D302D8" w:rsidRPr="00D302D8">
            <w:rPr>
              <w:rFonts w:ascii="Arial" w:hAnsi="Arial" w:cs="Arial"/>
              <w:color w:val="1F4E79" w:themeColor="accent1" w:themeShade="80"/>
              <w:sz w:val="24"/>
              <w:szCs w:val="24"/>
              <w:lang w:val="ms-MY"/>
            </w:rPr>
            <w:fldChar w:fldCharType="end"/>
          </w:r>
        </w:sdtContent>
      </w:sdt>
      <w:r w:rsidR="00AF04F9">
        <w:rPr>
          <w:rFonts w:ascii="Arial" w:hAnsi="Arial" w:cs="Arial"/>
          <w:sz w:val="24"/>
          <w:szCs w:val="24"/>
          <w:lang w:val="ms-MY"/>
        </w:rPr>
        <w:t>. Lain daripada negara Cina, Taiwan</w:t>
      </w:r>
      <w:r w:rsidR="006B52C5">
        <w:rPr>
          <w:rFonts w:ascii="Arial" w:hAnsi="Arial" w:cs="Arial"/>
          <w:sz w:val="24"/>
          <w:szCs w:val="24"/>
          <w:lang w:val="ms-MY"/>
        </w:rPr>
        <w:t>, Hong Kong</w:t>
      </w:r>
      <w:r w:rsidR="00AF04F9">
        <w:rPr>
          <w:rFonts w:ascii="Arial" w:hAnsi="Arial" w:cs="Arial"/>
          <w:sz w:val="24"/>
          <w:szCs w:val="24"/>
          <w:lang w:val="ms-MY"/>
        </w:rPr>
        <w:t xml:space="preserve"> dan negara-negara </w:t>
      </w:r>
      <w:r w:rsidR="006B52C5">
        <w:rPr>
          <w:rFonts w:ascii="Arial" w:hAnsi="Arial" w:cs="Arial"/>
          <w:sz w:val="24"/>
          <w:szCs w:val="24"/>
          <w:lang w:val="ms-MY"/>
        </w:rPr>
        <w:t xml:space="preserve">lain </w:t>
      </w:r>
      <w:r w:rsidR="00AF04F9">
        <w:rPr>
          <w:rFonts w:ascii="Arial" w:hAnsi="Arial" w:cs="Arial"/>
          <w:sz w:val="24"/>
          <w:szCs w:val="24"/>
          <w:lang w:val="ms-MY"/>
        </w:rPr>
        <w:t>di Asia Tenggara</w:t>
      </w:r>
      <w:r w:rsidR="006016BF">
        <w:rPr>
          <w:rFonts w:ascii="Arial" w:hAnsi="Arial" w:cs="Arial"/>
          <w:sz w:val="24"/>
          <w:szCs w:val="24"/>
          <w:lang w:val="ms-MY"/>
        </w:rPr>
        <w:t>, Taoisme juga semakin berpengaruh di negara-negara Barat disebabkan kemajuan teknologi yang membenarkan idea-idea agama Taoisme disebarkan ke seluruh dunia dengan lebih mudah</w:t>
      </w:r>
      <w:r w:rsidR="001B2195">
        <w:rPr>
          <w:rFonts w:ascii="Arial" w:hAnsi="Arial" w:cs="Arial"/>
          <w:sz w:val="24"/>
          <w:szCs w:val="24"/>
          <w:lang w:val="ms-MY"/>
        </w:rPr>
        <w:t>. Persoalannya, mengapakah Taoisme merupakan suatu agama yang begitu popular pada masa ini? Apakah ajaran-ajarannya yang unik dan apakah sumbangan aliran pemikiran</w:t>
      </w:r>
      <w:r w:rsidR="005174FD">
        <w:rPr>
          <w:rFonts w:ascii="Arial" w:hAnsi="Arial" w:cs="Arial"/>
          <w:sz w:val="24"/>
          <w:szCs w:val="24"/>
          <w:lang w:val="ms-MY"/>
        </w:rPr>
        <w:t>nya</w:t>
      </w:r>
      <w:r w:rsidR="001B2195">
        <w:rPr>
          <w:rFonts w:ascii="Arial" w:hAnsi="Arial" w:cs="Arial"/>
          <w:sz w:val="24"/>
          <w:szCs w:val="24"/>
          <w:lang w:val="ms-MY"/>
        </w:rPr>
        <w:t xml:space="preserve"> dalam sejarah Tamadun Cina </w:t>
      </w:r>
      <w:r w:rsidR="001B2195" w:rsidRPr="001B2195">
        <w:rPr>
          <w:rFonts w:ascii="Arial" w:hAnsi="Arial" w:cs="Arial"/>
          <w:sz w:val="24"/>
          <w:szCs w:val="24"/>
          <w:lang w:val="ms-MY"/>
        </w:rPr>
        <w:t xml:space="preserve">yang </w:t>
      </w:r>
      <w:r w:rsidR="001B2195">
        <w:rPr>
          <w:rFonts w:ascii="Arial" w:hAnsi="Arial" w:cs="Arial"/>
          <w:sz w:val="24"/>
          <w:szCs w:val="24"/>
          <w:lang w:val="ms-MY"/>
        </w:rPr>
        <w:t xml:space="preserve">membinakan </w:t>
      </w:r>
      <w:r w:rsidR="001B2195" w:rsidRPr="001B2195">
        <w:rPr>
          <w:rFonts w:ascii="Arial" w:hAnsi="Arial" w:cs="Arial"/>
          <w:sz w:val="24"/>
          <w:szCs w:val="24"/>
          <w:lang w:val="ms-MY"/>
        </w:rPr>
        <w:t xml:space="preserve">asas penting bagi orang-orang beriman </w:t>
      </w:r>
      <w:r w:rsidR="001B2195">
        <w:rPr>
          <w:rFonts w:ascii="Arial" w:hAnsi="Arial" w:cs="Arial"/>
          <w:sz w:val="24"/>
          <w:szCs w:val="24"/>
          <w:lang w:val="ms-MY"/>
        </w:rPr>
        <w:t>kini?</w:t>
      </w:r>
      <w:r w:rsidR="00202569">
        <w:rPr>
          <w:rFonts w:ascii="Arial" w:hAnsi="Arial" w:cs="Arial"/>
          <w:sz w:val="24"/>
          <w:szCs w:val="24"/>
          <w:lang w:val="ms-MY"/>
        </w:rPr>
        <w:t xml:space="preserve"> </w:t>
      </w:r>
      <w:r w:rsidR="001B2195">
        <w:rPr>
          <w:rFonts w:ascii="Arial" w:hAnsi="Arial" w:cs="Arial"/>
          <w:sz w:val="24"/>
          <w:szCs w:val="24"/>
          <w:lang w:val="ms-MY"/>
        </w:rPr>
        <w:t>Sebelum kita menyalami topik</w:t>
      </w:r>
      <w:r w:rsidR="007F74E2">
        <w:rPr>
          <w:rFonts w:ascii="Arial" w:hAnsi="Arial" w:cs="Arial"/>
          <w:sz w:val="24"/>
          <w:szCs w:val="24"/>
          <w:lang w:val="ms-MY"/>
        </w:rPr>
        <w:t>-topi</w:t>
      </w:r>
      <w:r w:rsidR="00913E2C">
        <w:rPr>
          <w:rFonts w:ascii="Arial" w:hAnsi="Arial" w:cs="Arial"/>
          <w:sz w:val="24"/>
          <w:szCs w:val="24"/>
          <w:lang w:val="ms-MY"/>
        </w:rPr>
        <w:t>k</w:t>
      </w:r>
      <w:r w:rsidR="007F74E2">
        <w:rPr>
          <w:rFonts w:ascii="Arial" w:hAnsi="Arial" w:cs="Arial"/>
          <w:sz w:val="24"/>
          <w:szCs w:val="24"/>
          <w:lang w:val="ms-MY"/>
        </w:rPr>
        <w:t xml:space="preserve"> tersebut</w:t>
      </w:r>
      <w:r w:rsidR="001B2195">
        <w:rPr>
          <w:rFonts w:ascii="Arial" w:hAnsi="Arial" w:cs="Arial"/>
          <w:sz w:val="24"/>
          <w:szCs w:val="24"/>
          <w:lang w:val="ms-MY"/>
        </w:rPr>
        <w:t xml:space="preserve"> dan menjawab persoalan-persoalan yang di</w:t>
      </w:r>
      <w:r w:rsidR="00E674F2">
        <w:rPr>
          <w:rFonts w:ascii="Arial" w:hAnsi="Arial" w:cs="Arial"/>
          <w:sz w:val="24"/>
          <w:szCs w:val="24"/>
          <w:lang w:val="ms-MY"/>
        </w:rPr>
        <w:t>nyatakan</w:t>
      </w:r>
      <w:r w:rsidR="001B2195">
        <w:rPr>
          <w:rFonts w:ascii="Arial" w:hAnsi="Arial" w:cs="Arial"/>
          <w:sz w:val="24"/>
          <w:szCs w:val="24"/>
          <w:lang w:val="ms-MY"/>
        </w:rPr>
        <w:t>, wajiblah</w:t>
      </w:r>
      <w:r w:rsidR="00E674F2">
        <w:rPr>
          <w:rFonts w:ascii="Arial" w:hAnsi="Arial" w:cs="Arial"/>
          <w:sz w:val="24"/>
          <w:szCs w:val="24"/>
          <w:lang w:val="ms-MY"/>
        </w:rPr>
        <w:t xml:space="preserve"> kita</w:t>
      </w:r>
      <w:r w:rsidR="001B2195">
        <w:rPr>
          <w:rFonts w:ascii="Arial" w:hAnsi="Arial" w:cs="Arial"/>
          <w:sz w:val="24"/>
          <w:szCs w:val="24"/>
          <w:lang w:val="ms-MY"/>
        </w:rPr>
        <w:t xml:space="preserve"> </w:t>
      </w:r>
      <w:r w:rsidR="00E674F2">
        <w:rPr>
          <w:rFonts w:ascii="Arial" w:hAnsi="Arial" w:cs="Arial"/>
          <w:sz w:val="24"/>
          <w:szCs w:val="24"/>
          <w:lang w:val="ms-MY"/>
        </w:rPr>
        <w:t>memahami sejarah agama Taoisme dahulu.</w:t>
      </w:r>
    </w:p>
    <w:p w14:paraId="5B90D90B" w14:textId="39DBD5C9" w:rsidR="00913E2C" w:rsidRDefault="00202569" w:rsidP="00DF671F">
      <w:pPr>
        <w:tabs>
          <w:tab w:val="left" w:pos="1572"/>
        </w:tabs>
        <w:spacing w:line="360" w:lineRule="auto"/>
        <w:ind w:firstLine="680"/>
        <w:jc w:val="both"/>
        <w:rPr>
          <w:rFonts w:ascii="Arial" w:hAnsi="Arial" w:cs="Arial"/>
          <w:sz w:val="24"/>
          <w:szCs w:val="24"/>
          <w:lang w:val="ms-MY"/>
        </w:rPr>
      </w:pPr>
      <w:r>
        <w:rPr>
          <w:rFonts w:ascii="Arial" w:hAnsi="Arial" w:cs="Arial"/>
          <w:sz w:val="24"/>
          <w:szCs w:val="24"/>
          <w:lang w:val="ms-MY"/>
        </w:rPr>
        <w:t>Taoisme merupakan s</w:t>
      </w:r>
      <w:r w:rsidR="007016B3">
        <w:rPr>
          <w:rFonts w:ascii="Arial" w:hAnsi="Arial" w:cs="Arial"/>
          <w:sz w:val="24"/>
          <w:szCs w:val="24"/>
          <w:lang w:val="ms-MY"/>
        </w:rPr>
        <w:t>alah satu</w:t>
      </w:r>
      <w:r>
        <w:rPr>
          <w:rFonts w:ascii="Arial" w:hAnsi="Arial" w:cs="Arial"/>
          <w:sz w:val="24"/>
          <w:szCs w:val="24"/>
          <w:lang w:val="ms-MY"/>
        </w:rPr>
        <w:t xml:space="preserve"> agama yang tertua</w:t>
      </w:r>
      <w:r w:rsidR="007016B3">
        <w:rPr>
          <w:rFonts w:ascii="Arial" w:hAnsi="Arial" w:cs="Arial"/>
          <w:sz w:val="24"/>
          <w:szCs w:val="24"/>
          <w:lang w:val="ms-MY"/>
        </w:rPr>
        <w:t xml:space="preserve"> di dunia ini</w:t>
      </w:r>
      <w:r>
        <w:rPr>
          <w:rFonts w:ascii="Arial" w:hAnsi="Arial" w:cs="Arial"/>
          <w:sz w:val="24"/>
          <w:szCs w:val="24"/>
          <w:lang w:val="ms-MY"/>
        </w:rPr>
        <w:t xml:space="preserve">. </w:t>
      </w:r>
      <w:r w:rsidR="00977C97">
        <w:rPr>
          <w:rFonts w:ascii="Arial" w:hAnsi="Arial" w:cs="Arial"/>
          <w:sz w:val="24"/>
          <w:szCs w:val="24"/>
          <w:lang w:val="ms-MY"/>
        </w:rPr>
        <w:t>Dari segi etimologi, “Tao” dari istilah Taoisme membawa maksud “jalan” atauppun “cara” di bahasa Cina</w:t>
      </w:r>
      <w:r w:rsidR="00D302D8">
        <w:rPr>
          <w:rFonts w:ascii="Arial" w:hAnsi="Arial" w:cs="Arial"/>
          <w:sz w:val="24"/>
          <w:szCs w:val="24"/>
          <w:lang w:val="ms-MY"/>
        </w:rPr>
        <w:t xml:space="preserve"> </w:t>
      </w:r>
      <w:sdt>
        <w:sdtPr>
          <w:rPr>
            <w:rFonts w:ascii="Arial" w:hAnsi="Arial" w:cs="Arial"/>
            <w:color w:val="1F4E79" w:themeColor="accent1" w:themeShade="80"/>
            <w:sz w:val="24"/>
            <w:szCs w:val="24"/>
            <w:lang w:val="ms-MY"/>
          </w:rPr>
          <w:id w:val="-1225362935"/>
          <w:citation/>
        </w:sdtPr>
        <w:sdtContent>
          <w:r w:rsidR="00D302D8" w:rsidRPr="00D302D8">
            <w:rPr>
              <w:rFonts w:ascii="Arial" w:hAnsi="Arial" w:cs="Arial"/>
              <w:color w:val="1F4E79" w:themeColor="accent1" w:themeShade="80"/>
              <w:sz w:val="24"/>
              <w:szCs w:val="24"/>
              <w:lang w:val="ms-MY"/>
            </w:rPr>
            <w:fldChar w:fldCharType="begin"/>
          </w:r>
          <w:r w:rsidR="00D302D8" w:rsidRPr="00D302D8">
            <w:rPr>
              <w:rFonts w:ascii="Arial" w:hAnsi="Arial" w:cs="Arial"/>
              <w:color w:val="1F4E79" w:themeColor="accent1" w:themeShade="80"/>
              <w:sz w:val="24"/>
              <w:szCs w:val="24"/>
            </w:rPr>
            <w:instrText xml:space="preserve"> CITATION Fat16 \l 17417 </w:instrText>
          </w:r>
          <w:r w:rsidR="00D302D8" w:rsidRPr="00D302D8">
            <w:rPr>
              <w:rFonts w:ascii="Arial" w:hAnsi="Arial" w:cs="Arial"/>
              <w:color w:val="1F4E79" w:themeColor="accent1" w:themeShade="80"/>
              <w:sz w:val="24"/>
              <w:szCs w:val="24"/>
              <w:lang w:val="ms-MY"/>
            </w:rPr>
            <w:fldChar w:fldCharType="separate"/>
          </w:r>
          <w:r w:rsidR="00DF671F" w:rsidRPr="00DF671F">
            <w:rPr>
              <w:rFonts w:ascii="Arial" w:hAnsi="Arial" w:cs="Arial"/>
              <w:noProof/>
              <w:color w:val="1F4E79" w:themeColor="accent1" w:themeShade="80"/>
              <w:sz w:val="24"/>
              <w:szCs w:val="24"/>
            </w:rPr>
            <w:t>(Fathoni, 2016)</w:t>
          </w:r>
          <w:r w:rsidR="00D302D8" w:rsidRPr="00D302D8">
            <w:rPr>
              <w:rFonts w:ascii="Arial" w:hAnsi="Arial" w:cs="Arial"/>
              <w:color w:val="1F4E79" w:themeColor="accent1" w:themeShade="80"/>
              <w:sz w:val="24"/>
              <w:szCs w:val="24"/>
              <w:lang w:val="ms-MY"/>
            </w:rPr>
            <w:fldChar w:fldCharType="end"/>
          </w:r>
        </w:sdtContent>
      </w:sdt>
      <w:r w:rsidR="00977C97">
        <w:rPr>
          <w:rFonts w:ascii="Arial" w:hAnsi="Arial" w:cs="Arial"/>
          <w:sz w:val="24"/>
          <w:szCs w:val="24"/>
          <w:lang w:val="ms-MY"/>
        </w:rPr>
        <w:t>. Agama ini</w:t>
      </w:r>
      <w:r w:rsidR="005627BE">
        <w:rPr>
          <w:rFonts w:ascii="Arial" w:hAnsi="Arial" w:cs="Arial"/>
          <w:sz w:val="24"/>
          <w:szCs w:val="24"/>
          <w:lang w:val="ms-MY"/>
        </w:rPr>
        <w:t xml:space="preserve"> </w:t>
      </w:r>
      <w:r w:rsidR="006E3CB5">
        <w:rPr>
          <w:rFonts w:ascii="Arial" w:hAnsi="Arial" w:cs="Arial"/>
          <w:sz w:val="24"/>
          <w:szCs w:val="24"/>
          <w:lang w:val="ms-MY"/>
        </w:rPr>
        <w:t xml:space="preserve">berasal dari negara Cina dan </w:t>
      </w:r>
      <w:r w:rsidR="007F74E2">
        <w:rPr>
          <w:rFonts w:ascii="Arial" w:hAnsi="Arial" w:cs="Arial"/>
          <w:sz w:val="24"/>
          <w:szCs w:val="24"/>
          <w:lang w:val="ms-MY"/>
        </w:rPr>
        <w:t>diasaskan</w:t>
      </w:r>
      <w:r w:rsidR="005627BE">
        <w:rPr>
          <w:rFonts w:ascii="Arial" w:hAnsi="Arial" w:cs="Arial"/>
          <w:sz w:val="24"/>
          <w:szCs w:val="24"/>
          <w:lang w:val="ms-MY"/>
        </w:rPr>
        <w:t xml:space="preserve"> oleh seorang ahli falsafah dan penulis yang bernam</w:t>
      </w:r>
      <w:r w:rsidR="00977C97">
        <w:rPr>
          <w:rFonts w:ascii="Arial" w:hAnsi="Arial" w:cs="Arial"/>
          <w:sz w:val="24"/>
          <w:szCs w:val="24"/>
          <w:lang w:val="ms-MY"/>
        </w:rPr>
        <w:t>a</w:t>
      </w:r>
      <w:r w:rsidR="005627BE">
        <w:rPr>
          <w:rFonts w:ascii="Arial" w:hAnsi="Arial" w:cs="Arial"/>
          <w:sz w:val="24"/>
          <w:szCs w:val="24"/>
          <w:lang w:val="ms-MY"/>
        </w:rPr>
        <w:t xml:space="preserve"> Lao-Tze</w:t>
      </w:r>
      <w:r w:rsidR="007F74E2">
        <w:rPr>
          <w:rFonts w:ascii="Arial" w:hAnsi="Arial" w:cs="Arial"/>
          <w:sz w:val="24"/>
          <w:szCs w:val="24"/>
          <w:lang w:val="ms-MY"/>
        </w:rPr>
        <w:t>, juga dikenali sebagai Lao Zi</w:t>
      </w:r>
      <w:r w:rsidR="005627BE">
        <w:rPr>
          <w:rFonts w:ascii="Arial" w:hAnsi="Arial" w:cs="Arial"/>
          <w:sz w:val="24"/>
          <w:szCs w:val="24"/>
          <w:lang w:val="ms-MY"/>
        </w:rPr>
        <w:t>.</w:t>
      </w:r>
      <w:r w:rsidR="006E3CB5">
        <w:rPr>
          <w:rFonts w:ascii="Arial" w:hAnsi="Arial" w:cs="Arial"/>
          <w:sz w:val="24"/>
          <w:szCs w:val="24"/>
          <w:lang w:val="ms-MY"/>
        </w:rPr>
        <w:t xml:space="preserve"> </w:t>
      </w:r>
      <w:r w:rsidR="005627BE">
        <w:rPr>
          <w:rFonts w:ascii="Arial" w:hAnsi="Arial" w:cs="Arial"/>
          <w:sz w:val="24"/>
          <w:szCs w:val="24"/>
          <w:lang w:val="ms-MY"/>
        </w:rPr>
        <w:t xml:space="preserve">Taoisme ini merupakan ajaran Lao-Tze yang berdasarkan kitab </w:t>
      </w:r>
      <w:r w:rsidR="006E3CB5">
        <w:rPr>
          <w:rFonts w:ascii="Arial" w:hAnsi="Arial" w:cs="Arial"/>
          <w:sz w:val="24"/>
          <w:szCs w:val="24"/>
          <w:lang w:val="ms-MY"/>
        </w:rPr>
        <w:t>T</w:t>
      </w:r>
      <w:r w:rsidR="005627BE">
        <w:rPr>
          <w:rFonts w:ascii="Arial" w:hAnsi="Arial" w:cs="Arial"/>
          <w:sz w:val="24"/>
          <w:szCs w:val="24"/>
          <w:lang w:val="ms-MY"/>
        </w:rPr>
        <w:t xml:space="preserve">ao </w:t>
      </w:r>
      <w:r w:rsidR="006E3CB5">
        <w:rPr>
          <w:rFonts w:ascii="Arial" w:hAnsi="Arial" w:cs="Arial"/>
          <w:sz w:val="24"/>
          <w:szCs w:val="24"/>
          <w:lang w:val="ms-MY"/>
        </w:rPr>
        <w:t>T</w:t>
      </w:r>
      <w:r w:rsidR="005627BE">
        <w:rPr>
          <w:rFonts w:ascii="Arial" w:hAnsi="Arial" w:cs="Arial"/>
          <w:sz w:val="24"/>
          <w:szCs w:val="24"/>
          <w:lang w:val="ms-MY"/>
        </w:rPr>
        <w:t>e Jing yang ditulis oleh Lao-Tze</w:t>
      </w:r>
      <w:r w:rsidR="006E3CB5">
        <w:rPr>
          <w:rFonts w:ascii="Arial" w:hAnsi="Arial" w:cs="Arial"/>
          <w:sz w:val="24"/>
          <w:szCs w:val="24"/>
          <w:lang w:val="ms-MY"/>
        </w:rPr>
        <w:t xml:space="preserve"> sendiri pada </w:t>
      </w:r>
      <w:r>
        <w:rPr>
          <w:rFonts w:ascii="Arial" w:hAnsi="Arial" w:cs="Arial"/>
          <w:sz w:val="24"/>
          <w:szCs w:val="24"/>
          <w:lang w:val="ms-MY"/>
        </w:rPr>
        <w:t>akhir Zaman Chunqiu</w:t>
      </w:r>
      <w:r w:rsidR="006E3CB5">
        <w:rPr>
          <w:rFonts w:ascii="Arial" w:hAnsi="Arial" w:cs="Arial"/>
          <w:sz w:val="24"/>
          <w:szCs w:val="24"/>
          <w:lang w:val="ms-MY"/>
        </w:rPr>
        <w:t xml:space="preserve">, </w:t>
      </w:r>
      <w:r>
        <w:rPr>
          <w:rFonts w:ascii="Arial" w:hAnsi="Arial" w:cs="Arial"/>
          <w:sz w:val="24"/>
          <w:szCs w:val="24"/>
          <w:lang w:val="ms-MY"/>
        </w:rPr>
        <w:t>abad ke-6 sebelum masihi</w:t>
      </w:r>
      <w:r w:rsidR="002C14AD">
        <w:rPr>
          <w:rFonts w:ascii="Arial" w:hAnsi="Arial" w:cs="Arial"/>
          <w:sz w:val="24"/>
          <w:szCs w:val="24"/>
          <w:lang w:val="ms-MY"/>
        </w:rPr>
        <w:t xml:space="preserve"> (600 S.M.).</w:t>
      </w:r>
      <w:r w:rsidR="00913E2C">
        <w:rPr>
          <w:rFonts w:ascii="Arial" w:hAnsi="Arial" w:cs="Arial"/>
          <w:sz w:val="24"/>
          <w:szCs w:val="24"/>
          <w:lang w:val="ms-MY"/>
        </w:rPr>
        <w:t xml:space="preserve"> Lao-Tze juga mempunyai penikut-pengikutnya. Salah satu pengikut yang paling terkenal adalah Zhuangzi (369 -  286 S.M.). Beliau boleh dikatakan sebagai tokoh yang kedua dalam agama Taoisme selepas gurunya, Lao-Tze kerana telah memberikan sumbangan yang amat terbesar dalam usaha meyebar serta mengembangkan pengajaran Taoisme.</w:t>
      </w:r>
    </w:p>
    <w:p w14:paraId="0612D725" w14:textId="7111CB96" w:rsidR="00913E2C" w:rsidRDefault="006E3CB5" w:rsidP="00DF671F">
      <w:pPr>
        <w:tabs>
          <w:tab w:val="left" w:pos="1572"/>
        </w:tabs>
        <w:spacing w:line="360" w:lineRule="auto"/>
        <w:ind w:firstLine="680"/>
        <w:jc w:val="both"/>
        <w:rPr>
          <w:rFonts w:ascii="Arial" w:hAnsi="Arial" w:cs="Arial"/>
          <w:sz w:val="24"/>
          <w:szCs w:val="24"/>
          <w:lang w:val="ms-MY"/>
        </w:rPr>
      </w:pPr>
      <w:r w:rsidRPr="006E3CB5">
        <w:rPr>
          <w:rFonts w:ascii="Arial" w:hAnsi="Arial" w:cs="Arial"/>
          <w:sz w:val="24"/>
          <w:szCs w:val="24"/>
          <w:lang w:val="ms-MY"/>
        </w:rPr>
        <w:t xml:space="preserve">Taoisme </w:t>
      </w:r>
      <w:r>
        <w:rPr>
          <w:rFonts w:ascii="Arial" w:hAnsi="Arial" w:cs="Arial"/>
          <w:sz w:val="24"/>
          <w:szCs w:val="24"/>
          <w:lang w:val="ms-MY"/>
        </w:rPr>
        <w:t>ber</w:t>
      </w:r>
      <w:r w:rsidRPr="006E3CB5">
        <w:rPr>
          <w:rFonts w:ascii="Arial" w:hAnsi="Arial" w:cs="Arial"/>
          <w:sz w:val="24"/>
          <w:szCs w:val="24"/>
          <w:lang w:val="ms-MY"/>
        </w:rPr>
        <w:t>pengaruh besar selama Dinasti Tang (618</w:t>
      </w:r>
      <w:r w:rsidR="002C14AD">
        <w:rPr>
          <w:rFonts w:ascii="Arial" w:hAnsi="Arial" w:cs="Arial"/>
          <w:sz w:val="24"/>
          <w:szCs w:val="24"/>
          <w:lang w:val="ms-MY"/>
        </w:rPr>
        <w:t xml:space="preserve"> </w:t>
      </w:r>
      <w:r w:rsidRPr="006E3CB5">
        <w:rPr>
          <w:rFonts w:ascii="Arial" w:hAnsi="Arial" w:cs="Arial"/>
          <w:sz w:val="24"/>
          <w:szCs w:val="24"/>
          <w:lang w:val="ms-MY"/>
        </w:rPr>
        <w:t>-</w:t>
      </w:r>
      <w:r w:rsidR="002C14AD">
        <w:rPr>
          <w:rFonts w:ascii="Arial" w:hAnsi="Arial" w:cs="Arial"/>
          <w:sz w:val="24"/>
          <w:szCs w:val="24"/>
          <w:lang w:val="ms-MY"/>
        </w:rPr>
        <w:t xml:space="preserve"> </w:t>
      </w:r>
      <w:r w:rsidRPr="006E3CB5">
        <w:rPr>
          <w:rFonts w:ascii="Arial" w:hAnsi="Arial" w:cs="Arial"/>
          <w:sz w:val="24"/>
          <w:szCs w:val="24"/>
          <w:lang w:val="ms-MY"/>
        </w:rPr>
        <w:t>907 M)</w:t>
      </w:r>
      <w:r>
        <w:rPr>
          <w:rFonts w:ascii="Arial" w:hAnsi="Arial" w:cs="Arial"/>
          <w:sz w:val="24"/>
          <w:szCs w:val="24"/>
          <w:lang w:val="ms-MY"/>
        </w:rPr>
        <w:t xml:space="preserve"> sehingga </w:t>
      </w:r>
      <w:r w:rsidR="007F74E2">
        <w:rPr>
          <w:rFonts w:ascii="Arial" w:hAnsi="Arial" w:cs="Arial"/>
          <w:sz w:val="24"/>
          <w:szCs w:val="24"/>
          <w:lang w:val="ms-MY"/>
        </w:rPr>
        <w:t xml:space="preserve">seorang </w:t>
      </w:r>
      <w:r w:rsidRPr="006E3CB5">
        <w:rPr>
          <w:rFonts w:ascii="Arial" w:hAnsi="Arial" w:cs="Arial"/>
          <w:sz w:val="24"/>
          <w:szCs w:val="24"/>
          <w:lang w:val="ms-MY"/>
        </w:rPr>
        <w:t xml:space="preserve">maharaja </w:t>
      </w:r>
      <w:r w:rsidR="007F74E2">
        <w:rPr>
          <w:rFonts w:ascii="Arial" w:hAnsi="Arial" w:cs="Arial"/>
          <w:sz w:val="24"/>
          <w:szCs w:val="24"/>
          <w:lang w:val="ms-MY"/>
        </w:rPr>
        <w:t xml:space="preserve">yang bernama </w:t>
      </w:r>
      <w:r w:rsidRPr="006E3CB5">
        <w:rPr>
          <w:rFonts w:ascii="Arial" w:hAnsi="Arial" w:cs="Arial"/>
          <w:sz w:val="24"/>
          <w:szCs w:val="24"/>
          <w:lang w:val="ms-MY"/>
        </w:rPr>
        <w:t>Xuanzong (memerintah 712</w:t>
      </w:r>
      <w:r w:rsidR="002C14AD">
        <w:rPr>
          <w:rFonts w:ascii="Arial" w:hAnsi="Arial" w:cs="Arial"/>
          <w:sz w:val="24"/>
          <w:szCs w:val="24"/>
          <w:lang w:val="ms-MY"/>
        </w:rPr>
        <w:t xml:space="preserve"> </w:t>
      </w:r>
      <w:r w:rsidRPr="006E3CB5">
        <w:rPr>
          <w:rFonts w:ascii="Arial" w:hAnsi="Arial" w:cs="Arial"/>
          <w:sz w:val="24"/>
          <w:szCs w:val="24"/>
          <w:lang w:val="ms-MY"/>
        </w:rPr>
        <w:t>-</w:t>
      </w:r>
      <w:r w:rsidR="002C14AD">
        <w:rPr>
          <w:rFonts w:ascii="Arial" w:hAnsi="Arial" w:cs="Arial"/>
          <w:sz w:val="24"/>
          <w:szCs w:val="24"/>
          <w:lang w:val="ms-MY"/>
        </w:rPr>
        <w:t xml:space="preserve"> </w:t>
      </w:r>
      <w:r w:rsidRPr="006E3CB5">
        <w:rPr>
          <w:rFonts w:ascii="Arial" w:hAnsi="Arial" w:cs="Arial"/>
          <w:sz w:val="24"/>
          <w:szCs w:val="24"/>
          <w:lang w:val="ms-MY"/>
        </w:rPr>
        <w:t>756 M) menetapkannya sebagai agama negara</w:t>
      </w:r>
      <w:r w:rsidR="007F74E2">
        <w:rPr>
          <w:rFonts w:ascii="Arial" w:hAnsi="Arial" w:cs="Arial"/>
          <w:sz w:val="24"/>
          <w:szCs w:val="24"/>
          <w:lang w:val="ms-MY"/>
        </w:rPr>
        <w:t xml:space="preserve">. Beliau juga telah </w:t>
      </w:r>
      <w:r w:rsidRPr="006E3CB5">
        <w:rPr>
          <w:rFonts w:ascii="Arial" w:hAnsi="Arial" w:cs="Arial"/>
          <w:sz w:val="24"/>
          <w:szCs w:val="24"/>
          <w:lang w:val="ms-MY"/>
        </w:rPr>
        <w:t>memerintahkan agar orang menyimpan tulisan</w:t>
      </w:r>
      <w:r w:rsidR="00927926">
        <w:rPr>
          <w:rFonts w:ascii="Arial" w:hAnsi="Arial" w:cs="Arial"/>
          <w:sz w:val="24"/>
          <w:szCs w:val="24"/>
          <w:lang w:val="ms-MY"/>
        </w:rPr>
        <w:t>-tulisan</w:t>
      </w:r>
      <w:r w:rsidRPr="006E3CB5">
        <w:rPr>
          <w:rFonts w:ascii="Arial" w:hAnsi="Arial" w:cs="Arial"/>
          <w:sz w:val="24"/>
          <w:szCs w:val="24"/>
          <w:lang w:val="ms-MY"/>
        </w:rPr>
        <w:t xml:space="preserve"> Tao di rumah mereka.</w:t>
      </w:r>
      <w:r>
        <w:rPr>
          <w:rFonts w:ascii="Arial" w:hAnsi="Arial" w:cs="Arial"/>
          <w:sz w:val="24"/>
          <w:szCs w:val="24"/>
          <w:lang w:val="ms-MY"/>
        </w:rPr>
        <w:t xml:space="preserve"> Namun begitu, pada</w:t>
      </w:r>
      <w:r w:rsidR="003B6906">
        <w:rPr>
          <w:rFonts w:ascii="Arial" w:hAnsi="Arial" w:cs="Arial"/>
          <w:sz w:val="24"/>
          <w:szCs w:val="24"/>
          <w:lang w:val="ms-MY"/>
        </w:rPr>
        <w:t xml:space="preserve"> Zaman Nasianalis</w:t>
      </w:r>
      <w:r w:rsidR="00F31178">
        <w:rPr>
          <w:rFonts w:ascii="Arial" w:hAnsi="Arial" w:cs="Arial"/>
          <w:sz w:val="24"/>
          <w:szCs w:val="24"/>
          <w:lang w:val="ms-MY"/>
        </w:rPr>
        <w:t xml:space="preserve"> (1912</w:t>
      </w:r>
      <w:r w:rsidR="002C14AD">
        <w:rPr>
          <w:rFonts w:ascii="Arial" w:hAnsi="Arial" w:cs="Arial"/>
          <w:sz w:val="24"/>
          <w:szCs w:val="24"/>
          <w:lang w:val="ms-MY"/>
        </w:rPr>
        <w:t xml:space="preserve"> </w:t>
      </w:r>
      <w:r w:rsidR="00F31178">
        <w:rPr>
          <w:rFonts w:ascii="Arial" w:hAnsi="Arial" w:cs="Arial"/>
          <w:sz w:val="24"/>
          <w:szCs w:val="24"/>
          <w:lang w:val="ms-MY"/>
        </w:rPr>
        <w:t>-</w:t>
      </w:r>
      <w:r w:rsidR="002C14AD">
        <w:rPr>
          <w:rFonts w:ascii="Arial" w:hAnsi="Arial" w:cs="Arial"/>
          <w:sz w:val="24"/>
          <w:szCs w:val="24"/>
          <w:lang w:val="ms-MY"/>
        </w:rPr>
        <w:t xml:space="preserve"> </w:t>
      </w:r>
      <w:r w:rsidR="00F31178">
        <w:rPr>
          <w:rFonts w:ascii="Arial" w:hAnsi="Arial" w:cs="Arial"/>
          <w:sz w:val="24"/>
          <w:szCs w:val="24"/>
          <w:lang w:val="ms-MY"/>
        </w:rPr>
        <w:t>1949)</w:t>
      </w:r>
      <w:r>
        <w:rPr>
          <w:rFonts w:ascii="Arial" w:hAnsi="Arial" w:cs="Arial"/>
          <w:sz w:val="24"/>
          <w:szCs w:val="24"/>
          <w:lang w:val="ms-MY"/>
        </w:rPr>
        <w:t>, pengaruh Taoisme semakin</w:t>
      </w:r>
      <w:r w:rsidRPr="006E3CB5">
        <w:rPr>
          <w:rFonts w:ascii="Arial" w:hAnsi="Arial" w:cs="Arial"/>
          <w:sz w:val="24"/>
          <w:szCs w:val="24"/>
          <w:lang w:val="ms-MY"/>
        </w:rPr>
        <w:t xml:space="preserve"> merosot</w:t>
      </w:r>
      <w:r w:rsidR="00F31178">
        <w:rPr>
          <w:rFonts w:ascii="Arial" w:hAnsi="Arial" w:cs="Arial"/>
          <w:sz w:val="24"/>
          <w:szCs w:val="24"/>
          <w:lang w:val="ms-MY"/>
        </w:rPr>
        <w:t xml:space="preserve"> apabila Guomindang </w:t>
      </w:r>
      <w:r w:rsidR="007F74E2">
        <w:rPr>
          <w:rFonts w:ascii="Arial" w:hAnsi="Arial" w:cs="Arial"/>
          <w:sz w:val="24"/>
          <w:szCs w:val="24"/>
          <w:lang w:val="ms-MY"/>
        </w:rPr>
        <w:t xml:space="preserve">mumcul di negara Cina. Mereka </w:t>
      </w:r>
      <w:r w:rsidR="00F31178">
        <w:rPr>
          <w:rFonts w:ascii="Arial" w:hAnsi="Arial" w:cs="Arial"/>
          <w:sz w:val="24"/>
          <w:szCs w:val="24"/>
          <w:lang w:val="ms-MY"/>
        </w:rPr>
        <w:t>menyingdirkan agama</w:t>
      </w:r>
      <w:r w:rsidR="00212D49">
        <w:rPr>
          <w:rFonts w:ascii="Arial" w:hAnsi="Arial" w:cs="Arial"/>
          <w:sz w:val="24"/>
          <w:szCs w:val="24"/>
          <w:lang w:val="ms-MY"/>
        </w:rPr>
        <w:t xml:space="preserve"> </w:t>
      </w:r>
      <w:r w:rsidR="00F31178">
        <w:rPr>
          <w:rFonts w:ascii="Arial" w:hAnsi="Arial" w:cs="Arial"/>
          <w:sz w:val="24"/>
          <w:szCs w:val="24"/>
          <w:lang w:val="ms-MY"/>
        </w:rPr>
        <w:t>-</w:t>
      </w:r>
      <w:r w:rsidR="00212D49">
        <w:rPr>
          <w:rFonts w:ascii="Arial" w:hAnsi="Arial" w:cs="Arial"/>
          <w:sz w:val="24"/>
          <w:szCs w:val="24"/>
          <w:lang w:val="ms-MY"/>
        </w:rPr>
        <w:t xml:space="preserve"> </w:t>
      </w:r>
      <w:r w:rsidR="00F31178">
        <w:rPr>
          <w:rFonts w:ascii="Arial" w:hAnsi="Arial" w:cs="Arial"/>
          <w:sz w:val="24"/>
          <w:szCs w:val="24"/>
          <w:lang w:val="ms-MY"/>
        </w:rPr>
        <w:t xml:space="preserve">agama yang dipercayai oleh </w:t>
      </w:r>
      <w:r w:rsidR="00F31178">
        <w:rPr>
          <w:rFonts w:ascii="Arial" w:hAnsi="Arial" w:cs="Arial"/>
          <w:sz w:val="24"/>
          <w:szCs w:val="24"/>
          <w:lang w:val="ms-MY"/>
        </w:rPr>
        <w:lastRenderedPageBreak/>
        <w:t>rakyat sebagai reaksioner serta bersifat parasit</w:t>
      </w:r>
      <w:r>
        <w:rPr>
          <w:rFonts w:ascii="Arial" w:hAnsi="Arial" w:cs="Arial"/>
          <w:sz w:val="24"/>
          <w:szCs w:val="24"/>
          <w:lang w:val="ms-MY"/>
        </w:rPr>
        <w:t>.</w:t>
      </w:r>
      <w:r w:rsidRPr="006E3CB5">
        <w:rPr>
          <w:rFonts w:ascii="Arial" w:hAnsi="Arial" w:cs="Arial"/>
          <w:sz w:val="24"/>
          <w:szCs w:val="24"/>
          <w:lang w:val="ms-MY"/>
        </w:rPr>
        <w:t xml:space="preserve"> </w:t>
      </w:r>
      <w:r>
        <w:rPr>
          <w:rFonts w:ascii="Arial" w:hAnsi="Arial" w:cs="Arial"/>
          <w:sz w:val="24"/>
          <w:szCs w:val="24"/>
          <w:lang w:val="ms-MY"/>
        </w:rPr>
        <w:t xml:space="preserve">Walau bagaimanapun, </w:t>
      </w:r>
      <w:r w:rsidRPr="006E3CB5">
        <w:rPr>
          <w:rFonts w:ascii="Arial" w:hAnsi="Arial" w:cs="Arial"/>
          <w:sz w:val="24"/>
          <w:szCs w:val="24"/>
          <w:lang w:val="ms-MY"/>
        </w:rPr>
        <w:t xml:space="preserve">agama ini masih diamalkan di seluruh China dan negara-negara lain </w:t>
      </w:r>
      <w:r w:rsidR="00F31178">
        <w:rPr>
          <w:rFonts w:ascii="Arial" w:hAnsi="Arial" w:cs="Arial"/>
          <w:sz w:val="24"/>
          <w:szCs w:val="24"/>
          <w:lang w:val="ms-MY"/>
        </w:rPr>
        <w:t xml:space="preserve">sehingga </w:t>
      </w:r>
      <w:r w:rsidRPr="006E3CB5">
        <w:rPr>
          <w:rFonts w:ascii="Arial" w:hAnsi="Arial" w:cs="Arial"/>
          <w:sz w:val="24"/>
          <w:szCs w:val="24"/>
          <w:lang w:val="ms-MY"/>
        </w:rPr>
        <w:t>hari ini</w:t>
      </w:r>
      <w:r w:rsidR="00913E2C">
        <w:rPr>
          <w:rFonts w:ascii="Arial" w:hAnsi="Arial" w:cs="Arial"/>
          <w:sz w:val="24"/>
          <w:szCs w:val="24"/>
          <w:lang w:val="ms-MY"/>
        </w:rPr>
        <w:t>.</w:t>
      </w:r>
      <w:r w:rsidR="00FF35D6">
        <w:rPr>
          <w:rFonts w:ascii="Arial" w:hAnsi="Arial" w:cs="Arial"/>
          <w:sz w:val="24"/>
          <w:szCs w:val="24"/>
          <w:lang w:val="ms-MY"/>
        </w:rPr>
        <w:t xml:space="preserve"> </w:t>
      </w:r>
      <w:r w:rsidR="00913E2C">
        <w:rPr>
          <w:rFonts w:ascii="Arial" w:hAnsi="Arial" w:cs="Arial"/>
          <w:sz w:val="24"/>
          <w:szCs w:val="24"/>
          <w:lang w:val="ms-MY"/>
        </w:rPr>
        <w:t>Selepas kita memahami sejarah agama Taoisme ini, marilah kita membincangkan ajaran-ajaran</w:t>
      </w:r>
      <w:r w:rsidR="007636EB">
        <w:rPr>
          <w:rFonts w:ascii="Arial" w:hAnsi="Arial" w:cs="Arial"/>
          <w:sz w:val="24"/>
          <w:szCs w:val="24"/>
          <w:lang w:val="ms-MY"/>
        </w:rPr>
        <w:t>dan sumbangan-sumbangan</w:t>
      </w:r>
      <w:r w:rsidR="00913E2C">
        <w:rPr>
          <w:rFonts w:ascii="Arial" w:hAnsi="Arial" w:cs="Arial"/>
          <w:sz w:val="24"/>
          <w:szCs w:val="24"/>
          <w:lang w:val="ms-MY"/>
        </w:rPr>
        <w:t xml:space="preserve">nya yang </w:t>
      </w:r>
      <w:r w:rsidR="00FF35D6">
        <w:rPr>
          <w:rFonts w:ascii="Arial" w:hAnsi="Arial" w:cs="Arial"/>
          <w:sz w:val="24"/>
          <w:szCs w:val="24"/>
          <w:lang w:val="ms-MY"/>
        </w:rPr>
        <w:t xml:space="preserve">membenarkan agama ini </w:t>
      </w:r>
      <w:r w:rsidR="00913E2C">
        <w:rPr>
          <w:rFonts w:ascii="Arial" w:hAnsi="Arial" w:cs="Arial"/>
          <w:sz w:val="24"/>
          <w:szCs w:val="24"/>
          <w:lang w:val="ms-MY"/>
        </w:rPr>
        <w:t>berpengaruh sehinggai hari ini.</w:t>
      </w:r>
    </w:p>
    <w:p w14:paraId="52BC2F81" w14:textId="244FED0A" w:rsidR="00E07DAB" w:rsidRPr="00E07DAB" w:rsidRDefault="00E07DAB" w:rsidP="00DF671F">
      <w:pPr>
        <w:tabs>
          <w:tab w:val="left" w:pos="1572"/>
        </w:tabs>
        <w:spacing w:line="360" w:lineRule="auto"/>
        <w:jc w:val="center"/>
        <w:rPr>
          <w:rFonts w:ascii="Arial" w:hAnsi="Arial" w:cs="Arial"/>
          <w:b/>
          <w:bCs/>
          <w:sz w:val="24"/>
          <w:szCs w:val="24"/>
          <w:u w:val="single"/>
          <w:lang w:val="ms-MY" w:eastAsia="en-US"/>
        </w:rPr>
      </w:pPr>
      <w:r>
        <w:rPr>
          <w:rFonts w:ascii="Arial" w:hAnsi="Arial" w:cs="Arial"/>
          <w:b/>
          <w:bCs/>
          <w:sz w:val="24"/>
          <w:szCs w:val="24"/>
          <w:u w:val="single"/>
          <w:lang w:val="ms-MY" w:eastAsia="en-US"/>
        </w:rPr>
        <w:t>Isi Kandungan</w:t>
      </w:r>
    </w:p>
    <w:p w14:paraId="43B3FBC4" w14:textId="6E3A255F" w:rsidR="00700A7B" w:rsidRDefault="00666635" w:rsidP="00DF671F">
      <w:pPr>
        <w:tabs>
          <w:tab w:val="left" w:pos="1572"/>
        </w:tabs>
        <w:spacing w:line="360" w:lineRule="auto"/>
        <w:ind w:firstLine="680"/>
        <w:jc w:val="both"/>
        <w:rPr>
          <w:rFonts w:ascii="Arial" w:hAnsi="Arial" w:cs="Arial"/>
          <w:sz w:val="24"/>
          <w:szCs w:val="24"/>
          <w:lang w:val="ms-MY"/>
        </w:rPr>
      </w:pPr>
      <w:r>
        <w:rPr>
          <w:rFonts w:ascii="Arial" w:hAnsi="Arial" w:cs="Arial"/>
          <w:sz w:val="24"/>
          <w:szCs w:val="24"/>
          <w:lang w:val="ms-MY"/>
        </w:rPr>
        <w:t xml:space="preserve">Tidak dapat dinafikan bahawa, </w:t>
      </w:r>
      <w:r w:rsidR="00B56F73">
        <w:rPr>
          <w:rFonts w:ascii="Arial" w:hAnsi="Arial" w:cs="Arial"/>
          <w:sz w:val="24"/>
          <w:szCs w:val="24"/>
          <w:lang w:val="ms-MY"/>
        </w:rPr>
        <w:t xml:space="preserve">majoriti individu telah terlihat logo Yin-Yang sebelum ini. Walaupun logo ini amat popular, adakah anda tahu bahawa logo ini sebenarnya berasas dari Taoisme menganduingi maksud yang unik? Dalam kitab DaoDeJing Bab ke 42 telah menekankan konsep </w:t>
      </w:r>
      <w:r w:rsidR="00FF35D6">
        <w:rPr>
          <w:rFonts w:ascii="Arial" w:hAnsi="Arial" w:cs="Arial"/>
          <w:sz w:val="24"/>
          <w:szCs w:val="24"/>
          <w:lang w:val="ms-MY"/>
        </w:rPr>
        <w:t>Yin-Yang</w:t>
      </w:r>
      <w:r w:rsidR="00B56F73">
        <w:rPr>
          <w:rFonts w:ascii="Arial" w:hAnsi="Arial" w:cs="Arial"/>
          <w:sz w:val="24"/>
          <w:szCs w:val="24"/>
          <w:lang w:val="ms-MY"/>
        </w:rPr>
        <w:t xml:space="preserve"> sebagai konsep yang amat terpenting </w:t>
      </w:r>
      <w:r w:rsidR="007636EB">
        <w:rPr>
          <w:rFonts w:ascii="Arial" w:hAnsi="Arial" w:cs="Arial"/>
          <w:sz w:val="24"/>
          <w:szCs w:val="24"/>
          <w:lang w:val="ms-MY"/>
        </w:rPr>
        <w:t>untuk mencapai keseimbangan di kehidup</w:t>
      </w:r>
      <w:r w:rsidR="00B56F73">
        <w:rPr>
          <w:rFonts w:ascii="Arial" w:hAnsi="Arial" w:cs="Arial"/>
          <w:sz w:val="24"/>
          <w:szCs w:val="24"/>
          <w:lang w:val="ms-MY"/>
        </w:rPr>
        <w:t>an</w:t>
      </w:r>
      <w:r w:rsidR="007233F2">
        <w:rPr>
          <w:rFonts w:ascii="Arial" w:hAnsi="Arial" w:cs="Arial"/>
          <w:sz w:val="24"/>
          <w:szCs w:val="24"/>
          <w:lang w:val="ms-MY"/>
        </w:rPr>
        <w:t xml:space="preserve"> </w:t>
      </w:r>
      <w:sdt>
        <w:sdtPr>
          <w:rPr>
            <w:rFonts w:ascii="Arial" w:hAnsi="Arial" w:cs="Arial"/>
            <w:color w:val="1F4E79" w:themeColor="accent1" w:themeShade="80"/>
            <w:sz w:val="24"/>
            <w:szCs w:val="24"/>
            <w:lang w:val="ms-MY"/>
          </w:rPr>
          <w:id w:val="-392972952"/>
          <w:citation/>
        </w:sdtPr>
        <w:sdtContent>
          <w:r w:rsidR="007233F2" w:rsidRPr="007233F2">
            <w:rPr>
              <w:rFonts w:ascii="Arial" w:hAnsi="Arial" w:cs="Arial"/>
              <w:color w:val="1F4E79" w:themeColor="accent1" w:themeShade="80"/>
              <w:sz w:val="24"/>
              <w:szCs w:val="24"/>
              <w:lang w:val="ms-MY"/>
            </w:rPr>
            <w:fldChar w:fldCharType="begin"/>
          </w:r>
          <w:r w:rsidR="007233F2" w:rsidRPr="007233F2">
            <w:rPr>
              <w:rFonts w:ascii="Arial" w:hAnsi="Arial" w:cs="Arial"/>
              <w:color w:val="1F4E79" w:themeColor="accent1" w:themeShade="80"/>
              <w:sz w:val="24"/>
              <w:szCs w:val="24"/>
            </w:rPr>
            <w:instrText xml:space="preserve"> CITATION Fat16 \l 17417 </w:instrText>
          </w:r>
          <w:r w:rsidR="007233F2" w:rsidRPr="007233F2">
            <w:rPr>
              <w:rFonts w:ascii="Arial" w:hAnsi="Arial" w:cs="Arial"/>
              <w:color w:val="1F4E79" w:themeColor="accent1" w:themeShade="80"/>
              <w:sz w:val="24"/>
              <w:szCs w:val="24"/>
              <w:lang w:val="ms-MY"/>
            </w:rPr>
            <w:fldChar w:fldCharType="separate"/>
          </w:r>
          <w:r w:rsidR="00DF671F" w:rsidRPr="00DF671F">
            <w:rPr>
              <w:rFonts w:ascii="Arial" w:hAnsi="Arial" w:cs="Arial"/>
              <w:noProof/>
              <w:color w:val="1F4E79" w:themeColor="accent1" w:themeShade="80"/>
              <w:sz w:val="24"/>
              <w:szCs w:val="24"/>
            </w:rPr>
            <w:t>(Fathoni, 2016)</w:t>
          </w:r>
          <w:r w:rsidR="007233F2" w:rsidRPr="007233F2">
            <w:rPr>
              <w:rFonts w:ascii="Arial" w:hAnsi="Arial" w:cs="Arial"/>
              <w:color w:val="1F4E79" w:themeColor="accent1" w:themeShade="80"/>
              <w:sz w:val="24"/>
              <w:szCs w:val="24"/>
              <w:lang w:val="ms-MY"/>
            </w:rPr>
            <w:fldChar w:fldCharType="end"/>
          </w:r>
        </w:sdtContent>
      </w:sdt>
      <w:r w:rsidR="00B56F73">
        <w:rPr>
          <w:rFonts w:ascii="Arial" w:hAnsi="Arial" w:cs="Arial"/>
          <w:sz w:val="24"/>
          <w:szCs w:val="24"/>
          <w:lang w:val="ms-MY"/>
        </w:rPr>
        <w:t xml:space="preserve">. “Yin” bermaksud negatif dan “Yang” bermaksud positif. Walaupun </w:t>
      </w:r>
      <w:r w:rsidR="003531F9">
        <w:rPr>
          <w:rFonts w:ascii="Arial" w:hAnsi="Arial" w:cs="Arial"/>
          <w:sz w:val="24"/>
          <w:szCs w:val="24"/>
          <w:lang w:val="ms-MY"/>
        </w:rPr>
        <w:t xml:space="preserve">erti </w:t>
      </w:r>
      <w:r w:rsidR="00B56F73">
        <w:rPr>
          <w:rFonts w:ascii="Arial" w:hAnsi="Arial" w:cs="Arial"/>
          <w:sz w:val="24"/>
          <w:szCs w:val="24"/>
          <w:lang w:val="ms-MY"/>
        </w:rPr>
        <w:t xml:space="preserve">Yin dan </w:t>
      </w:r>
      <w:r w:rsidR="003531F9">
        <w:rPr>
          <w:rFonts w:ascii="Arial" w:hAnsi="Arial" w:cs="Arial"/>
          <w:sz w:val="24"/>
          <w:szCs w:val="24"/>
          <w:lang w:val="ms-MY"/>
        </w:rPr>
        <w:t xml:space="preserve">erti </w:t>
      </w:r>
      <w:r w:rsidR="00B56F73">
        <w:rPr>
          <w:rFonts w:ascii="Arial" w:hAnsi="Arial" w:cs="Arial"/>
          <w:sz w:val="24"/>
          <w:szCs w:val="24"/>
          <w:lang w:val="ms-MY"/>
        </w:rPr>
        <w:t xml:space="preserve">Yang </w:t>
      </w:r>
      <w:r w:rsidR="003531F9">
        <w:rPr>
          <w:rFonts w:ascii="Arial" w:hAnsi="Arial" w:cs="Arial"/>
          <w:sz w:val="24"/>
          <w:szCs w:val="24"/>
          <w:lang w:val="ms-MY"/>
        </w:rPr>
        <w:t xml:space="preserve">nampaknya </w:t>
      </w:r>
      <w:r w:rsidR="00B56F73">
        <w:rPr>
          <w:rFonts w:ascii="Arial" w:hAnsi="Arial" w:cs="Arial"/>
          <w:sz w:val="24"/>
          <w:szCs w:val="24"/>
          <w:lang w:val="ms-MY"/>
        </w:rPr>
        <w:t>bertentangan,</w:t>
      </w:r>
      <w:r w:rsidR="003531F9">
        <w:rPr>
          <w:rFonts w:ascii="Arial" w:hAnsi="Arial" w:cs="Arial"/>
          <w:sz w:val="24"/>
          <w:szCs w:val="24"/>
          <w:lang w:val="ms-MY"/>
        </w:rPr>
        <w:t xml:space="preserve"> kedua-dua ini saling melengkapi dan mempengaruhi antara satu sama lain untuk menghasilkan kuasa atau tenaga. Di dunia ini, semua benda boleh dikategorikan kepada antara dua elemen tersebut iaitu Yin dan Yang sama ada sesuatu benda itu hidup ataupun tidak. Tambahan pula, setiap benda dikatakan mempunyai </w:t>
      </w:r>
      <w:r w:rsidR="00193617">
        <w:rPr>
          <w:rFonts w:ascii="Arial" w:hAnsi="Arial" w:cs="Arial"/>
          <w:sz w:val="24"/>
          <w:szCs w:val="24"/>
          <w:lang w:val="ms-MY"/>
        </w:rPr>
        <w:t xml:space="preserve">sifat dualisme, iaitu sesuatu benda yang bersifat “Yin” akan mempunyai sesuatu benda yang bersifat “Yang” yang menemtangnya. Tamsilnya, wujudnya jantina lelaki dan perempuan, cahaya terang dan kegelapan, panas dan sejuk, neraka dan syurga dan sebagainya. </w:t>
      </w:r>
      <w:r w:rsidR="000471AC">
        <w:rPr>
          <w:rFonts w:ascii="Arial" w:hAnsi="Arial" w:cs="Arial"/>
          <w:sz w:val="24"/>
          <w:szCs w:val="24"/>
          <w:lang w:val="ms-MY"/>
        </w:rPr>
        <w:t xml:space="preserve">Menurut pengajaran Tao, dalam kehidupan kita, keterlaluan antara salah satu elemen akan mengakibatkan kehidupan yang tidak sempurna. Oleh itu, setiap individu yang mengikuti laluan Taoisme perlulah sentiasa berusaha mencari keseimbangan antara Yin dan Yang di kehidupannya. </w:t>
      </w:r>
      <w:r w:rsidR="00193617">
        <w:rPr>
          <w:rFonts w:ascii="Arial" w:hAnsi="Arial" w:cs="Arial"/>
          <w:sz w:val="24"/>
          <w:szCs w:val="24"/>
          <w:lang w:val="ms-MY"/>
        </w:rPr>
        <w:t>Dengan setiap benda bersifat ketentangan mampu mencapailah keseimbangan kehidupan.</w:t>
      </w:r>
      <w:r w:rsidR="000471AC">
        <w:rPr>
          <w:rFonts w:ascii="Arial" w:hAnsi="Arial" w:cs="Arial"/>
          <w:sz w:val="24"/>
          <w:szCs w:val="24"/>
          <w:lang w:val="ms-MY"/>
        </w:rPr>
        <w:t xml:space="preserve"> </w:t>
      </w:r>
    </w:p>
    <w:p w14:paraId="6F1BD2AF" w14:textId="2675198C" w:rsidR="00FF35D6" w:rsidRDefault="00106595" w:rsidP="00DF671F">
      <w:pPr>
        <w:tabs>
          <w:tab w:val="left" w:pos="1572"/>
        </w:tabs>
        <w:spacing w:line="360" w:lineRule="auto"/>
        <w:ind w:firstLine="680"/>
        <w:jc w:val="both"/>
        <w:rPr>
          <w:rFonts w:ascii="Arial" w:hAnsi="Arial" w:cs="Arial"/>
          <w:sz w:val="24"/>
          <w:szCs w:val="24"/>
          <w:lang w:val="ms-MY"/>
        </w:rPr>
      </w:pPr>
      <w:r>
        <w:rPr>
          <w:rFonts w:ascii="Arial" w:hAnsi="Arial" w:cs="Arial"/>
          <w:sz w:val="24"/>
          <w:szCs w:val="24"/>
          <w:lang w:val="ms-MY"/>
        </w:rPr>
        <w:t xml:space="preserve">Konsep Yin-Yang, jika memahami secara mendalam, seseorang akan berfikiran lebih terbuka. Ajaran ini mengajari kita untuk memeluk, menghadapi dan menerima cabaran kehidupan ataupun kejayaan kehidupan dengan perspektif yang terbuka. </w:t>
      </w:r>
      <w:r w:rsidR="00172512">
        <w:rPr>
          <w:rFonts w:ascii="Arial" w:hAnsi="Arial" w:cs="Arial"/>
          <w:sz w:val="24"/>
          <w:szCs w:val="24"/>
          <w:lang w:val="ms-MY"/>
        </w:rPr>
        <w:t xml:space="preserve">Kesedaran pemikiran ini telah membawa sumbangan yang besar bagi raja-raja dan rakyat dalam sejarah Tamadun Cina. </w:t>
      </w:r>
      <w:r w:rsidR="00736340">
        <w:rPr>
          <w:rFonts w:ascii="Arial" w:hAnsi="Arial" w:cs="Arial"/>
          <w:sz w:val="24"/>
          <w:szCs w:val="24"/>
          <w:lang w:val="ms-MY"/>
        </w:rPr>
        <w:t>Sebagai contohnya, maharaja Xuanzong</w:t>
      </w:r>
      <w:r w:rsidR="004F4729">
        <w:rPr>
          <w:rFonts w:ascii="Arial" w:hAnsi="Arial" w:cs="Arial"/>
          <w:sz w:val="24"/>
          <w:szCs w:val="24"/>
          <w:lang w:val="ms-MY"/>
        </w:rPr>
        <w:t xml:space="preserve">, juga dikenali ramai sebagai Li Longji </w:t>
      </w:r>
      <w:r w:rsidR="00736340">
        <w:rPr>
          <w:rFonts w:ascii="Arial" w:hAnsi="Arial" w:cs="Arial"/>
          <w:sz w:val="24"/>
          <w:szCs w:val="24"/>
          <w:lang w:val="ms-MY"/>
        </w:rPr>
        <w:t>yang mengamalkan dan mementingkan ajaran Taoisme telah membenarkan beliau menghadap kemenangan dan kekalahan dengan sikap yang lebih terbuka</w:t>
      </w:r>
      <w:r w:rsidR="007233F2">
        <w:rPr>
          <w:rFonts w:ascii="Arial" w:hAnsi="Arial" w:cs="Arial"/>
          <w:sz w:val="24"/>
          <w:szCs w:val="24"/>
          <w:lang w:val="ms-MY"/>
        </w:rPr>
        <w:t xml:space="preserve"> </w:t>
      </w:r>
      <w:sdt>
        <w:sdtPr>
          <w:rPr>
            <w:rFonts w:ascii="Arial" w:hAnsi="Arial" w:cs="Arial"/>
            <w:color w:val="1F4E79" w:themeColor="accent1" w:themeShade="80"/>
            <w:sz w:val="24"/>
            <w:szCs w:val="24"/>
            <w:lang w:val="ms-MY"/>
          </w:rPr>
          <w:id w:val="-39132560"/>
          <w:citation/>
        </w:sdtPr>
        <w:sdtContent>
          <w:r w:rsidR="007233F2" w:rsidRPr="007233F2">
            <w:rPr>
              <w:rFonts w:ascii="Arial" w:hAnsi="Arial" w:cs="Arial"/>
              <w:color w:val="1F4E79" w:themeColor="accent1" w:themeShade="80"/>
              <w:sz w:val="24"/>
              <w:szCs w:val="24"/>
              <w:lang w:val="ms-MY"/>
            </w:rPr>
            <w:fldChar w:fldCharType="begin"/>
          </w:r>
          <w:r w:rsidR="007233F2" w:rsidRPr="007233F2">
            <w:rPr>
              <w:rFonts w:ascii="Arial" w:hAnsi="Arial" w:cs="Arial"/>
              <w:color w:val="1F4E79" w:themeColor="accent1" w:themeShade="80"/>
              <w:sz w:val="24"/>
              <w:szCs w:val="24"/>
              <w:lang w:val="ms-MY"/>
            </w:rPr>
            <w:instrText xml:space="preserve"> CITATION Mar16 \l 17417 </w:instrText>
          </w:r>
          <w:r w:rsidR="007233F2" w:rsidRPr="007233F2">
            <w:rPr>
              <w:rFonts w:ascii="Arial" w:hAnsi="Arial" w:cs="Arial"/>
              <w:color w:val="1F4E79" w:themeColor="accent1" w:themeShade="80"/>
              <w:sz w:val="24"/>
              <w:szCs w:val="24"/>
              <w:lang w:val="ms-MY"/>
            </w:rPr>
            <w:fldChar w:fldCharType="separate"/>
          </w:r>
          <w:r w:rsidR="00DF671F" w:rsidRPr="00DF671F">
            <w:rPr>
              <w:rFonts w:ascii="Arial" w:hAnsi="Arial" w:cs="Arial"/>
              <w:noProof/>
              <w:color w:val="1F4E79" w:themeColor="accent1" w:themeShade="80"/>
              <w:sz w:val="24"/>
              <w:szCs w:val="24"/>
              <w:lang w:val="ms-MY"/>
            </w:rPr>
            <w:t>(Mark, 2016)</w:t>
          </w:r>
          <w:r w:rsidR="007233F2" w:rsidRPr="007233F2">
            <w:rPr>
              <w:rFonts w:ascii="Arial" w:hAnsi="Arial" w:cs="Arial"/>
              <w:color w:val="1F4E79" w:themeColor="accent1" w:themeShade="80"/>
              <w:sz w:val="24"/>
              <w:szCs w:val="24"/>
              <w:lang w:val="ms-MY"/>
            </w:rPr>
            <w:fldChar w:fldCharType="end"/>
          </w:r>
        </w:sdtContent>
      </w:sdt>
      <w:r w:rsidR="004F4729">
        <w:rPr>
          <w:rFonts w:ascii="Arial" w:hAnsi="Arial" w:cs="Arial"/>
          <w:sz w:val="24"/>
          <w:szCs w:val="24"/>
          <w:lang w:val="ms-MY"/>
        </w:rPr>
        <w:t>.</w:t>
      </w:r>
      <w:r w:rsidR="00736340">
        <w:rPr>
          <w:rFonts w:ascii="Arial" w:hAnsi="Arial" w:cs="Arial"/>
          <w:sz w:val="24"/>
          <w:szCs w:val="24"/>
          <w:lang w:val="ms-MY"/>
        </w:rPr>
        <w:t xml:space="preserve"> </w:t>
      </w:r>
      <w:r w:rsidR="004F4729">
        <w:rPr>
          <w:rFonts w:ascii="Arial" w:hAnsi="Arial" w:cs="Arial"/>
          <w:sz w:val="24"/>
          <w:szCs w:val="24"/>
          <w:lang w:val="ms-MY"/>
        </w:rPr>
        <w:t xml:space="preserve">Hal ini demikian </w:t>
      </w:r>
      <w:r w:rsidR="00736340">
        <w:rPr>
          <w:rFonts w:ascii="Arial" w:hAnsi="Arial" w:cs="Arial"/>
          <w:sz w:val="24"/>
          <w:szCs w:val="24"/>
          <w:lang w:val="ms-MY"/>
        </w:rPr>
        <w:t xml:space="preserve">kerana </w:t>
      </w:r>
      <w:r w:rsidR="00736340">
        <w:rPr>
          <w:rFonts w:ascii="Arial" w:hAnsi="Arial" w:cs="Arial"/>
          <w:sz w:val="24"/>
          <w:szCs w:val="24"/>
          <w:lang w:val="ms-MY"/>
        </w:rPr>
        <w:lastRenderedPageBreak/>
        <w:t xml:space="preserve">beliau memahami bahawa kejalanan </w:t>
      </w:r>
      <w:r w:rsidR="00736340" w:rsidRPr="00736340">
        <w:rPr>
          <w:rFonts w:ascii="Arial" w:hAnsi="Arial" w:cs="Arial"/>
          <w:sz w:val="24"/>
          <w:szCs w:val="24"/>
          <w:lang w:val="ms-MY"/>
        </w:rPr>
        <w:t>k</w:t>
      </w:r>
      <w:r w:rsidR="00736340">
        <w:rPr>
          <w:rFonts w:ascii="Arial" w:hAnsi="Arial" w:cs="Arial"/>
          <w:sz w:val="24"/>
          <w:szCs w:val="24"/>
          <w:lang w:val="ms-MY"/>
        </w:rPr>
        <w:t xml:space="preserve">ehidupan ini tidak akan selalu lancar, ada masa yang </w:t>
      </w:r>
      <w:r w:rsidR="004F4729">
        <w:rPr>
          <w:rFonts w:ascii="Arial" w:hAnsi="Arial" w:cs="Arial"/>
          <w:sz w:val="24"/>
          <w:szCs w:val="24"/>
          <w:lang w:val="ms-MY"/>
        </w:rPr>
        <w:t xml:space="preserve">kita menghadap kegagalan dan ada masa yang </w:t>
      </w:r>
      <w:r w:rsidR="004F4729" w:rsidRPr="004F4729">
        <w:rPr>
          <w:rFonts w:ascii="Arial" w:hAnsi="Arial" w:cs="Arial"/>
          <w:sz w:val="24"/>
          <w:szCs w:val="24"/>
          <w:lang w:val="ms-MY"/>
        </w:rPr>
        <w:t>k</w:t>
      </w:r>
      <w:r w:rsidR="004F4729">
        <w:rPr>
          <w:rFonts w:ascii="Arial" w:hAnsi="Arial" w:cs="Arial"/>
          <w:sz w:val="24"/>
          <w:szCs w:val="24"/>
          <w:lang w:val="ms-MY"/>
        </w:rPr>
        <w:t>ita mendapat kejayaan. Dengan pemikiran yang terbuka ini, maharaja Xuanzong telah berjaya memerintah China selama 43 tahun, pemerintahan seorang maharaja yang paling lama pada dinasti Tang.</w:t>
      </w:r>
    </w:p>
    <w:p w14:paraId="3BEE0737" w14:textId="60577390" w:rsidR="00FF35D6" w:rsidRDefault="00B104A4" w:rsidP="00DF671F">
      <w:pPr>
        <w:tabs>
          <w:tab w:val="left" w:pos="1572"/>
        </w:tabs>
        <w:spacing w:line="360" w:lineRule="auto"/>
        <w:ind w:firstLine="680"/>
        <w:jc w:val="both"/>
        <w:rPr>
          <w:rFonts w:ascii="Arial" w:hAnsi="Arial" w:cs="Arial"/>
          <w:sz w:val="24"/>
          <w:szCs w:val="24"/>
          <w:lang w:val="ms-MY"/>
        </w:rPr>
      </w:pPr>
      <w:r>
        <w:rPr>
          <w:rFonts w:ascii="Arial" w:hAnsi="Arial" w:cs="Arial"/>
          <w:sz w:val="24"/>
          <w:szCs w:val="24"/>
          <w:lang w:val="ms-MY"/>
        </w:rPr>
        <w:t>Pengajaran Taoisme juga mementingka</w:t>
      </w:r>
      <w:r w:rsidR="00E17756">
        <w:rPr>
          <w:rFonts w:ascii="Arial" w:hAnsi="Arial" w:cs="Arial"/>
          <w:sz w:val="24"/>
          <w:szCs w:val="24"/>
          <w:lang w:val="ms-MY"/>
        </w:rPr>
        <w:t>n</w:t>
      </w:r>
      <w:r>
        <w:rPr>
          <w:rFonts w:ascii="Arial" w:hAnsi="Arial" w:cs="Arial"/>
          <w:sz w:val="24"/>
          <w:szCs w:val="24"/>
          <w:lang w:val="ms-MY"/>
        </w:rPr>
        <w:t xml:space="preserve"> konsep Wu-wei. Wu-wei ini </w:t>
      </w:r>
      <w:r w:rsidR="007B2D81">
        <w:rPr>
          <w:rFonts w:ascii="Arial" w:hAnsi="Arial" w:cs="Arial"/>
          <w:sz w:val="24"/>
          <w:szCs w:val="24"/>
          <w:lang w:val="ms-MY"/>
        </w:rPr>
        <w:t xml:space="preserve">merupakan </w:t>
      </w:r>
      <w:r>
        <w:rPr>
          <w:rFonts w:ascii="Arial" w:hAnsi="Arial" w:cs="Arial"/>
          <w:sz w:val="24"/>
          <w:szCs w:val="24"/>
          <w:lang w:val="ms-MY"/>
        </w:rPr>
        <w:t>perkataan Cina yang boleh diterjemah sebagai “tidak bertindak” ataupun “tanpa berbuat”</w:t>
      </w:r>
      <w:r w:rsidR="00D302D8">
        <w:rPr>
          <w:rFonts w:ascii="Arial" w:hAnsi="Arial" w:cs="Arial"/>
          <w:sz w:val="24"/>
          <w:szCs w:val="24"/>
          <w:lang w:val="ms-MY"/>
        </w:rPr>
        <w:t xml:space="preserve"> </w:t>
      </w:r>
      <w:sdt>
        <w:sdtPr>
          <w:rPr>
            <w:rFonts w:ascii="Arial" w:hAnsi="Arial" w:cs="Arial"/>
            <w:color w:val="1F4E79" w:themeColor="accent1" w:themeShade="80"/>
            <w:sz w:val="24"/>
            <w:szCs w:val="24"/>
            <w:lang w:val="ms-MY"/>
          </w:rPr>
          <w:id w:val="59757482"/>
          <w:citation/>
        </w:sdtPr>
        <w:sdtContent>
          <w:r w:rsidR="00D302D8" w:rsidRPr="00D302D8">
            <w:rPr>
              <w:rFonts w:ascii="Arial" w:hAnsi="Arial" w:cs="Arial"/>
              <w:color w:val="1F4E79" w:themeColor="accent1" w:themeShade="80"/>
              <w:sz w:val="24"/>
              <w:szCs w:val="24"/>
              <w:lang w:val="ms-MY"/>
            </w:rPr>
            <w:fldChar w:fldCharType="begin"/>
          </w:r>
          <w:r w:rsidR="00D302D8" w:rsidRPr="00D302D8">
            <w:rPr>
              <w:rFonts w:ascii="Arial" w:hAnsi="Arial" w:cs="Arial"/>
              <w:color w:val="1F4E79" w:themeColor="accent1" w:themeShade="80"/>
              <w:sz w:val="24"/>
              <w:szCs w:val="24"/>
            </w:rPr>
            <w:instrText xml:space="preserve"> CITATION Ren18 \l 17417 </w:instrText>
          </w:r>
          <w:r w:rsidR="00D302D8" w:rsidRPr="00D302D8">
            <w:rPr>
              <w:rFonts w:ascii="Arial" w:hAnsi="Arial" w:cs="Arial"/>
              <w:color w:val="1F4E79" w:themeColor="accent1" w:themeShade="80"/>
              <w:sz w:val="24"/>
              <w:szCs w:val="24"/>
              <w:lang w:val="ms-MY"/>
            </w:rPr>
            <w:fldChar w:fldCharType="separate"/>
          </w:r>
          <w:r w:rsidR="00DF671F" w:rsidRPr="00DF671F">
            <w:rPr>
              <w:rFonts w:ascii="Arial" w:hAnsi="Arial" w:cs="Arial"/>
              <w:noProof/>
              <w:color w:val="1F4E79" w:themeColor="accent1" w:themeShade="80"/>
              <w:sz w:val="24"/>
              <w:szCs w:val="24"/>
            </w:rPr>
            <w:t>(Reninger, 2018)</w:t>
          </w:r>
          <w:r w:rsidR="00D302D8" w:rsidRPr="00D302D8">
            <w:rPr>
              <w:rFonts w:ascii="Arial" w:hAnsi="Arial" w:cs="Arial"/>
              <w:color w:val="1F4E79" w:themeColor="accent1" w:themeShade="80"/>
              <w:sz w:val="24"/>
              <w:szCs w:val="24"/>
              <w:lang w:val="ms-MY"/>
            </w:rPr>
            <w:fldChar w:fldCharType="end"/>
          </w:r>
        </w:sdtContent>
      </w:sdt>
      <w:r>
        <w:rPr>
          <w:rFonts w:ascii="Arial" w:hAnsi="Arial" w:cs="Arial"/>
          <w:sz w:val="24"/>
          <w:szCs w:val="24"/>
          <w:lang w:val="ms-MY"/>
        </w:rPr>
        <w:t xml:space="preserve">. </w:t>
      </w:r>
      <w:r w:rsidR="0050313B">
        <w:rPr>
          <w:rFonts w:ascii="Arial" w:hAnsi="Arial" w:cs="Arial"/>
          <w:sz w:val="24"/>
          <w:szCs w:val="24"/>
          <w:lang w:val="ms-MY"/>
        </w:rPr>
        <w:t>Terdapat beberapa tafsiran tentang konsep Wu-wei dalam agama Taoisme, iaitu Wu-wei sebagai tidak membuat apa-apa, sebagai melakukan tindakan yang pasif dalam pergaulan sosial dan sebagai suatu sikap menunggu perubahan alami dari hal-hal yang ada. Walau bagaimanapun, lebih baik kita mem</w:t>
      </w:r>
      <w:r w:rsidR="007B2D81">
        <w:rPr>
          <w:rFonts w:ascii="Arial" w:hAnsi="Arial" w:cs="Arial"/>
          <w:sz w:val="24"/>
          <w:szCs w:val="24"/>
          <w:lang w:val="ms-MY"/>
        </w:rPr>
        <w:t>ahami</w:t>
      </w:r>
      <w:r w:rsidR="0050313B">
        <w:rPr>
          <w:rFonts w:ascii="Arial" w:hAnsi="Arial" w:cs="Arial"/>
          <w:sz w:val="24"/>
          <w:szCs w:val="24"/>
          <w:lang w:val="ms-MY"/>
        </w:rPr>
        <w:t>nya sebagai “tindakan yang tidak bertindak”</w:t>
      </w:r>
      <w:r w:rsidR="007B2D81">
        <w:rPr>
          <w:rFonts w:ascii="Arial" w:hAnsi="Arial" w:cs="Arial"/>
          <w:sz w:val="24"/>
          <w:szCs w:val="24"/>
          <w:lang w:val="ms-MY"/>
        </w:rPr>
        <w:t>.</w:t>
      </w:r>
      <w:r w:rsidR="0050313B">
        <w:rPr>
          <w:rFonts w:ascii="Arial" w:hAnsi="Arial" w:cs="Arial"/>
          <w:sz w:val="24"/>
          <w:szCs w:val="24"/>
          <w:lang w:val="ms-MY"/>
        </w:rPr>
        <w:t xml:space="preserve"> </w:t>
      </w:r>
      <w:r w:rsidR="007B2D81">
        <w:rPr>
          <w:rFonts w:ascii="Arial" w:hAnsi="Arial" w:cs="Arial"/>
          <w:sz w:val="24"/>
          <w:szCs w:val="24"/>
          <w:lang w:val="ms-MY"/>
        </w:rPr>
        <w:t xml:space="preserve">Iaitu, </w:t>
      </w:r>
      <w:r w:rsidR="0050313B">
        <w:rPr>
          <w:rFonts w:ascii="Arial" w:hAnsi="Arial" w:cs="Arial"/>
          <w:sz w:val="24"/>
          <w:szCs w:val="24"/>
          <w:lang w:val="ms-MY"/>
        </w:rPr>
        <w:t xml:space="preserve">tanpa </w:t>
      </w:r>
      <w:r w:rsidR="007B2D81">
        <w:rPr>
          <w:rFonts w:ascii="Arial" w:hAnsi="Arial" w:cs="Arial"/>
          <w:sz w:val="24"/>
          <w:szCs w:val="24"/>
          <w:lang w:val="ms-MY"/>
        </w:rPr>
        <w:t>men</w:t>
      </w:r>
      <w:r w:rsidR="0050313B">
        <w:rPr>
          <w:rFonts w:ascii="Arial" w:hAnsi="Arial" w:cs="Arial"/>
          <w:sz w:val="24"/>
          <w:szCs w:val="24"/>
          <w:lang w:val="ms-MY"/>
        </w:rPr>
        <w:t>cuba</w:t>
      </w:r>
      <w:r w:rsidR="007B2D81">
        <w:rPr>
          <w:rFonts w:ascii="Arial" w:hAnsi="Arial" w:cs="Arial"/>
          <w:sz w:val="24"/>
          <w:szCs w:val="24"/>
          <w:lang w:val="ms-MY"/>
        </w:rPr>
        <w:t xml:space="preserve"> sesuatu</w:t>
      </w:r>
      <w:r w:rsidR="0050313B">
        <w:rPr>
          <w:rFonts w:ascii="Arial" w:hAnsi="Arial" w:cs="Arial"/>
          <w:sz w:val="24"/>
          <w:szCs w:val="24"/>
          <w:lang w:val="ms-MY"/>
        </w:rPr>
        <w:t xml:space="preserve">, kita dapat bertindak balas dengan sempurna di apa-apa situasi yang timbul </w:t>
      </w:r>
      <w:r w:rsidR="00E17756">
        <w:rPr>
          <w:rFonts w:ascii="Arial" w:hAnsi="Arial" w:cs="Arial"/>
          <w:sz w:val="24"/>
          <w:szCs w:val="24"/>
          <w:lang w:val="ms-MY"/>
        </w:rPr>
        <w:t xml:space="preserve">dalam </w:t>
      </w:r>
      <w:r w:rsidR="0050313B">
        <w:rPr>
          <w:rFonts w:ascii="Arial" w:hAnsi="Arial" w:cs="Arial"/>
          <w:sz w:val="24"/>
          <w:szCs w:val="24"/>
          <w:lang w:val="ms-MY"/>
        </w:rPr>
        <w:t xml:space="preserve">kehidupan. </w:t>
      </w:r>
      <w:r w:rsidR="007B2D81">
        <w:rPr>
          <w:rFonts w:ascii="Arial" w:hAnsi="Arial" w:cs="Arial"/>
          <w:sz w:val="24"/>
          <w:szCs w:val="24"/>
          <w:lang w:val="ms-MY"/>
        </w:rPr>
        <w:t xml:space="preserve">Wu-wei sering disalah faham </w:t>
      </w:r>
      <w:r w:rsidR="00D22109">
        <w:rPr>
          <w:rFonts w:ascii="Arial" w:hAnsi="Arial" w:cs="Arial"/>
          <w:sz w:val="24"/>
          <w:szCs w:val="24"/>
          <w:lang w:val="ms-MY"/>
        </w:rPr>
        <w:t xml:space="preserve">sebagai ajaran yang menasihati masyarakat agar tidak melakukan apa-apapun dalam kehidupannya. Sebenarnya, Wu-wei </w:t>
      </w:r>
      <w:r w:rsidR="007B2D81">
        <w:rPr>
          <w:rFonts w:ascii="Arial" w:hAnsi="Arial" w:cs="Arial"/>
          <w:sz w:val="24"/>
          <w:szCs w:val="24"/>
          <w:lang w:val="ms-MY"/>
        </w:rPr>
        <w:t>menggalakkan setiap individu agar melakukan sesuatu</w:t>
      </w:r>
      <w:r w:rsidR="00D22109">
        <w:rPr>
          <w:rFonts w:ascii="Arial" w:hAnsi="Arial" w:cs="Arial"/>
          <w:sz w:val="24"/>
          <w:szCs w:val="24"/>
          <w:lang w:val="ms-MY"/>
        </w:rPr>
        <w:t xml:space="preserve"> dengan natural, tindakan yang tidak bertentangan dengan alam serta menyelaraskan diri sendiri dengan alam. Maksudnya, kita wajiblah membenarkan setiap perkara berkembang secara spontan</w:t>
      </w:r>
      <w:r w:rsidR="007233F2">
        <w:rPr>
          <w:rFonts w:ascii="Arial" w:hAnsi="Arial" w:cs="Arial"/>
          <w:sz w:val="24"/>
          <w:szCs w:val="24"/>
          <w:lang w:val="ms-MY"/>
        </w:rPr>
        <w:t xml:space="preserve"> </w:t>
      </w:r>
      <w:sdt>
        <w:sdtPr>
          <w:rPr>
            <w:rFonts w:ascii="Arial" w:hAnsi="Arial" w:cs="Arial"/>
            <w:color w:val="1F4E79" w:themeColor="accent1" w:themeShade="80"/>
            <w:sz w:val="24"/>
            <w:szCs w:val="24"/>
            <w:lang w:val="ms-MY"/>
          </w:rPr>
          <w:id w:val="-1397659935"/>
          <w:citation/>
        </w:sdtPr>
        <w:sdtContent>
          <w:r w:rsidR="007233F2" w:rsidRPr="007233F2">
            <w:rPr>
              <w:rFonts w:ascii="Arial" w:hAnsi="Arial" w:cs="Arial"/>
              <w:color w:val="1F4E79" w:themeColor="accent1" w:themeShade="80"/>
              <w:sz w:val="24"/>
              <w:szCs w:val="24"/>
              <w:lang w:val="ms-MY"/>
            </w:rPr>
            <w:fldChar w:fldCharType="begin"/>
          </w:r>
          <w:r w:rsidR="007233F2" w:rsidRPr="007233F2">
            <w:rPr>
              <w:rFonts w:ascii="Arial" w:hAnsi="Arial" w:cs="Arial"/>
              <w:color w:val="1F4E79" w:themeColor="accent1" w:themeShade="80"/>
              <w:sz w:val="24"/>
              <w:szCs w:val="24"/>
            </w:rPr>
            <w:instrText xml:space="preserve"> CITATION Tao12 \l 17417 </w:instrText>
          </w:r>
          <w:r w:rsidR="007233F2" w:rsidRPr="007233F2">
            <w:rPr>
              <w:rFonts w:ascii="Arial" w:hAnsi="Arial" w:cs="Arial"/>
              <w:color w:val="1F4E79" w:themeColor="accent1" w:themeShade="80"/>
              <w:sz w:val="24"/>
              <w:szCs w:val="24"/>
              <w:lang w:val="ms-MY"/>
            </w:rPr>
            <w:fldChar w:fldCharType="separate"/>
          </w:r>
          <w:r w:rsidR="00DF671F" w:rsidRPr="00DF671F">
            <w:rPr>
              <w:rFonts w:ascii="Arial" w:hAnsi="Arial" w:cs="Arial"/>
              <w:noProof/>
              <w:color w:val="1F4E79" w:themeColor="accent1" w:themeShade="80"/>
              <w:sz w:val="24"/>
              <w:szCs w:val="24"/>
            </w:rPr>
            <w:t>(Taodankonghucu, 2012)</w:t>
          </w:r>
          <w:r w:rsidR="007233F2" w:rsidRPr="007233F2">
            <w:rPr>
              <w:rFonts w:ascii="Arial" w:hAnsi="Arial" w:cs="Arial"/>
              <w:color w:val="1F4E79" w:themeColor="accent1" w:themeShade="80"/>
              <w:sz w:val="24"/>
              <w:szCs w:val="24"/>
              <w:lang w:val="ms-MY"/>
            </w:rPr>
            <w:fldChar w:fldCharType="end"/>
          </w:r>
        </w:sdtContent>
      </w:sdt>
      <w:r w:rsidR="00D22109">
        <w:rPr>
          <w:rFonts w:ascii="Arial" w:hAnsi="Arial" w:cs="Arial"/>
          <w:sz w:val="24"/>
          <w:szCs w:val="24"/>
          <w:lang w:val="ms-MY"/>
        </w:rPr>
        <w:t xml:space="preserve">. Sesiapa yang bertentangan dengan kejadian alam dikatakan memperkenalkan kekacauan ke alam, dan kekacauan </w:t>
      </w:r>
      <w:r w:rsidR="005C1A65">
        <w:rPr>
          <w:rFonts w:ascii="Arial" w:hAnsi="Arial" w:cs="Arial"/>
          <w:sz w:val="24"/>
          <w:szCs w:val="24"/>
          <w:lang w:val="ms-MY"/>
        </w:rPr>
        <w:t xml:space="preserve">inilah merupakan punca segala pendiritaan di dunia ini. </w:t>
      </w:r>
      <w:r w:rsidR="00396DD6">
        <w:rPr>
          <w:rFonts w:ascii="Arial" w:hAnsi="Arial" w:cs="Arial"/>
          <w:sz w:val="24"/>
          <w:szCs w:val="24"/>
          <w:lang w:val="ms-MY"/>
        </w:rPr>
        <w:t>Untuk mengamalkan Wu-wei dalam kehidupan seharian bukan sesuatu yang mudah.</w:t>
      </w:r>
      <w:r w:rsidR="00F324CA">
        <w:rPr>
          <w:rFonts w:ascii="Arial" w:hAnsi="Arial" w:cs="Arial"/>
          <w:sz w:val="24"/>
          <w:szCs w:val="24"/>
          <w:lang w:val="ms-MY"/>
        </w:rPr>
        <w:t xml:space="preserve"> Prinsip “tidak bertindak” ini tergantung kepada keyakinan diri sendiri terhadap naluri alam. Keinginan dan dorongan untuk mempraktikkan Wu-wei telah ada dalam diri sendiri, jika kita membenarkan semua ini berkembang dalam kehidupan kita, kita akan mencapai semua potensi yang ada padi diri kita sendiri. Semua ini mentilah dilakukan dan menjadikannya sebagai satu habit di kehidupan seharian, ia tidak boleh dilakukan di bawah sesuatu paksaan. Sering kali, secara tidak sedar, banyak perbuatan yang kita lakukan didorong oleh keterpaksaan, keinginan berdosa ataupun kehendakan untuk mencapai sesuatu. Dari sudut pandangan Wu-wei, semua perbuatan tersebut sangat bertentangan dengan aturan-aturan yang berlaku dalam alam.</w:t>
      </w:r>
    </w:p>
    <w:p w14:paraId="0A8D72C3" w14:textId="78477F46" w:rsidR="00FB53A8" w:rsidRDefault="00927926" w:rsidP="00DF671F">
      <w:pPr>
        <w:tabs>
          <w:tab w:val="left" w:pos="1572"/>
        </w:tabs>
        <w:spacing w:line="360" w:lineRule="auto"/>
        <w:ind w:firstLine="680"/>
        <w:jc w:val="both"/>
        <w:rPr>
          <w:rFonts w:ascii="Arial" w:hAnsi="Arial" w:cs="Arial"/>
          <w:sz w:val="24"/>
          <w:szCs w:val="24"/>
          <w:lang w:val="ms-MY"/>
        </w:rPr>
      </w:pPr>
      <w:r>
        <w:rPr>
          <w:rFonts w:ascii="Arial" w:hAnsi="Arial" w:cs="Arial"/>
          <w:sz w:val="24"/>
          <w:szCs w:val="24"/>
          <w:lang w:val="ms-MY"/>
        </w:rPr>
        <w:t>Seterusnya, dalam pergaulan harian, Lao-Tze juga menekankan nilai menepati janji</w:t>
      </w:r>
      <w:r w:rsidR="007233F2">
        <w:rPr>
          <w:rFonts w:ascii="Arial" w:hAnsi="Arial" w:cs="Arial"/>
          <w:sz w:val="24"/>
          <w:szCs w:val="24"/>
          <w:lang w:val="ms-MY"/>
        </w:rPr>
        <w:t xml:space="preserve"> </w:t>
      </w:r>
      <w:sdt>
        <w:sdtPr>
          <w:rPr>
            <w:rFonts w:ascii="Arial" w:hAnsi="Arial" w:cs="Arial"/>
            <w:color w:val="1F4E79" w:themeColor="accent1" w:themeShade="80"/>
            <w:sz w:val="24"/>
            <w:szCs w:val="24"/>
            <w:lang w:val="ms-MY"/>
          </w:rPr>
          <w:id w:val="-1243327664"/>
          <w:citation/>
        </w:sdtPr>
        <w:sdtContent>
          <w:r w:rsidR="007233F2" w:rsidRPr="007233F2">
            <w:rPr>
              <w:rFonts w:ascii="Arial" w:hAnsi="Arial" w:cs="Arial"/>
              <w:color w:val="1F4E79" w:themeColor="accent1" w:themeShade="80"/>
              <w:sz w:val="24"/>
              <w:szCs w:val="24"/>
              <w:lang w:val="ms-MY"/>
            </w:rPr>
            <w:fldChar w:fldCharType="begin"/>
          </w:r>
          <w:r w:rsidR="007233F2" w:rsidRPr="007233F2">
            <w:rPr>
              <w:rFonts w:ascii="Arial" w:hAnsi="Arial" w:cs="Arial"/>
              <w:color w:val="1F4E79" w:themeColor="accent1" w:themeShade="80"/>
              <w:sz w:val="24"/>
              <w:szCs w:val="24"/>
            </w:rPr>
            <w:instrText xml:space="preserve"> CITATION Rud17 \l 17417 </w:instrText>
          </w:r>
          <w:r w:rsidR="007233F2" w:rsidRPr="007233F2">
            <w:rPr>
              <w:rFonts w:ascii="Arial" w:hAnsi="Arial" w:cs="Arial"/>
              <w:color w:val="1F4E79" w:themeColor="accent1" w:themeShade="80"/>
              <w:sz w:val="24"/>
              <w:szCs w:val="24"/>
              <w:lang w:val="ms-MY"/>
            </w:rPr>
            <w:fldChar w:fldCharType="separate"/>
          </w:r>
          <w:r w:rsidR="00DF671F" w:rsidRPr="00DF671F">
            <w:rPr>
              <w:rFonts w:ascii="Arial" w:hAnsi="Arial" w:cs="Arial"/>
              <w:noProof/>
              <w:color w:val="1F4E79" w:themeColor="accent1" w:themeShade="80"/>
              <w:sz w:val="24"/>
              <w:szCs w:val="24"/>
            </w:rPr>
            <w:t>(Rudin, 2017)</w:t>
          </w:r>
          <w:r w:rsidR="007233F2" w:rsidRPr="007233F2">
            <w:rPr>
              <w:rFonts w:ascii="Arial" w:hAnsi="Arial" w:cs="Arial"/>
              <w:color w:val="1F4E79" w:themeColor="accent1" w:themeShade="80"/>
              <w:sz w:val="24"/>
              <w:szCs w:val="24"/>
              <w:lang w:val="ms-MY"/>
            </w:rPr>
            <w:fldChar w:fldCharType="end"/>
          </w:r>
        </w:sdtContent>
      </w:sdt>
      <w:r>
        <w:rPr>
          <w:rFonts w:ascii="Arial" w:hAnsi="Arial" w:cs="Arial"/>
          <w:sz w:val="24"/>
          <w:szCs w:val="24"/>
          <w:lang w:val="ms-MY"/>
        </w:rPr>
        <w:t xml:space="preserve">. Di dalam kitab DaoDeJing, telah jelas ditulis oleh Lao-Tze bahawa </w:t>
      </w:r>
      <w:r>
        <w:rPr>
          <w:rFonts w:ascii="Arial" w:hAnsi="Arial" w:cs="Arial"/>
          <w:sz w:val="24"/>
          <w:szCs w:val="24"/>
          <w:lang w:val="ms-MY"/>
        </w:rPr>
        <w:lastRenderedPageBreak/>
        <w:t xml:space="preserve">individu yang menepati janji akan menjadi seorang pemimpin yang </w:t>
      </w:r>
      <w:r w:rsidR="005F7618">
        <w:rPr>
          <w:rFonts w:ascii="Arial" w:hAnsi="Arial" w:cs="Arial"/>
          <w:sz w:val="24"/>
          <w:szCs w:val="24"/>
          <w:lang w:val="ms-MY"/>
        </w:rPr>
        <w:t xml:space="preserve">baik dan dihormati ramai. Beliau menjelaskan bahawa, sekiranyan seseorang pentadbir atau pemimpin tidak menepati janji, maka pemimpin itu tidak akan dipercayai oleh rakyat. Apabila rakyat sesebuah negara tidak mempunyai keyakinan dalam pemimpin negara itu, rakyat tidak akan bersatu dan negara tersebut juga tidak akan maju. Untuk menjadi seorang individu yang menepati janji, kita tidak boleh menjanjikan sesuatu daripada orang lain tanpa berfikir. Sebaliknya, wajiblah kita memikir tentang kebolehan dan kemampuan diri sendiri dalam </w:t>
      </w:r>
      <w:r w:rsidR="00E71F63">
        <w:rPr>
          <w:rFonts w:ascii="Arial" w:hAnsi="Arial" w:cs="Arial"/>
          <w:sz w:val="24"/>
          <w:szCs w:val="24"/>
          <w:lang w:val="ms-MY"/>
        </w:rPr>
        <w:t xml:space="preserve">memenuhi permintahan yang </w:t>
      </w:r>
      <w:r w:rsidR="0074113B">
        <w:rPr>
          <w:rFonts w:ascii="Arial" w:hAnsi="Arial" w:cs="Arial"/>
          <w:sz w:val="24"/>
          <w:szCs w:val="24"/>
          <w:lang w:val="ms-MY"/>
        </w:rPr>
        <w:t>ditanya oleh orang lain.</w:t>
      </w:r>
      <w:r w:rsidR="009805EF">
        <w:rPr>
          <w:rFonts w:ascii="Arial" w:hAnsi="Arial" w:cs="Arial"/>
          <w:sz w:val="24"/>
          <w:szCs w:val="24"/>
          <w:lang w:val="ms-MY"/>
        </w:rPr>
        <w:t xml:space="preserve"> Tambahan pula, Lao-Tze juga mengatakan bahawa setiap perkara nampaknya susah sebelum kita melakukannya dan apabila kita mula melakukan perkara yang dianggap susah tersebut, perkara itu akan menjadi kurang menyusahkan.</w:t>
      </w:r>
      <w:r w:rsidR="00102B98">
        <w:rPr>
          <w:rFonts w:ascii="Arial" w:hAnsi="Arial" w:cs="Arial"/>
          <w:sz w:val="24"/>
          <w:szCs w:val="24"/>
          <w:lang w:val="ms-MY"/>
        </w:rPr>
        <w:t xml:space="preserve"> Justeru, dalam melaksanakan sesuatu janji yang telah dibuat, lebih efektif jika kita mula melakukannya dengan segara tanpa memikirkan betapa sukarnya untuk melakukannya, kerana semakin kita memikir, semakin susah kita melakukan sesuatu perkara.</w:t>
      </w:r>
    </w:p>
    <w:p w14:paraId="4A1C3283" w14:textId="01E226CD" w:rsidR="008B22CE" w:rsidRDefault="00A36F69" w:rsidP="00DF671F">
      <w:pPr>
        <w:tabs>
          <w:tab w:val="left" w:pos="1572"/>
        </w:tabs>
        <w:spacing w:line="360" w:lineRule="auto"/>
        <w:ind w:firstLine="680"/>
        <w:jc w:val="both"/>
        <w:rPr>
          <w:rFonts w:ascii="Arial" w:hAnsi="Arial" w:cs="Arial"/>
          <w:sz w:val="24"/>
          <w:szCs w:val="24"/>
          <w:lang w:val="ms-MY"/>
        </w:rPr>
      </w:pPr>
      <w:r>
        <w:rPr>
          <w:rFonts w:ascii="Arial" w:hAnsi="Arial" w:cs="Arial"/>
          <w:sz w:val="24"/>
          <w:szCs w:val="24"/>
          <w:lang w:val="ms-MY"/>
        </w:rPr>
        <w:t xml:space="preserve"> </w:t>
      </w:r>
      <w:r w:rsidR="00FB53A8">
        <w:rPr>
          <w:rFonts w:ascii="Arial" w:hAnsi="Arial" w:cs="Arial"/>
          <w:sz w:val="24"/>
          <w:szCs w:val="24"/>
          <w:lang w:val="ms-MY"/>
        </w:rPr>
        <w:t xml:space="preserve">Di atas, kita telah membincangkan ajaran-ajaran Taoisme serta sumbangan-sumbangannya tersebut terhadap para raja tamadun Cina dan terhadap diri sendiri dalam kehidupan seharian kita. Seterusnya, biarlah kita membincangkan secara khusus tentang sumbangan-sumbangan Taoisme dalam sejarah Tamadun Cina yang menyumbang kepada </w:t>
      </w:r>
      <w:r w:rsidR="00BE5182">
        <w:rPr>
          <w:rFonts w:ascii="Arial" w:hAnsi="Arial" w:cs="Arial"/>
          <w:sz w:val="24"/>
          <w:szCs w:val="24"/>
          <w:lang w:val="ms-MY"/>
        </w:rPr>
        <w:t xml:space="preserve">keturunan-keturunan masyarakat cina </w:t>
      </w:r>
      <w:r w:rsidR="00FB53A8">
        <w:rPr>
          <w:rFonts w:ascii="Arial" w:hAnsi="Arial" w:cs="Arial"/>
          <w:sz w:val="24"/>
          <w:szCs w:val="24"/>
          <w:lang w:val="ms-MY"/>
        </w:rPr>
        <w:t>sehingga ma</w:t>
      </w:r>
      <w:r w:rsidR="00BE5182">
        <w:rPr>
          <w:rFonts w:ascii="Arial" w:hAnsi="Arial" w:cs="Arial"/>
          <w:sz w:val="24"/>
          <w:szCs w:val="24"/>
          <w:lang w:val="ms-MY"/>
        </w:rPr>
        <w:t xml:space="preserve">sa </w:t>
      </w:r>
      <w:r w:rsidR="00FB53A8">
        <w:rPr>
          <w:rFonts w:ascii="Arial" w:hAnsi="Arial" w:cs="Arial"/>
          <w:sz w:val="24"/>
          <w:szCs w:val="24"/>
          <w:lang w:val="ms-MY"/>
        </w:rPr>
        <w:t>kini</w:t>
      </w:r>
      <w:r w:rsidR="00BE5182">
        <w:rPr>
          <w:rFonts w:ascii="Arial" w:hAnsi="Arial" w:cs="Arial"/>
          <w:sz w:val="24"/>
          <w:szCs w:val="24"/>
          <w:lang w:val="ms-MY"/>
        </w:rPr>
        <w:t>.</w:t>
      </w:r>
      <w:r w:rsidR="008B5D28">
        <w:rPr>
          <w:rFonts w:ascii="Arial" w:hAnsi="Arial" w:cs="Arial"/>
          <w:sz w:val="24"/>
          <w:szCs w:val="24"/>
          <w:lang w:val="ms-MY"/>
        </w:rPr>
        <w:t xml:space="preserve"> Antaranya, </w:t>
      </w:r>
      <w:r w:rsidR="00DC2465">
        <w:rPr>
          <w:rFonts w:ascii="Arial" w:hAnsi="Arial" w:cs="Arial"/>
          <w:sz w:val="24"/>
          <w:szCs w:val="24"/>
          <w:lang w:val="ms-MY"/>
        </w:rPr>
        <w:t xml:space="preserve">adalah </w:t>
      </w:r>
      <w:r w:rsidR="00F92375">
        <w:rPr>
          <w:rFonts w:ascii="Arial" w:hAnsi="Arial" w:cs="Arial"/>
          <w:sz w:val="24"/>
          <w:szCs w:val="24"/>
          <w:lang w:val="ms-MY"/>
        </w:rPr>
        <w:t>Qigong</w:t>
      </w:r>
      <w:r w:rsidR="00DC2465">
        <w:rPr>
          <w:rFonts w:ascii="Arial" w:hAnsi="Arial" w:cs="Arial"/>
          <w:sz w:val="24"/>
          <w:szCs w:val="24"/>
          <w:lang w:val="ms-MY"/>
        </w:rPr>
        <w:t>. Qigong merupakan suatu aktiviti tradisi yang kompleks yang melibatkan aspek latihan spiritual, seni mempertahankan diri, dan kesihatan</w:t>
      </w:r>
      <w:r w:rsidR="00D302D8">
        <w:rPr>
          <w:rFonts w:ascii="Arial" w:hAnsi="Arial" w:cs="Arial"/>
          <w:sz w:val="24"/>
          <w:szCs w:val="24"/>
          <w:lang w:val="ms-MY"/>
        </w:rPr>
        <w:t xml:space="preserve"> </w:t>
      </w:r>
      <w:sdt>
        <w:sdtPr>
          <w:rPr>
            <w:rFonts w:ascii="Arial" w:hAnsi="Arial" w:cs="Arial"/>
            <w:color w:val="1F4E79" w:themeColor="accent1" w:themeShade="80"/>
            <w:sz w:val="24"/>
            <w:szCs w:val="24"/>
            <w:lang w:val="ms-MY"/>
          </w:rPr>
          <w:id w:val="-463274687"/>
          <w:citation/>
        </w:sdtPr>
        <w:sdtContent>
          <w:r w:rsidR="00D302D8" w:rsidRPr="00D302D8">
            <w:rPr>
              <w:rFonts w:ascii="Arial" w:hAnsi="Arial" w:cs="Arial"/>
              <w:color w:val="1F4E79" w:themeColor="accent1" w:themeShade="80"/>
              <w:sz w:val="24"/>
              <w:szCs w:val="24"/>
              <w:lang w:val="ms-MY"/>
            </w:rPr>
            <w:fldChar w:fldCharType="begin"/>
          </w:r>
          <w:r w:rsidR="00D302D8" w:rsidRPr="00D302D8">
            <w:rPr>
              <w:rFonts w:ascii="Arial" w:hAnsi="Arial" w:cs="Arial"/>
              <w:color w:val="1F4E79" w:themeColor="accent1" w:themeShade="80"/>
              <w:sz w:val="24"/>
              <w:szCs w:val="24"/>
            </w:rPr>
            <w:instrText xml:space="preserve">CITATION Qig15 \l 17417 </w:instrText>
          </w:r>
          <w:r w:rsidR="00D302D8" w:rsidRPr="00D302D8">
            <w:rPr>
              <w:rFonts w:ascii="Arial" w:hAnsi="Arial" w:cs="Arial"/>
              <w:color w:val="1F4E79" w:themeColor="accent1" w:themeShade="80"/>
              <w:sz w:val="24"/>
              <w:szCs w:val="24"/>
              <w:lang w:val="ms-MY"/>
            </w:rPr>
            <w:fldChar w:fldCharType="separate"/>
          </w:r>
          <w:r w:rsidR="00DF671F" w:rsidRPr="00DF671F">
            <w:rPr>
              <w:rFonts w:ascii="Arial" w:hAnsi="Arial" w:cs="Arial"/>
              <w:noProof/>
              <w:color w:val="1F4E79" w:themeColor="accent1" w:themeShade="80"/>
              <w:sz w:val="24"/>
              <w:szCs w:val="24"/>
            </w:rPr>
            <w:t>(Anon., 2015)</w:t>
          </w:r>
          <w:r w:rsidR="00D302D8" w:rsidRPr="00D302D8">
            <w:rPr>
              <w:rFonts w:ascii="Arial" w:hAnsi="Arial" w:cs="Arial"/>
              <w:color w:val="1F4E79" w:themeColor="accent1" w:themeShade="80"/>
              <w:sz w:val="24"/>
              <w:szCs w:val="24"/>
              <w:lang w:val="ms-MY"/>
            </w:rPr>
            <w:fldChar w:fldCharType="end"/>
          </w:r>
        </w:sdtContent>
      </w:sdt>
      <w:r w:rsidR="00DC2465">
        <w:rPr>
          <w:rFonts w:ascii="Arial" w:hAnsi="Arial" w:cs="Arial"/>
          <w:sz w:val="24"/>
          <w:szCs w:val="24"/>
          <w:lang w:val="ms-MY"/>
        </w:rPr>
        <w:t xml:space="preserve">. </w:t>
      </w:r>
      <w:r w:rsidR="000A288B">
        <w:rPr>
          <w:rFonts w:ascii="Arial" w:hAnsi="Arial" w:cs="Arial"/>
          <w:sz w:val="24"/>
          <w:szCs w:val="24"/>
          <w:lang w:val="ms-MY"/>
        </w:rPr>
        <w:t xml:space="preserve">Mengikut </w:t>
      </w:r>
      <w:r w:rsidR="00DC2465">
        <w:rPr>
          <w:rFonts w:ascii="Arial" w:hAnsi="Arial" w:cs="Arial"/>
          <w:sz w:val="24"/>
          <w:szCs w:val="24"/>
          <w:lang w:val="ms-MY"/>
        </w:rPr>
        <w:t xml:space="preserve">teks awal, Qigong </w:t>
      </w:r>
      <w:r w:rsidR="000A288B">
        <w:rPr>
          <w:rFonts w:ascii="Arial" w:hAnsi="Arial" w:cs="Arial"/>
          <w:sz w:val="24"/>
          <w:szCs w:val="24"/>
          <w:lang w:val="ms-MY"/>
        </w:rPr>
        <w:t>boleh boleh dianggap sebagai latihan nafas ataupun latihan postur. Dalam Taoisme, Qigong dianggap sebagai suatu cara untuk mencapai keabadian rohani dan jasmani. Walau bagaimanapun, Qigong lebih popular digunakan dalam rawatan tradisional Cina</w:t>
      </w:r>
      <w:r w:rsidR="00074E5F">
        <w:rPr>
          <w:rFonts w:ascii="Arial" w:hAnsi="Arial" w:cs="Arial"/>
          <w:sz w:val="24"/>
          <w:szCs w:val="24"/>
          <w:lang w:val="ms-MY"/>
        </w:rPr>
        <w:t xml:space="preserve"> untuk pencegahan dan terapi. Qi dalam perkataan Qigong dilihat sebagai tenaga penting dalam tubuh seseorang untuk mengekalkan kehidupan. Latihan Qigong melibatkan combinasi latihan penafasan, postur dan meditasi. </w:t>
      </w:r>
      <w:r w:rsidR="00782B57">
        <w:rPr>
          <w:rFonts w:ascii="Arial" w:hAnsi="Arial" w:cs="Arial"/>
          <w:sz w:val="24"/>
          <w:szCs w:val="24"/>
          <w:lang w:val="ms-MY"/>
        </w:rPr>
        <w:t xml:space="preserve">Fikiran yang positif dengan penuh keyakinan dalam diri merupakan ciri yang penitng dalam latihan Qigong. Dengan Qigong, seseorang dapat mengawal tubuh badan sendiri, iaitu perasaan satu dengan badan diri. Ini seterusnya merangsangkan peredaran darah dan Qi di dalam badam. Oleh itu, </w:t>
      </w:r>
      <w:r w:rsidR="00074E5F">
        <w:rPr>
          <w:rFonts w:ascii="Arial" w:hAnsi="Arial" w:cs="Arial"/>
          <w:sz w:val="24"/>
          <w:szCs w:val="24"/>
          <w:lang w:val="ms-MY"/>
        </w:rPr>
        <w:t xml:space="preserve">Qigong </w:t>
      </w:r>
      <w:r w:rsidR="00782B57">
        <w:rPr>
          <w:rFonts w:ascii="Arial" w:hAnsi="Arial" w:cs="Arial"/>
          <w:sz w:val="24"/>
          <w:szCs w:val="24"/>
          <w:lang w:val="ms-MY"/>
        </w:rPr>
        <w:t xml:space="preserve">dapat </w:t>
      </w:r>
      <w:r w:rsidR="00074E5F">
        <w:rPr>
          <w:rFonts w:ascii="Arial" w:hAnsi="Arial" w:cs="Arial"/>
          <w:sz w:val="24"/>
          <w:szCs w:val="24"/>
          <w:lang w:val="ms-MY"/>
        </w:rPr>
        <w:t xml:space="preserve">melancarkan proses penghantaran oksigen ke sel-sel di badan, mengurangkan </w:t>
      </w:r>
      <w:r w:rsidR="00074E5F">
        <w:rPr>
          <w:rFonts w:ascii="Arial" w:hAnsi="Arial" w:cs="Arial"/>
          <w:sz w:val="24"/>
          <w:szCs w:val="24"/>
          <w:lang w:val="ms-MY"/>
        </w:rPr>
        <w:lastRenderedPageBreak/>
        <w:t>tekanan dan meningkatkan fungsi usus.</w:t>
      </w:r>
      <w:r w:rsidR="00782B57">
        <w:rPr>
          <w:rFonts w:ascii="Arial" w:hAnsi="Arial" w:cs="Arial"/>
          <w:sz w:val="24"/>
          <w:szCs w:val="24"/>
          <w:lang w:val="ms-MY"/>
        </w:rPr>
        <w:t xml:space="preserve"> Masa kini, sekurang-kurangnya 70 juta orang Cina </w:t>
      </w:r>
      <w:r w:rsidR="008B22CE">
        <w:rPr>
          <w:rFonts w:ascii="Arial" w:hAnsi="Arial" w:cs="Arial"/>
          <w:sz w:val="24"/>
          <w:szCs w:val="24"/>
          <w:lang w:val="ms-MY"/>
        </w:rPr>
        <w:t>berlatih Qigong, ada yang berlatih untuk rawatan penyakitan dan majoritinya menganggap Qigong sebagai suatu latihan fizikal. Menurut kenyataan mereka, Qigong meningkatkan tenaga dan stamina mereka serta melambatkan proses menjadi tua. Qigong tidak sesuai sebagai perawatan penyakit kronik pada zaman pemodenan ini. Walau bagaimanapun, ia berfungsi sebagai suatu latihan yang baik dalam mencegah penyakit dan meningkatkan sistem imun.</w:t>
      </w:r>
    </w:p>
    <w:p w14:paraId="65EF7887" w14:textId="0683B6B3" w:rsidR="00E07DAB" w:rsidRPr="00E07DAB" w:rsidRDefault="00E07DAB" w:rsidP="00DF671F">
      <w:pPr>
        <w:tabs>
          <w:tab w:val="left" w:pos="1572"/>
        </w:tabs>
        <w:spacing w:line="360" w:lineRule="auto"/>
        <w:jc w:val="center"/>
        <w:rPr>
          <w:rFonts w:ascii="Arial" w:hAnsi="Arial" w:cs="Arial"/>
          <w:b/>
          <w:bCs/>
          <w:sz w:val="24"/>
          <w:szCs w:val="24"/>
          <w:u w:val="single"/>
          <w:lang w:val="ms-MY" w:eastAsia="en-US"/>
        </w:rPr>
      </w:pPr>
      <w:r>
        <w:rPr>
          <w:rFonts w:ascii="Arial" w:hAnsi="Arial" w:cs="Arial"/>
          <w:b/>
          <w:bCs/>
          <w:sz w:val="24"/>
          <w:szCs w:val="24"/>
          <w:u w:val="single"/>
          <w:lang w:val="ms-MY" w:eastAsia="en-US"/>
        </w:rPr>
        <w:t>Kesimpulan</w:t>
      </w:r>
    </w:p>
    <w:p w14:paraId="4FF26C69" w14:textId="418EA638" w:rsidR="00427237" w:rsidRDefault="00DB0EC9" w:rsidP="00FE0CBC">
      <w:pPr>
        <w:tabs>
          <w:tab w:val="left" w:pos="1572"/>
        </w:tabs>
        <w:spacing w:line="360" w:lineRule="auto"/>
        <w:ind w:firstLine="680"/>
        <w:jc w:val="both"/>
        <w:rPr>
          <w:rFonts w:ascii="Arial" w:hAnsi="Arial" w:cs="Arial"/>
          <w:sz w:val="24"/>
          <w:szCs w:val="24"/>
          <w:lang w:val="ms-MY"/>
        </w:rPr>
      </w:pPr>
      <w:r>
        <w:rPr>
          <w:rFonts w:ascii="Arial" w:hAnsi="Arial" w:cs="Arial"/>
          <w:sz w:val="24"/>
          <w:szCs w:val="24"/>
          <w:lang w:val="ms-MY"/>
        </w:rPr>
        <w:t>Sebagai penutup, ajaran Taoisme menasihti agar manusia hidup secara sederhana dan tidak</w:t>
      </w:r>
      <w:r w:rsidR="00EB7581">
        <w:rPr>
          <w:rFonts w:ascii="Arial" w:hAnsi="Arial" w:cs="Arial"/>
          <w:sz w:val="24"/>
          <w:szCs w:val="24"/>
          <w:lang w:val="ms-MY"/>
        </w:rPr>
        <w:t xml:space="preserve"> menentang segala ketentuan alam supaya dapat hidup lama, sihat dan tenang. Dengan perbincangan di atas, didapati bahawa</w:t>
      </w:r>
      <w:r w:rsidR="00FE0CBC">
        <w:rPr>
          <w:rFonts w:ascii="Arial" w:hAnsi="Arial" w:cs="Arial"/>
          <w:sz w:val="24"/>
          <w:szCs w:val="24"/>
          <w:lang w:val="ms-MY"/>
        </w:rPr>
        <w:t xml:space="preserve"> </w:t>
      </w:r>
      <w:r w:rsidR="00EB7581" w:rsidRPr="00EB7581">
        <w:rPr>
          <w:rFonts w:ascii="Arial" w:hAnsi="Arial" w:cs="Arial"/>
          <w:sz w:val="24"/>
          <w:szCs w:val="24"/>
          <w:lang w:val="ms-MY"/>
        </w:rPr>
        <w:t xml:space="preserve">Taoisme mempengaruhi budaya Cina secara signifikan </w:t>
      </w:r>
      <w:r w:rsidR="00EB7581">
        <w:rPr>
          <w:rFonts w:ascii="Arial" w:hAnsi="Arial" w:cs="Arial"/>
          <w:sz w:val="24"/>
          <w:szCs w:val="24"/>
          <w:lang w:val="ms-MY"/>
        </w:rPr>
        <w:t xml:space="preserve">sejak </w:t>
      </w:r>
      <w:r w:rsidR="00EB7581" w:rsidRPr="00EB7581">
        <w:rPr>
          <w:rFonts w:ascii="Arial" w:hAnsi="Arial" w:cs="Arial"/>
          <w:sz w:val="24"/>
          <w:szCs w:val="24"/>
          <w:lang w:val="ms-MY"/>
        </w:rPr>
        <w:t>Dinasti Shang</w:t>
      </w:r>
      <w:r w:rsidR="00EB7581">
        <w:rPr>
          <w:rFonts w:ascii="Arial" w:hAnsi="Arial" w:cs="Arial"/>
          <w:sz w:val="24"/>
          <w:szCs w:val="24"/>
          <w:lang w:val="ms-MY"/>
        </w:rPr>
        <w:t xml:space="preserve">  sehingga </w:t>
      </w:r>
      <w:r w:rsidR="00E07DAB">
        <w:rPr>
          <w:rFonts w:ascii="Arial" w:hAnsi="Arial" w:cs="Arial"/>
          <w:sz w:val="24"/>
          <w:szCs w:val="24"/>
          <w:lang w:val="ms-MY"/>
        </w:rPr>
        <w:t xml:space="preserve">masa </w:t>
      </w:r>
      <w:r w:rsidR="00EB7581">
        <w:rPr>
          <w:rFonts w:ascii="Arial" w:hAnsi="Arial" w:cs="Arial"/>
          <w:sz w:val="24"/>
          <w:szCs w:val="24"/>
          <w:lang w:val="ms-MY"/>
        </w:rPr>
        <w:t>kini</w:t>
      </w:r>
      <w:r w:rsidR="00EB7581" w:rsidRPr="00EB7581">
        <w:rPr>
          <w:rFonts w:ascii="Arial" w:hAnsi="Arial" w:cs="Arial"/>
          <w:sz w:val="24"/>
          <w:szCs w:val="24"/>
          <w:lang w:val="ms-MY"/>
        </w:rPr>
        <w:t xml:space="preserve">. Pengiktirafan bahawa semua perkara dan </w:t>
      </w:r>
      <w:r w:rsidR="00EB7581">
        <w:rPr>
          <w:rFonts w:ascii="Arial" w:hAnsi="Arial" w:cs="Arial"/>
          <w:sz w:val="24"/>
          <w:szCs w:val="24"/>
          <w:lang w:val="ms-MY"/>
        </w:rPr>
        <w:t xml:space="preserve">semua </w:t>
      </w:r>
      <w:r w:rsidR="00EB7581" w:rsidRPr="00EB7581">
        <w:rPr>
          <w:rFonts w:ascii="Arial" w:hAnsi="Arial" w:cs="Arial"/>
          <w:sz w:val="24"/>
          <w:szCs w:val="24"/>
          <w:lang w:val="ms-MY"/>
        </w:rPr>
        <w:t xml:space="preserve">orang saling berkaitan </w:t>
      </w:r>
      <w:r w:rsidR="00EB7581">
        <w:rPr>
          <w:rFonts w:ascii="Arial" w:hAnsi="Arial" w:cs="Arial"/>
          <w:sz w:val="24"/>
          <w:szCs w:val="24"/>
          <w:lang w:val="ms-MY"/>
        </w:rPr>
        <w:t xml:space="preserve">yang </w:t>
      </w:r>
      <w:r w:rsidR="00EB7581" w:rsidRPr="00EB7581">
        <w:rPr>
          <w:rFonts w:ascii="Arial" w:hAnsi="Arial" w:cs="Arial"/>
          <w:sz w:val="24"/>
          <w:szCs w:val="24"/>
          <w:lang w:val="ms-MY"/>
        </w:rPr>
        <w:t>dinyatakan dalam</w:t>
      </w:r>
      <w:r w:rsidR="00EB7581">
        <w:rPr>
          <w:rFonts w:ascii="Arial" w:hAnsi="Arial" w:cs="Arial"/>
          <w:sz w:val="24"/>
          <w:szCs w:val="24"/>
          <w:lang w:val="ms-MY"/>
        </w:rPr>
        <w:t xml:space="preserve"> ajaran Taoiusme</w:t>
      </w:r>
      <w:r w:rsidR="00EB7581" w:rsidRPr="00EB7581">
        <w:rPr>
          <w:rFonts w:ascii="Arial" w:hAnsi="Arial" w:cs="Arial"/>
          <w:sz w:val="24"/>
          <w:szCs w:val="24"/>
          <w:lang w:val="ms-MY"/>
        </w:rPr>
        <w:t xml:space="preserve">, mencerminkan pemahaman </w:t>
      </w:r>
      <w:r w:rsidR="00E07DAB">
        <w:rPr>
          <w:rFonts w:ascii="Arial" w:hAnsi="Arial" w:cs="Arial"/>
          <w:sz w:val="24"/>
          <w:szCs w:val="24"/>
          <w:lang w:val="ms-MY"/>
        </w:rPr>
        <w:t xml:space="preserve">manusia </w:t>
      </w:r>
      <w:r w:rsidR="00EB7581" w:rsidRPr="00EB7581">
        <w:rPr>
          <w:rFonts w:ascii="Arial" w:hAnsi="Arial" w:cs="Arial"/>
          <w:sz w:val="24"/>
          <w:szCs w:val="24"/>
          <w:lang w:val="ms-MY"/>
        </w:rPr>
        <w:t xml:space="preserve">tentang tempat mereka di alam semesta dan </w:t>
      </w:r>
      <w:r w:rsidR="00EB7581">
        <w:rPr>
          <w:rFonts w:ascii="Arial" w:hAnsi="Arial" w:cs="Arial"/>
          <w:sz w:val="24"/>
          <w:szCs w:val="24"/>
          <w:lang w:val="ms-MY"/>
        </w:rPr>
        <w:t xml:space="preserve">tanggungjawab </w:t>
      </w:r>
      <w:r w:rsidR="00EB7581" w:rsidRPr="00EB7581">
        <w:rPr>
          <w:rFonts w:ascii="Arial" w:hAnsi="Arial" w:cs="Arial"/>
          <w:sz w:val="24"/>
          <w:szCs w:val="24"/>
          <w:lang w:val="ms-MY"/>
        </w:rPr>
        <w:t>mereka</w:t>
      </w:r>
      <w:r w:rsidR="00EB7581">
        <w:rPr>
          <w:rFonts w:ascii="Arial" w:hAnsi="Arial" w:cs="Arial"/>
          <w:sz w:val="24"/>
          <w:szCs w:val="24"/>
          <w:lang w:val="ms-MY"/>
        </w:rPr>
        <w:t xml:space="preserve"> terhadap</w:t>
      </w:r>
      <w:r w:rsidR="00E07DAB">
        <w:rPr>
          <w:rFonts w:ascii="Arial" w:hAnsi="Arial" w:cs="Arial"/>
          <w:sz w:val="24"/>
          <w:szCs w:val="24"/>
          <w:lang w:val="ms-MY"/>
        </w:rPr>
        <w:t xml:space="preserve"> satu sama lain</w:t>
      </w:r>
      <w:r w:rsidR="00EB7581" w:rsidRPr="00EB7581">
        <w:rPr>
          <w:rFonts w:ascii="Arial" w:hAnsi="Arial" w:cs="Arial"/>
          <w:sz w:val="24"/>
          <w:szCs w:val="24"/>
          <w:lang w:val="ms-MY"/>
        </w:rPr>
        <w:t xml:space="preserve">. Semasa Dinasti Tang, Taoisme menjadi agama negara di bawah pemerintahan maharaja Xuanzong kerana </w:t>
      </w:r>
      <w:r w:rsidR="00E07DAB">
        <w:rPr>
          <w:rFonts w:ascii="Arial" w:hAnsi="Arial" w:cs="Arial"/>
          <w:sz w:val="24"/>
          <w:szCs w:val="24"/>
          <w:lang w:val="ms-MY"/>
        </w:rPr>
        <w:t xml:space="preserve">beliau percaya bahawa </w:t>
      </w:r>
      <w:r w:rsidR="00EB7581" w:rsidRPr="00EB7581">
        <w:rPr>
          <w:rFonts w:ascii="Arial" w:hAnsi="Arial" w:cs="Arial"/>
          <w:sz w:val="24"/>
          <w:szCs w:val="24"/>
          <w:lang w:val="ms-MY"/>
        </w:rPr>
        <w:t xml:space="preserve">keseimbangan yang harmoni dalam </w:t>
      </w:r>
      <w:r w:rsidR="00E07DAB">
        <w:rPr>
          <w:rFonts w:ascii="Arial" w:hAnsi="Arial" w:cs="Arial"/>
          <w:sz w:val="24"/>
          <w:szCs w:val="24"/>
          <w:lang w:val="ms-MY"/>
        </w:rPr>
        <w:t xml:space="preserve">kalangan </w:t>
      </w:r>
      <w:r w:rsidR="00EB7581" w:rsidRPr="00EB7581">
        <w:rPr>
          <w:rFonts w:ascii="Arial" w:hAnsi="Arial" w:cs="Arial"/>
          <w:sz w:val="24"/>
          <w:szCs w:val="24"/>
          <w:lang w:val="ms-MY"/>
        </w:rPr>
        <w:t>rakyat</w:t>
      </w:r>
      <w:r w:rsidR="00E07DAB">
        <w:rPr>
          <w:rFonts w:ascii="Arial" w:hAnsi="Arial" w:cs="Arial"/>
          <w:sz w:val="24"/>
          <w:szCs w:val="24"/>
          <w:lang w:val="ms-MY"/>
        </w:rPr>
        <w:t xml:space="preserve"> dapat diwujudkan dengan ajaran Taoisme</w:t>
      </w:r>
      <w:r w:rsidR="00EB7581" w:rsidRPr="00EB7581">
        <w:rPr>
          <w:rFonts w:ascii="Arial" w:hAnsi="Arial" w:cs="Arial"/>
          <w:sz w:val="24"/>
          <w:szCs w:val="24"/>
          <w:lang w:val="ms-MY"/>
        </w:rPr>
        <w:t xml:space="preserve">. </w:t>
      </w:r>
      <w:r w:rsidR="00E07DAB">
        <w:rPr>
          <w:rFonts w:ascii="Arial" w:hAnsi="Arial" w:cs="Arial"/>
          <w:sz w:val="24"/>
          <w:szCs w:val="24"/>
          <w:lang w:val="ms-MY"/>
        </w:rPr>
        <w:t>Setakat hari ini, p</w:t>
      </w:r>
      <w:r w:rsidR="00EB7581" w:rsidRPr="00EB7581">
        <w:rPr>
          <w:rFonts w:ascii="Arial" w:hAnsi="Arial" w:cs="Arial"/>
          <w:sz w:val="24"/>
          <w:szCs w:val="24"/>
          <w:lang w:val="ms-MY"/>
        </w:rPr>
        <w:t xml:space="preserve">emerintahan Xuanzong masih dianggap salah satu yang paling makmur dan stabil dalam </w:t>
      </w:r>
      <w:r w:rsidR="00E07DAB">
        <w:rPr>
          <w:rFonts w:ascii="Arial" w:hAnsi="Arial" w:cs="Arial"/>
          <w:sz w:val="24"/>
          <w:szCs w:val="24"/>
          <w:lang w:val="ms-MY"/>
        </w:rPr>
        <w:t xml:space="preserve">seluruh </w:t>
      </w:r>
      <w:r w:rsidR="00EB7581" w:rsidRPr="00EB7581">
        <w:rPr>
          <w:rFonts w:ascii="Arial" w:hAnsi="Arial" w:cs="Arial"/>
          <w:sz w:val="24"/>
          <w:szCs w:val="24"/>
          <w:lang w:val="ms-MY"/>
        </w:rPr>
        <w:t xml:space="preserve">sejarah China dan </w:t>
      </w:r>
      <w:r w:rsidR="00E07DAB">
        <w:rPr>
          <w:rFonts w:ascii="Arial" w:hAnsi="Arial" w:cs="Arial"/>
          <w:sz w:val="24"/>
          <w:szCs w:val="24"/>
          <w:lang w:val="ms-MY"/>
        </w:rPr>
        <w:t xml:space="preserve">merupakan </w:t>
      </w:r>
      <w:r w:rsidR="00EB7581" w:rsidRPr="00EB7581">
        <w:rPr>
          <w:rFonts w:ascii="Arial" w:hAnsi="Arial" w:cs="Arial"/>
          <w:sz w:val="24"/>
          <w:szCs w:val="24"/>
          <w:lang w:val="ms-MY"/>
        </w:rPr>
        <w:t>titik tertinggi Dinasti Tang</w:t>
      </w:r>
      <w:r w:rsidR="00E07DAB">
        <w:rPr>
          <w:rFonts w:ascii="Arial" w:hAnsi="Arial" w:cs="Arial"/>
          <w:sz w:val="24"/>
          <w:szCs w:val="24"/>
          <w:lang w:val="ms-MY"/>
        </w:rPr>
        <w:t xml:space="preserve">. Sebahagian faktor pemerintahannya unggul sesungguh disumbang oleh pengajaran Taoisme yang mementingkan kehidupan kesederhanaan. </w:t>
      </w:r>
      <w:r w:rsidR="00EB7581" w:rsidRPr="00EB7581">
        <w:rPr>
          <w:rFonts w:ascii="Arial" w:hAnsi="Arial" w:cs="Arial"/>
          <w:sz w:val="24"/>
          <w:szCs w:val="24"/>
          <w:lang w:val="ms-MY"/>
        </w:rPr>
        <w:t xml:space="preserve">Hari ini, Taoisme diakui </w:t>
      </w:r>
      <w:r w:rsidR="009033B9">
        <w:rPr>
          <w:rFonts w:ascii="Arial" w:hAnsi="Arial" w:cs="Arial"/>
          <w:sz w:val="24"/>
          <w:szCs w:val="24"/>
          <w:lang w:val="ms-MY"/>
        </w:rPr>
        <w:t xml:space="preserve">ramai </w:t>
      </w:r>
      <w:r w:rsidR="00EB7581" w:rsidRPr="00EB7581">
        <w:rPr>
          <w:rFonts w:ascii="Arial" w:hAnsi="Arial" w:cs="Arial"/>
          <w:sz w:val="24"/>
          <w:szCs w:val="24"/>
          <w:lang w:val="ms-MY"/>
        </w:rPr>
        <w:t xml:space="preserve">sebagai salah satu agama dunia yang </w:t>
      </w:r>
      <w:r w:rsidR="009033B9">
        <w:rPr>
          <w:rFonts w:ascii="Arial" w:hAnsi="Arial" w:cs="Arial"/>
          <w:sz w:val="24"/>
          <w:szCs w:val="24"/>
          <w:lang w:val="ms-MY"/>
        </w:rPr>
        <w:t xml:space="preserve">paling berpengaruh </w:t>
      </w:r>
      <w:r w:rsidR="00EB7581" w:rsidRPr="00EB7581">
        <w:rPr>
          <w:rFonts w:ascii="Arial" w:hAnsi="Arial" w:cs="Arial"/>
          <w:sz w:val="24"/>
          <w:szCs w:val="24"/>
          <w:lang w:val="ms-MY"/>
        </w:rPr>
        <w:t>dan terus diamalkan oleh orang-orang di China dan seluruh dunia.</w:t>
      </w:r>
    </w:p>
    <w:p w14:paraId="1ED91A51" w14:textId="2BC7A7AC" w:rsidR="00DF671F" w:rsidRDefault="00DF671F" w:rsidP="00E07DAB">
      <w:pPr>
        <w:tabs>
          <w:tab w:val="left" w:pos="1572"/>
        </w:tabs>
        <w:spacing w:line="360" w:lineRule="auto"/>
        <w:ind w:firstLine="680"/>
        <w:rPr>
          <w:rFonts w:ascii="Arial" w:hAnsi="Arial" w:cs="Arial"/>
          <w:sz w:val="24"/>
          <w:szCs w:val="24"/>
          <w:lang w:val="ms-MY"/>
        </w:rPr>
      </w:pPr>
    </w:p>
    <w:p w14:paraId="257833A6" w14:textId="0F6229B2" w:rsidR="00DF671F" w:rsidRDefault="00DF671F" w:rsidP="00E07DAB">
      <w:pPr>
        <w:tabs>
          <w:tab w:val="left" w:pos="1572"/>
        </w:tabs>
        <w:spacing w:line="360" w:lineRule="auto"/>
        <w:ind w:firstLine="680"/>
        <w:rPr>
          <w:rFonts w:ascii="Arial" w:hAnsi="Arial" w:cs="Arial"/>
          <w:sz w:val="24"/>
          <w:szCs w:val="24"/>
          <w:lang w:val="ms-MY"/>
        </w:rPr>
      </w:pPr>
    </w:p>
    <w:p w14:paraId="43E64298" w14:textId="73958C25" w:rsidR="00DF671F" w:rsidRDefault="00DF671F" w:rsidP="00E07DAB">
      <w:pPr>
        <w:tabs>
          <w:tab w:val="left" w:pos="1572"/>
        </w:tabs>
        <w:spacing w:line="360" w:lineRule="auto"/>
        <w:ind w:firstLine="680"/>
        <w:rPr>
          <w:rFonts w:ascii="Arial" w:hAnsi="Arial" w:cs="Arial"/>
          <w:sz w:val="24"/>
          <w:szCs w:val="24"/>
          <w:lang w:val="ms-MY"/>
        </w:rPr>
      </w:pPr>
    </w:p>
    <w:p w14:paraId="6A4A8269" w14:textId="77777777" w:rsidR="00DF671F" w:rsidRDefault="00DF671F" w:rsidP="00E07DAB">
      <w:pPr>
        <w:tabs>
          <w:tab w:val="left" w:pos="1572"/>
        </w:tabs>
        <w:spacing w:line="360" w:lineRule="auto"/>
        <w:ind w:firstLine="680"/>
        <w:rPr>
          <w:rFonts w:ascii="Arial" w:hAnsi="Arial" w:cs="Arial"/>
          <w:sz w:val="24"/>
          <w:szCs w:val="24"/>
          <w:lang w:val="ms-MY"/>
        </w:rPr>
      </w:pPr>
    </w:p>
    <w:p w14:paraId="0CE7F1D5" w14:textId="39351D52" w:rsidR="00DF671F" w:rsidRDefault="00DF671F" w:rsidP="00E07DAB">
      <w:pPr>
        <w:tabs>
          <w:tab w:val="left" w:pos="1572"/>
        </w:tabs>
        <w:spacing w:line="360" w:lineRule="auto"/>
        <w:ind w:firstLine="680"/>
        <w:rPr>
          <w:rFonts w:ascii="Arial" w:hAnsi="Arial" w:cs="Arial"/>
          <w:sz w:val="24"/>
          <w:szCs w:val="24"/>
          <w:lang w:val="ms-MY"/>
        </w:rPr>
      </w:pPr>
    </w:p>
    <w:p w14:paraId="45B29B52" w14:textId="77777777" w:rsidR="00DF671F" w:rsidRDefault="00DF671F" w:rsidP="00E07DAB">
      <w:pPr>
        <w:tabs>
          <w:tab w:val="left" w:pos="1572"/>
        </w:tabs>
        <w:spacing w:line="360" w:lineRule="auto"/>
        <w:ind w:firstLine="680"/>
        <w:rPr>
          <w:rFonts w:ascii="Arial" w:hAnsi="Arial" w:cs="Arial"/>
          <w:sz w:val="24"/>
          <w:szCs w:val="24"/>
          <w:lang w:val="ms-MY"/>
        </w:rPr>
      </w:pPr>
    </w:p>
    <w:p w14:paraId="72E608BA" w14:textId="2C27655F" w:rsidR="00D302D8" w:rsidRPr="00D302D8" w:rsidRDefault="00D302D8" w:rsidP="00D302D8">
      <w:pPr>
        <w:tabs>
          <w:tab w:val="left" w:pos="1572"/>
        </w:tabs>
        <w:spacing w:line="360" w:lineRule="auto"/>
        <w:ind w:firstLine="680"/>
        <w:jc w:val="center"/>
        <w:rPr>
          <w:rFonts w:ascii="Arial" w:hAnsi="Arial" w:cs="Arial"/>
          <w:b/>
          <w:bCs/>
          <w:sz w:val="24"/>
          <w:szCs w:val="24"/>
          <w:u w:val="single"/>
          <w:lang w:val="ms-MY"/>
        </w:rPr>
      </w:pPr>
      <w:r>
        <w:rPr>
          <w:rFonts w:ascii="Arial" w:hAnsi="Arial" w:cs="Arial"/>
          <w:b/>
          <w:bCs/>
          <w:sz w:val="24"/>
          <w:szCs w:val="24"/>
          <w:u w:val="single"/>
          <w:lang w:val="ms-MY"/>
        </w:rPr>
        <w:lastRenderedPageBreak/>
        <w:t>Rujukan</w:t>
      </w:r>
    </w:p>
    <w:sdt>
      <w:sdtPr>
        <w:rPr>
          <w:rFonts w:asciiTheme="minorHAnsi" w:eastAsiaTheme="minorEastAsia" w:hAnsiTheme="minorHAnsi" w:cstheme="minorBidi"/>
          <w:color w:val="auto"/>
          <w:sz w:val="22"/>
          <w:szCs w:val="22"/>
          <w:lang w:val="en-MY" w:eastAsia="zh-CN"/>
        </w:rPr>
        <w:id w:val="-1830047631"/>
        <w:docPartObj>
          <w:docPartGallery w:val="Bibliographies"/>
          <w:docPartUnique/>
        </w:docPartObj>
      </w:sdtPr>
      <w:sdtEndPr/>
      <w:sdtContent>
        <w:p w14:paraId="299ABBE3" w14:textId="4A3C0E89" w:rsidR="00531F56" w:rsidRPr="00D302D8" w:rsidRDefault="00E07DAB">
          <w:pPr>
            <w:pStyle w:val="Heading1"/>
            <w:rPr>
              <w:sz w:val="2"/>
              <w:szCs w:val="2"/>
            </w:rPr>
          </w:pPr>
          <w:r>
            <w:t xml:space="preserve"> </w:t>
          </w:r>
        </w:p>
        <w:sdt>
          <w:sdtPr>
            <w:id w:val="-573587230"/>
            <w:bibliography/>
          </w:sdtPr>
          <w:sdtEndPr/>
          <w:sdtContent>
            <w:p w14:paraId="7B5AEED6" w14:textId="77777777" w:rsidR="00DF671F" w:rsidRDefault="00531F56" w:rsidP="00DF671F">
              <w:pPr>
                <w:pStyle w:val="Bibliography"/>
                <w:rPr>
                  <w:noProof/>
                  <w:sz w:val="24"/>
                  <w:szCs w:val="24"/>
                  <w:lang w:val="ms-MY"/>
                </w:rPr>
              </w:pPr>
              <w:r>
                <w:fldChar w:fldCharType="begin"/>
              </w:r>
              <w:r w:rsidRPr="00D302D8">
                <w:instrText xml:space="preserve"> BIBLIOGRAPHY </w:instrText>
              </w:r>
              <w:r>
                <w:fldChar w:fldCharType="separate"/>
              </w:r>
              <w:r w:rsidR="00DF671F">
                <w:rPr>
                  <w:noProof/>
                  <w:lang w:val="ms-MY"/>
                </w:rPr>
                <w:t xml:space="preserve">Ames, R. T., 2020. </w:t>
              </w:r>
              <w:r w:rsidR="00DF671F">
                <w:rPr>
                  <w:i/>
                  <w:iCs/>
                  <w:noProof/>
                  <w:lang w:val="ms-MY"/>
                </w:rPr>
                <w:t xml:space="preserve">Daoism. </w:t>
              </w:r>
              <w:r w:rsidR="00DF671F">
                <w:rPr>
                  <w:noProof/>
                  <w:lang w:val="ms-MY"/>
                </w:rPr>
                <w:t xml:space="preserve">[Dalam talian] </w:t>
              </w:r>
              <w:r w:rsidR="00DF671F">
                <w:rPr>
                  <w:noProof/>
                  <w:lang w:val="ms-MY"/>
                </w:rPr>
                <w:br/>
                <w:t xml:space="preserve">Available at: </w:t>
              </w:r>
              <w:r w:rsidR="00DF671F">
                <w:rPr>
                  <w:noProof/>
                  <w:u w:val="single"/>
                  <w:lang w:val="ms-MY"/>
                </w:rPr>
                <w:t>https://www.britannica.com/topic/Daoism</w:t>
              </w:r>
              <w:r w:rsidR="00DF671F">
                <w:rPr>
                  <w:noProof/>
                  <w:lang w:val="ms-MY"/>
                </w:rPr>
                <w:br/>
                <w:t>[Diakses 28 March 2021].</w:t>
              </w:r>
            </w:p>
            <w:p w14:paraId="6A896EFE" w14:textId="77777777" w:rsidR="00DF671F" w:rsidRDefault="00DF671F" w:rsidP="00DF671F">
              <w:pPr>
                <w:pStyle w:val="Bibliography"/>
                <w:rPr>
                  <w:noProof/>
                  <w:lang w:val="ms-MY"/>
                </w:rPr>
              </w:pPr>
              <w:r>
                <w:rPr>
                  <w:noProof/>
                  <w:lang w:val="ms-MY"/>
                </w:rPr>
                <w:t xml:space="preserve">Anon., 2015. </w:t>
              </w:r>
              <w:r>
                <w:rPr>
                  <w:i/>
                  <w:iCs/>
                  <w:noProof/>
                  <w:lang w:val="ms-MY"/>
                </w:rPr>
                <w:t xml:space="preserve">Qigong and Taoism. </w:t>
              </w:r>
              <w:r>
                <w:rPr>
                  <w:noProof/>
                  <w:lang w:val="ms-MY"/>
                </w:rPr>
                <w:t xml:space="preserve">[Dalam talian] </w:t>
              </w:r>
              <w:r>
                <w:rPr>
                  <w:noProof/>
                  <w:lang w:val="ms-MY"/>
                </w:rPr>
                <w:br/>
                <w:t xml:space="preserve">Available at: </w:t>
              </w:r>
              <w:r>
                <w:rPr>
                  <w:noProof/>
                  <w:u w:val="single"/>
                  <w:lang w:val="ms-MY"/>
                </w:rPr>
                <w:t>https://www.chinadaily.com.cn/m/wudang/2012-05/22/content_15358550.htm</w:t>
              </w:r>
              <w:r>
                <w:rPr>
                  <w:noProof/>
                  <w:lang w:val="ms-MY"/>
                </w:rPr>
                <w:br/>
                <w:t>[Diakses 05 April 2021].</w:t>
              </w:r>
            </w:p>
            <w:p w14:paraId="3573EBCD" w14:textId="77777777" w:rsidR="00DF671F" w:rsidRDefault="00DF671F" w:rsidP="00DF671F">
              <w:pPr>
                <w:pStyle w:val="Bibliography"/>
                <w:rPr>
                  <w:noProof/>
                  <w:lang w:val="ms-MY"/>
                </w:rPr>
              </w:pPr>
              <w:r>
                <w:rPr>
                  <w:noProof/>
                  <w:lang w:val="ms-MY"/>
                </w:rPr>
                <w:t xml:space="preserve">Darusalam, G., 2001. </w:t>
              </w:r>
              <w:r>
                <w:rPr>
                  <w:i/>
                  <w:iCs/>
                  <w:noProof/>
                  <w:lang w:val="ms-MY"/>
                </w:rPr>
                <w:t xml:space="preserve">Tamdun Islam dan Tamadun Asia. </w:t>
              </w:r>
              <w:r>
                <w:rPr>
                  <w:noProof/>
                  <w:lang w:val="ms-MY"/>
                </w:rPr>
                <w:t>Kuala Lumpur: Open University Malaysia.</w:t>
              </w:r>
            </w:p>
            <w:p w14:paraId="3B29F608" w14:textId="77777777" w:rsidR="00DF671F" w:rsidRDefault="00DF671F" w:rsidP="00DF671F">
              <w:pPr>
                <w:pStyle w:val="Bibliography"/>
                <w:rPr>
                  <w:noProof/>
                  <w:lang w:val="ms-MY"/>
                </w:rPr>
              </w:pPr>
              <w:r>
                <w:rPr>
                  <w:noProof/>
                  <w:lang w:val="ms-MY"/>
                </w:rPr>
                <w:t xml:space="preserve">Fathoni, R. S., 2016. </w:t>
              </w:r>
              <w:r>
                <w:rPr>
                  <w:i/>
                  <w:iCs/>
                  <w:noProof/>
                  <w:lang w:val="ms-MY"/>
                </w:rPr>
                <w:t xml:space="preserve">Ajaran Taoisme. </w:t>
              </w:r>
              <w:r>
                <w:rPr>
                  <w:noProof/>
                  <w:lang w:val="ms-MY"/>
                </w:rPr>
                <w:t xml:space="preserve">[Dalam talian] </w:t>
              </w:r>
              <w:r>
                <w:rPr>
                  <w:noProof/>
                  <w:lang w:val="ms-MY"/>
                </w:rPr>
                <w:br/>
                <w:t xml:space="preserve">Available at: </w:t>
              </w:r>
              <w:r>
                <w:rPr>
                  <w:noProof/>
                  <w:u w:val="single"/>
                  <w:lang w:val="ms-MY"/>
                </w:rPr>
                <w:t>https://wawasansejarah.com/ajaran-taoisme/</w:t>
              </w:r>
              <w:r>
                <w:rPr>
                  <w:noProof/>
                  <w:lang w:val="ms-MY"/>
                </w:rPr>
                <w:br/>
                <w:t>[Diakses 8 April 2021].</w:t>
              </w:r>
            </w:p>
            <w:p w14:paraId="53D07396" w14:textId="77777777" w:rsidR="00DF671F" w:rsidRDefault="00DF671F" w:rsidP="00DF671F">
              <w:pPr>
                <w:pStyle w:val="Bibliography"/>
                <w:rPr>
                  <w:noProof/>
                  <w:lang w:val="ms-MY"/>
                </w:rPr>
              </w:pPr>
              <w:r>
                <w:rPr>
                  <w:noProof/>
                  <w:lang w:val="ms-MY"/>
                </w:rPr>
                <w:t xml:space="preserve">Mark, E., 2016. </w:t>
              </w:r>
              <w:r>
                <w:rPr>
                  <w:i/>
                  <w:iCs/>
                  <w:noProof/>
                  <w:lang w:val="ms-MY"/>
                </w:rPr>
                <w:t xml:space="preserve">Taoism. </w:t>
              </w:r>
              <w:r>
                <w:rPr>
                  <w:noProof/>
                  <w:lang w:val="ms-MY"/>
                </w:rPr>
                <w:t xml:space="preserve">[Dalam talian] </w:t>
              </w:r>
              <w:r>
                <w:rPr>
                  <w:noProof/>
                  <w:lang w:val="ms-MY"/>
                </w:rPr>
                <w:br/>
                <w:t xml:space="preserve">Available at: </w:t>
              </w:r>
              <w:r>
                <w:rPr>
                  <w:noProof/>
                  <w:u w:val="single"/>
                  <w:lang w:val="ms-MY"/>
                </w:rPr>
                <w:t>https://www.ancient.eu/Taoism/#citation_info</w:t>
              </w:r>
              <w:r>
                <w:rPr>
                  <w:noProof/>
                  <w:lang w:val="ms-MY"/>
                </w:rPr>
                <w:br/>
                <w:t>[Diakses 7 April 2021].</w:t>
              </w:r>
            </w:p>
            <w:p w14:paraId="7EEF23CB" w14:textId="77777777" w:rsidR="00DF671F" w:rsidRDefault="00DF671F" w:rsidP="00DF671F">
              <w:pPr>
                <w:pStyle w:val="Bibliography"/>
                <w:rPr>
                  <w:noProof/>
                  <w:lang w:val="ms-MY"/>
                </w:rPr>
              </w:pPr>
              <w:r>
                <w:rPr>
                  <w:noProof/>
                  <w:lang w:val="ms-MY"/>
                </w:rPr>
                <w:t xml:space="preserve">Reninger, E., 2018. </w:t>
              </w:r>
              <w:r>
                <w:rPr>
                  <w:i/>
                  <w:iCs/>
                  <w:noProof/>
                  <w:lang w:val="ms-MY"/>
                </w:rPr>
                <w:t xml:space="preserve">Wu Wei: Prinsip Tindakan Tao dalam Tindakan Tidak Bertindak. </w:t>
              </w:r>
              <w:r>
                <w:rPr>
                  <w:noProof/>
                  <w:lang w:val="ms-MY"/>
                </w:rPr>
                <w:t xml:space="preserve">[Dalam talian] </w:t>
              </w:r>
              <w:r>
                <w:rPr>
                  <w:noProof/>
                  <w:lang w:val="ms-MY"/>
                </w:rPr>
                <w:br/>
                <w:t xml:space="preserve">Available at: </w:t>
              </w:r>
              <w:r>
                <w:rPr>
                  <w:noProof/>
                  <w:u w:val="single"/>
                  <w:lang w:val="ms-MY"/>
                </w:rPr>
                <w:t>https://ms.eferrit.com/wu-wei-prinsip-tindakan-tao-dalam-tindakan-tidak-bertindak/</w:t>
              </w:r>
              <w:r>
                <w:rPr>
                  <w:noProof/>
                  <w:lang w:val="ms-MY"/>
                </w:rPr>
                <w:br/>
                <w:t>[Diakses 08 April 2021].</w:t>
              </w:r>
            </w:p>
            <w:p w14:paraId="373D2EF0" w14:textId="77777777" w:rsidR="00DF671F" w:rsidRDefault="00DF671F" w:rsidP="00DF671F">
              <w:pPr>
                <w:pStyle w:val="Bibliography"/>
                <w:rPr>
                  <w:noProof/>
                  <w:lang w:val="ms-MY"/>
                </w:rPr>
              </w:pPr>
              <w:r>
                <w:rPr>
                  <w:noProof/>
                  <w:lang w:val="ms-MY"/>
                </w:rPr>
                <w:t xml:space="preserve">Rudin, T., 2017. Ajaran Taoisme dan Mistisisme Islam (Studi Komparatif). </w:t>
              </w:r>
              <w:r>
                <w:rPr>
                  <w:i/>
                  <w:iCs/>
                  <w:noProof/>
                  <w:lang w:val="ms-MY"/>
                </w:rPr>
                <w:t xml:space="preserve">Jurnal Intelektualita: Keislaman, Sosial dan Sains, </w:t>
              </w:r>
              <w:r>
                <w:rPr>
                  <w:noProof/>
                  <w:lang w:val="ms-MY"/>
                </w:rPr>
                <w:t>6(2), pp. 271-294.</w:t>
              </w:r>
            </w:p>
            <w:p w14:paraId="413E8155" w14:textId="77777777" w:rsidR="00DF671F" w:rsidRDefault="00DF671F" w:rsidP="00DF671F">
              <w:pPr>
                <w:pStyle w:val="Bibliography"/>
                <w:rPr>
                  <w:noProof/>
                  <w:lang w:val="ms-MY"/>
                </w:rPr>
              </w:pPr>
              <w:r>
                <w:rPr>
                  <w:noProof/>
                  <w:lang w:val="ms-MY"/>
                </w:rPr>
                <w:t xml:space="preserve">Taodankonghucu, 2012. </w:t>
              </w:r>
              <w:r>
                <w:rPr>
                  <w:i/>
                  <w:iCs/>
                  <w:noProof/>
                  <w:lang w:val="ms-MY"/>
                </w:rPr>
                <w:t xml:space="preserve">Konsep Wu Wei dan Wu Wei Dalam Pemerintahan. </w:t>
              </w:r>
              <w:r>
                <w:rPr>
                  <w:noProof/>
                  <w:lang w:val="ms-MY"/>
                </w:rPr>
                <w:t xml:space="preserve">[Dalam talian] </w:t>
              </w:r>
              <w:r>
                <w:rPr>
                  <w:noProof/>
                  <w:lang w:val="ms-MY"/>
                </w:rPr>
                <w:br/>
                <w:t xml:space="preserve">Available at: </w:t>
              </w:r>
              <w:r>
                <w:rPr>
                  <w:noProof/>
                  <w:u w:val="single"/>
                  <w:lang w:val="ms-MY"/>
                </w:rPr>
                <w:t>https://dewiiifatiah.wordpress.com/2012/05/22/konsep-wu-wei-dan-wu-wei-dalam-pemerintahan-2/</w:t>
              </w:r>
              <w:r>
                <w:rPr>
                  <w:noProof/>
                  <w:lang w:val="ms-MY"/>
                </w:rPr>
                <w:br/>
                <w:t>[Diakses 29 March 2021].</w:t>
              </w:r>
            </w:p>
            <w:p w14:paraId="3026B986" w14:textId="08A9C47D" w:rsidR="00531F56" w:rsidRDefault="00531F56" w:rsidP="00DF671F">
              <w:r>
                <w:rPr>
                  <w:b/>
                  <w:bCs/>
                  <w:noProof/>
                </w:rPr>
                <w:fldChar w:fldCharType="end"/>
              </w:r>
            </w:p>
          </w:sdtContent>
        </w:sdt>
      </w:sdtContent>
    </w:sdt>
    <w:p w14:paraId="0C59F20A" w14:textId="55BFEDA7" w:rsidR="00D35F24" w:rsidRDefault="00D35F24" w:rsidP="00D35F24">
      <w:pPr>
        <w:tabs>
          <w:tab w:val="left" w:pos="1572"/>
        </w:tabs>
        <w:spacing w:line="360" w:lineRule="auto"/>
        <w:ind w:firstLine="680"/>
        <w:jc w:val="center"/>
        <w:rPr>
          <w:rFonts w:ascii="Arial" w:hAnsi="Arial" w:cs="Arial"/>
          <w:b/>
          <w:bCs/>
          <w:sz w:val="24"/>
          <w:szCs w:val="24"/>
          <w:u w:val="single"/>
          <w:lang w:val="ms-MY"/>
        </w:rPr>
      </w:pPr>
      <w:r>
        <w:rPr>
          <w:rFonts w:ascii="Arial" w:hAnsi="Arial" w:cs="Arial"/>
          <w:b/>
          <w:bCs/>
          <w:sz w:val="24"/>
          <w:szCs w:val="24"/>
          <w:u w:val="single"/>
          <w:lang w:val="ms-MY"/>
        </w:rPr>
        <w:t>Lampiran</w:t>
      </w:r>
    </w:p>
    <w:p w14:paraId="3F0D1036" w14:textId="38C28A7D" w:rsidR="00D35F24" w:rsidRDefault="00D35F24" w:rsidP="00D35F24">
      <w:pPr>
        <w:tabs>
          <w:tab w:val="left" w:pos="1572"/>
        </w:tabs>
        <w:spacing w:line="360" w:lineRule="auto"/>
        <w:ind w:firstLine="680"/>
        <w:jc w:val="center"/>
        <w:rPr>
          <w:rFonts w:ascii="Arial" w:hAnsi="Arial" w:cs="Arial"/>
          <w:sz w:val="24"/>
          <w:szCs w:val="24"/>
          <w:lang w:val="ms-MY"/>
        </w:rPr>
      </w:pPr>
      <w:r>
        <w:rPr>
          <w:noProof/>
        </w:rPr>
        <w:drawing>
          <wp:inline distT="0" distB="0" distL="0" distR="0" wp14:anchorId="718D6EC4" wp14:editId="44F34C95">
            <wp:extent cx="2145132" cy="2118360"/>
            <wp:effectExtent l="19050" t="19050" r="26670" b="15240"/>
            <wp:docPr id="1" name="Picture 1" descr="Ying Yang Symbol Free Vector Art - (39 Fre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ing Yang Symbol Free Vector Art - (39 Free Downloa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250" cy="2133289"/>
                    </a:xfrm>
                    <a:prstGeom prst="rect">
                      <a:avLst/>
                    </a:prstGeom>
                    <a:noFill/>
                    <a:ln>
                      <a:solidFill>
                        <a:schemeClr val="tx1"/>
                      </a:solidFill>
                    </a:ln>
                  </pic:spPr>
                </pic:pic>
              </a:graphicData>
            </a:graphic>
          </wp:inline>
        </w:drawing>
      </w:r>
      <w:r>
        <w:rPr>
          <w:rFonts w:ascii="Arial" w:hAnsi="Arial" w:cs="Arial"/>
          <w:sz w:val="24"/>
          <w:szCs w:val="24"/>
          <w:lang w:val="ms-MY"/>
        </w:rPr>
        <w:t xml:space="preserve">         </w:t>
      </w:r>
      <w:r>
        <w:rPr>
          <w:noProof/>
        </w:rPr>
        <w:drawing>
          <wp:inline distT="0" distB="0" distL="0" distR="0" wp14:anchorId="7C7DD33D" wp14:editId="0D2A31D6">
            <wp:extent cx="1870710" cy="2120900"/>
            <wp:effectExtent l="19050" t="19050" r="15240" b="12700"/>
            <wp:docPr id="2" name="Picture 2" descr="Lao Tzu (Author of Tao Te 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o Tzu (Author of Tao Te C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695" cy="2144692"/>
                    </a:xfrm>
                    <a:prstGeom prst="rect">
                      <a:avLst/>
                    </a:prstGeom>
                    <a:noFill/>
                    <a:ln>
                      <a:solidFill>
                        <a:schemeClr val="tx1"/>
                      </a:solidFill>
                    </a:ln>
                  </pic:spPr>
                </pic:pic>
              </a:graphicData>
            </a:graphic>
          </wp:inline>
        </w:drawing>
      </w:r>
    </w:p>
    <w:p w14:paraId="53B4AEB5" w14:textId="4779EE68" w:rsidR="00681BEF" w:rsidRPr="00DF671F" w:rsidRDefault="00D35F24" w:rsidP="00DF671F">
      <w:pPr>
        <w:tabs>
          <w:tab w:val="left" w:pos="1572"/>
        </w:tabs>
        <w:spacing w:line="360" w:lineRule="auto"/>
        <w:ind w:firstLine="680"/>
        <w:rPr>
          <w:rFonts w:ascii="Arial" w:hAnsi="Arial" w:cs="Arial"/>
          <w:sz w:val="24"/>
          <w:szCs w:val="24"/>
          <w:lang w:val="ms-MY"/>
        </w:rPr>
      </w:pPr>
      <w:r>
        <w:rPr>
          <w:rFonts w:ascii="Arial" w:hAnsi="Arial" w:cs="Arial"/>
          <w:sz w:val="24"/>
          <w:szCs w:val="24"/>
          <w:lang w:val="ms-MY"/>
        </w:rPr>
        <w:t xml:space="preserve">                        Logo Yin-Yang</w:t>
      </w:r>
      <w:r>
        <w:rPr>
          <w:rFonts w:ascii="Arial" w:hAnsi="Arial" w:cs="Arial"/>
          <w:sz w:val="24"/>
          <w:szCs w:val="24"/>
          <w:lang w:val="ms-MY"/>
        </w:rPr>
        <w:tab/>
      </w:r>
      <w:r>
        <w:rPr>
          <w:rFonts w:ascii="Arial" w:hAnsi="Arial" w:cs="Arial"/>
          <w:sz w:val="24"/>
          <w:szCs w:val="24"/>
          <w:lang w:val="ms-MY"/>
        </w:rPr>
        <w:tab/>
      </w:r>
      <w:r>
        <w:rPr>
          <w:rFonts w:ascii="Arial" w:hAnsi="Arial" w:cs="Arial"/>
          <w:sz w:val="24"/>
          <w:szCs w:val="24"/>
          <w:lang w:val="ms-MY"/>
        </w:rPr>
        <w:tab/>
        <w:t xml:space="preserve">      Potret Lao-tze</w:t>
      </w:r>
    </w:p>
    <w:sectPr w:rsidR="00681BEF" w:rsidRPr="00DF671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840E7" w14:textId="77777777" w:rsidR="001443F8" w:rsidRDefault="001443F8" w:rsidP="006B55D2">
      <w:pPr>
        <w:spacing w:after="0" w:line="240" w:lineRule="auto"/>
      </w:pPr>
      <w:r>
        <w:separator/>
      </w:r>
    </w:p>
  </w:endnote>
  <w:endnote w:type="continuationSeparator" w:id="0">
    <w:p w14:paraId="6593DED1" w14:textId="77777777" w:rsidR="001443F8" w:rsidRDefault="001443F8" w:rsidP="006B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BCC3" w14:textId="77777777" w:rsidR="001443F8" w:rsidRDefault="001443F8" w:rsidP="006B55D2">
      <w:pPr>
        <w:spacing w:after="0" w:line="240" w:lineRule="auto"/>
      </w:pPr>
      <w:r>
        <w:separator/>
      </w:r>
    </w:p>
  </w:footnote>
  <w:footnote w:type="continuationSeparator" w:id="0">
    <w:p w14:paraId="503C61E7" w14:textId="77777777" w:rsidR="001443F8" w:rsidRDefault="001443F8" w:rsidP="006B5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1226E" w14:textId="77777777" w:rsidR="0050313B" w:rsidRDefault="0050313B" w:rsidP="00B71FD4">
    <w:pPr>
      <w:pStyle w:val="Header"/>
      <w:rPr>
        <w:b/>
      </w:rPr>
    </w:pPr>
    <w:r>
      <w:rPr>
        <w:b/>
      </w:rPr>
      <w:t>GROUP B*, G, H, I, J</w:t>
    </w:r>
  </w:p>
  <w:p w14:paraId="7B229652" w14:textId="77777777" w:rsidR="0050313B" w:rsidRDefault="0050313B">
    <w:pPr>
      <w:pStyle w:val="Header"/>
    </w:pPr>
  </w:p>
  <w:p w14:paraId="78EDC91D" w14:textId="77777777" w:rsidR="0050313B" w:rsidRDefault="00503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90518"/>
    <w:multiLevelType w:val="hybridMultilevel"/>
    <w:tmpl w:val="12DCCC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3D53631"/>
    <w:multiLevelType w:val="hybridMultilevel"/>
    <w:tmpl w:val="42EE060A"/>
    <w:lvl w:ilvl="0" w:tplc="3CC60056">
      <w:start w:val="5"/>
      <w:numFmt w:val="bullet"/>
      <w:lvlText w:val="-"/>
      <w:lvlJc w:val="left"/>
      <w:pPr>
        <w:ind w:left="1040" w:hanging="360"/>
      </w:pPr>
      <w:rPr>
        <w:rFonts w:ascii="Arial" w:eastAsiaTheme="minorEastAsia" w:hAnsi="Arial" w:cs="Arial" w:hint="default"/>
      </w:rPr>
    </w:lvl>
    <w:lvl w:ilvl="1" w:tplc="44090003" w:tentative="1">
      <w:start w:val="1"/>
      <w:numFmt w:val="bullet"/>
      <w:lvlText w:val="o"/>
      <w:lvlJc w:val="left"/>
      <w:pPr>
        <w:ind w:left="1760" w:hanging="360"/>
      </w:pPr>
      <w:rPr>
        <w:rFonts w:ascii="Courier New" w:hAnsi="Courier New" w:cs="Courier New" w:hint="default"/>
      </w:rPr>
    </w:lvl>
    <w:lvl w:ilvl="2" w:tplc="44090005" w:tentative="1">
      <w:start w:val="1"/>
      <w:numFmt w:val="bullet"/>
      <w:lvlText w:val=""/>
      <w:lvlJc w:val="left"/>
      <w:pPr>
        <w:ind w:left="2480" w:hanging="360"/>
      </w:pPr>
      <w:rPr>
        <w:rFonts w:ascii="Wingdings" w:hAnsi="Wingdings" w:hint="default"/>
      </w:rPr>
    </w:lvl>
    <w:lvl w:ilvl="3" w:tplc="44090001" w:tentative="1">
      <w:start w:val="1"/>
      <w:numFmt w:val="bullet"/>
      <w:lvlText w:val=""/>
      <w:lvlJc w:val="left"/>
      <w:pPr>
        <w:ind w:left="3200" w:hanging="360"/>
      </w:pPr>
      <w:rPr>
        <w:rFonts w:ascii="Symbol" w:hAnsi="Symbol" w:hint="default"/>
      </w:rPr>
    </w:lvl>
    <w:lvl w:ilvl="4" w:tplc="44090003" w:tentative="1">
      <w:start w:val="1"/>
      <w:numFmt w:val="bullet"/>
      <w:lvlText w:val="o"/>
      <w:lvlJc w:val="left"/>
      <w:pPr>
        <w:ind w:left="3920" w:hanging="360"/>
      </w:pPr>
      <w:rPr>
        <w:rFonts w:ascii="Courier New" w:hAnsi="Courier New" w:cs="Courier New" w:hint="default"/>
      </w:rPr>
    </w:lvl>
    <w:lvl w:ilvl="5" w:tplc="44090005" w:tentative="1">
      <w:start w:val="1"/>
      <w:numFmt w:val="bullet"/>
      <w:lvlText w:val=""/>
      <w:lvlJc w:val="left"/>
      <w:pPr>
        <w:ind w:left="4640" w:hanging="360"/>
      </w:pPr>
      <w:rPr>
        <w:rFonts w:ascii="Wingdings" w:hAnsi="Wingdings" w:hint="default"/>
      </w:rPr>
    </w:lvl>
    <w:lvl w:ilvl="6" w:tplc="44090001" w:tentative="1">
      <w:start w:val="1"/>
      <w:numFmt w:val="bullet"/>
      <w:lvlText w:val=""/>
      <w:lvlJc w:val="left"/>
      <w:pPr>
        <w:ind w:left="5360" w:hanging="360"/>
      </w:pPr>
      <w:rPr>
        <w:rFonts w:ascii="Symbol" w:hAnsi="Symbol" w:hint="default"/>
      </w:rPr>
    </w:lvl>
    <w:lvl w:ilvl="7" w:tplc="44090003" w:tentative="1">
      <w:start w:val="1"/>
      <w:numFmt w:val="bullet"/>
      <w:lvlText w:val="o"/>
      <w:lvlJc w:val="left"/>
      <w:pPr>
        <w:ind w:left="6080" w:hanging="360"/>
      </w:pPr>
      <w:rPr>
        <w:rFonts w:ascii="Courier New" w:hAnsi="Courier New" w:cs="Courier New" w:hint="default"/>
      </w:rPr>
    </w:lvl>
    <w:lvl w:ilvl="8" w:tplc="44090005" w:tentative="1">
      <w:start w:val="1"/>
      <w:numFmt w:val="bullet"/>
      <w:lvlText w:val=""/>
      <w:lvlJc w:val="left"/>
      <w:pPr>
        <w:ind w:left="6800" w:hanging="360"/>
      </w:pPr>
      <w:rPr>
        <w:rFonts w:ascii="Wingdings" w:hAnsi="Wingdings" w:hint="default"/>
      </w:rPr>
    </w:lvl>
  </w:abstractNum>
  <w:abstractNum w:abstractNumId="2" w15:restartNumberingAfterBreak="0">
    <w:nsid w:val="3A493437"/>
    <w:multiLevelType w:val="hybridMultilevel"/>
    <w:tmpl w:val="BE289BDA"/>
    <w:lvl w:ilvl="0" w:tplc="7E98FA08">
      <w:start w:val="5"/>
      <w:numFmt w:val="bullet"/>
      <w:lvlText w:val="-"/>
      <w:lvlJc w:val="left"/>
      <w:pPr>
        <w:ind w:left="1040" w:hanging="360"/>
      </w:pPr>
      <w:rPr>
        <w:rFonts w:ascii="Arial" w:eastAsiaTheme="minorEastAsia" w:hAnsi="Arial" w:cs="Arial" w:hint="default"/>
      </w:rPr>
    </w:lvl>
    <w:lvl w:ilvl="1" w:tplc="44090003">
      <w:start w:val="1"/>
      <w:numFmt w:val="bullet"/>
      <w:lvlText w:val="o"/>
      <w:lvlJc w:val="left"/>
      <w:pPr>
        <w:ind w:left="1760" w:hanging="360"/>
      </w:pPr>
      <w:rPr>
        <w:rFonts w:ascii="Courier New" w:hAnsi="Courier New" w:cs="Courier New" w:hint="default"/>
      </w:rPr>
    </w:lvl>
    <w:lvl w:ilvl="2" w:tplc="44090005" w:tentative="1">
      <w:start w:val="1"/>
      <w:numFmt w:val="bullet"/>
      <w:lvlText w:val=""/>
      <w:lvlJc w:val="left"/>
      <w:pPr>
        <w:ind w:left="2480" w:hanging="360"/>
      </w:pPr>
      <w:rPr>
        <w:rFonts w:ascii="Wingdings" w:hAnsi="Wingdings" w:hint="default"/>
      </w:rPr>
    </w:lvl>
    <w:lvl w:ilvl="3" w:tplc="44090001" w:tentative="1">
      <w:start w:val="1"/>
      <w:numFmt w:val="bullet"/>
      <w:lvlText w:val=""/>
      <w:lvlJc w:val="left"/>
      <w:pPr>
        <w:ind w:left="3200" w:hanging="360"/>
      </w:pPr>
      <w:rPr>
        <w:rFonts w:ascii="Symbol" w:hAnsi="Symbol" w:hint="default"/>
      </w:rPr>
    </w:lvl>
    <w:lvl w:ilvl="4" w:tplc="44090003" w:tentative="1">
      <w:start w:val="1"/>
      <w:numFmt w:val="bullet"/>
      <w:lvlText w:val="o"/>
      <w:lvlJc w:val="left"/>
      <w:pPr>
        <w:ind w:left="3920" w:hanging="360"/>
      </w:pPr>
      <w:rPr>
        <w:rFonts w:ascii="Courier New" w:hAnsi="Courier New" w:cs="Courier New" w:hint="default"/>
      </w:rPr>
    </w:lvl>
    <w:lvl w:ilvl="5" w:tplc="44090005" w:tentative="1">
      <w:start w:val="1"/>
      <w:numFmt w:val="bullet"/>
      <w:lvlText w:val=""/>
      <w:lvlJc w:val="left"/>
      <w:pPr>
        <w:ind w:left="4640" w:hanging="360"/>
      </w:pPr>
      <w:rPr>
        <w:rFonts w:ascii="Wingdings" w:hAnsi="Wingdings" w:hint="default"/>
      </w:rPr>
    </w:lvl>
    <w:lvl w:ilvl="6" w:tplc="44090001" w:tentative="1">
      <w:start w:val="1"/>
      <w:numFmt w:val="bullet"/>
      <w:lvlText w:val=""/>
      <w:lvlJc w:val="left"/>
      <w:pPr>
        <w:ind w:left="5360" w:hanging="360"/>
      </w:pPr>
      <w:rPr>
        <w:rFonts w:ascii="Symbol" w:hAnsi="Symbol" w:hint="default"/>
      </w:rPr>
    </w:lvl>
    <w:lvl w:ilvl="7" w:tplc="44090003" w:tentative="1">
      <w:start w:val="1"/>
      <w:numFmt w:val="bullet"/>
      <w:lvlText w:val="o"/>
      <w:lvlJc w:val="left"/>
      <w:pPr>
        <w:ind w:left="6080" w:hanging="360"/>
      </w:pPr>
      <w:rPr>
        <w:rFonts w:ascii="Courier New" w:hAnsi="Courier New" w:cs="Courier New" w:hint="default"/>
      </w:rPr>
    </w:lvl>
    <w:lvl w:ilvl="8" w:tplc="44090005" w:tentative="1">
      <w:start w:val="1"/>
      <w:numFmt w:val="bullet"/>
      <w:lvlText w:val=""/>
      <w:lvlJc w:val="left"/>
      <w:pPr>
        <w:ind w:left="6800" w:hanging="360"/>
      </w:pPr>
      <w:rPr>
        <w:rFonts w:ascii="Wingdings" w:hAnsi="Wingdings" w:hint="default"/>
      </w:rPr>
    </w:lvl>
  </w:abstractNum>
  <w:abstractNum w:abstractNumId="3" w15:restartNumberingAfterBreak="0">
    <w:nsid w:val="536336AB"/>
    <w:multiLevelType w:val="hybridMultilevel"/>
    <w:tmpl w:val="4006B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3DA"/>
    <w:rsid w:val="00033C66"/>
    <w:rsid w:val="00040D0A"/>
    <w:rsid w:val="00044BC2"/>
    <w:rsid w:val="000471AC"/>
    <w:rsid w:val="00074E5F"/>
    <w:rsid w:val="000A288B"/>
    <w:rsid w:val="000A2EFE"/>
    <w:rsid w:val="000C23FA"/>
    <w:rsid w:val="000E3CDA"/>
    <w:rsid w:val="000E53DA"/>
    <w:rsid w:val="00102AAC"/>
    <w:rsid w:val="00102B98"/>
    <w:rsid w:val="00106595"/>
    <w:rsid w:val="001443F8"/>
    <w:rsid w:val="00172512"/>
    <w:rsid w:val="00193617"/>
    <w:rsid w:val="001973E8"/>
    <w:rsid w:val="001B2195"/>
    <w:rsid w:val="001B4693"/>
    <w:rsid w:val="001B62A5"/>
    <w:rsid w:val="001C6999"/>
    <w:rsid w:val="001F54B5"/>
    <w:rsid w:val="00202569"/>
    <w:rsid w:val="00212D49"/>
    <w:rsid w:val="00217B63"/>
    <w:rsid w:val="00230C37"/>
    <w:rsid w:val="002334A1"/>
    <w:rsid w:val="002350BC"/>
    <w:rsid w:val="00246E44"/>
    <w:rsid w:val="002745B8"/>
    <w:rsid w:val="002757A9"/>
    <w:rsid w:val="002944A6"/>
    <w:rsid w:val="0029687E"/>
    <w:rsid w:val="002A0AFE"/>
    <w:rsid w:val="002A5A4F"/>
    <w:rsid w:val="002B135D"/>
    <w:rsid w:val="002C14AD"/>
    <w:rsid w:val="002D116D"/>
    <w:rsid w:val="002E75F1"/>
    <w:rsid w:val="002F6E24"/>
    <w:rsid w:val="003531F9"/>
    <w:rsid w:val="00396DD6"/>
    <w:rsid w:val="003B6906"/>
    <w:rsid w:val="003C45C5"/>
    <w:rsid w:val="003F7160"/>
    <w:rsid w:val="00427237"/>
    <w:rsid w:val="004577C9"/>
    <w:rsid w:val="00462E8F"/>
    <w:rsid w:val="004F4729"/>
    <w:rsid w:val="0050313B"/>
    <w:rsid w:val="0051545A"/>
    <w:rsid w:val="005174FD"/>
    <w:rsid w:val="00531F56"/>
    <w:rsid w:val="005471FB"/>
    <w:rsid w:val="005545D7"/>
    <w:rsid w:val="005627BE"/>
    <w:rsid w:val="005B015B"/>
    <w:rsid w:val="005B371E"/>
    <w:rsid w:val="005B577B"/>
    <w:rsid w:val="005C1A65"/>
    <w:rsid w:val="005F7618"/>
    <w:rsid w:val="006016BF"/>
    <w:rsid w:val="006065D1"/>
    <w:rsid w:val="00611AD8"/>
    <w:rsid w:val="00623B29"/>
    <w:rsid w:val="00666635"/>
    <w:rsid w:val="00681BEF"/>
    <w:rsid w:val="006829D2"/>
    <w:rsid w:val="006B52C5"/>
    <w:rsid w:val="006B55D2"/>
    <w:rsid w:val="006B5AF5"/>
    <w:rsid w:val="006B5CD6"/>
    <w:rsid w:val="006C31C5"/>
    <w:rsid w:val="006E3CB5"/>
    <w:rsid w:val="006E6172"/>
    <w:rsid w:val="00700A7B"/>
    <w:rsid w:val="007016B3"/>
    <w:rsid w:val="007219D4"/>
    <w:rsid w:val="007233F2"/>
    <w:rsid w:val="00736340"/>
    <w:rsid w:val="0074113B"/>
    <w:rsid w:val="007636EB"/>
    <w:rsid w:val="00782B57"/>
    <w:rsid w:val="007B06C0"/>
    <w:rsid w:val="007B2D81"/>
    <w:rsid w:val="007F74E2"/>
    <w:rsid w:val="00801A11"/>
    <w:rsid w:val="0080302D"/>
    <w:rsid w:val="00825513"/>
    <w:rsid w:val="00833729"/>
    <w:rsid w:val="008370FB"/>
    <w:rsid w:val="00855472"/>
    <w:rsid w:val="008749AA"/>
    <w:rsid w:val="00886801"/>
    <w:rsid w:val="008A031D"/>
    <w:rsid w:val="008B22CE"/>
    <w:rsid w:val="008B5D28"/>
    <w:rsid w:val="009033B9"/>
    <w:rsid w:val="00904169"/>
    <w:rsid w:val="00913E2C"/>
    <w:rsid w:val="00922108"/>
    <w:rsid w:val="00922161"/>
    <w:rsid w:val="00927926"/>
    <w:rsid w:val="00967CBB"/>
    <w:rsid w:val="00977C97"/>
    <w:rsid w:val="009805EF"/>
    <w:rsid w:val="009B14F3"/>
    <w:rsid w:val="009C5D3A"/>
    <w:rsid w:val="00A04045"/>
    <w:rsid w:val="00A32E52"/>
    <w:rsid w:val="00A33D36"/>
    <w:rsid w:val="00A36F69"/>
    <w:rsid w:val="00A4749D"/>
    <w:rsid w:val="00AF04F9"/>
    <w:rsid w:val="00B104A4"/>
    <w:rsid w:val="00B20711"/>
    <w:rsid w:val="00B20AF1"/>
    <w:rsid w:val="00B32EED"/>
    <w:rsid w:val="00B34B59"/>
    <w:rsid w:val="00B56F73"/>
    <w:rsid w:val="00B70CD8"/>
    <w:rsid w:val="00B71FD4"/>
    <w:rsid w:val="00B86FAA"/>
    <w:rsid w:val="00BC3790"/>
    <w:rsid w:val="00BE5182"/>
    <w:rsid w:val="00BF01F3"/>
    <w:rsid w:val="00C12BBD"/>
    <w:rsid w:val="00C178C3"/>
    <w:rsid w:val="00C43F7A"/>
    <w:rsid w:val="00C96035"/>
    <w:rsid w:val="00CC35C7"/>
    <w:rsid w:val="00CC3973"/>
    <w:rsid w:val="00D22109"/>
    <w:rsid w:val="00D302D8"/>
    <w:rsid w:val="00D35F24"/>
    <w:rsid w:val="00D60B97"/>
    <w:rsid w:val="00D62B74"/>
    <w:rsid w:val="00D66DBC"/>
    <w:rsid w:val="00DB0EC9"/>
    <w:rsid w:val="00DC2465"/>
    <w:rsid w:val="00DD64A8"/>
    <w:rsid w:val="00DE7E81"/>
    <w:rsid w:val="00DF671F"/>
    <w:rsid w:val="00E07DAB"/>
    <w:rsid w:val="00E17756"/>
    <w:rsid w:val="00E674F2"/>
    <w:rsid w:val="00E71F63"/>
    <w:rsid w:val="00E72BD6"/>
    <w:rsid w:val="00EB7581"/>
    <w:rsid w:val="00ED0896"/>
    <w:rsid w:val="00EF13F2"/>
    <w:rsid w:val="00F0233D"/>
    <w:rsid w:val="00F31178"/>
    <w:rsid w:val="00F324CA"/>
    <w:rsid w:val="00F62631"/>
    <w:rsid w:val="00F62C91"/>
    <w:rsid w:val="00F92375"/>
    <w:rsid w:val="00F95540"/>
    <w:rsid w:val="00FA5631"/>
    <w:rsid w:val="00FB53A8"/>
    <w:rsid w:val="00FD1D7A"/>
    <w:rsid w:val="00FE0CBC"/>
    <w:rsid w:val="00FF35D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3AEAD"/>
  <w15:chartTrackingRefBased/>
  <w15:docId w15:val="{C8E46588-1C9F-457F-899B-A43F778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F24"/>
  </w:style>
  <w:style w:type="paragraph" w:styleId="Heading1">
    <w:name w:val="heading 1"/>
    <w:basedOn w:val="Normal"/>
    <w:next w:val="Normal"/>
    <w:link w:val="Heading1Char"/>
    <w:uiPriority w:val="9"/>
    <w:qFormat/>
    <w:rsid w:val="00531F56"/>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040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E53DA"/>
    <w:pPr>
      <w:spacing w:after="200" w:line="276" w:lineRule="auto"/>
      <w:ind w:left="720"/>
      <w:contextualSpacing/>
    </w:pPr>
    <w:rPr>
      <w:rFonts w:eastAsiaTheme="minorHAnsi"/>
      <w:lang w:val="en-US" w:eastAsia="en-US"/>
    </w:rPr>
  </w:style>
  <w:style w:type="paragraph" w:styleId="Header">
    <w:name w:val="header"/>
    <w:basedOn w:val="Normal"/>
    <w:link w:val="HeaderChar"/>
    <w:uiPriority w:val="99"/>
    <w:unhideWhenUsed/>
    <w:rsid w:val="006B5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5D2"/>
  </w:style>
  <w:style w:type="paragraph" w:styleId="Footer">
    <w:name w:val="footer"/>
    <w:basedOn w:val="Normal"/>
    <w:link w:val="FooterChar"/>
    <w:uiPriority w:val="99"/>
    <w:unhideWhenUsed/>
    <w:rsid w:val="006B5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5D2"/>
  </w:style>
  <w:style w:type="character" w:customStyle="1" w:styleId="Heading1Char">
    <w:name w:val="Heading 1 Char"/>
    <w:basedOn w:val="DefaultParagraphFont"/>
    <w:link w:val="Heading1"/>
    <w:uiPriority w:val="9"/>
    <w:rsid w:val="00531F56"/>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531F56"/>
  </w:style>
  <w:style w:type="character" w:styleId="Hyperlink">
    <w:name w:val="Hyperlink"/>
    <w:basedOn w:val="DefaultParagraphFont"/>
    <w:uiPriority w:val="99"/>
    <w:semiHidden/>
    <w:unhideWhenUsed/>
    <w:rsid w:val="00922108"/>
    <w:rPr>
      <w:color w:val="0000FF"/>
      <w:u w:val="single"/>
    </w:rPr>
  </w:style>
  <w:style w:type="character" w:customStyle="1" w:styleId="t">
    <w:name w:val="t"/>
    <w:basedOn w:val="DefaultParagraphFont"/>
    <w:rsid w:val="00922108"/>
  </w:style>
  <w:style w:type="paragraph" w:styleId="FootnoteText">
    <w:name w:val="footnote text"/>
    <w:basedOn w:val="Normal"/>
    <w:link w:val="FootnoteTextChar"/>
    <w:uiPriority w:val="99"/>
    <w:semiHidden/>
    <w:unhideWhenUsed/>
    <w:rsid w:val="00D302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02D8"/>
    <w:rPr>
      <w:sz w:val="20"/>
      <w:szCs w:val="20"/>
    </w:rPr>
  </w:style>
  <w:style w:type="character" w:styleId="FootnoteReference">
    <w:name w:val="footnote reference"/>
    <w:basedOn w:val="DefaultParagraphFont"/>
    <w:uiPriority w:val="99"/>
    <w:semiHidden/>
    <w:unhideWhenUsed/>
    <w:rsid w:val="00D302D8"/>
    <w:rPr>
      <w:vertAlign w:val="superscript"/>
    </w:rPr>
  </w:style>
  <w:style w:type="table" w:styleId="TableGrid">
    <w:name w:val="Table Grid"/>
    <w:basedOn w:val="TableNormal"/>
    <w:uiPriority w:val="39"/>
    <w:rsid w:val="00040D0A"/>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40D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4918">
      <w:bodyDiv w:val="1"/>
      <w:marLeft w:val="0"/>
      <w:marRight w:val="0"/>
      <w:marTop w:val="0"/>
      <w:marBottom w:val="0"/>
      <w:divBdr>
        <w:top w:val="none" w:sz="0" w:space="0" w:color="auto"/>
        <w:left w:val="none" w:sz="0" w:space="0" w:color="auto"/>
        <w:bottom w:val="none" w:sz="0" w:space="0" w:color="auto"/>
        <w:right w:val="none" w:sz="0" w:space="0" w:color="auto"/>
      </w:divBdr>
    </w:div>
    <w:div w:id="225797651">
      <w:bodyDiv w:val="1"/>
      <w:marLeft w:val="0"/>
      <w:marRight w:val="0"/>
      <w:marTop w:val="0"/>
      <w:marBottom w:val="0"/>
      <w:divBdr>
        <w:top w:val="none" w:sz="0" w:space="0" w:color="auto"/>
        <w:left w:val="none" w:sz="0" w:space="0" w:color="auto"/>
        <w:bottom w:val="none" w:sz="0" w:space="0" w:color="auto"/>
        <w:right w:val="none" w:sz="0" w:space="0" w:color="auto"/>
      </w:divBdr>
    </w:div>
    <w:div w:id="277567050">
      <w:bodyDiv w:val="1"/>
      <w:marLeft w:val="0"/>
      <w:marRight w:val="0"/>
      <w:marTop w:val="0"/>
      <w:marBottom w:val="0"/>
      <w:divBdr>
        <w:top w:val="none" w:sz="0" w:space="0" w:color="auto"/>
        <w:left w:val="none" w:sz="0" w:space="0" w:color="auto"/>
        <w:bottom w:val="none" w:sz="0" w:space="0" w:color="auto"/>
        <w:right w:val="none" w:sz="0" w:space="0" w:color="auto"/>
      </w:divBdr>
    </w:div>
    <w:div w:id="327174188">
      <w:bodyDiv w:val="1"/>
      <w:marLeft w:val="0"/>
      <w:marRight w:val="0"/>
      <w:marTop w:val="0"/>
      <w:marBottom w:val="0"/>
      <w:divBdr>
        <w:top w:val="none" w:sz="0" w:space="0" w:color="auto"/>
        <w:left w:val="none" w:sz="0" w:space="0" w:color="auto"/>
        <w:bottom w:val="none" w:sz="0" w:space="0" w:color="auto"/>
        <w:right w:val="none" w:sz="0" w:space="0" w:color="auto"/>
      </w:divBdr>
    </w:div>
    <w:div w:id="341929841">
      <w:bodyDiv w:val="1"/>
      <w:marLeft w:val="0"/>
      <w:marRight w:val="0"/>
      <w:marTop w:val="0"/>
      <w:marBottom w:val="0"/>
      <w:divBdr>
        <w:top w:val="none" w:sz="0" w:space="0" w:color="auto"/>
        <w:left w:val="none" w:sz="0" w:space="0" w:color="auto"/>
        <w:bottom w:val="none" w:sz="0" w:space="0" w:color="auto"/>
        <w:right w:val="none" w:sz="0" w:space="0" w:color="auto"/>
      </w:divBdr>
    </w:div>
    <w:div w:id="346911362">
      <w:bodyDiv w:val="1"/>
      <w:marLeft w:val="0"/>
      <w:marRight w:val="0"/>
      <w:marTop w:val="0"/>
      <w:marBottom w:val="0"/>
      <w:divBdr>
        <w:top w:val="none" w:sz="0" w:space="0" w:color="auto"/>
        <w:left w:val="none" w:sz="0" w:space="0" w:color="auto"/>
        <w:bottom w:val="none" w:sz="0" w:space="0" w:color="auto"/>
        <w:right w:val="none" w:sz="0" w:space="0" w:color="auto"/>
      </w:divBdr>
    </w:div>
    <w:div w:id="403915754">
      <w:bodyDiv w:val="1"/>
      <w:marLeft w:val="0"/>
      <w:marRight w:val="0"/>
      <w:marTop w:val="0"/>
      <w:marBottom w:val="0"/>
      <w:divBdr>
        <w:top w:val="none" w:sz="0" w:space="0" w:color="auto"/>
        <w:left w:val="none" w:sz="0" w:space="0" w:color="auto"/>
        <w:bottom w:val="none" w:sz="0" w:space="0" w:color="auto"/>
        <w:right w:val="none" w:sz="0" w:space="0" w:color="auto"/>
      </w:divBdr>
    </w:div>
    <w:div w:id="413402411">
      <w:bodyDiv w:val="1"/>
      <w:marLeft w:val="0"/>
      <w:marRight w:val="0"/>
      <w:marTop w:val="0"/>
      <w:marBottom w:val="0"/>
      <w:divBdr>
        <w:top w:val="none" w:sz="0" w:space="0" w:color="auto"/>
        <w:left w:val="none" w:sz="0" w:space="0" w:color="auto"/>
        <w:bottom w:val="none" w:sz="0" w:space="0" w:color="auto"/>
        <w:right w:val="none" w:sz="0" w:space="0" w:color="auto"/>
      </w:divBdr>
    </w:div>
    <w:div w:id="413630418">
      <w:bodyDiv w:val="1"/>
      <w:marLeft w:val="0"/>
      <w:marRight w:val="0"/>
      <w:marTop w:val="0"/>
      <w:marBottom w:val="0"/>
      <w:divBdr>
        <w:top w:val="none" w:sz="0" w:space="0" w:color="auto"/>
        <w:left w:val="none" w:sz="0" w:space="0" w:color="auto"/>
        <w:bottom w:val="none" w:sz="0" w:space="0" w:color="auto"/>
        <w:right w:val="none" w:sz="0" w:space="0" w:color="auto"/>
      </w:divBdr>
    </w:div>
    <w:div w:id="498156328">
      <w:bodyDiv w:val="1"/>
      <w:marLeft w:val="0"/>
      <w:marRight w:val="0"/>
      <w:marTop w:val="0"/>
      <w:marBottom w:val="0"/>
      <w:divBdr>
        <w:top w:val="none" w:sz="0" w:space="0" w:color="auto"/>
        <w:left w:val="none" w:sz="0" w:space="0" w:color="auto"/>
        <w:bottom w:val="none" w:sz="0" w:space="0" w:color="auto"/>
        <w:right w:val="none" w:sz="0" w:space="0" w:color="auto"/>
      </w:divBdr>
    </w:div>
    <w:div w:id="537354571">
      <w:bodyDiv w:val="1"/>
      <w:marLeft w:val="0"/>
      <w:marRight w:val="0"/>
      <w:marTop w:val="0"/>
      <w:marBottom w:val="0"/>
      <w:divBdr>
        <w:top w:val="none" w:sz="0" w:space="0" w:color="auto"/>
        <w:left w:val="none" w:sz="0" w:space="0" w:color="auto"/>
        <w:bottom w:val="none" w:sz="0" w:space="0" w:color="auto"/>
        <w:right w:val="none" w:sz="0" w:space="0" w:color="auto"/>
      </w:divBdr>
    </w:div>
    <w:div w:id="566915375">
      <w:bodyDiv w:val="1"/>
      <w:marLeft w:val="0"/>
      <w:marRight w:val="0"/>
      <w:marTop w:val="0"/>
      <w:marBottom w:val="0"/>
      <w:divBdr>
        <w:top w:val="none" w:sz="0" w:space="0" w:color="auto"/>
        <w:left w:val="none" w:sz="0" w:space="0" w:color="auto"/>
        <w:bottom w:val="none" w:sz="0" w:space="0" w:color="auto"/>
        <w:right w:val="none" w:sz="0" w:space="0" w:color="auto"/>
      </w:divBdr>
    </w:div>
    <w:div w:id="593128051">
      <w:bodyDiv w:val="1"/>
      <w:marLeft w:val="0"/>
      <w:marRight w:val="0"/>
      <w:marTop w:val="0"/>
      <w:marBottom w:val="0"/>
      <w:divBdr>
        <w:top w:val="none" w:sz="0" w:space="0" w:color="auto"/>
        <w:left w:val="none" w:sz="0" w:space="0" w:color="auto"/>
        <w:bottom w:val="none" w:sz="0" w:space="0" w:color="auto"/>
        <w:right w:val="none" w:sz="0" w:space="0" w:color="auto"/>
      </w:divBdr>
    </w:div>
    <w:div w:id="678387108">
      <w:bodyDiv w:val="1"/>
      <w:marLeft w:val="0"/>
      <w:marRight w:val="0"/>
      <w:marTop w:val="0"/>
      <w:marBottom w:val="0"/>
      <w:divBdr>
        <w:top w:val="none" w:sz="0" w:space="0" w:color="auto"/>
        <w:left w:val="none" w:sz="0" w:space="0" w:color="auto"/>
        <w:bottom w:val="none" w:sz="0" w:space="0" w:color="auto"/>
        <w:right w:val="none" w:sz="0" w:space="0" w:color="auto"/>
      </w:divBdr>
    </w:div>
    <w:div w:id="762338635">
      <w:bodyDiv w:val="1"/>
      <w:marLeft w:val="0"/>
      <w:marRight w:val="0"/>
      <w:marTop w:val="0"/>
      <w:marBottom w:val="0"/>
      <w:divBdr>
        <w:top w:val="none" w:sz="0" w:space="0" w:color="auto"/>
        <w:left w:val="none" w:sz="0" w:space="0" w:color="auto"/>
        <w:bottom w:val="none" w:sz="0" w:space="0" w:color="auto"/>
        <w:right w:val="none" w:sz="0" w:space="0" w:color="auto"/>
      </w:divBdr>
    </w:div>
    <w:div w:id="773134176">
      <w:bodyDiv w:val="1"/>
      <w:marLeft w:val="0"/>
      <w:marRight w:val="0"/>
      <w:marTop w:val="0"/>
      <w:marBottom w:val="0"/>
      <w:divBdr>
        <w:top w:val="none" w:sz="0" w:space="0" w:color="auto"/>
        <w:left w:val="none" w:sz="0" w:space="0" w:color="auto"/>
        <w:bottom w:val="none" w:sz="0" w:space="0" w:color="auto"/>
        <w:right w:val="none" w:sz="0" w:space="0" w:color="auto"/>
      </w:divBdr>
    </w:div>
    <w:div w:id="841285770">
      <w:bodyDiv w:val="1"/>
      <w:marLeft w:val="0"/>
      <w:marRight w:val="0"/>
      <w:marTop w:val="0"/>
      <w:marBottom w:val="0"/>
      <w:divBdr>
        <w:top w:val="none" w:sz="0" w:space="0" w:color="auto"/>
        <w:left w:val="none" w:sz="0" w:space="0" w:color="auto"/>
        <w:bottom w:val="none" w:sz="0" w:space="0" w:color="auto"/>
        <w:right w:val="none" w:sz="0" w:space="0" w:color="auto"/>
      </w:divBdr>
    </w:div>
    <w:div w:id="877817278">
      <w:bodyDiv w:val="1"/>
      <w:marLeft w:val="0"/>
      <w:marRight w:val="0"/>
      <w:marTop w:val="0"/>
      <w:marBottom w:val="0"/>
      <w:divBdr>
        <w:top w:val="none" w:sz="0" w:space="0" w:color="auto"/>
        <w:left w:val="none" w:sz="0" w:space="0" w:color="auto"/>
        <w:bottom w:val="none" w:sz="0" w:space="0" w:color="auto"/>
        <w:right w:val="none" w:sz="0" w:space="0" w:color="auto"/>
      </w:divBdr>
    </w:div>
    <w:div w:id="956984545">
      <w:bodyDiv w:val="1"/>
      <w:marLeft w:val="0"/>
      <w:marRight w:val="0"/>
      <w:marTop w:val="0"/>
      <w:marBottom w:val="0"/>
      <w:divBdr>
        <w:top w:val="none" w:sz="0" w:space="0" w:color="auto"/>
        <w:left w:val="none" w:sz="0" w:space="0" w:color="auto"/>
        <w:bottom w:val="none" w:sz="0" w:space="0" w:color="auto"/>
        <w:right w:val="none" w:sz="0" w:space="0" w:color="auto"/>
      </w:divBdr>
    </w:div>
    <w:div w:id="1059982504">
      <w:bodyDiv w:val="1"/>
      <w:marLeft w:val="0"/>
      <w:marRight w:val="0"/>
      <w:marTop w:val="0"/>
      <w:marBottom w:val="0"/>
      <w:divBdr>
        <w:top w:val="none" w:sz="0" w:space="0" w:color="auto"/>
        <w:left w:val="none" w:sz="0" w:space="0" w:color="auto"/>
        <w:bottom w:val="none" w:sz="0" w:space="0" w:color="auto"/>
        <w:right w:val="none" w:sz="0" w:space="0" w:color="auto"/>
      </w:divBdr>
    </w:div>
    <w:div w:id="1172524087">
      <w:bodyDiv w:val="1"/>
      <w:marLeft w:val="0"/>
      <w:marRight w:val="0"/>
      <w:marTop w:val="0"/>
      <w:marBottom w:val="0"/>
      <w:divBdr>
        <w:top w:val="none" w:sz="0" w:space="0" w:color="auto"/>
        <w:left w:val="none" w:sz="0" w:space="0" w:color="auto"/>
        <w:bottom w:val="none" w:sz="0" w:space="0" w:color="auto"/>
        <w:right w:val="none" w:sz="0" w:space="0" w:color="auto"/>
      </w:divBdr>
    </w:div>
    <w:div w:id="1262487577">
      <w:bodyDiv w:val="1"/>
      <w:marLeft w:val="0"/>
      <w:marRight w:val="0"/>
      <w:marTop w:val="0"/>
      <w:marBottom w:val="0"/>
      <w:divBdr>
        <w:top w:val="none" w:sz="0" w:space="0" w:color="auto"/>
        <w:left w:val="none" w:sz="0" w:space="0" w:color="auto"/>
        <w:bottom w:val="none" w:sz="0" w:space="0" w:color="auto"/>
        <w:right w:val="none" w:sz="0" w:space="0" w:color="auto"/>
      </w:divBdr>
    </w:div>
    <w:div w:id="1276596484">
      <w:bodyDiv w:val="1"/>
      <w:marLeft w:val="0"/>
      <w:marRight w:val="0"/>
      <w:marTop w:val="0"/>
      <w:marBottom w:val="0"/>
      <w:divBdr>
        <w:top w:val="none" w:sz="0" w:space="0" w:color="auto"/>
        <w:left w:val="none" w:sz="0" w:space="0" w:color="auto"/>
        <w:bottom w:val="none" w:sz="0" w:space="0" w:color="auto"/>
        <w:right w:val="none" w:sz="0" w:space="0" w:color="auto"/>
      </w:divBdr>
    </w:div>
    <w:div w:id="1331254882">
      <w:bodyDiv w:val="1"/>
      <w:marLeft w:val="0"/>
      <w:marRight w:val="0"/>
      <w:marTop w:val="0"/>
      <w:marBottom w:val="0"/>
      <w:divBdr>
        <w:top w:val="none" w:sz="0" w:space="0" w:color="auto"/>
        <w:left w:val="none" w:sz="0" w:space="0" w:color="auto"/>
        <w:bottom w:val="none" w:sz="0" w:space="0" w:color="auto"/>
        <w:right w:val="none" w:sz="0" w:space="0" w:color="auto"/>
      </w:divBdr>
    </w:div>
    <w:div w:id="1358000058">
      <w:bodyDiv w:val="1"/>
      <w:marLeft w:val="0"/>
      <w:marRight w:val="0"/>
      <w:marTop w:val="0"/>
      <w:marBottom w:val="0"/>
      <w:divBdr>
        <w:top w:val="none" w:sz="0" w:space="0" w:color="auto"/>
        <w:left w:val="none" w:sz="0" w:space="0" w:color="auto"/>
        <w:bottom w:val="none" w:sz="0" w:space="0" w:color="auto"/>
        <w:right w:val="none" w:sz="0" w:space="0" w:color="auto"/>
      </w:divBdr>
    </w:div>
    <w:div w:id="1383559541">
      <w:bodyDiv w:val="1"/>
      <w:marLeft w:val="0"/>
      <w:marRight w:val="0"/>
      <w:marTop w:val="0"/>
      <w:marBottom w:val="0"/>
      <w:divBdr>
        <w:top w:val="none" w:sz="0" w:space="0" w:color="auto"/>
        <w:left w:val="none" w:sz="0" w:space="0" w:color="auto"/>
        <w:bottom w:val="none" w:sz="0" w:space="0" w:color="auto"/>
        <w:right w:val="none" w:sz="0" w:space="0" w:color="auto"/>
      </w:divBdr>
    </w:div>
    <w:div w:id="1445736228">
      <w:bodyDiv w:val="1"/>
      <w:marLeft w:val="0"/>
      <w:marRight w:val="0"/>
      <w:marTop w:val="0"/>
      <w:marBottom w:val="0"/>
      <w:divBdr>
        <w:top w:val="none" w:sz="0" w:space="0" w:color="auto"/>
        <w:left w:val="none" w:sz="0" w:space="0" w:color="auto"/>
        <w:bottom w:val="none" w:sz="0" w:space="0" w:color="auto"/>
        <w:right w:val="none" w:sz="0" w:space="0" w:color="auto"/>
      </w:divBdr>
    </w:div>
    <w:div w:id="1447046758">
      <w:bodyDiv w:val="1"/>
      <w:marLeft w:val="0"/>
      <w:marRight w:val="0"/>
      <w:marTop w:val="0"/>
      <w:marBottom w:val="0"/>
      <w:divBdr>
        <w:top w:val="none" w:sz="0" w:space="0" w:color="auto"/>
        <w:left w:val="none" w:sz="0" w:space="0" w:color="auto"/>
        <w:bottom w:val="none" w:sz="0" w:space="0" w:color="auto"/>
        <w:right w:val="none" w:sz="0" w:space="0" w:color="auto"/>
      </w:divBdr>
    </w:div>
    <w:div w:id="1549075051">
      <w:bodyDiv w:val="1"/>
      <w:marLeft w:val="0"/>
      <w:marRight w:val="0"/>
      <w:marTop w:val="0"/>
      <w:marBottom w:val="0"/>
      <w:divBdr>
        <w:top w:val="none" w:sz="0" w:space="0" w:color="auto"/>
        <w:left w:val="none" w:sz="0" w:space="0" w:color="auto"/>
        <w:bottom w:val="none" w:sz="0" w:space="0" w:color="auto"/>
        <w:right w:val="none" w:sz="0" w:space="0" w:color="auto"/>
      </w:divBdr>
    </w:div>
    <w:div w:id="1564606562">
      <w:bodyDiv w:val="1"/>
      <w:marLeft w:val="0"/>
      <w:marRight w:val="0"/>
      <w:marTop w:val="0"/>
      <w:marBottom w:val="0"/>
      <w:divBdr>
        <w:top w:val="none" w:sz="0" w:space="0" w:color="auto"/>
        <w:left w:val="none" w:sz="0" w:space="0" w:color="auto"/>
        <w:bottom w:val="none" w:sz="0" w:space="0" w:color="auto"/>
        <w:right w:val="none" w:sz="0" w:space="0" w:color="auto"/>
      </w:divBdr>
    </w:div>
    <w:div w:id="1575435144">
      <w:bodyDiv w:val="1"/>
      <w:marLeft w:val="0"/>
      <w:marRight w:val="0"/>
      <w:marTop w:val="0"/>
      <w:marBottom w:val="0"/>
      <w:divBdr>
        <w:top w:val="none" w:sz="0" w:space="0" w:color="auto"/>
        <w:left w:val="none" w:sz="0" w:space="0" w:color="auto"/>
        <w:bottom w:val="none" w:sz="0" w:space="0" w:color="auto"/>
        <w:right w:val="none" w:sz="0" w:space="0" w:color="auto"/>
      </w:divBdr>
    </w:div>
    <w:div w:id="1598712439">
      <w:bodyDiv w:val="1"/>
      <w:marLeft w:val="0"/>
      <w:marRight w:val="0"/>
      <w:marTop w:val="0"/>
      <w:marBottom w:val="0"/>
      <w:divBdr>
        <w:top w:val="none" w:sz="0" w:space="0" w:color="auto"/>
        <w:left w:val="none" w:sz="0" w:space="0" w:color="auto"/>
        <w:bottom w:val="none" w:sz="0" w:space="0" w:color="auto"/>
        <w:right w:val="none" w:sz="0" w:space="0" w:color="auto"/>
      </w:divBdr>
    </w:div>
    <w:div w:id="1706102823">
      <w:bodyDiv w:val="1"/>
      <w:marLeft w:val="0"/>
      <w:marRight w:val="0"/>
      <w:marTop w:val="0"/>
      <w:marBottom w:val="0"/>
      <w:divBdr>
        <w:top w:val="none" w:sz="0" w:space="0" w:color="auto"/>
        <w:left w:val="none" w:sz="0" w:space="0" w:color="auto"/>
        <w:bottom w:val="none" w:sz="0" w:space="0" w:color="auto"/>
        <w:right w:val="none" w:sz="0" w:space="0" w:color="auto"/>
      </w:divBdr>
      <w:divsChild>
        <w:div w:id="1677725624">
          <w:marLeft w:val="0"/>
          <w:marRight w:val="0"/>
          <w:marTop w:val="0"/>
          <w:marBottom w:val="0"/>
          <w:divBdr>
            <w:top w:val="none" w:sz="0" w:space="0" w:color="auto"/>
            <w:left w:val="none" w:sz="0" w:space="0" w:color="auto"/>
            <w:bottom w:val="none" w:sz="0" w:space="0" w:color="auto"/>
            <w:right w:val="none" w:sz="0" w:space="0" w:color="auto"/>
          </w:divBdr>
          <w:divsChild>
            <w:div w:id="251819045">
              <w:marLeft w:val="0"/>
              <w:marRight w:val="0"/>
              <w:marTop w:val="0"/>
              <w:marBottom w:val="0"/>
              <w:divBdr>
                <w:top w:val="none" w:sz="0" w:space="0" w:color="auto"/>
                <w:left w:val="none" w:sz="0" w:space="0" w:color="auto"/>
                <w:bottom w:val="none" w:sz="0" w:space="0" w:color="auto"/>
                <w:right w:val="none" w:sz="0" w:space="0" w:color="auto"/>
              </w:divBdr>
              <w:divsChild>
                <w:div w:id="15418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250">
          <w:marLeft w:val="0"/>
          <w:marRight w:val="0"/>
          <w:marTop w:val="0"/>
          <w:marBottom w:val="0"/>
          <w:divBdr>
            <w:top w:val="none" w:sz="0" w:space="0" w:color="auto"/>
            <w:left w:val="none" w:sz="0" w:space="0" w:color="auto"/>
            <w:bottom w:val="none" w:sz="0" w:space="0" w:color="auto"/>
            <w:right w:val="none" w:sz="0" w:space="0" w:color="auto"/>
          </w:divBdr>
          <w:divsChild>
            <w:div w:id="972055448">
              <w:marLeft w:val="0"/>
              <w:marRight w:val="0"/>
              <w:marTop w:val="0"/>
              <w:marBottom w:val="0"/>
              <w:divBdr>
                <w:top w:val="none" w:sz="0" w:space="0" w:color="auto"/>
                <w:left w:val="none" w:sz="0" w:space="0" w:color="auto"/>
                <w:bottom w:val="none" w:sz="0" w:space="0" w:color="auto"/>
                <w:right w:val="none" w:sz="0" w:space="0" w:color="auto"/>
              </w:divBdr>
              <w:divsChild>
                <w:div w:id="835878312">
                  <w:marLeft w:val="0"/>
                  <w:marRight w:val="0"/>
                  <w:marTop w:val="0"/>
                  <w:marBottom w:val="0"/>
                  <w:divBdr>
                    <w:top w:val="none" w:sz="0" w:space="0" w:color="auto"/>
                    <w:left w:val="none" w:sz="0" w:space="0" w:color="auto"/>
                    <w:bottom w:val="none" w:sz="0" w:space="0" w:color="auto"/>
                    <w:right w:val="none" w:sz="0" w:space="0" w:color="auto"/>
                  </w:divBdr>
                </w:div>
                <w:div w:id="1351417893">
                  <w:marLeft w:val="0"/>
                  <w:marRight w:val="0"/>
                  <w:marTop w:val="0"/>
                  <w:marBottom w:val="0"/>
                  <w:divBdr>
                    <w:top w:val="none" w:sz="0" w:space="0" w:color="auto"/>
                    <w:left w:val="none" w:sz="0" w:space="0" w:color="auto"/>
                    <w:bottom w:val="none" w:sz="0" w:space="0" w:color="auto"/>
                    <w:right w:val="none" w:sz="0" w:space="0" w:color="auto"/>
                  </w:divBdr>
                </w:div>
                <w:div w:id="25371793">
                  <w:marLeft w:val="0"/>
                  <w:marRight w:val="0"/>
                  <w:marTop w:val="0"/>
                  <w:marBottom w:val="0"/>
                  <w:divBdr>
                    <w:top w:val="none" w:sz="0" w:space="0" w:color="auto"/>
                    <w:left w:val="none" w:sz="0" w:space="0" w:color="auto"/>
                    <w:bottom w:val="none" w:sz="0" w:space="0" w:color="auto"/>
                    <w:right w:val="none" w:sz="0" w:space="0" w:color="auto"/>
                  </w:divBdr>
                </w:div>
                <w:div w:id="1930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6716">
      <w:bodyDiv w:val="1"/>
      <w:marLeft w:val="0"/>
      <w:marRight w:val="0"/>
      <w:marTop w:val="0"/>
      <w:marBottom w:val="0"/>
      <w:divBdr>
        <w:top w:val="none" w:sz="0" w:space="0" w:color="auto"/>
        <w:left w:val="none" w:sz="0" w:space="0" w:color="auto"/>
        <w:bottom w:val="none" w:sz="0" w:space="0" w:color="auto"/>
        <w:right w:val="none" w:sz="0" w:space="0" w:color="auto"/>
      </w:divBdr>
    </w:div>
    <w:div w:id="1949461562">
      <w:bodyDiv w:val="1"/>
      <w:marLeft w:val="0"/>
      <w:marRight w:val="0"/>
      <w:marTop w:val="0"/>
      <w:marBottom w:val="0"/>
      <w:divBdr>
        <w:top w:val="none" w:sz="0" w:space="0" w:color="auto"/>
        <w:left w:val="none" w:sz="0" w:space="0" w:color="auto"/>
        <w:bottom w:val="none" w:sz="0" w:space="0" w:color="auto"/>
        <w:right w:val="none" w:sz="0" w:space="0" w:color="auto"/>
      </w:divBdr>
    </w:div>
    <w:div w:id="1975286826">
      <w:bodyDiv w:val="1"/>
      <w:marLeft w:val="0"/>
      <w:marRight w:val="0"/>
      <w:marTop w:val="0"/>
      <w:marBottom w:val="0"/>
      <w:divBdr>
        <w:top w:val="none" w:sz="0" w:space="0" w:color="auto"/>
        <w:left w:val="none" w:sz="0" w:space="0" w:color="auto"/>
        <w:bottom w:val="none" w:sz="0" w:space="0" w:color="auto"/>
        <w:right w:val="none" w:sz="0" w:space="0" w:color="auto"/>
      </w:divBdr>
    </w:div>
    <w:div w:id="2051874947">
      <w:bodyDiv w:val="1"/>
      <w:marLeft w:val="0"/>
      <w:marRight w:val="0"/>
      <w:marTop w:val="0"/>
      <w:marBottom w:val="0"/>
      <w:divBdr>
        <w:top w:val="none" w:sz="0" w:space="0" w:color="auto"/>
        <w:left w:val="none" w:sz="0" w:space="0" w:color="auto"/>
        <w:bottom w:val="none" w:sz="0" w:space="0" w:color="auto"/>
        <w:right w:val="none" w:sz="0" w:space="0" w:color="auto"/>
      </w:divBdr>
    </w:div>
    <w:div w:id="2065250917">
      <w:bodyDiv w:val="1"/>
      <w:marLeft w:val="0"/>
      <w:marRight w:val="0"/>
      <w:marTop w:val="0"/>
      <w:marBottom w:val="0"/>
      <w:divBdr>
        <w:top w:val="none" w:sz="0" w:space="0" w:color="auto"/>
        <w:left w:val="none" w:sz="0" w:space="0" w:color="auto"/>
        <w:bottom w:val="none" w:sz="0" w:space="0" w:color="auto"/>
        <w:right w:val="none" w:sz="0" w:space="0" w:color="auto"/>
      </w:divBdr>
    </w:div>
    <w:div w:id="208040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Fat16</b:Tag>
    <b:SourceType>DocumentFromInternetSite</b:SourceType>
    <b:Guid>{E8E9C657-929B-49E7-8781-E1C4EB5FF50A}</b:Guid>
    <b:Author>
      <b:Author>
        <b:NameList>
          <b:Person>
            <b:Last>Fathoni</b:Last>
            <b:First>Rifai</b:First>
            <b:Middle>Shodiq</b:Middle>
          </b:Person>
        </b:NameList>
      </b:Author>
    </b:Author>
    <b:Title>Ajaran Taoisme</b:Title>
    <b:Year>2016</b:Year>
    <b:YearAccessed>2021</b:YearAccessed>
    <b:MonthAccessed>April</b:MonthAccessed>
    <b:DayAccessed>8</b:DayAccessed>
    <b:URL>https://wawasansejarah.com/ajaran-taoisme/</b:URL>
    <b:Month>March</b:Month>
    <b:Day>26</b:Day>
    <b:RefOrder>2</b:RefOrder>
  </b:Source>
  <b:Source>
    <b:Tag>Mar16</b:Tag>
    <b:SourceType>DocumentFromInternetSite</b:SourceType>
    <b:Guid>{D78B60A3-4378-46A6-BF21-75230C2FD8A6}</b:Guid>
    <b:Author>
      <b:Author>
        <b:NameList>
          <b:Person>
            <b:Last>Mark</b:Last>
            <b:First>Emily</b:First>
          </b:Person>
        </b:NameList>
      </b:Author>
    </b:Author>
    <b:Title>Taoism</b:Title>
    <b:Year>2016</b:Year>
    <b:Month>February</b:Month>
    <b:Day>22</b:Day>
    <b:YearAccessed>2021</b:YearAccessed>
    <b:MonthAccessed>April</b:MonthAccessed>
    <b:DayAccessed>7</b:DayAccessed>
    <b:URL>https://www.ancient.eu/Taoism/#citation_info</b:URL>
    <b:RefOrder>1</b:RefOrder>
  </b:Source>
  <b:Source>
    <b:Tag>Ame20</b:Tag>
    <b:SourceType>DocumentFromInternetSite</b:SourceType>
    <b:Guid>{22BE6156-54D2-4113-84AD-7F0ACD55FDB7}</b:Guid>
    <b:Title>Daoism</b:Title>
    <b:Year>2020</b:Year>
    <b:Month>April</b:Month>
    <b:Day>28</b:Day>
    <b:YearAccessed>2021</b:YearAccessed>
    <b:MonthAccessed>March</b:MonthAccessed>
    <b:DayAccessed>28</b:DayAccessed>
    <b:URL>https://www.britannica.com/topic/Daoism</b:URL>
    <b:Author>
      <b:Author>
        <b:NameList>
          <b:Person>
            <b:Last>Ames</b:Last>
            <b:First>Roger</b:First>
            <b:Middle>T.</b:Middle>
          </b:Person>
        </b:NameList>
      </b:Author>
    </b:Author>
    <b:RefOrder>7</b:RefOrder>
  </b:Source>
  <b:Source>
    <b:Tag>Gha01</b:Tag>
    <b:SourceType>Book</b:SourceType>
    <b:Guid>{573E0314-EA3F-4869-90A5-DF01C3C91CB1}</b:Guid>
    <b:Title>Tamdun Islam dan Tamadun Asia</b:Title>
    <b:Year>2001</b:Year>
    <b:Author>
      <b:Author>
        <b:NameList>
          <b:Person>
            <b:Last>Darusalam</b:Last>
            <b:First>Ghazali</b:First>
          </b:Person>
        </b:NameList>
      </b:Author>
    </b:Author>
    <b:City>Kuala Lumpur</b:City>
    <b:Publisher>Open University Malaysia</b:Publisher>
    <b:RefOrder>8</b:RefOrder>
  </b:Source>
  <b:Source>
    <b:Tag>Rud17</b:Tag>
    <b:SourceType>JournalArticle</b:SourceType>
    <b:Guid>{F194F7E2-7E07-4C84-8F68-8C0AE8FE1DB8}</b:Guid>
    <b:Title>Ajaran Taoisme dan Mistisisme Islam (Studi Komparatif)</b:Title>
    <b:Year>2017</b:Year>
    <b:Author>
      <b:Author>
        <b:NameList>
          <b:Person>
            <b:Last>Rudin</b:Last>
            <b:First>Toha</b:First>
          </b:Person>
        </b:NameList>
      </b:Author>
    </b:Author>
    <b:JournalName>Jurnal Intelektualita: Keislaman, Sosial dan Sains</b:JournalName>
    <b:Pages>271-294</b:Pages>
    <b:Volume>6</b:Volume>
    <b:Issue>2</b:Issue>
    <b:RefOrder>5</b:RefOrder>
  </b:Source>
  <b:Source>
    <b:Tag>Tao12</b:Tag>
    <b:SourceType>DocumentFromInternetSite</b:SourceType>
    <b:Guid>{85CC55CE-6772-4EC2-AD86-16227318A035}</b:Guid>
    <b:Title>Konsep Wu Wei dan Wu Wei Dalam Pemerintahan</b:Title>
    <b:Year>2012</b:Year>
    <b:YearAccessed>2021</b:YearAccessed>
    <b:MonthAccessed>March</b:MonthAccessed>
    <b:DayAccessed>29</b:DayAccessed>
    <b:URL>https://dewiiifatiah.wordpress.com/2012/05/22/konsep-wu-wei-dan-wu-wei-dalam-pemerintahan-2/</b:URL>
    <b:Author>
      <b:Author>
        <b:NameList>
          <b:Person>
            <b:Last>Taodankonghucu</b:Last>
          </b:Person>
        </b:NameList>
      </b:Author>
    </b:Author>
    <b:Month>May</b:Month>
    <b:Day>22</b:Day>
    <b:RefOrder>4</b:RefOrder>
  </b:Source>
  <b:Source>
    <b:Tag>Ren18</b:Tag>
    <b:SourceType>InternetSite</b:SourceType>
    <b:Guid>{1921E39D-3FDF-4F6D-9BFA-540B20F6574B}</b:Guid>
    <b:Title>Wu Wei: Prinsip Tindakan Tao dalam Tindakan Tidak Bertindak</b:Title>
    <b:Year>2018</b:Year>
    <b:YearAccessed>2021</b:YearAccessed>
    <b:MonthAccessed>April</b:MonthAccessed>
    <b:DayAccessed>08</b:DayAccessed>
    <b:URL>https://ms.eferrit.com/wu-wei-prinsip-tindakan-tao-dalam-tindakan-tidak-bertindak/</b:URL>
    <b:Author>
      <b:Author>
        <b:NameList>
          <b:Person>
            <b:Last>Reninger</b:Last>
            <b:First>Elizabeth</b:First>
          </b:Person>
        </b:NameList>
      </b:Author>
    </b:Author>
    <b:RefOrder>3</b:RefOrder>
  </b:Source>
  <b:Source>
    <b:Tag>Qig15</b:Tag>
    <b:SourceType>DocumentFromInternetSite</b:SourceType>
    <b:Guid>{39569ACD-809A-4C7D-873A-C38021AD6C71}</b:Guid>
    <b:Title>Qigong and Taoism</b:Title>
    <b:Year>2015</b:Year>
    <b:Month>May</b:Month>
    <b:Day>22</b:Day>
    <b:YearAccessed>2021</b:YearAccessed>
    <b:MonthAccessed>April</b:MonthAccessed>
    <b:DayAccessed>05</b:DayAccessed>
    <b:URL>https://www.chinadaily.com.cn/m/wudang/2012-05/22/content_15358550.htm</b:URL>
    <b:RefOrder>6</b:RefOrder>
  </b:Source>
</b:Sources>
</file>

<file path=customXml/itemProps1.xml><?xml version="1.0" encoding="utf-8"?>
<ds:datastoreItem xmlns:ds="http://schemas.openxmlformats.org/officeDocument/2006/customXml" ds:itemID="{8DD734F8-43C4-4EB7-9D09-5571709E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8</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60124</dc:creator>
  <cp:keywords/>
  <dc:description/>
  <cp:lastModifiedBy>Derek Cheen</cp:lastModifiedBy>
  <cp:revision>55</cp:revision>
  <dcterms:created xsi:type="dcterms:W3CDTF">2020-11-03T12:43:00Z</dcterms:created>
  <dcterms:modified xsi:type="dcterms:W3CDTF">2021-04-12T03:57:00Z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160d1ed4-9108-36e2-a7fd-8b3bd562cca2</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