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tl/>
        </w:rPr>
        <w:id w:val="-471439791"/>
        <w:docPartObj>
          <w:docPartGallery w:val="Cover Pages"/>
          <w:docPartUnique/>
        </w:docPartObj>
      </w:sdtPr>
      <w:sdtEndPr>
        <w:rPr>
          <w:rFonts w:cs="David"/>
          <w:rtl w:val="0"/>
        </w:rPr>
      </w:sdtEndPr>
      <w:sdtContent>
        <w:p w14:paraId="2FC77EEC" w14:textId="60F4AE82" w:rsidR="00507E51" w:rsidRDefault="00507E51" w:rsidP="00C12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5CFFE6" wp14:editId="71D1DE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55F422" id="Group 51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43005DF" w14:textId="54BEECD2" w:rsidR="00994A8A" w:rsidRPr="00507E51" w:rsidRDefault="00507E51" w:rsidP="00C127DD">
          <w:pPr>
            <w:bidi w:val="0"/>
            <w:rPr>
              <w:rFonts w:cs="David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9F8D25" wp14:editId="565622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6678534</wp:posOffset>
                    </wp:positionV>
                    <wp:extent cx="7315200" cy="1009650"/>
                    <wp:effectExtent l="0" t="0" r="0" b="635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D13F8" w14:textId="72B19ADB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הנדון: </w:t>
                                </w:r>
                                <w:r w:rsidR="000420E5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  <w:t>My Design Pattern</w:t>
                                </w:r>
                              </w:p>
                              <w:p w14:paraId="1D6EF1E5" w14:textId="67D759CE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מחלקה: </w:t>
                                </w: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הנדסת תוכנה</w:t>
                                </w:r>
                              </w:p>
                              <w:p w14:paraId="5DFA568D" w14:textId="77777777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p w14:paraId="0722A5A2" w14:textId="416D6956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פרטי המגישים:</w:t>
                                </w:r>
                              </w:p>
                              <w:p w14:paraId="2FA8EC29" w14:textId="71AD0C7A" w:rsidR="00C90182" w:rsidRPr="00C90182" w:rsidRDefault="00C90182" w:rsidP="00C90182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ספיר גילני 322358284</w:t>
                                </w:r>
                              </w:p>
                              <w:p w14:paraId="5372E5C5" w14:textId="256F0894" w:rsidR="00507E51" w:rsidRPr="00383730" w:rsidRDefault="00507E51" w:rsidP="00C90182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עידן נוישול 207813635</w:t>
                                </w:r>
                              </w:p>
                              <w:p w14:paraId="58DC4E50" w14:textId="2F06C612" w:rsidR="000420E5" w:rsidRPr="00383730" w:rsidRDefault="000420E5" w:rsidP="000420E5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רועי דור </w:t>
                                </w:r>
                                <w:r w:rsidR="00867931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207</w:t>
                                </w:r>
                                <w:r w:rsidR="003656E5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813379</w:t>
                                </w:r>
                              </w:p>
                              <w:p w14:paraId="0DFC11EA" w14:textId="77777777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38E99A" w14:textId="26977AAB" w:rsidR="00507E51" w:rsidRDefault="00507E51" w:rsidP="00507E51">
                                    <w:pPr>
                                      <w:pStyle w:val="NoSpacing"/>
                                      <w:bidi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F8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525.85pt;width:8in;height:79.5pt;z-index:25166233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PTtC2ngAAAACw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4B9D13F8" w14:textId="72B19ADB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הנדון: </w:t>
                          </w:r>
                          <w:r w:rsidR="000420E5"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  <w:t>My Design Pattern</w:t>
                          </w:r>
                        </w:p>
                        <w:p w14:paraId="1D6EF1E5" w14:textId="67D759CE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מחלקה: </w:t>
                          </w: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הנדסת תוכנה</w:t>
                          </w:r>
                        </w:p>
                        <w:p w14:paraId="5DFA568D" w14:textId="77777777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p w14:paraId="0722A5A2" w14:textId="416D6956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פרטי המגישים:</w:t>
                          </w:r>
                        </w:p>
                        <w:p w14:paraId="2FA8EC29" w14:textId="71AD0C7A" w:rsidR="00C90182" w:rsidRPr="00C90182" w:rsidRDefault="00C90182" w:rsidP="00C90182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ספיר גילני 322358284</w:t>
                          </w:r>
                        </w:p>
                        <w:p w14:paraId="5372E5C5" w14:textId="256F0894" w:rsidR="00507E51" w:rsidRPr="00383730" w:rsidRDefault="00507E51" w:rsidP="00C90182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עידן נוישול 207813635</w:t>
                          </w:r>
                        </w:p>
                        <w:p w14:paraId="58DC4E50" w14:textId="2F06C612" w:rsidR="000420E5" w:rsidRPr="00383730" w:rsidRDefault="000420E5" w:rsidP="000420E5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רועי דור </w:t>
                          </w:r>
                          <w:r w:rsidR="00867931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>207</w:t>
                          </w:r>
                          <w:r w:rsidR="003656E5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>813379</w:t>
                          </w:r>
                        </w:p>
                        <w:p w14:paraId="0DFC11EA" w14:textId="77777777" w:rsidR="00507E51" w:rsidRDefault="00507E51" w:rsidP="00507E51">
                          <w:pPr>
                            <w:pStyle w:val="NoSpacing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38E99A" w14:textId="26977AAB" w:rsidR="00507E51" w:rsidRDefault="00507E51" w:rsidP="00507E51">
                              <w:pPr>
                                <w:pStyle w:val="NoSpacing"/>
                                <w:bidi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D18063" wp14:editId="2152E60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3181798</wp:posOffset>
                    </wp:positionV>
                    <wp:extent cx="7056120" cy="19240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192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150DA" w14:textId="4F9BB9B2" w:rsidR="00507E51" w:rsidRPr="00383730" w:rsidRDefault="00507E51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קורס </w:t>
                                </w:r>
                                <w:r w:rsidR="009002AC"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תיכון מונחה עצמים</w:t>
                                </w: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</w:t>
                                </w:r>
                                <w:r w:rsidR="00B01138"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10119</w:t>
                                </w:r>
                              </w:p>
                              <w:p w14:paraId="1C843F94" w14:textId="7D5D8212" w:rsidR="00507E51" w:rsidRPr="00383730" w:rsidRDefault="00000000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olor w:val="404040" w:themeColor="text1" w:themeTint="BF"/>
                                      <w:sz w:val="44"/>
                                      <w:szCs w:val="44"/>
                                      <w:rtl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03088">
                                      <w:rPr>
                                        <w:rFonts w:cs="David"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My Design Pattern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18063" id="Text Box 54" o:spid="_x0000_s1027" type="#_x0000_t202" style="position:absolute;margin-left:0;margin-top:250.55pt;width:555.6pt;height:15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" filled="f" stroked="f" strokeweight=".5pt">
                    <v:textbox inset="126pt,0,54pt,0">
                      <w:txbxContent>
                        <w:p w14:paraId="611150DA" w14:textId="4F9BB9B2" w:rsidR="00507E51" w:rsidRPr="00383730" w:rsidRDefault="00507E51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קורס </w:t>
                          </w:r>
                          <w:r w:rsidR="009002AC"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תיכון מונחה עצמים</w:t>
                          </w: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 </w:t>
                          </w:r>
                          <w:r w:rsidR="00B01138"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10119</w:t>
                          </w:r>
                        </w:p>
                        <w:p w14:paraId="1C843F94" w14:textId="7D5D8212" w:rsidR="00507E51" w:rsidRPr="00383730" w:rsidRDefault="00000000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cs="David"/>
                                <w:color w:val="404040" w:themeColor="text1" w:themeTint="BF"/>
                                <w:sz w:val="44"/>
                                <w:szCs w:val="44"/>
                                <w:rtl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03088">
                                <w:rPr>
                                  <w:rFonts w:cs="David"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My Design Pattern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9277DF5" wp14:editId="245E8A4F">
                <wp:simplePos x="0" y="0"/>
                <wp:positionH relativeFrom="column">
                  <wp:posOffset>3030220</wp:posOffset>
                </wp:positionH>
                <wp:positionV relativeFrom="paragraph">
                  <wp:posOffset>180340</wp:posOffset>
                </wp:positionV>
                <wp:extent cx="3155315" cy="771525"/>
                <wp:effectExtent l="0" t="0" r="6985" b="9525"/>
                <wp:wrapThrough wrapText="bothSides">
                  <wp:wrapPolygon edited="0">
                    <wp:start x="0" y="0"/>
                    <wp:lineTo x="0" y="21333"/>
                    <wp:lineTo x="21517" y="21333"/>
                    <wp:lineTo x="21517" y="0"/>
                    <wp:lineTo x="0" y="0"/>
                  </wp:wrapPolygon>
                </wp:wrapThrough>
                <wp:docPr id="1075816913" name="תמונה 1" descr="אפקה-נט אפקה - המכללה האקדמית להנדסה בתל-אביב חיפוש קורסים במערכת - לפי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אפקה-נט אפקה - המכללה האקדמית להנדסה בתל-אביב חיפוש קורסים במערכת - לפי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3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David"/>
              <w:rtl/>
            </w:rPr>
            <w:br w:type="page"/>
          </w:r>
        </w:p>
      </w:sdtContent>
    </w:sdt>
    <w:p w14:paraId="62B2F49B" w14:textId="650E1281" w:rsidR="0071695A" w:rsidRDefault="0071695A" w:rsidP="00371411">
      <w:pPr>
        <w:bidi w:val="0"/>
        <w:rPr>
          <w:rFonts w:cs="David"/>
          <w:b/>
          <w:bCs/>
          <w:u w:val="single"/>
          <w:rtl/>
        </w:rPr>
      </w:pPr>
    </w:p>
    <w:bookmarkStart w:id="0" w:name="_Toc164789710" w:displacedByCustomXml="next"/>
    <w:bookmarkStart w:id="1" w:name="_Toc163856697" w:displacedByCustomXml="next"/>
    <w:bookmarkStart w:id="2" w:name="_Toc163771687" w:displacedByCustomXml="next"/>
    <w:bookmarkStart w:id="3" w:name="_Toc163404884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u w:val="none"/>
          <w:rtl/>
        </w:rPr>
        <w:id w:val="-20296327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bookmarkStart w:id="4" w:name="_Toc163776816" w:displacedByCustomXml="prev"/>
        <w:p w14:paraId="658D3409" w14:textId="77777777" w:rsidR="00935AC2" w:rsidRPr="003A64C3" w:rsidRDefault="00935AC2" w:rsidP="00310DC3">
          <w:pPr>
            <w:pStyle w:val="Heading1"/>
            <w:rPr>
              <w:rtl/>
            </w:rPr>
          </w:pPr>
          <w:r w:rsidRPr="003A64C3">
            <w:rPr>
              <w:rtl/>
            </w:rPr>
            <w:t>תוכן עניינים</w:t>
          </w:r>
          <w:bookmarkEnd w:id="1"/>
          <w:bookmarkEnd w:id="0"/>
          <w:bookmarkEnd w:id="4"/>
        </w:p>
        <w:p w14:paraId="7E2638B4" w14:textId="461E04C0" w:rsidR="00EE3619" w:rsidRDefault="005E3607">
          <w:pPr>
            <w:pStyle w:val="TOC1"/>
            <w:rPr>
              <w:rFonts w:asciiTheme="minorHAnsi" w:eastAsiaTheme="minorEastAsia" w:hAnsiTheme="minorHAnsi" w:cstheme="minorBidi"/>
              <w:rtl/>
              <w:lang w:val="en-IL" w:eastAsia="en-IL"/>
            </w:rPr>
          </w:pPr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>TOC</w:instrText>
          </w:r>
          <w:r>
            <w:rPr>
              <w:rtl/>
            </w:rPr>
            <w:instrText xml:space="preserve"> \</w:instrText>
          </w:r>
          <w:r>
            <w:instrText>o "1-2" \h \z \u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hyperlink w:anchor="_Toc164789710" w:history="1">
            <w:r w:rsidR="00EE3619" w:rsidRPr="006A550D">
              <w:rPr>
                <w:rStyle w:val="Hyperlink"/>
                <w:rtl/>
              </w:rPr>
              <w:t>1.</w:t>
            </w:r>
            <w:r w:rsidR="00EE3619">
              <w:rPr>
                <w:rFonts w:asciiTheme="minorHAnsi" w:eastAsiaTheme="minorEastAsia" w:hAnsiTheme="minorHAnsi" w:cstheme="minorBidi"/>
                <w:rtl/>
                <w:lang w:val="en-IL" w:eastAsia="en-IL"/>
              </w:rPr>
              <w:tab/>
            </w:r>
            <w:r w:rsidR="00EE3619" w:rsidRPr="006A550D">
              <w:rPr>
                <w:rStyle w:val="Hyperlink"/>
                <w:rFonts w:hint="eastAsia"/>
                <w:rtl/>
              </w:rPr>
              <w:t>תוכן</w:t>
            </w:r>
            <w:r w:rsidR="00EE3619" w:rsidRPr="006A550D">
              <w:rPr>
                <w:rStyle w:val="Hyperlink"/>
                <w:rtl/>
              </w:rPr>
              <w:t xml:space="preserve"> </w:t>
            </w:r>
            <w:r w:rsidR="00EE3619" w:rsidRPr="006A550D">
              <w:rPr>
                <w:rStyle w:val="Hyperlink"/>
                <w:rFonts w:hint="eastAsia"/>
                <w:rtl/>
              </w:rPr>
              <w:t>עניינים</w:t>
            </w:r>
            <w:r w:rsidR="00EE3619">
              <w:rPr>
                <w:webHidden/>
                <w:rtl/>
              </w:rPr>
              <w:tab/>
            </w:r>
            <w:r w:rsidR="00EE3619">
              <w:rPr>
                <w:webHidden/>
                <w:rtl/>
              </w:rPr>
              <w:fldChar w:fldCharType="begin"/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</w:rPr>
              <w:instrText>PAGEREF</w:instrText>
            </w:r>
            <w:r w:rsidR="00EE3619">
              <w:rPr>
                <w:webHidden/>
                <w:rtl/>
              </w:rPr>
              <w:instrText xml:space="preserve"> _</w:instrText>
            </w:r>
            <w:r w:rsidR="00EE3619">
              <w:rPr>
                <w:webHidden/>
              </w:rPr>
              <w:instrText>Toc164789710 \h</w:instrText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  <w:rtl/>
              </w:rPr>
            </w:r>
            <w:r w:rsidR="00EE3619">
              <w:rPr>
                <w:webHidden/>
                <w:rtl/>
              </w:rPr>
              <w:fldChar w:fldCharType="separate"/>
            </w:r>
            <w:r w:rsidR="00EE3619">
              <w:rPr>
                <w:webHidden/>
                <w:rtl/>
              </w:rPr>
              <w:t>2</w:t>
            </w:r>
            <w:r w:rsidR="00EE3619">
              <w:rPr>
                <w:webHidden/>
                <w:rtl/>
              </w:rPr>
              <w:fldChar w:fldCharType="end"/>
            </w:r>
          </w:hyperlink>
        </w:p>
        <w:p w14:paraId="1B5A3A71" w14:textId="327DD48D" w:rsidR="00EE3619" w:rsidRDefault="00000000">
          <w:pPr>
            <w:pStyle w:val="TOC1"/>
            <w:rPr>
              <w:rFonts w:asciiTheme="minorHAnsi" w:eastAsiaTheme="minorEastAsia" w:hAnsiTheme="minorHAnsi" w:cstheme="minorBidi"/>
              <w:rtl/>
              <w:lang w:val="en-IL" w:eastAsia="en-IL"/>
            </w:rPr>
          </w:pPr>
          <w:hyperlink w:anchor="_Toc164789711" w:history="1">
            <w:r w:rsidR="00EE3619" w:rsidRPr="006A550D">
              <w:rPr>
                <w:rStyle w:val="Hyperlink"/>
                <w:rtl/>
              </w:rPr>
              <w:t>2.</w:t>
            </w:r>
            <w:r w:rsidR="00EE3619">
              <w:rPr>
                <w:rFonts w:asciiTheme="minorHAnsi" w:eastAsiaTheme="minorEastAsia" w:hAnsiTheme="minorHAnsi" w:cstheme="minorBidi"/>
                <w:rtl/>
                <w:lang w:val="en-IL" w:eastAsia="en-IL"/>
              </w:rPr>
              <w:tab/>
            </w:r>
            <w:r w:rsidR="00EE3619" w:rsidRPr="006A550D">
              <w:rPr>
                <w:rStyle w:val="Hyperlink"/>
                <w:rFonts w:hint="eastAsia"/>
                <w:rtl/>
              </w:rPr>
              <w:t>טבלת</w:t>
            </w:r>
            <w:r w:rsidR="00EE3619" w:rsidRPr="006A550D">
              <w:rPr>
                <w:rStyle w:val="Hyperlink"/>
                <w:rtl/>
              </w:rPr>
              <w:t xml:space="preserve"> </w:t>
            </w:r>
            <w:r w:rsidR="00EE3619" w:rsidRPr="006A550D">
              <w:rPr>
                <w:rStyle w:val="Hyperlink"/>
              </w:rPr>
              <w:t>Design Pattern</w:t>
            </w:r>
            <w:r w:rsidR="00EE3619">
              <w:rPr>
                <w:webHidden/>
                <w:rtl/>
              </w:rPr>
              <w:tab/>
            </w:r>
            <w:r w:rsidR="00EE3619">
              <w:rPr>
                <w:webHidden/>
                <w:rtl/>
              </w:rPr>
              <w:fldChar w:fldCharType="begin"/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</w:rPr>
              <w:instrText>PAGEREF</w:instrText>
            </w:r>
            <w:r w:rsidR="00EE3619">
              <w:rPr>
                <w:webHidden/>
                <w:rtl/>
              </w:rPr>
              <w:instrText xml:space="preserve"> _</w:instrText>
            </w:r>
            <w:r w:rsidR="00EE3619">
              <w:rPr>
                <w:webHidden/>
              </w:rPr>
              <w:instrText>Toc164789711 \h</w:instrText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  <w:rtl/>
              </w:rPr>
            </w:r>
            <w:r w:rsidR="00EE3619">
              <w:rPr>
                <w:webHidden/>
                <w:rtl/>
              </w:rPr>
              <w:fldChar w:fldCharType="separate"/>
            </w:r>
            <w:r w:rsidR="00EE3619">
              <w:rPr>
                <w:webHidden/>
                <w:rtl/>
              </w:rPr>
              <w:t>3</w:t>
            </w:r>
            <w:r w:rsidR="00EE3619">
              <w:rPr>
                <w:webHidden/>
                <w:rtl/>
              </w:rPr>
              <w:fldChar w:fldCharType="end"/>
            </w:r>
          </w:hyperlink>
        </w:p>
        <w:p w14:paraId="6F80CE00" w14:textId="10D72B01" w:rsidR="00EE3619" w:rsidRDefault="00000000">
          <w:pPr>
            <w:pStyle w:val="TOC1"/>
            <w:rPr>
              <w:rFonts w:asciiTheme="minorHAnsi" w:eastAsiaTheme="minorEastAsia" w:hAnsiTheme="minorHAnsi" w:cstheme="minorBidi"/>
              <w:rtl/>
              <w:lang w:val="en-IL" w:eastAsia="en-IL"/>
            </w:rPr>
          </w:pPr>
          <w:hyperlink w:anchor="_Toc164789712" w:history="1">
            <w:r w:rsidR="00EE3619" w:rsidRPr="006A550D">
              <w:rPr>
                <w:rStyle w:val="Hyperlink"/>
                <w:rtl/>
              </w:rPr>
              <w:t>3.</w:t>
            </w:r>
            <w:r w:rsidR="00EE3619">
              <w:rPr>
                <w:rFonts w:asciiTheme="minorHAnsi" w:eastAsiaTheme="minorEastAsia" w:hAnsiTheme="minorHAnsi" w:cstheme="minorBidi"/>
                <w:rtl/>
                <w:lang w:val="en-IL" w:eastAsia="en-IL"/>
              </w:rPr>
              <w:tab/>
            </w:r>
            <w:r w:rsidR="00EE3619" w:rsidRPr="006A550D">
              <w:rPr>
                <w:rStyle w:val="Hyperlink"/>
                <w:rFonts w:hint="eastAsia"/>
                <w:rtl/>
              </w:rPr>
              <w:t>סיבות</w:t>
            </w:r>
            <w:r w:rsidR="00EE3619" w:rsidRPr="006A550D">
              <w:rPr>
                <w:rStyle w:val="Hyperlink"/>
                <w:rtl/>
              </w:rPr>
              <w:t xml:space="preserve"> </w:t>
            </w:r>
            <w:r w:rsidR="00EE3619" w:rsidRPr="006A550D">
              <w:rPr>
                <w:rStyle w:val="Hyperlink"/>
                <w:rFonts w:hint="eastAsia"/>
                <w:rtl/>
              </w:rPr>
              <w:t>השימוש</w:t>
            </w:r>
            <w:r w:rsidR="00EE3619" w:rsidRPr="006A550D">
              <w:rPr>
                <w:rStyle w:val="Hyperlink"/>
                <w:rtl/>
              </w:rPr>
              <w:t xml:space="preserve"> </w:t>
            </w:r>
            <w:r w:rsidR="00EE3619" w:rsidRPr="006A550D">
              <w:rPr>
                <w:rStyle w:val="Hyperlink"/>
                <w:rFonts w:hint="eastAsia"/>
                <w:rtl/>
              </w:rPr>
              <w:t>ב</w:t>
            </w:r>
            <w:r w:rsidR="00EE3619" w:rsidRPr="006A550D">
              <w:rPr>
                <w:rStyle w:val="Hyperlink"/>
              </w:rPr>
              <w:t>Design Pattern</w:t>
            </w:r>
            <w:r w:rsidR="00EE3619">
              <w:rPr>
                <w:webHidden/>
                <w:rtl/>
              </w:rPr>
              <w:tab/>
            </w:r>
            <w:r w:rsidR="00EE3619">
              <w:rPr>
                <w:webHidden/>
                <w:rtl/>
              </w:rPr>
              <w:fldChar w:fldCharType="begin"/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</w:rPr>
              <w:instrText>PAGEREF</w:instrText>
            </w:r>
            <w:r w:rsidR="00EE3619">
              <w:rPr>
                <w:webHidden/>
                <w:rtl/>
              </w:rPr>
              <w:instrText xml:space="preserve"> _</w:instrText>
            </w:r>
            <w:r w:rsidR="00EE3619">
              <w:rPr>
                <w:webHidden/>
              </w:rPr>
              <w:instrText>Toc164789712 \h</w:instrText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  <w:rtl/>
              </w:rPr>
            </w:r>
            <w:r w:rsidR="00EE3619">
              <w:rPr>
                <w:webHidden/>
                <w:rtl/>
              </w:rPr>
              <w:fldChar w:fldCharType="separate"/>
            </w:r>
            <w:r w:rsidR="00EE3619">
              <w:rPr>
                <w:webHidden/>
                <w:rtl/>
              </w:rPr>
              <w:t>5</w:t>
            </w:r>
            <w:r w:rsidR="00EE3619">
              <w:rPr>
                <w:webHidden/>
                <w:rtl/>
              </w:rPr>
              <w:fldChar w:fldCharType="end"/>
            </w:r>
          </w:hyperlink>
        </w:p>
        <w:p w14:paraId="3B6BC4BF" w14:textId="0767E088" w:rsidR="00EE3619" w:rsidRPr="00EE3619" w:rsidRDefault="00000000">
          <w:pPr>
            <w:pStyle w:val="TOC2"/>
            <w:tabs>
              <w:tab w:val="left" w:pos="1920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16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3.1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Factory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Toc164789716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06798D9" w14:textId="0FA631A7" w:rsidR="00EE3619" w:rsidRPr="00EE3619" w:rsidRDefault="00000000">
          <w:pPr>
            <w:pStyle w:val="TOC2"/>
            <w:tabs>
              <w:tab w:val="left" w:pos="1920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17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3.2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Adapter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Toc164789717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15F7EEC" w14:textId="675851FE" w:rsidR="00EE3619" w:rsidRPr="00EE3619" w:rsidRDefault="00000000">
          <w:pPr>
            <w:pStyle w:val="TOC2"/>
            <w:tabs>
              <w:tab w:val="left" w:pos="1920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18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3.3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Facade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Toc164789718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794DF28" w14:textId="66C4A049" w:rsidR="00EE3619" w:rsidRPr="00EE3619" w:rsidRDefault="00000000">
          <w:pPr>
            <w:pStyle w:val="TOC2"/>
            <w:tabs>
              <w:tab w:val="left" w:pos="2014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19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3.4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Command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Toc164789719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541B695" w14:textId="3624B545" w:rsidR="00EE3619" w:rsidRPr="00EE3619" w:rsidRDefault="00000000">
          <w:pPr>
            <w:pStyle w:val="TOC2"/>
            <w:tabs>
              <w:tab w:val="left" w:pos="1920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20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3.5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Observer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Toc164789720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5063CB0" w14:textId="30AD01C2" w:rsidR="00EE3619" w:rsidRPr="00EE3619" w:rsidRDefault="00000000">
          <w:pPr>
            <w:pStyle w:val="TOC2"/>
            <w:tabs>
              <w:tab w:val="left" w:pos="1941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21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3.6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Memento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Toc164789721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B52D526" w14:textId="6665923C" w:rsidR="00EE3619" w:rsidRDefault="00000000">
          <w:pPr>
            <w:pStyle w:val="TOC2"/>
            <w:tabs>
              <w:tab w:val="left" w:pos="1941"/>
            </w:tabs>
            <w:rPr>
              <w:rFonts w:asciiTheme="minorHAnsi" w:eastAsiaTheme="minorEastAsia" w:hAnsiTheme="minorHAnsi"/>
              <w:noProof/>
              <w:sz w:val="24"/>
              <w:szCs w:val="24"/>
              <w:rtl/>
              <w:lang w:val="en-IL" w:eastAsia="en-IL"/>
            </w:rPr>
          </w:pPr>
          <w:hyperlink w:anchor="_Toc164789722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3.7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Singleton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Toc164789722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3C7E8E6" w14:textId="43CA7D9B" w:rsidR="00EE3619" w:rsidRDefault="00000000">
          <w:pPr>
            <w:pStyle w:val="TOC1"/>
            <w:rPr>
              <w:rFonts w:asciiTheme="minorHAnsi" w:eastAsiaTheme="minorEastAsia" w:hAnsiTheme="minorHAnsi" w:cstheme="minorBidi"/>
              <w:rtl/>
              <w:lang w:val="en-IL" w:eastAsia="en-IL"/>
            </w:rPr>
          </w:pPr>
          <w:hyperlink w:anchor="_Toc164789723" w:history="1">
            <w:r w:rsidR="00EE3619" w:rsidRPr="006A550D">
              <w:rPr>
                <w:rStyle w:val="Hyperlink"/>
                <w:rtl/>
              </w:rPr>
              <w:t>4.</w:t>
            </w:r>
            <w:r w:rsidR="00EE3619">
              <w:rPr>
                <w:rFonts w:asciiTheme="minorHAnsi" w:eastAsiaTheme="minorEastAsia" w:hAnsiTheme="minorHAnsi" w:cstheme="minorBidi"/>
                <w:rtl/>
                <w:lang w:val="en-IL" w:eastAsia="en-IL"/>
              </w:rPr>
              <w:tab/>
            </w:r>
            <w:r w:rsidR="00EE3619" w:rsidRPr="006A550D">
              <w:rPr>
                <w:rStyle w:val="Hyperlink"/>
                <w:rFonts w:hint="eastAsia"/>
                <w:rtl/>
              </w:rPr>
              <w:t>הערות</w:t>
            </w:r>
            <w:r w:rsidR="00EE3619">
              <w:rPr>
                <w:webHidden/>
                <w:rtl/>
              </w:rPr>
              <w:tab/>
            </w:r>
            <w:r w:rsidR="00EE3619">
              <w:rPr>
                <w:webHidden/>
                <w:rtl/>
              </w:rPr>
              <w:fldChar w:fldCharType="begin"/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</w:rPr>
              <w:instrText>PAGEREF</w:instrText>
            </w:r>
            <w:r w:rsidR="00EE3619">
              <w:rPr>
                <w:webHidden/>
                <w:rtl/>
              </w:rPr>
              <w:instrText xml:space="preserve"> _</w:instrText>
            </w:r>
            <w:r w:rsidR="00EE3619">
              <w:rPr>
                <w:webHidden/>
              </w:rPr>
              <w:instrText>Toc164789723 \h</w:instrText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  <w:rtl/>
              </w:rPr>
            </w:r>
            <w:r w:rsidR="00EE3619">
              <w:rPr>
                <w:webHidden/>
                <w:rtl/>
              </w:rPr>
              <w:fldChar w:fldCharType="separate"/>
            </w:r>
            <w:r w:rsidR="00EE3619">
              <w:rPr>
                <w:webHidden/>
                <w:rtl/>
              </w:rPr>
              <w:t>6</w:t>
            </w:r>
            <w:r w:rsidR="00EE3619">
              <w:rPr>
                <w:webHidden/>
                <w:rtl/>
              </w:rPr>
              <w:fldChar w:fldCharType="end"/>
            </w:r>
          </w:hyperlink>
        </w:p>
        <w:p w14:paraId="12A52CC0" w14:textId="773E8E14" w:rsidR="00935AC2" w:rsidRDefault="005E3607" w:rsidP="003A64C3">
          <w:r>
            <w:rPr>
              <w:rFonts w:cs="David"/>
              <w:noProof/>
              <w:sz w:val="24"/>
              <w:szCs w:val="24"/>
              <w:rtl/>
            </w:rPr>
            <w:fldChar w:fldCharType="end"/>
          </w:r>
        </w:p>
      </w:sdtContent>
    </w:sdt>
    <w:p w14:paraId="35FA20CC" w14:textId="05A47A48" w:rsidR="00F00F89" w:rsidRDefault="00F00F89" w:rsidP="00935AC2">
      <w:pPr>
        <w:bidi w:val="0"/>
      </w:pPr>
    </w:p>
    <w:p w14:paraId="11F3C49F" w14:textId="77777777" w:rsidR="00F00F89" w:rsidRDefault="00F00F89">
      <w:pPr>
        <w:bidi w:val="0"/>
      </w:pPr>
      <w:r>
        <w:br w:type="page"/>
      </w:r>
    </w:p>
    <w:p w14:paraId="02D377B8" w14:textId="7AD9CE78" w:rsidR="00935AC2" w:rsidRDefault="00F00F89" w:rsidP="00F00F89">
      <w:pPr>
        <w:pStyle w:val="Heading1"/>
        <w:rPr>
          <w:rtl/>
        </w:rPr>
      </w:pPr>
      <w:bookmarkStart w:id="5" w:name="_Toc164789711"/>
      <w:r>
        <w:rPr>
          <w:rFonts w:hint="cs"/>
          <w:rtl/>
        </w:rPr>
        <w:lastRenderedPageBreak/>
        <w:t xml:space="preserve">טבלת </w:t>
      </w:r>
      <w:r>
        <w:t>Design Pattern</w:t>
      </w:r>
      <w:bookmarkEnd w:id="5"/>
    </w:p>
    <w:tbl>
      <w:tblPr>
        <w:tblStyle w:val="TableGrid"/>
        <w:bidiVisual/>
        <w:tblW w:w="8968" w:type="dxa"/>
        <w:tblInd w:w="0" w:type="dxa"/>
        <w:tblLook w:val="04A0" w:firstRow="1" w:lastRow="0" w:firstColumn="1" w:lastColumn="0" w:noHBand="0" w:noVBand="1"/>
      </w:tblPr>
      <w:tblGrid>
        <w:gridCol w:w="801"/>
        <w:gridCol w:w="1216"/>
        <w:gridCol w:w="2815"/>
        <w:gridCol w:w="3275"/>
        <w:gridCol w:w="861"/>
      </w:tblGrid>
      <w:tr w:rsidR="001558FE" w14:paraId="740ECF5C" w14:textId="77777777" w:rsidTr="005B06AD">
        <w:tc>
          <w:tcPr>
            <w:tcW w:w="801" w:type="dxa"/>
            <w:shd w:val="clear" w:color="auto" w:fill="C1E4F5" w:themeFill="accent1" w:themeFillTint="33"/>
          </w:tcPr>
          <w:p w14:paraId="315B72BE" w14:textId="6914E940" w:rsidR="000A7CC0" w:rsidRPr="008735DB" w:rsidRDefault="000A7CC0" w:rsidP="00966B99">
            <w:pPr>
              <w:rPr>
                <w:sz w:val="24"/>
                <w:szCs w:val="24"/>
                <w:rtl/>
              </w:rPr>
            </w:pPr>
            <w:r w:rsidRPr="008735DB">
              <w:rPr>
                <w:rFonts w:cs="David" w:hint="cs"/>
                <w:sz w:val="24"/>
                <w:szCs w:val="24"/>
                <w:rtl/>
              </w:rPr>
              <w:t>מספר סידורי</w:t>
            </w:r>
          </w:p>
        </w:tc>
        <w:tc>
          <w:tcPr>
            <w:tcW w:w="1216" w:type="dxa"/>
            <w:shd w:val="clear" w:color="auto" w:fill="C1E4F5" w:themeFill="accent1" w:themeFillTint="33"/>
          </w:tcPr>
          <w:p w14:paraId="1C4DAEEE" w14:textId="29619EF5" w:rsidR="000A7CC0" w:rsidRPr="008735DB" w:rsidRDefault="000A7CC0" w:rsidP="00966B99">
            <w:pPr>
              <w:rPr>
                <w:sz w:val="24"/>
                <w:szCs w:val="24"/>
                <w:rtl/>
              </w:rPr>
            </w:pPr>
            <w:r w:rsidRPr="008735DB">
              <w:rPr>
                <w:rFonts w:cs="David"/>
                <w:sz w:val="24"/>
                <w:szCs w:val="24"/>
                <w:rtl/>
              </w:rPr>
              <w:t>תבני</w:t>
            </w:r>
            <w:r w:rsidRPr="008735DB">
              <w:rPr>
                <w:rFonts w:cs="David" w:hint="cs"/>
                <w:sz w:val="24"/>
                <w:szCs w:val="24"/>
                <w:rtl/>
              </w:rPr>
              <w:t>ת</w:t>
            </w:r>
          </w:p>
        </w:tc>
        <w:tc>
          <w:tcPr>
            <w:tcW w:w="2815" w:type="dxa"/>
            <w:shd w:val="clear" w:color="auto" w:fill="C1E4F5" w:themeFill="accent1" w:themeFillTint="33"/>
          </w:tcPr>
          <w:p w14:paraId="6B3C9402" w14:textId="6A586963" w:rsidR="000A7CC0" w:rsidRPr="00340284" w:rsidRDefault="000A7CC0" w:rsidP="00966B99">
            <w:pPr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מחלקות</w:t>
            </w:r>
          </w:p>
        </w:tc>
        <w:tc>
          <w:tcPr>
            <w:tcW w:w="3275" w:type="dxa"/>
            <w:shd w:val="clear" w:color="auto" w:fill="C1E4F5" w:themeFill="accent1" w:themeFillTint="33"/>
          </w:tcPr>
          <w:p w14:paraId="0E070FBC" w14:textId="503E4C98" w:rsidR="000A7CC0" w:rsidRPr="000A7CC0" w:rsidRDefault="000A7CC0" w:rsidP="00966B99">
            <w:pPr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קבצים</w:t>
            </w:r>
          </w:p>
        </w:tc>
        <w:tc>
          <w:tcPr>
            <w:tcW w:w="861" w:type="dxa"/>
            <w:shd w:val="clear" w:color="auto" w:fill="C1E4F5" w:themeFill="accent1" w:themeFillTint="33"/>
          </w:tcPr>
          <w:p w14:paraId="3FF34E47" w14:textId="47A46B7B" w:rsidR="000A7CC0" w:rsidRPr="008735DB" w:rsidRDefault="000A7CC0" w:rsidP="00966B99">
            <w:pPr>
              <w:rPr>
                <w:sz w:val="24"/>
                <w:szCs w:val="24"/>
                <w:rtl/>
              </w:rPr>
            </w:pPr>
            <w:r w:rsidRPr="008735DB">
              <w:rPr>
                <w:rFonts w:cs="David" w:hint="cs"/>
                <w:sz w:val="24"/>
                <w:szCs w:val="24"/>
                <w:rtl/>
              </w:rPr>
              <w:t>סעיפים</w:t>
            </w:r>
          </w:p>
        </w:tc>
      </w:tr>
      <w:tr w:rsidR="008C100E" w14:paraId="3AB1B1D6" w14:textId="77777777" w:rsidTr="005B06AD">
        <w:tc>
          <w:tcPr>
            <w:tcW w:w="801" w:type="dxa"/>
            <w:vMerge w:val="restart"/>
            <w:vAlign w:val="center"/>
          </w:tcPr>
          <w:p w14:paraId="7735E6E4" w14:textId="1673403E" w:rsidR="00B1043F" w:rsidRPr="008735DB" w:rsidRDefault="00B1043F" w:rsidP="00966B99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6" w:type="dxa"/>
            <w:vMerge w:val="restart"/>
            <w:vAlign w:val="center"/>
          </w:tcPr>
          <w:p w14:paraId="69E7BD60" w14:textId="2CC51FA4" w:rsidR="00B1043F" w:rsidRPr="008735DB" w:rsidRDefault="00B1043F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35DB">
              <w:rPr>
                <w:sz w:val="24"/>
                <w:szCs w:val="24"/>
              </w:rPr>
              <w:t>Factory</w:t>
            </w:r>
          </w:p>
        </w:tc>
        <w:tc>
          <w:tcPr>
            <w:tcW w:w="2815" w:type="dxa"/>
          </w:tcPr>
          <w:p w14:paraId="7A58F226" w14:textId="3A8D9435" w:rsidR="00B1043F" w:rsidRPr="008735DB" w:rsidRDefault="00B1043F" w:rsidP="00966B99">
            <w:pPr>
              <w:tabs>
                <w:tab w:val="left" w:pos="269"/>
              </w:tabs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ProductFactory</w:t>
            </w:r>
            <w:proofErr w:type="spellEnd"/>
          </w:p>
        </w:tc>
        <w:tc>
          <w:tcPr>
            <w:tcW w:w="3275" w:type="dxa"/>
          </w:tcPr>
          <w:p w14:paraId="414E99AF" w14:textId="6CC132F5" w:rsidR="00B1043F" w:rsidRPr="008735DB" w:rsidRDefault="00150DD5" w:rsidP="00966B99">
            <w:pPr>
              <w:spacing w:line="360" w:lineRule="auto"/>
              <w:jc w:val="both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ProductFactory.java</w:t>
            </w:r>
          </w:p>
        </w:tc>
        <w:tc>
          <w:tcPr>
            <w:tcW w:w="861" w:type="dxa"/>
          </w:tcPr>
          <w:p w14:paraId="7F6AAE67" w14:textId="09BC1817" w:rsidR="00B1043F" w:rsidRPr="008735DB" w:rsidRDefault="00B1043F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2.1, 2.2, 2.3</w:t>
            </w:r>
          </w:p>
        </w:tc>
      </w:tr>
      <w:tr w:rsidR="000E6643" w14:paraId="5AA1ADA7" w14:textId="77777777" w:rsidTr="005B06AD">
        <w:tc>
          <w:tcPr>
            <w:tcW w:w="801" w:type="dxa"/>
            <w:vMerge/>
          </w:tcPr>
          <w:p w14:paraId="4E002181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761225A1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40E63590" w14:textId="54F40B58" w:rsidR="00B1043F" w:rsidRPr="008735DB" w:rsidRDefault="00AA2127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יצירת מחלקה האחראית על יצירת אובייקטים המקיימים פולימורפיזם למוצר. </w:t>
            </w:r>
            <w:r w:rsidR="00B1043F" w:rsidRPr="00BE722F">
              <w:rPr>
                <w:rFonts w:cs="David"/>
                <w:sz w:val="24"/>
                <w:szCs w:val="24"/>
                <w:rtl/>
              </w:rPr>
              <w:t xml:space="preserve"> </w:t>
            </w:r>
          </w:p>
        </w:tc>
      </w:tr>
      <w:tr w:rsidR="008C100E" w14:paraId="39727521" w14:textId="77777777" w:rsidTr="005B06AD">
        <w:tc>
          <w:tcPr>
            <w:tcW w:w="801" w:type="dxa"/>
            <w:vMerge/>
          </w:tcPr>
          <w:p w14:paraId="36F0AC75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A14D893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1CC5519A" w14:textId="4FC7AEE6" w:rsidR="00B1043F" w:rsidRPr="008735DB" w:rsidRDefault="00B1043F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ShippingFactory</w:t>
            </w:r>
            <w:proofErr w:type="spellEnd"/>
          </w:p>
        </w:tc>
        <w:tc>
          <w:tcPr>
            <w:tcW w:w="3275" w:type="dxa"/>
          </w:tcPr>
          <w:p w14:paraId="58D83E63" w14:textId="10798AE6" w:rsidR="00B1043F" w:rsidRPr="008735DB" w:rsidRDefault="00E97F3B" w:rsidP="00966B99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ShippingFactory.java</w:t>
            </w:r>
          </w:p>
        </w:tc>
        <w:tc>
          <w:tcPr>
            <w:tcW w:w="861" w:type="dxa"/>
          </w:tcPr>
          <w:p w14:paraId="7ADE33B4" w14:textId="64F9BD25" w:rsidR="00B1043F" w:rsidRPr="008735DB" w:rsidRDefault="00A51EF4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3, 3.1</w:t>
            </w:r>
          </w:p>
        </w:tc>
      </w:tr>
      <w:tr w:rsidR="000E6643" w14:paraId="63124276" w14:textId="77777777" w:rsidTr="005B06AD">
        <w:tc>
          <w:tcPr>
            <w:tcW w:w="801" w:type="dxa"/>
            <w:vMerge/>
          </w:tcPr>
          <w:p w14:paraId="35BCAF70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22A331C8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28C1519" w14:textId="28B0F222" w:rsidR="00B1043F" w:rsidRPr="008735DB" w:rsidRDefault="00E97F3B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יצירת מחלקה האחראית על יצירת אובייקטים המקיימים פולימורפיזם לחברת משלוחים. </w:t>
            </w:r>
            <w:r w:rsidRPr="00BE722F">
              <w:rPr>
                <w:rFonts w:cs="David"/>
                <w:sz w:val="24"/>
                <w:szCs w:val="24"/>
                <w:rtl/>
              </w:rPr>
              <w:t xml:space="preserve"> </w:t>
            </w:r>
          </w:p>
        </w:tc>
      </w:tr>
      <w:tr w:rsidR="008C100E" w14:paraId="57B1CAC9" w14:textId="77777777" w:rsidTr="005B06AD">
        <w:tc>
          <w:tcPr>
            <w:tcW w:w="801" w:type="dxa"/>
            <w:vMerge/>
          </w:tcPr>
          <w:p w14:paraId="21F67A33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7BABF96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225494CB" w14:textId="55CA5FBD" w:rsidR="00B1043F" w:rsidRPr="008735DB" w:rsidRDefault="00B1043F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 w:rsidRPr="0028116C">
              <w:rPr>
                <w:rFonts w:cs="David"/>
                <w:sz w:val="24"/>
                <w:szCs w:val="24"/>
              </w:rPr>
              <w:t>InvoiceAdapter</w:t>
            </w:r>
            <w:r w:rsidR="00BA7DD7">
              <w:rPr>
                <w:rFonts w:cs="David"/>
                <w:sz w:val="24"/>
                <w:szCs w:val="24"/>
              </w:rPr>
              <w:t>Factory</w:t>
            </w:r>
            <w:proofErr w:type="spellEnd"/>
          </w:p>
        </w:tc>
        <w:tc>
          <w:tcPr>
            <w:tcW w:w="3275" w:type="dxa"/>
          </w:tcPr>
          <w:p w14:paraId="21DCE52C" w14:textId="01379F25" w:rsidR="00B1043F" w:rsidRPr="008735DB" w:rsidRDefault="00572E91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InvoiceAdapterFactory.java</w:t>
            </w:r>
          </w:p>
        </w:tc>
        <w:tc>
          <w:tcPr>
            <w:tcW w:w="861" w:type="dxa"/>
          </w:tcPr>
          <w:p w14:paraId="32509004" w14:textId="6D8B15AC" w:rsidR="00B1043F" w:rsidRPr="008735DB" w:rsidRDefault="005E075B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2.2, 2.3</w:t>
            </w:r>
          </w:p>
        </w:tc>
      </w:tr>
      <w:tr w:rsidR="000E6643" w14:paraId="4B9397E0" w14:textId="77777777" w:rsidTr="005B06AD">
        <w:tc>
          <w:tcPr>
            <w:tcW w:w="801" w:type="dxa"/>
            <w:vMerge/>
          </w:tcPr>
          <w:p w14:paraId="78EE1A2A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616EA39C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C51DCE1" w14:textId="40804BE1" w:rsidR="00B1043F" w:rsidRPr="008735DB" w:rsidRDefault="005D05DC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יצירת מחלקה האחראית על יצירת ממשקים המתממשקים </w:t>
            </w:r>
            <w:r w:rsidR="00C44BEB">
              <w:rPr>
                <w:rFonts w:cs="David" w:hint="cs"/>
                <w:sz w:val="24"/>
                <w:szCs w:val="24"/>
                <w:rtl/>
              </w:rPr>
              <w:t>לסוגי קבלות שונות.</w:t>
            </w:r>
          </w:p>
        </w:tc>
      </w:tr>
      <w:tr w:rsidR="00E51B36" w14:paraId="4E066A3C" w14:textId="77777777" w:rsidTr="005B06AD">
        <w:tc>
          <w:tcPr>
            <w:tcW w:w="801" w:type="dxa"/>
            <w:vMerge w:val="restart"/>
            <w:vAlign w:val="center"/>
          </w:tcPr>
          <w:p w14:paraId="0D30604D" w14:textId="00B8A16A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6" w:type="dxa"/>
            <w:vMerge w:val="restart"/>
            <w:vAlign w:val="center"/>
          </w:tcPr>
          <w:p w14:paraId="13EB2685" w14:textId="3BE0FEBB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Adapter</w:t>
            </w:r>
          </w:p>
        </w:tc>
        <w:tc>
          <w:tcPr>
            <w:tcW w:w="2815" w:type="dxa"/>
          </w:tcPr>
          <w:p w14:paraId="3F3166CD" w14:textId="43442B2A" w:rsidR="00E51B36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 w:rsidRPr="0028116C">
              <w:rPr>
                <w:rFonts w:cs="David"/>
                <w:sz w:val="24"/>
                <w:szCs w:val="24"/>
              </w:rPr>
              <w:t>InvoiceAdapter</w:t>
            </w:r>
            <w:r>
              <w:rPr>
                <w:rFonts w:cs="David"/>
                <w:sz w:val="24"/>
                <w:szCs w:val="24"/>
              </w:rPr>
              <w:t>Factory</w:t>
            </w:r>
            <w:proofErr w:type="spellEnd"/>
          </w:p>
        </w:tc>
        <w:tc>
          <w:tcPr>
            <w:tcW w:w="3275" w:type="dxa"/>
          </w:tcPr>
          <w:p w14:paraId="65419FEF" w14:textId="5B423B0A" w:rsidR="00E51B36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InvoiceAdapterFactory.java</w:t>
            </w:r>
          </w:p>
        </w:tc>
        <w:tc>
          <w:tcPr>
            <w:tcW w:w="861" w:type="dxa"/>
          </w:tcPr>
          <w:p w14:paraId="21A18F62" w14:textId="16DFD7E9" w:rsidR="00E51B36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2</w:t>
            </w:r>
          </w:p>
        </w:tc>
      </w:tr>
      <w:tr w:rsidR="00E51B36" w14:paraId="27AFB6B6" w14:textId="77777777" w:rsidTr="005B06AD">
        <w:tc>
          <w:tcPr>
            <w:tcW w:w="801" w:type="dxa"/>
            <w:vMerge/>
            <w:vAlign w:val="center"/>
          </w:tcPr>
          <w:p w14:paraId="361AF9BE" w14:textId="39B570E4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43EBCC6F" w14:textId="7C3C99B0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480E9311" w14:textId="5030A159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AccountantInvoice</w:t>
            </w:r>
            <w:proofErr w:type="spellEnd"/>
          </w:p>
        </w:tc>
        <w:tc>
          <w:tcPr>
            <w:tcW w:w="3275" w:type="dxa"/>
          </w:tcPr>
          <w:p w14:paraId="722CDDB9" w14:textId="3F6D2CDC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AccountantInvoice.java</w:t>
            </w:r>
          </w:p>
        </w:tc>
        <w:tc>
          <w:tcPr>
            <w:tcW w:w="861" w:type="dxa"/>
          </w:tcPr>
          <w:p w14:paraId="3E42E749" w14:textId="374C8D34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2.2.2</w:t>
            </w:r>
          </w:p>
        </w:tc>
      </w:tr>
      <w:tr w:rsidR="00E51B36" w14:paraId="7F980102" w14:textId="77777777" w:rsidTr="005B06AD">
        <w:tc>
          <w:tcPr>
            <w:tcW w:w="801" w:type="dxa"/>
            <w:vMerge/>
            <w:vAlign w:val="center"/>
          </w:tcPr>
          <w:p w14:paraId="1B0119C5" w14:textId="2CD44E8B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14465025" w14:textId="28908273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687D4A0B" w14:textId="4CD2DB37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AccountantInvoiceAdapter</w:t>
            </w:r>
            <w:proofErr w:type="spellEnd"/>
          </w:p>
        </w:tc>
        <w:tc>
          <w:tcPr>
            <w:tcW w:w="3275" w:type="dxa"/>
          </w:tcPr>
          <w:p w14:paraId="298E8773" w14:textId="09290D86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AccountantInvoiceAdapter.java</w:t>
            </w:r>
          </w:p>
        </w:tc>
        <w:tc>
          <w:tcPr>
            <w:tcW w:w="861" w:type="dxa"/>
          </w:tcPr>
          <w:p w14:paraId="5BEF1F7E" w14:textId="5B84AE46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2.2.2</w:t>
            </w:r>
          </w:p>
        </w:tc>
      </w:tr>
      <w:tr w:rsidR="00E51B36" w14:paraId="39A09A4B" w14:textId="77777777" w:rsidTr="005B06AD">
        <w:tc>
          <w:tcPr>
            <w:tcW w:w="801" w:type="dxa"/>
            <w:vMerge/>
            <w:vAlign w:val="center"/>
          </w:tcPr>
          <w:p w14:paraId="73F52941" w14:textId="594EE6B4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1F3CA6A4" w14:textId="5A8F0AEB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4937FF4" w14:textId="6D6D6FD8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מעטפת לקבלה מסוג רואה חשבון העוטפת את פונקציית הממשק  - הצגת החשבונית.</w:t>
            </w:r>
          </w:p>
        </w:tc>
      </w:tr>
      <w:tr w:rsidR="00E51B36" w14:paraId="134076BB" w14:textId="77777777" w:rsidTr="005B06AD">
        <w:tc>
          <w:tcPr>
            <w:tcW w:w="801" w:type="dxa"/>
            <w:vMerge/>
            <w:vAlign w:val="center"/>
          </w:tcPr>
          <w:p w14:paraId="4EA232F6" w14:textId="03CEB7E6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3F89F237" w14:textId="2A2B6169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2A1E0292" w14:textId="14248AFF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CustomerInvoice</w:t>
            </w:r>
            <w:proofErr w:type="spellEnd"/>
          </w:p>
        </w:tc>
        <w:tc>
          <w:tcPr>
            <w:tcW w:w="3275" w:type="dxa"/>
          </w:tcPr>
          <w:p w14:paraId="5C5565AB" w14:textId="68C7EEFF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Customer Invoice.java</w:t>
            </w:r>
          </w:p>
        </w:tc>
        <w:tc>
          <w:tcPr>
            <w:tcW w:w="861" w:type="dxa"/>
          </w:tcPr>
          <w:p w14:paraId="532A27AA" w14:textId="34F95192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2.2.1</w:t>
            </w:r>
          </w:p>
        </w:tc>
      </w:tr>
      <w:tr w:rsidR="00E51B36" w14:paraId="282DCDC2" w14:textId="77777777" w:rsidTr="005B06AD">
        <w:tc>
          <w:tcPr>
            <w:tcW w:w="801" w:type="dxa"/>
            <w:vMerge/>
            <w:vAlign w:val="center"/>
          </w:tcPr>
          <w:p w14:paraId="72EB3F54" w14:textId="5B73AA85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  <w:vAlign w:val="center"/>
          </w:tcPr>
          <w:p w14:paraId="45E964AA" w14:textId="1EF31F78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25C7B4F0" w14:textId="55AACA6D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CustomerInvoiceAdapter</w:t>
            </w:r>
            <w:proofErr w:type="spellEnd"/>
          </w:p>
        </w:tc>
        <w:tc>
          <w:tcPr>
            <w:tcW w:w="3275" w:type="dxa"/>
          </w:tcPr>
          <w:p w14:paraId="7975133B" w14:textId="21F5892A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CustomerInvoiceAdapter.java</w:t>
            </w:r>
          </w:p>
        </w:tc>
        <w:tc>
          <w:tcPr>
            <w:tcW w:w="861" w:type="dxa"/>
          </w:tcPr>
          <w:p w14:paraId="1B6FB98B" w14:textId="71E3653D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2.2.1</w:t>
            </w:r>
          </w:p>
        </w:tc>
      </w:tr>
      <w:tr w:rsidR="00E51B36" w14:paraId="0016A677" w14:textId="77777777" w:rsidTr="005B06AD">
        <w:tc>
          <w:tcPr>
            <w:tcW w:w="801" w:type="dxa"/>
            <w:vMerge/>
          </w:tcPr>
          <w:p w14:paraId="42295A2B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774FA8A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111C2726" w14:textId="54C31EFB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מעטפת לקבלה מסוג לקוח העוטפת את פונקציית הממשק  - הצגת החשבונית.</w:t>
            </w:r>
          </w:p>
        </w:tc>
      </w:tr>
      <w:tr w:rsidR="00E51B36" w14:paraId="70997557" w14:textId="77777777" w:rsidTr="005B06AD">
        <w:tc>
          <w:tcPr>
            <w:tcW w:w="801" w:type="dxa"/>
            <w:vMerge w:val="restart"/>
            <w:vAlign w:val="center"/>
          </w:tcPr>
          <w:p w14:paraId="62201FF4" w14:textId="50ED177C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6" w:type="dxa"/>
            <w:vMerge w:val="restart"/>
            <w:vAlign w:val="center"/>
          </w:tcPr>
          <w:p w14:paraId="0576AF5B" w14:textId="77B7600F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Facade</w:t>
            </w:r>
          </w:p>
        </w:tc>
        <w:tc>
          <w:tcPr>
            <w:tcW w:w="2815" w:type="dxa"/>
          </w:tcPr>
          <w:p w14:paraId="3531F620" w14:textId="647B893F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>Facade</w:t>
            </w:r>
            <w:proofErr w:type="spellEnd"/>
          </w:p>
        </w:tc>
        <w:tc>
          <w:tcPr>
            <w:tcW w:w="3275" w:type="dxa"/>
          </w:tcPr>
          <w:p w14:paraId="58BBE8B7" w14:textId="16E26CF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SystemFacade.java</w:t>
            </w:r>
          </w:p>
        </w:tc>
        <w:tc>
          <w:tcPr>
            <w:tcW w:w="861" w:type="dxa"/>
          </w:tcPr>
          <w:p w14:paraId="3BDB8C12" w14:textId="2F1AC877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4.11</w:t>
            </w:r>
          </w:p>
        </w:tc>
      </w:tr>
      <w:tr w:rsidR="00E51B36" w14:paraId="09A8BBD0" w14:textId="77777777" w:rsidTr="005B06AD">
        <w:tc>
          <w:tcPr>
            <w:tcW w:w="801" w:type="dxa"/>
            <w:vMerge/>
          </w:tcPr>
          <w:p w14:paraId="4A376C89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B4BAD31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475E59D3" w14:textId="7310C712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מעטפת ונקודת גישה מרכזית המפעילה את כלל הפעולות האפשריות במערכת.</w:t>
            </w:r>
          </w:p>
        </w:tc>
      </w:tr>
      <w:tr w:rsidR="00E51B36" w14:paraId="1316D0AD" w14:textId="77777777" w:rsidTr="005B06AD">
        <w:tc>
          <w:tcPr>
            <w:tcW w:w="801" w:type="dxa"/>
            <w:vMerge w:val="restart"/>
            <w:vAlign w:val="center"/>
          </w:tcPr>
          <w:p w14:paraId="0435221B" w14:textId="1B765887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16" w:type="dxa"/>
            <w:vMerge w:val="restart"/>
            <w:vAlign w:val="center"/>
          </w:tcPr>
          <w:p w14:paraId="056A2115" w14:textId="767C286F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2815" w:type="dxa"/>
          </w:tcPr>
          <w:p w14:paraId="5383C9BE" w14:textId="13F57201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ICommand</w:t>
            </w:r>
            <w:proofErr w:type="spellEnd"/>
          </w:p>
        </w:tc>
        <w:tc>
          <w:tcPr>
            <w:tcW w:w="3275" w:type="dxa"/>
          </w:tcPr>
          <w:p w14:paraId="01DF50D3" w14:textId="64353016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ICommand.java</w:t>
            </w:r>
          </w:p>
        </w:tc>
        <w:tc>
          <w:tcPr>
            <w:tcW w:w="861" w:type="dxa"/>
          </w:tcPr>
          <w:p w14:paraId="6F2C571C" w14:textId="555FA337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</w:tr>
      <w:tr w:rsidR="00E51B36" w14:paraId="5001F9A8" w14:textId="77777777" w:rsidTr="005B06AD">
        <w:tc>
          <w:tcPr>
            <w:tcW w:w="801" w:type="dxa"/>
            <w:vMerge/>
            <w:vAlign w:val="center"/>
          </w:tcPr>
          <w:p w14:paraId="376ED9C4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32A4FD09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E59EACC" w14:textId="77777777" w:rsidR="00E51B36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ממשק זה בעל שתי פעולות: </w:t>
            </w:r>
          </w:p>
          <w:p w14:paraId="610085F1" w14:textId="44C74CE3" w:rsidR="00E51B36" w:rsidRDefault="00E51B36" w:rsidP="00E51B36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execute</w:t>
            </w:r>
          </w:p>
          <w:p w14:paraId="70C4FBEF" w14:textId="53A74D03" w:rsidR="00E51B36" w:rsidRPr="00884E07" w:rsidRDefault="00E51B36" w:rsidP="00E51B36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עדכון מוצר</w:t>
            </w:r>
          </w:p>
        </w:tc>
      </w:tr>
      <w:tr w:rsidR="00E51B36" w14:paraId="117E7735" w14:textId="77777777" w:rsidTr="005B06AD">
        <w:tc>
          <w:tcPr>
            <w:tcW w:w="801" w:type="dxa"/>
            <w:vMerge/>
            <w:vAlign w:val="center"/>
          </w:tcPr>
          <w:p w14:paraId="6D2F1204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41D31B90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5AD543BE" w14:textId="582B6263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IShippingReceiver</w:t>
            </w:r>
            <w:proofErr w:type="spellEnd"/>
          </w:p>
        </w:tc>
        <w:tc>
          <w:tcPr>
            <w:tcW w:w="3275" w:type="dxa"/>
          </w:tcPr>
          <w:p w14:paraId="4294C776" w14:textId="136A5532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IShippingReciever.java</w:t>
            </w:r>
          </w:p>
        </w:tc>
        <w:tc>
          <w:tcPr>
            <w:tcW w:w="861" w:type="dxa"/>
          </w:tcPr>
          <w:p w14:paraId="60B4C1DF" w14:textId="5105691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</w:tr>
      <w:tr w:rsidR="00E51B36" w14:paraId="0B975913" w14:textId="77777777" w:rsidTr="005B06AD">
        <w:tc>
          <w:tcPr>
            <w:tcW w:w="801" w:type="dxa"/>
            <w:vMerge/>
          </w:tcPr>
          <w:p w14:paraId="3CFE59B2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4C3CE52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2459296F" w14:textId="5B4612D1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ממשק המאפשר קבלת מידע אודות המשלוח</w:t>
            </w:r>
          </w:p>
        </w:tc>
      </w:tr>
      <w:tr w:rsidR="00E51B36" w14:paraId="18907D0D" w14:textId="77777777" w:rsidTr="005B06AD">
        <w:tc>
          <w:tcPr>
            <w:tcW w:w="801" w:type="dxa"/>
            <w:vMerge/>
          </w:tcPr>
          <w:p w14:paraId="52A17489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17009233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0BF56D9F" w14:textId="63BF0999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FedExExpressCommand</w:t>
            </w:r>
            <w:proofErr w:type="spellEnd"/>
          </w:p>
        </w:tc>
        <w:tc>
          <w:tcPr>
            <w:tcW w:w="3275" w:type="dxa"/>
          </w:tcPr>
          <w:p w14:paraId="617B1DFD" w14:textId="0C18DF0B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FedExExpressCommand.java</w:t>
            </w:r>
          </w:p>
        </w:tc>
        <w:tc>
          <w:tcPr>
            <w:tcW w:w="861" w:type="dxa"/>
          </w:tcPr>
          <w:p w14:paraId="4B3A59B6" w14:textId="262199F0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3.1.1</w:t>
            </w:r>
          </w:p>
        </w:tc>
      </w:tr>
      <w:tr w:rsidR="00E51B36" w14:paraId="73EACDD2" w14:textId="77777777" w:rsidTr="00146A17">
        <w:tc>
          <w:tcPr>
            <w:tcW w:w="801" w:type="dxa"/>
            <w:vMerge/>
          </w:tcPr>
          <w:p w14:paraId="604BE50E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5A9F2B91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78190BE8" w14:textId="428D319F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המתממשקת לממשק ה</w:t>
            </w:r>
            <w:proofErr w:type="spellStart"/>
            <w:r>
              <w:rPr>
                <w:rFonts w:cs="David"/>
                <w:sz w:val="24"/>
                <w:szCs w:val="24"/>
              </w:rPr>
              <w:t>ICommand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ומפעילה את חישוב דמי המשלוח עבור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וסוג </w:t>
            </w:r>
            <w:r>
              <w:rPr>
                <w:rFonts w:cs="David"/>
                <w:sz w:val="24"/>
                <w:szCs w:val="24"/>
              </w:rPr>
              <w:t>Express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E51B36" w14:paraId="32246ECB" w14:textId="77777777" w:rsidTr="005B06AD">
        <w:tc>
          <w:tcPr>
            <w:tcW w:w="801" w:type="dxa"/>
            <w:vMerge/>
          </w:tcPr>
          <w:p w14:paraId="27E14186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79B6A8E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705377E4" w14:textId="3F8707F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FedExStandardCommand</w:t>
            </w:r>
            <w:proofErr w:type="spellEnd"/>
          </w:p>
        </w:tc>
        <w:tc>
          <w:tcPr>
            <w:tcW w:w="3275" w:type="dxa"/>
          </w:tcPr>
          <w:p w14:paraId="4D2B4968" w14:textId="75078B8A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FedExStandardCommand.java</w:t>
            </w:r>
          </w:p>
        </w:tc>
        <w:tc>
          <w:tcPr>
            <w:tcW w:w="861" w:type="dxa"/>
          </w:tcPr>
          <w:p w14:paraId="10AC040F" w14:textId="6ECF3F6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3.1.2</w:t>
            </w:r>
          </w:p>
        </w:tc>
      </w:tr>
      <w:tr w:rsidR="00E51B36" w14:paraId="75A575AE" w14:textId="77777777" w:rsidTr="00CC111F">
        <w:tc>
          <w:tcPr>
            <w:tcW w:w="801" w:type="dxa"/>
            <w:vMerge/>
          </w:tcPr>
          <w:p w14:paraId="3ABB3631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3B1AC47A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8ACBB97" w14:textId="7E1DD926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המתממשקת לממשק ה</w:t>
            </w:r>
            <w:proofErr w:type="spellStart"/>
            <w:r>
              <w:rPr>
                <w:rFonts w:cs="David"/>
                <w:sz w:val="24"/>
                <w:szCs w:val="24"/>
              </w:rPr>
              <w:t>ICommand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ומפעילה את חישוב דמי המשלוח עבור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וסוג </w:t>
            </w:r>
            <w:r>
              <w:rPr>
                <w:rFonts w:cs="David"/>
                <w:sz w:val="24"/>
                <w:szCs w:val="24"/>
              </w:rPr>
              <w:t>Standard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E51B36" w14:paraId="2C969BCB" w14:textId="77777777" w:rsidTr="005B06AD">
        <w:tc>
          <w:tcPr>
            <w:tcW w:w="801" w:type="dxa"/>
            <w:vMerge/>
          </w:tcPr>
          <w:p w14:paraId="4A8EC214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61B86084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795B8D54" w14:textId="3EC9171C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DHLExpressCommand</w:t>
            </w:r>
            <w:proofErr w:type="spellEnd"/>
          </w:p>
        </w:tc>
        <w:tc>
          <w:tcPr>
            <w:tcW w:w="3275" w:type="dxa"/>
          </w:tcPr>
          <w:p w14:paraId="4849C680" w14:textId="2C7A7DDC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DHLExpressCommand.java</w:t>
            </w:r>
          </w:p>
        </w:tc>
        <w:tc>
          <w:tcPr>
            <w:tcW w:w="861" w:type="dxa"/>
          </w:tcPr>
          <w:p w14:paraId="5151076C" w14:textId="0A71DFDA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3.1.1</w:t>
            </w:r>
          </w:p>
        </w:tc>
      </w:tr>
      <w:tr w:rsidR="00E51B36" w14:paraId="760F3E02" w14:textId="77777777" w:rsidTr="00CC111F">
        <w:tc>
          <w:tcPr>
            <w:tcW w:w="801" w:type="dxa"/>
            <w:vMerge/>
          </w:tcPr>
          <w:p w14:paraId="28E38141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3AE27188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28FE9F5" w14:textId="410AB457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המתממשקת לממשק ה</w:t>
            </w:r>
            <w:proofErr w:type="spellStart"/>
            <w:r>
              <w:rPr>
                <w:rFonts w:cs="David"/>
                <w:sz w:val="24"/>
                <w:szCs w:val="24"/>
              </w:rPr>
              <w:t>ICommand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ומפעילה את חישוב דמי המשלוח עבור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וסוג </w:t>
            </w:r>
            <w:r>
              <w:rPr>
                <w:rFonts w:cs="David"/>
                <w:sz w:val="24"/>
                <w:szCs w:val="24"/>
              </w:rPr>
              <w:t>Express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E51B36" w14:paraId="43536390" w14:textId="77777777" w:rsidTr="005B06AD">
        <w:tc>
          <w:tcPr>
            <w:tcW w:w="801" w:type="dxa"/>
            <w:vMerge/>
          </w:tcPr>
          <w:p w14:paraId="16C0526B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6B268D8A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4110C997" w14:textId="4671D4D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DHLStandardCommand</w:t>
            </w:r>
            <w:proofErr w:type="spellEnd"/>
          </w:p>
        </w:tc>
        <w:tc>
          <w:tcPr>
            <w:tcW w:w="3275" w:type="dxa"/>
          </w:tcPr>
          <w:p w14:paraId="3C127368" w14:textId="11E3436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DHLStandardCommand.java</w:t>
            </w:r>
          </w:p>
        </w:tc>
        <w:tc>
          <w:tcPr>
            <w:tcW w:w="861" w:type="dxa"/>
          </w:tcPr>
          <w:p w14:paraId="2AE2368C" w14:textId="552CD5EF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3.1.2</w:t>
            </w:r>
          </w:p>
        </w:tc>
      </w:tr>
      <w:tr w:rsidR="00E51B36" w14:paraId="2C165CBB" w14:textId="77777777" w:rsidTr="00CC111F">
        <w:tc>
          <w:tcPr>
            <w:tcW w:w="801" w:type="dxa"/>
            <w:vMerge/>
          </w:tcPr>
          <w:p w14:paraId="711F68D2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5D053480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30183783" w14:textId="33354C2F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המתממשקת לממשק ה</w:t>
            </w:r>
            <w:proofErr w:type="spellStart"/>
            <w:r>
              <w:rPr>
                <w:rFonts w:cs="David"/>
                <w:sz w:val="24"/>
                <w:szCs w:val="24"/>
              </w:rPr>
              <w:t>ICommand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ומפעילה את חישוב דמי המשלוח עבור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וסוג </w:t>
            </w:r>
            <w:r>
              <w:rPr>
                <w:rFonts w:cs="David"/>
                <w:sz w:val="24"/>
                <w:szCs w:val="24"/>
              </w:rPr>
              <w:t>Standard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E51B36" w14:paraId="3DDD0E83" w14:textId="77777777" w:rsidTr="005B06AD">
        <w:tc>
          <w:tcPr>
            <w:tcW w:w="801" w:type="dxa"/>
            <w:vMerge/>
            <w:vAlign w:val="center"/>
          </w:tcPr>
          <w:p w14:paraId="664FDF24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21304A3D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549CB7B0" w14:textId="497DD984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ShippingInvoker</w:t>
            </w:r>
            <w:proofErr w:type="spellEnd"/>
          </w:p>
        </w:tc>
        <w:tc>
          <w:tcPr>
            <w:tcW w:w="3275" w:type="dxa"/>
          </w:tcPr>
          <w:p w14:paraId="1B3FB740" w14:textId="57398CDD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ShippingInvoker.java</w:t>
            </w:r>
          </w:p>
        </w:tc>
        <w:tc>
          <w:tcPr>
            <w:tcW w:w="861" w:type="dxa"/>
          </w:tcPr>
          <w:p w14:paraId="7665E3B2" w14:textId="55569A23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 w:rsidR="00E51B36" w14:paraId="5272439D" w14:textId="77777777" w:rsidTr="00A817BF">
        <w:tc>
          <w:tcPr>
            <w:tcW w:w="801" w:type="dxa"/>
            <w:vMerge/>
            <w:vAlign w:val="center"/>
          </w:tcPr>
          <w:p w14:paraId="760F7369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49CB7C74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72F8EB92" w14:textId="5806603A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השליטה שאחראית על ביצוע חישוב דמי משלוח של כל חברות המשלוח.</w:t>
            </w:r>
          </w:p>
        </w:tc>
      </w:tr>
      <w:tr w:rsidR="00E51B36" w14:paraId="476B0E23" w14:textId="77777777" w:rsidTr="005B06AD">
        <w:tc>
          <w:tcPr>
            <w:tcW w:w="801" w:type="dxa"/>
            <w:vMerge/>
            <w:vAlign w:val="center"/>
          </w:tcPr>
          <w:p w14:paraId="0A34D759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283620D7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3F9691BA" w14:textId="76EF549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IUndoCommand</w:t>
            </w:r>
            <w:proofErr w:type="spellEnd"/>
          </w:p>
        </w:tc>
        <w:tc>
          <w:tcPr>
            <w:tcW w:w="3275" w:type="dxa"/>
          </w:tcPr>
          <w:p w14:paraId="0E615A33" w14:textId="75C2F0EA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IUndoCommand.java</w:t>
            </w:r>
          </w:p>
        </w:tc>
        <w:tc>
          <w:tcPr>
            <w:tcW w:w="861" w:type="dxa"/>
          </w:tcPr>
          <w:p w14:paraId="47CE10E5" w14:textId="1849A806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4.6</w:t>
            </w:r>
          </w:p>
        </w:tc>
      </w:tr>
      <w:tr w:rsidR="00E51B36" w14:paraId="057FB3C6" w14:textId="77777777" w:rsidTr="00560759">
        <w:tc>
          <w:tcPr>
            <w:tcW w:w="801" w:type="dxa"/>
            <w:vMerge/>
            <w:vAlign w:val="center"/>
          </w:tcPr>
          <w:p w14:paraId="3D292D49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6FBB2C7F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3FA70536" w14:textId="26A9E650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ממשק המאפשר פעולת </w:t>
            </w:r>
            <w:r>
              <w:rPr>
                <w:rFonts w:cs="David"/>
                <w:sz w:val="24"/>
                <w:szCs w:val="24"/>
              </w:rPr>
              <w:t>undo</w:t>
            </w:r>
          </w:p>
        </w:tc>
      </w:tr>
      <w:tr w:rsidR="00E51B36" w14:paraId="72AF2547" w14:textId="77777777" w:rsidTr="005B06AD">
        <w:tc>
          <w:tcPr>
            <w:tcW w:w="801" w:type="dxa"/>
            <w:vMerge/>
            <w:vAlign w:val="center"/>
          </w:tcPr>
          <w:p w14:paraId="0EE2DB8C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300D4B6C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913459B" w14:textId="7E8EA2B7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OrderUpdateCommand</w:t>
            </w:r>
            <w:proofErr w:type="spellEnd"/>
          </w:p>
        </w:tc>
        <w:tc>
          <w:tcPr>
            <w:tcW w:w="3275" w:type="dxa"/>
          </w:tcPr>
          <w:p w14:paraId="4361F6D8" w14:textId="218DEB9B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OrderUpdateCommand.java</w:t>
            </w:r>
          </w:p>
        </w:tc>
        <w:tc>
          <w:tcPr>
            <w:tcW w:w="861" w:type="dxa"/>
          </w:tcPr>
          <w:p w14:paraId="20478467" w14:textId="25641E58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4.6</w:t>
            </w:r>
          </w:p>
        </w:tc>
      </w:tr>
      <w:tr w:rsidR="00E51B36" w14:paraId="6847C412" w14:textId="77777777" w:rsidTr="00CB3CCB">
        <w:tc>
          <w:tcPr>
            <w:tcW w:w="801" w:type="dxa"/>
            <w:vMerge/>
            <w:vAlign w:val="center"/>
          </w:tcPr>
          <w:p w14:paraId="38927284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653FF8D5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389CB44" w14:textId="269D9D30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השומרת את נתוני ההזמנה הקודמת ומוסיפה הזמנה למוצר.</w:t>
            </w:r>
          </w:p>
        </w:tc>
      </w:tr>
      <w:tr w:rsidR="00E51B36" w14:paraId="653CAE39" w14:textId="77777777" w:rsidTr="005B06AD">
        <w:tc>
          <w:tcPr>
            <w:tcW w:w="801" w:type="dxa"/>
            <w:vMerge/>
            <w:vAlign w:val="center"/>
          </w:tcPr>
          <w:p w14:paraId="2879E545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675D4608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0548311" w14:textId="316E58A5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OrderController</w:t>
            </w:r>
            <w:proofErr w:type="spellEnd"/>
          </w:p>
        </w:tc>
        <w:tc>
          <w:tcPr>
            <w:tcW w:w="3275" w:type="dxa"/>
          </w:tcPr>
          <w:p w14:paraId="4534D4B4" w14:textId="1D76688B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OrderController.java</w:t>
            </w:r>
          </w:p>
        </w:tc>
        <w:tc>
          <w:tcPr>
            <w:tcW w:w="861" w:type="dxa"/>
          </w:tcPr>
          <w:p w14:paraId="16D0D9B5" w14:textId="18123478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4.6</w:t>
            </w:r>
          </w:p>
        </w:tc>
      </w:tr>
      <w:tr w:rsidR="00E51B36" w14:paraId="758E932A" w14:textId="77777777" w:rsidTr="002F6044">
        <w:tc>
          <w:tcPr>
            <w:tcW w:w="801" w:type="dxa"/>
            <w:vMerge/>
            <w:vAlign w:val="center"/>
          </w:tcPr>
          <w:p w14:paraId="0199C49A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0317E971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643793A" w14:textId="2B9A167A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בקרה המחזיקה במחסנית של ממשקי </w:t>
            </w:r>
            <w:r>
              <w:rPr>
                <w:rFonts w:cs="David"/>
                <w:sz w:val="24"/>
                <w:szCs w:val="24"/>
              </w:rPr>
              <w:t>undo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להזמנות.</w:t>
            </w:r>
          </w:p>
        </w:tc>
      </w:tr>
      <w:tr w:rsidR="00E51B36" w14:paraId="2806F290" w14:textId="77777777" w:rsidTr="005B06AD">
        <w:tc>
          <w:tcPr>
            <w:tcW w:w="801" w:type="dxa"/>
            <w:vMerge w:val="restart"/>
            <w:vAlign w:val="center"/>
          </w:tcPr>
          <w:p w14:paraId="44378EF2" w14:textId="181AC8D0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16" w:type="dxa"/>
            <w:vMerge w:val="restart"/>
            <w:vAlign w:val="center"/>
          </w:tcPr>
          <w:p w14:paraId="2273B508" w14:textId="62BC75EA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Observer</w:t>
            </w:r>
          </w:p>
        </w:tc>
        <w:tc>
          <w:tcPr>
            <w:tcW w:w="2815" w:type="dxa"/>
          </w:tcPr>
          <w:p w14:paraId="4BF4AE0D" w14:textId="62CCB500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IObserver</w:t>
            </w:r>
            <w:proofErr w:type="spellEnd"/>
          </w:p>
        </w:tc>
        <w:tc>
          <w:tcPr>
            <w:tcW w:w="3275" w:type="dxa"/>
          </w:tcPr>
          <w:p w14:paraId="04C600C4" w14:textId="032F2445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IObserver.java</w:t>
            </w:r>
          </w:p>
        </w:tc>
        <w:tc>
          <w:tcPr>
            <w:tcW w:w="861" w:type="dxa"/>
          </w:tcPr>
          <w:p w14:paraId="3B182317" w14:textId="5B854DD3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 w:rsidR="00E51B36" w14:paraId="5704A6BA" w14:textId="77777777" w:rsidTr="00B46A4C">
        <w:tc>
          <w:tcPr>
            <w:tcW w:w="801" w:type="dxa"/>
            <w:vMerge/>
          </w:tcPr>
          <w:p w14:paraId="264D5A02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082BF18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7C1544FD" w14:textId="3E8B3398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ממשק המאפשר את פעולת ה</w:t>
            </w:r>
            <w:r>
              <w:rPr>
                <w:rFonts w:cs="David"/>
                <w:sz w:val="24"/>
                <w:szCs w:val="24"/>
              </w:rPr>
              <w:t>update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E51B36" w14:paraId="6ADE7A34" w14:textId="77777777" w:rsidTr="005B06AD">
        <w:tc>
          <w:tcPr>
            <w:tcW w:w="801" w:type="dxa"/>
            <w:vMerge/>
            <w:vAlign w:val="center"/>
          </w:tcPr>
          <w:p w14:paraId="67FC57D3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56C22D31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724C8E15" w14:textId="5B7C09ED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ObserverManagement</w:t>
            </w:r>
            <w:proofErr w:type="spellEnd"/>
          </w:p>
        </w:tc>
        <w:tc>
          <w:tcPr>
            <w:tcW w:w="3275" w:type="dxa"/>
          </w:tcPr>
          <w:p w14:paraId="7DF3C14C" w14:textId="2EE8C680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ObserverManagement.java</w:t>
            </w:r>
          </w:p>
        </w:tc>
        <w:tc>
          <w:tcPr>
            <w:tcW w:w="861" w:type="dxa"/>
          </w:tcPr>
          <w:p w14:paraId="0B4B829D" w14:textId="16F99EE9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 w:rsidR="00E51B36" w14:paraId="3D94FC09" w14:textId="77777777" w:rsidTr="00C8017E">
        <w:tc>
          <w:tcPr>
            <w:tcW w:w="801" w:type="dxa"/>
            <w:vMerge/>
            <w:vAlign w:val="center"/>
          </w:tcPr>
          <w:p w14:paraId="5C6D6E83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6D358103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0C874CAB" w14:textId="4F957882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בקרה לניהול והוספה של "מאזינים" המאפשרת שליחת הודעה לכלל ה"מאזינים" (חברות המשלוח).</w:t>
            </w:r>
          </w:p>
        </w:tc>
      </w:tr>
      <w:tr w:rsidR="00E51B36" w14:paraId="3530883F" w14:textId="77777777" w:rsidTr="005B06AD">
        <w:tc>
          <w:tcPr>
            <w:tcW w:w="801" w:type="dxa"/>
            <w:vMerge/>
            <w:vAlign w:val="center"/>
          </w:tcPr>
          <w:p w14:paraId="070E94DE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5571C351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85EDCE3" w14:textId="0C457E69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ShippingCompany</w:t>
            </w:r>
            <w:proofErr w:type="spellEnd"/>
          </w:p>
        </w:tc>
        <w:tc>
          <w:tcPr>
            <w:tcW w:w="3275" w:type="dxa"/>
          </w:tcPr>
          <w:p w14:paraId="3A4C9781" w14:textId="4AF3D155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ShippingCompany.java</w:t>
            </w:r>
          </w:p>
        </w:tc>
        <w:tc>
          <w:tcPr>
            <w:tcW w:w="861" w:type="dxa"/>
          </w:tcPr>
          <w:p w14:paraId="275CFBB1" w14:textId="015218C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 w:rsidR="00E51B36" w14:paraId="0616967B" w14:textId="77777777" w:rsidTr="00F8190C">
        <w:tc>
          <w:tcPr>
            <w:tcW w:w="801" w:type="dxa"/>
            <w:vMerge/>
            <w:vAlign w:val="center"/>
          </w:tcPr>
          <w:p w14:paraId="476820E9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00C36696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7F0BE329" w14:textId="2F5081AA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אבסטרקטית המתממשקת לממשק </w:t>
            </w:r>
            <w:proofErr w:type="spellStart"/>
            <w:r>
              <w:rPr>
                <w:rFonts w:cs="David"/>
                <w:sz w:val="24"/>
                <w:szCs w:val="24"/>
              </w:rPr>
              <w:t>IObserver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והמחלקות היורשות ממנה ממשות את הפעולה לשליחת הודעה אוטומטית.</w:t>
            </w:r>
          </w:p>
        </w:tc>
      </w:tr>
      <w:tr w:rsidR="00E51B36" w14:paraId="2518FE0B" w14:textId="77777777" w:rsidTr="005B06AD">
        <w:tc>
          <w:tcPr>
            <w:tcW w:w="801" w:type="dxa"/>
            <w:vMerge w:val="restart"/>
            <w:vAlign w:val="center"/>
          </w:tcPr>
          <w:p w14:paraId="07EDE0A8" w14:textId="36AC595D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16" w:type="dxa"/>
            <w:vMerge w:val="restart"/>
            <w:vAlign w:val="center"/>
          </w:tcPr>
          <w:p w14:paraId="4BD04740" w14:textId="353FDDCB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Memento</w:t>
            </w:r>
          </w:p>
        </w:tc>
        <w:tc>
          <w:tcPr>
            <w:tcW w:w="2815" w:type="dxa"/>
          </w:tcPr>
          <w:p w14:paraId="104A4143" w14:textId="30141D01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Product</w:t>
            </w:r>
          </w:p>
        </w:tc>
        <w:tc>
          <w:tcPr>
            <w:tcW w:w="3275" w:type="dxa"/>
          </w:tcPr>
          <w:p w14:paraId="0BB6671B" w14:textId="332E986C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Product.java</w:t>
            </w:r>
          </w:p>
        </w:tc>
        <w:tc>
          <w:tcPr>
            <w:tcW w:w="861" w:type="dxa"/>
          </w:tcPr>
          <w:p w14:paraId="6F9E4063" w14:textId="65DCFB83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E51B36" w14:paraId="0F18295C" w14:textId="77777777" w:rsidTr="005B06AD">
        <w:tc>
          <w:tcPr>
            <w:tcW w:w="801" w:type="dxa"/>
            <w:vMerge/>
          </w:tcPr>
          <w:p w14:paraId="6DECB39D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2CB382DA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7DAF9F90" w14:textId="08417ED2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ProductMemento</w:t>
            </w:r>
            <w:proofErr w:type="spellEnd"/>
          </w:p>
        </w:tc>
        <w:tc>
          <w:tcPr>
            <w:tcW w:w="3275" w:type="dxa"/>
          </w:tcPr>
          <w:p w14:paraId="55894442" w14:textId="27C6FD5B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Product.java</w:t>
            </w:r>
          </w:p>
        </w:tc>
        <w:tc>
          <w:tcPr>
            <w:tcW w:w="861" w:type="dxa"/>
          </w:tcPr>
          <w:p w14:paraId="0E0C7604" w14:textId="257E6188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E51B36" w14:paraId="044A1662" w14:textId="77777777" w:rsidTr="009D2726">
        <w:tc>
          <w:tcPr>
            <w:tcW w:w="801" w:type="dxa"/>
            <w:vMerge/>
          </w:tcPr>
          <w:p w14:paraId="50636848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10A46122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36B6222E" w14:textId="0799AC8B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גיבוי למוצר.</w:t>
            </w:r>
          </w:p>
        </w:tc>
      </w:tr>
      <w:tr w:rsidR="00E51B36" w14:paraId="652FA36D" w14:textId="77777777" w:rsidTr="005B06AD">
        <w:tc>
          <w:tcPr>
            <w:tcW w:w="801" w:type="dxa"/>
            <w:vMerge/>
          </w:tcPr>
          <w:p w14:paraId="29494EA6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7C5AEDC0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475FC879" w14:textId="32F9FDE2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OrderController</w:t>
            </w:r>
            <w:proofErr w:type="spellEnd"/>
          </w:p>
        </w:tc>
        <w:tc>
          <w:tcPr>
            <w:tcW w:w="3275" w:type="dxa"/>
          </w:tcPr>
          <w:p w14:paraId="409AAF2F" w14:textId="6EBB6799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OrderController.java</w:t>
            </w:r>
          </w:p>
        </w:tc>
        <w:tc>
          <w:tcPr>
            <w:tcW w:w="861" w:type="dxa"/>
          </w:tcPr>
          <w:p w14:paraId="093F8721" w14:textId="6B1D8CE9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E51B36" w14:paraId="5F43C49E" w14:textId="77777777" w:rsidTr="005B06AD">
        <w:tc>
          <w:tcPr>
            <w:tcW w:w="801" w:type="dxa"/>
            <w:vMerge/>
          </w:tcPr>
          <w:p w14:paraId="616C9FBD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1F38FCFD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684E3BE4" w14:textId="55FF8DB3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OrderControllerMemento</w:t>
            </w:r>
            <w:proofErr w:type="spellEnd"/>
          </w:p>
        </w:tc>
        <w:tc>
          <w:tcPr>
            <w:tcW w:w="3275" w:type="dxa"/>
          </w:tcPr>
          <w:p w14:paraId="1C5C8CB2" w14:textId="382C40BF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OrderController.java</w:t>
            </w:r>
          </w:p>
        </w:tc>
        <w:tc>
          <w:tcPr>
            <w:tcW w:w="861" w:type="dxa"/>
          </w:tcPr>
          <w:p w14:paraId="258E4D9A" w14:textId="5312B897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E51B36" w14:paraId="7A6EB284" w14:textId="77777777" w:rsidTr="00FC428E">
        <w:tc>
          <w:tcPr>
            <w:tcW w:w="801" w:type="dxa"/>
            <w:vMerge/>
          </w:tcPr>
          <w:p w14:paraId="45DAB9AA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7311878C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C2B0BC0" w14:textId="2D7CFF07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גיבוי למחסנית ההזמנות.</w:t>
            </w:r>
          </w:p>
        </w:tc>
      </w:tr>
      <w:tr w:rsidR="00E51B36" w14:paraId="00A9DC6B" w14:textId="77777777" w:rsidTr="005B06AD">
        <w:tc>
          <w:tcPr>
            <w:tcW w:w="801" w:type="dxa"/>
            <w:vMerge/>
          </w:tcPr>
          <w:p w14:paraId="7A0AB1DB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75616BF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0CB35E5A" w14:textId="36B6CF77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Memento</w:t>
            </w:r>
          </w:p>
        </w:tc>
        <w:tc>
          <w:tcPr>
            <w:tcW w:w="3275" w:type="dxa"/>
          </w:tcPr>
          <w:p w14:paraId="583768AD" w14:textId="709BA709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SystemFacade.java</w:t>
            </w:r>
          </w:p>
        </w:tc>
        <w:tc>
          <w:tcPr>
            <w:tcW w:w="861" w:type="dxa"/>
          </w:tcPr>
          <w:p w14:paraId="60B7A7B6" w14:textId="194F1903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E51B36" w14:paraId="55E01A3B" w14:textId="77777777" w:rsidTr="00204DEC">
        <w:tc>
          <w:tcPr>
            <w:tcW w:w="801" w:type="dxa"/>
            <w:vMerge/>
          </w:tcPr>
          <w:p w14:paraId="0F79AC8C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9DD28C3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76B992C" w14:textId="1508A474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גיבוי למערכת.</w:t>
            </w:r>
          </w:p>
        </w:tc>
      </w:tr>
      <w:tr w:rsidR="00E51B36" w14:paraId="6255BA04" w14:textId="77777777" w:rsidTr="005B06AD">
        <w:tc>
          <w:tcPr>
            <w:tcW w:w="801" w:type="dxa"/>
            <w:vMerge w:val="restart"/>
            <w:vAlign w:val="center"/>
          </w:tcPr>
          <w:p w14:paraId="2502D63F" w14:textId="5DF0C2F8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16" w:type="dxa"/>
            <w:vMerge w:val="restart"/>
            <w:vAlign w:val="center"/>
          </w:tcPr>
          <w:p w14:paraId="78E1F58A" w14:textId="7231C552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Singleton</w:t>
            </w:r>
          </w:p>
        </w:tc>
        <w:tc>
          <w:tcPr>
            <w:tcW w:w="2815" w:type="dxa"/>
          </w:tcPr>
          <w:p w14:paraId="0F95BA5A" w14:textId="4797E941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Facade</w:t>
            </w:r>
          </w:p>
        </w:tc>
        <w:tc>
          <w:tcPr>
            <w:tcW w:w="3275" w:type="dxa"/>
          </w:tcPr>
          <w:p w14:paraId="7E1AD50D" w14:textId="776E541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SystemFacade.java</w:t>
            </w:r>
          </w:p>
        </w:tc>
        <w:tc>
          <w:tcPr>
            <w:tcW w:w="861" w:type="dxa"/>
          </w:tcPr>
          <w:p w14:paraId="666C4310" w14:textId="5BC0E746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4.11</w:t>
            </w:r>
          </w:p>
        </w:tc>
      </w:tr>
      <w:tr w:rsidR="00E51B36" w14:paraId="393F87B4" w14:textId="77777777" w:rsidTr="005B06AD">
        <w:tc>
          <w:tcPr>
            <w:tcW w:w="801" w:type="dxa"/>
            <w:vMerge/>
          </w:tcPr>
          <w:p w14:paraId="179BB776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BD9E5CF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0A92B53C" w14:textId="50A01BCC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נקודת גישה יחידה וגלובלית למערכת שלא ניתן ליצור מופעים נוספים.</w:t>
            </w:r>
          </w:p>
        </w:tc>
      </w:tr>
    </w:tbl>
    <w:p w14:paraId="71AE7D1B" w14:textId="77777777" w:rsidR="00944C17" w:rsidRPr="00944C17" w:rsidRDefault="00944C17" w:rsidP="00944C17">
      <w:pPr>
        <w:rPr>
          <w:rtl/>
        </w:rPr>
      </w:pPr>
    </w:p>
    <w:p w14:paraId="4B853BDE" w14:textId="77777777" w:rsidR="00F00F89" w:rsidRDefault="00F00F89" w:rsidP="00F00F89">
      <w:pPr>
        <w:rPr>
          <w:rtl/>
        </w:rPr>
      </w:pPr>
    </w:p>
    <w:p w14:paraId="625D43AA" w14:textId="77777777" w:rsidR="00456EAC" w:rsidRDefault="00456EAC" w:rsidP="00F00F89">
      <w:pPr>
        <w:rPr>
          <w:rtl/>
        </w:rPr>
      </w:pPr>
    </w:p>
    <w:p w14:paraId="75456B0B" w14:textId="77777777" w:rsidR="00456EAC" w:rsidRDefault="00456EAC" w:rsidP="00F00F89">
      <w:pPr>
        <w:rPr>
          <w:rtl/>
        </w:rPr>
      </w:pPr>
    </w:p>
    <w:p w14:paraId="71639619" w14:textId="749D871C" w:rsidR="00036115" w:rsidRDefault="003A4BC6" w:rsidP="00036115">
      <w:pPr>
        <w:pStyle w:val="Heading1"/>
        <w:rPr>
          <w:rtl/>
        </w:rPr>
      </w:pPr>
      <w:bookmarkStart w:id="6" w:name="_Toc164789712"/>
      <w:r>
        <w:rPr>
          <w:rFonts w:hint="cs"/>
          <w:rtl/>
        </w:rPr>
        <w:t>סיבות השימוש ב</w:t>
      </w:r>
      <w:r>
        <w:t>Design Pattern</w:t>
      </w:r>
      <w:bookmarkEnd w:id="6"/>
    </w:p>
    <w:p w14:paraId="140B3BF2" w14:textId="77777777" w:rsidR="00A75D35" w:rsidRPr="00A75D35" w:rsidRDefault="00A75D35" w:rsidP="00A75D35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7" w:name="_Toc164789713"/>
      <w:bookmarkEnd w:id="7"/>
    </w:p>
    <w:p w14:paraId="51090CCC" w14:textId="77777777" w:rsidR="00A75D35" w:rsidRPr="00A75D35" w:rsidRDefault="00A75D35" w:rsidP="00A75D35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8" w:name="_Toc164789714"/>
      <w:bookmarkEnd w:id="8"/>
    </w:p>
    <w:p w14:paraId="2C8AB591" w14:textId="77777777" w:rsidR="00A75D35" w:rsidRPr="00A75D35" w:rsidRDefault="00A75D35" w:rsidP="00A75D35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9" w:name="_Toc164789715"/>
      <w:bookmarkEnd w:id="9"/>
    </w:p>
    <w:p w14:paraId="52091A07" w14:textId="5CEA4550" w:rsidR="000D2EC0" w:rsidRDefault="00A75D35" w:rsidP="00A75D35">
      <w:pPr>
        <w:pStyle w:val="Heading2"/>
        <w:rPr>
          <w:rtl/>
        </w:rPr>
      </w:pPr>
      <w:bookmarkStart w:id="10" w:name="_Toc164789716"/>
      <w:r>
        <w:t>Factory</w:t>
      </w:r>
      <w:bookmarkEnd w:id="10"/>
    </w:p>
    <w:p w14:paraId="06F1598F" w14:textId="4D44B9AD" w:rsidR="00A75D35" w:rsidRDefault="00C572DF" w:rsidP="00F7290C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>השימוש</w:t>
      </w:r>
      <w:r w:rsidR="00CC4F1A">
        <w:rPr>
          <w:rFonts w:cs="David" w:hint="cs"/>
          <w:rtl/>
        </w:rPr>
        <w:t xml:space="preserve"> ב</w:t>
      </w:r>
      <w:r>
        <w:rPr>
          <w:rFonts w:cs="David"/>
        </w:rPr>
        <w:t>F</w:t>
      </w:r>
      <w:r w:rsidR="002C5ECF">
        <w:rPr>
          <w:rFonts w:cs="David"/>
        </w:rPr>
        <w:t>actory</w:t>
      </w:r>
      <w:r w:rsidR="002C5ECF">
        <w:rPr>
          <w:rFonts w:cs="David" w:hint="cs"/>
          <w:rtl/>
        </w:rPr>
        <w:t xml:space="preserve"> </w:t>
      </w:r>
      <w:r w:rsidR="00D52269">
        <w:rPr>
          <w:rFonts w:cs="David" w:hint="cs"/>
          <w:rtl/>
        </w:rPr>
        <w:t xml:space="preserve">מאפשר לנו ליצור את האובייקט הפולימורפי </w:t>
      </w:r>
      <w:r w:rsidR="008F4424">
        <w:rPr>
          <w:rFonts w:cs="David" w:hint="cs"/>
          <w:rtl/>
        </w:rPr>
        <w:t>ללא שימוש ב</w:t>
      </w:r>
      <w:r w:rsidR="008F4424">
        <w:rPr>
          <w:rFonts w:cs="David"/>
        </w:rPr>
        <w:t>casting</w:t>
      </w:r>
      <w:r w:rsidR="008F4424">
        <w:rPr>
          <w:rFonts w:cs="David" w:hint="cs"/>
          <w:rtl/>
        </w:rPr>
        <w:t xml:space="preserve"> ויתרה מכך לוגיקת יצירת האובייקט מתבצעת במקום יחיד במערכת</w:t>
      </w:r>
      <w:r w:rsidR="00F7290C">
        <w:rPr>
          <w:rFonts w:cs="David" w:hint="cs"/>
          <w:rtl/>
        </w:rPr>
        <w:t xml:space="preserve">. </w:t>
      </w:r>
    </w:p>
    <w:p w14:paraId="527BA55D" w14:textId="20D0BB3E" w:rsidR="00F7290C" w:rsidRDefault="00F7290C" w:rsidP="00F7290C">
      <w:pPr>
        <w:pStyle w:val="Heading2"/>
        <w:rPr>
          <w:rtl/>
        </w:rPr>
      </w:pPr>
      <w:bookmarkStart w:id="11" w:name="_Toc164789717"/>
      <w:r>
        <w:t>Adapter</w:t>
      </w:r>
      <w:bookmarkEnd w:id="11"/>
      <w:r>
        <w:rPr>
          <w:rFonts w:hint="cs"/>
          <w:rtl/>
        </w:rPr>
        <w:t xml:space="preserve"> </w:t>
      </w:r>
    </w:p>
    <w:p w14:paraId="18A46B31" w14:textId="5039A213" w:rsidR="00F7290C" w:rsidRDefault="00A03657" w:rsidP="008E2582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>שימוש ב</w:t>
      </w:r>
      <w:r>
        <w:rPr>
          <w:rFonts w:cs="David"/>
        </w:rPr>
        <w:t>Adapter</w:t>
      </w:r>
      <w:r>
        <w:rPr>
          <w:rFonts w:cs="David" w:hint="cs"/>
          <w:rtl/>
        </w:rPr>
        <w:t xml:space="preserve"> מהווה כמעטפת לפעולה הרצויה</w:t>
      </w:r>
      <w:r w:rsidR="002F680A">
        <w:rPr>
          <w:rFonts w:cs="David" w:hint="cs"/>
          <w:rtl/>
        </w:rPr>
        <w:t>, דבר זה אינו פוגע במערכת במידה ובפיתוח עתידי, ישתנה שם המחלקה/ה</w:t>
      </w:r>
      <w:r w:rsidR="008E2582">
        <w:rPr>
          <w:rFonts w:cs="David" w:hint="cs"/>
          <w:rtl/>
        </w:rPr>
        <w:t>פעולה.</w:t>
      </w:r>
    </w:p>
    <w:p w14:paraId="7622B0E0" w14:textId="382A95DE" w:rsidR="008E2582" w:rsidRDefault="008E2582" w:rsidP="008E2582">
      <w:pPr>
        <w:pStyle w:val="Heading2"/>
        <w:rPr>
          <w:rtl/>
        </w:rPr>
      </w:pPr>
      <w:bookmarkStart w:id="12" w:name="_Toc164789718"/>
      <w:r>
        <w:t>Facade</w:t>
      </w:r>
      <w:bookmarkEnd w:id="12"/>
    </w:p>
    <w:p w14:paraId="05BC1417" w14:textId="0107B64E" w:rsidR="008E2582" w:rsidRDefault="00C572DF" w:rsidP="00330076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>ה</w:t>
      </w:r>
      <w:r w:rsidR="008E2582">
        <w:rPr>
          <w:rFonts w:cs="David" w:hint="cs"/>
          <w:rtl/>
        </w:rPr>
        <w:t>שימוש ב</w:t>
      </w:r>
      <w:r w:rsidR="008E2582">
        <w:rPr>
          <w:rFonts w:cs="David"/>
        </w:rPr>
        <w:t>Facade</w:t>
      </w:r>
      <w:r w:rsidR="008E2582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מרכז את כל הלוגיקה והפעולות של המערכת במקום אחד</w:t>
      </w:r>
      <w:r w:rsidR="002467CB">
        <w:rPr>
          <w:rFonts w:cs="David" w:hint="cs"/>
          <w:rtl/>
        </w:rPr>
        <w:t xml:space="preserve">, דבר זה מאפשר לתוכנית הראשית, להשתמש בפעולות </w:t>
      </w:r>
      <w:r w:rsidR="00613CA9">
        <w:rPr>
          <w:rFonts w:cs="David" w:hint="cs"/>
          <w:rtl/>
        </w:rPr>
        <w:t>הקשורות למערכת.</w:t>
      </w:r>
    </w:p>
    <w:p w14:paraId="58E15FDE" w14:textId="28440CB6" w:rsidR="00613CA9" w:rsidRDefault="00613CA9" w:rsidP="00613CA9">
      <w:pPr>
        <w:pStyle w:val="Heading2"/>
        <w:rPr>
          <w:rtl/>
        </w:rPr>
      </w:pPr>
      <w:bookmarkStart w:id="13" w:name="_Toc164789719"/>
      <w:r>
        <w:t>Command</w:t>
      </w:r>
      <w:bookmarkEnd w:id="13"/>
    </w:p>
    <w:p w14:paraId="37EB02BE" w14:textId="628D22D0" w:rsidR="00613CA9" w:rsidRDefault="00616393" w:rsidP="00613CA9">
      <w:pPr>
        <w:ind w:left="357"/>
        <w:rPr>
          <w:rFonts w:cs="David"/>
          <w:rtl/>
        </w:rPr>
      </w:pPr>
      <w:r>
        <w:rPr>
          <w:rFonts w:cs="David" w:hint="cs"/>
          <w:rtl/>
        </w:rPr>
        <w:t>אנו השתמשנו ב</w:t>
      </w:r>
      <w:r>
        <w:rPr>
          <w:rFonts w:cs="David"/>
        </w:rPr>
        <w:t>Command</w:t>
      </w:r>
      <w:r>
        <w:rPr>
          <w:rFonts w:cs="David" w:hint="cs"/>
          <w:rtl/>
        </w:rPr>
        <w:t xml:space="preserve"> לפתירת ש</w:t>
      </w:r>
      <w:r w:rsidR="004656AB">
        <w:rPr>
          <w:rFonts w:cs="David" w:hint="cs"/>
          <w:rtl/>
        </w:rPr>
        <w:t>ת</w:t>
      </w:r>
      <w:r>
        <w:rPr>
          <w:rFonts w:cs="David" w:hint="cs"/>
          <w:rtl/>
        </w:rPr>
        <w:t>י בעיות מרכזיות:</w:t>
      </w:r>
    </w:p>
    <w:p w14:paraId="5CAF224C" w14:textId="510EC205" w:rsidR="00C64A30" w:rsidRDefault="00C64A30" w:rsidP="00C64A30">
      <w:pPr>
        <w:pStyle w:val="Heading3"/>
        <w:rPr>
          <w:rtl/>
        </w:rPr>
      </w:pPr>
      <w:r>
        <w:t>Shipping</w:t>
      </w:r>
    </w:p>
    <w:p w14:paraId="7CE07993" w14:textId="20E8D552" w:rsidR="00C64A30" w:rsidRDefault="000720AC" w:rsidP="00E55A1B">
      <w:pPr>
        <w:spacing w:line="360" w:lineRule="auto"/>
        <w:ind w:left="703"/>
        <w:rPr>
          <w:rFonts w:cs="David"/>
          <w:rtl/>
        </w:rPr>
      </w:pPr>
      <w:r>
        <w:rPr>
          <w:rFonts w:cs="David" w:hint="cs"/>
          <w:rtl/>
        </w:rPr>
        <w:t xml:space="preserve">כחלק מדרישות הפרויקט, נדרשנו לתמוך ביצירת פעולה המחשבת עלות דמי משלוח, </w:t>
      </w:r>
      <w:r w:rsidR="00773943">
        <w:rPr>
          <w:rFonts w:cs="David" w:hint="cs"/>
          <w:rtl/>
        </w:rPr>
        <w:t xml:space="preserve">עם זאת לכל חברה יש סוג משלוח שונה המחשב באופן שונה את עלות המשלוח. </w:t>
      </w:r>
      <w:r w:rsidR="00E55A1B">
        <w:rPr>
          <w:rFonts w:cs="David"/>
          <w:rtl/>
        </w:rPr>
        <w:br/>
      </w:r>
      <w:r w:rsidR="00773943">
        <w:rPr>
          <w:rFonts w:cs="David" w:hint="cs"/>
          <w:rtl/>
        </w:rPr>
        <w:t>ל</w:t>
      </w:r>
      <w:r w:rsidR="00B659B6">
        <w:rPr>
          <w:rFonts w:cs="David" w:hint="cs"/>
          <w:rtl/>
        </w:rPr>
        <w:t>תמיכה בפעולה מסוג זה החלטנו כי האופן היעיל ביותר</w:t>
      </w:r>
      <w:r w:rsidR="00DC1A38">
        <w:rPr>
          <w:rFonts w:cs="David" w:hint="cs"/>
          <w:rtl/>
        </w:rPr>
        <w:t xml:space="preserve"> יהיה שימוש ב</w:t>
      </w:r>
      <w:r w:rsidR="00DC1A38">
        <w:rPr>
          <w:rFonts w:cs="David"/>
        </w:rPr>
        <w:t>Command</w:t>
      </w:r>
      <w:r w:rsidR="00DC1A38">
        <w:rPr>
          <w:rFonts w:cs="David" w:hint="cs"/>
          <w:rtl/>
        </w:rPr>
        <w:t xml:space="preserve">. לשם כך, יצרנו מחלקה המהווה </w:t>
      </w:r>
      <w:r w:rsidR="00F16FC0">
        <w:rPr>
          <w:rFonts w:cs="David" w:hint="cs"/>
          <w:rtl/>
        </w:rPr>
        <w:t xml:space="preserve">"כמחלקת שליטה" המפעילה את </w:t>
      </w:r>
      <w:r w:rsidR="001A3FF1">
        <w:rPr>
          <w:rFonts w:cs="David" w:hint="cs"/>
          <w:rtl/>
        </w:rPr>
        <w:t xml:space="preserve">כל חברות המשלוח השונות </w:t>
      </w:r>
      <w:r w:rsidR="001A0348">
        <w:rPr>
          <w:rFonts w:cs="David" w:hint="cs"/>
          <w:rtl/>
        </w:rPr>
        <w:t>לחישוב משלוח מהסוג הנתון ומחזירה את החברת משלוח המציעה את העלות הזולה ביותר.</w:t>
      </w:r>
    </w:p>
    <w:p w14:paraId="7A3C358F" w14:textId="75DD71D0" w:rsidR="00616393" w:rsidRPr="00616393" w:rsidRDefault="00C64A30" w:rsidP="00616393">
      <w:pPr>
        <w:pStyle w:val="Heading3"/>
        <w:rPr>
          <w:rtl/>
        </w:rPr>
      </w:pPr>
      <w:r>
        <w:t>Undo</w:t>
      </w:r>
    </w:p>
    <w:p w14:paraId="08780432" w14:textId="4307E19D" w:rsidR="000D2EC0" w:rsidRDefault="000C79A2" w:rsidP="00AD3001">
      <w:pPr>
        <w:spacing w:line="360" w:lineRule="auto"/>
        <w:ind w:left="703"/>
        <w:rPr>
          <w:rFonts w:cs="David"/>
          <w:rtl/>
        </w:rPr>
      </w:pPr>
      <w:r>
        <w:rPr>
          <w:rFonts w:cs="David" w:hint="cs"/>
          <w:rtl/>
        </w:rPr>
        <w:t>כחלק מדרישת הפרויקט</w:t>
      </w:r>
      <w:r w:rsidR="00E55A1B">
        <w:rPr>
          <w:rFonts w:cs="David" w:hint="cs"/>
          <w:rtl/>
        </w:rPr>
        <w:t xml:space="preserve">, נדרשנו לתמוך בפעולת </w:t>
      </w:r>
      <w:r w:rsidR="00E55A1B">
        <w:rPr>
          <w:rFonts w:cs="David"/>
        </w:rPr>
        <w:t>undo</w:t>
      </w:r>
      <w:r w:rsidR="00E55A1B">
        <w:rPr>
          <w:rFonts w:cs="David" w:hint="cs"/>
          <w:rtl/>
        </w:rPr>
        <w:t xml:space="preserve">. </w:t>
      </w:r>
      <w:r w:rsidR="00AD3001">
        <w:rPr>
          <w:rFonts w:cs="David"/>
          <w:rtl/>
        </w:rPr>
        <w:br/>
      </w:r>
      <w:r w:rsidR="00AD3001">
        <w:rPr>
          <w:rFonts w:cs="David" w:hint="cs"/>
          <w:rtl/>
        </w:rPr>
        <w:t xml:space="preserve">לתמיכה בפעולה מסוג זה החלטנו </w:t>
      </w:r>
      <w:r w:rsidR="006B7865">
        <w:rPr>
          <w:rFonts w:cs="David" w:hint="cs"/>
          <w:rtl/>
        </w:rPr>
        <w:t>כי השימוש ב</w:t>
      </w:r>
      <w:r w:rsidR="006B7865">
        <w:rPr>
          <w:rFonts w:cs="David"/>
        </w:rPr>
        <w:t>Command</w:t>
      </w:r>
      <w:r w:rsidR="006B7865">
        <w:rPr>
          <w:rFonts w:cs="David" w:hint="cs"/>
          <w:rtl/>
        </w:rPr>
        <w:t xml:space="preserve"> יאפשר את התמיכה הנכונה ביותר לנדרש ו</w:t>
      </w:r>
      <w:r w:rsidR="00E54263">
        <w:rPr>
          <w:rFonts w:cs="David" w:hint="cs"/>
          <w:rtl/>
        </w:rPr>
        <w:t xml:space="preserve">אף להרחבות עתידיות. לצורך המימוש נעזרנו במבנה נתונים מסוג מחסנית המחזיקה </w:t>
      </w:r>
      <w:r w:rsidR="00141BA2">
        <w:rPr>
          <w:rFonts w:cs="David" w:hint="cs"/>
          <w:rtl/>
        </w:rPr>
        <w:t xml:space="preserve">אובייקטים המממשים את הממשק </w:t>
      </w:r>
      <w:proofErr w:type="spellStart"/>
      <w:r w:rsidR="00141BA2">
        <w:rPr>
          <w:rFonts w:cs="David"/>
        </w:rPr>
        <w:t>IUndoCommand</w:t>
      </w:r>
      <w:proofErr w:type="spellEnd"/>
      <w:r w:rsidR="00141BA2">
        <w:rPr>
          <w:rFonts w:cs="David" w:hint="cs"/>
          <w:rtl/>
        </w:rPr>
        <w:t xml:space="preserve">. </w:t>
      </w:r>
    </w:p>
    <w:p w14:paraId="2FF1C08A" w14:textId="7DF1E924" w:rsidR="00141BA2" w:rsidRDefault="00141BA2" w:rsidP="00141BA2">
      <w:pPr>
        <w:pStyle w:val="Heading2"/>
        <w:rPr>
          <w:rtl/>
        </w:rPr>
      </w:pPr>
      <w:bookmarkStart w:id="14" w:name="_Toc164789720"/>
      <w:r>
        <w:t>Observer</w:t>
      </w:r>
      <w:bookmarkEnd w:id="14"/>
    </w:p>
    <w:p w14:paraId="7F9693DE" w14:textId="05F3A5CA" w:rsidR="00141BA2" w:rsidRDefault="00923693" w:rsidP="0005020C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לפי סעיף </w:t>
      </w:r>
      <w:r w:rsidR="0031504E">
        <w:rPr>
          <w:rFonts w:cs="David" w:hint="cs"/>
          <w:rtl/>
        </w:rPr>
        <w:t xml:space="preserve">3, התבקשנו לאפשר הודעה אוטומטית של האתר של החנות לכל חברות המשלוח השונות. בכדי לממש </w:t>
      </w:r>
      <w:r w:rsidR="00171263">
        <w:rPr>
          <w:rFonts w:cs="David" w:hint="cs"/>
          <w:rtl/>
        </w:rPr>
        <w:t>את הפעולה באופן היעיל ביותר, השתמשנו ב</w:t>
      </w:r>
      <w:r w:rsidR="00171263">
        <w:rPr>
          <w:rFonts w:cs="David"/>
        </w:rPr>
        <w:t>Observer</w:t>
      </w:r>
      <w:r w:rsidR="00171263">
        <w:rPr>
          <w:rFonts w:cs="David" w:hint="cs"/>
          <w:rtl/>
        </w:rPr>
        <w:t>. במערכת ישנה מחלק</w:t>
      </w:r>
      <w:r w:rsidR="00137D0B">
        <w:rPr>
          <w:rFonts w:cs="David" w:hint="cs"/>
          <w:rtl/>
        </w:rPr>
        <w:t xml:space="preserve">ת ניהול של ה"מאזינים", מחלקה זו </w:t>
      </w:r>
      <w:r w:rsidR="000A4CF3">
        <w:rPr>
          <w:rFonts w:cs="David" w:hint="cs"/>
          <w:rtl/>
        </w:rPr>
        <w:t xml:space="preserve">מחזיקה </w:t>
      </w:r>
      <w:r w:rsidR="0005020C">
        <w:rPr>
          <w:rFonts w:cs="David" w:hint="cs"/>
          <w:rtl/>
        </w:rPr>
        <w:t xml:space="preserve">הודעה וגם </w:t>
      </w:r>
      <w:r w:rsidR="00951E93">
        <w:rPr>
          <w:rFonts w:cs="David" w:hint="cs"/>
          <w:rtl/>
        </w:rPr>
        <w:t xml:space="preserve">מבנה נתונים מסוג </w:t>
      </w:r>
      <w:r w:rsidR="00951E93">
        <w:rPr>
          <w:rFonts w:cs="David"/>
        </w:rPr>
        <w:t>HashSet</w:t>
      </w:r>
      <w:r w:rsidR="00951E93">
        <w:rPr>
          <w:rFonts w:cs="David" w:hint="cs"/>
          <w:rtl/>
        </w:rPr>
        <w:t xml:space="preserve"> לשמירת ה"מאזינים". המחלקה יכולה להוסיף ולהוריד </w:t>
      </w:r>
      <w:r w:rsidR="007C2293">
        <w:rPr>
          <w:rFonts w:cs="David" w:hint="cs"/>
          <w:rtl/>
        </w:rPr>
        <w:t>"</w:t>
      </w:r>
      <w:r w:rsidR="00951E93">
        <w:rPr>
          <w:rFonts w:cs="David" w:hint="cs"/>
          <w:rtl/>
        </w:rPr>
        <w:t>מאזין</w:t>
      </w:r>
      <w:r w:rsidR="007C2293">
        <w:rPr>
          <w:rFonts w:cs="David" w:hint="cs"/>
          <w:rtl/>
        </w:rPr>
        <w:t>"</w:t>
      </w:r>
      <w:r w:rsidR="00951E93">
        <w:rPr>
          <w:rFonts w:cs="David" w:hint="cs"/>
          <w:rtl/>
        </w:rPr>
        <w:t xml:space="preserve"> </w:t>
      </w:r>
      <w:r w:rsidR="007C2293">
        <w:rPr>
          <w:rFonts w:cs="David" w:hint="cs"/>
          <w:rtl/>
        </w:rPr>
        <w:t xml:space="preserve">ובעלת הפעולה </w:t>
      </w:r>
      <w:proofErr w:type="spellStart"/>
      <w:r w:rsidR="007C2293">
        <w:rPr>
          <w:rFonts w:cs="David"/>
        </w:rPr>
        <w:t>myNotify</w:t>
      </w:r>
      <w:proofErr w:type="spellEnd"/>
      <w:r w:rsidR="007C2293">
        <w:rPr>
          <w:rFonts w:cs="David"/>
        </w:rPr>
        <w:t>()</w:t>
      </w:r>
      <w:r w:rsidR="007C2293">
        <w:rPr>
          <w:rFonts w:cs="David" w:hint="cs"/>
          <w:rtl/>
        </w:rPr>
        <w:t xml:space="preserve"> אשר מבצעת </w:t>
      </w:r>
      <w:r w:rsidR="000A4CF3">
        <w:rPr>
          <w:rFonts w:cs="David" w:hint="cs"/>
          <w:rtl/>
        </w:rPr>
        <w:t>את שליחת ההודעה האוטומטית.</w:t>
      </w:r>
    </w:p>
    <w:p w14:paraId="38AB6C50" w14:textId="0AC85C4C" w:rsidR="003166AE" w:rsidRDefault="000C5E9A" w:rsidP="003166AE">
      <w:pPr>
        <w:pStyle w:val="Heading2"/>
        <w:rPr>
          <w:rtl/>
        </w:rPr>
      </w:pPr>
      <w:bookmarkStart w:id="15" w:name="_Toc164789721"/>
      <w:r>
        <w:t>Memento</w:t>
      </w:r>
      <w:bookmarkEnd w:id="15"/>
    </w:p>
    <w:p w14:paraId="0DF80ED9" w14:textId="22351499" w:rsidR="000C5E9A" w:rsidRDefault="00286DA6" w:rsidP="004C1B76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לפי סעיף 4.10, התבקשנו לאפשר גיבוי ושחזור למערכת. </w:t>
      </w:r>
      <w:r w:rsidR="006A5665">
        <w:rPr>
          <w:rFonts w:cs="David" w:hint="cs"/>
          <w:rtl/>
        </w:rPr>
        <w:t>למימוש פעולות אלו, השתמשנו ב</w:t>
      </w:r>
      <w:r w:rsidR="006A5665">
        <w:rPr>
          <w:rFonts w:cs="David"/>
        </w:rPr>
        <w:t>Memento</w:t>
      </w:r>
      <w:r w:rsidR="004504E5">
        <w:rPr>
          <w:rFonts w:cs="David" w:hint="cs"/>
          <w:rtl/>
        </w:rPr>
        <w:t xml:space="preserve"> אשר מומש כמחלקה פנימית של המערכת. </w:t>
      </w:r>
      <w:r w:rsidR="001F42CB">
        <w:rPr>
          <w:rFonts w:cs="David" w:hint="cs"/>
          <w:rtl/>
        </w:rPr>
        <w:t xml:space="preserve">כמו כן, לכל תכונה רלוונטית מימשנו </w:t>
      </w:r>
      <w:r w:rsidR="001F42CB">
        <w:rPr>
          <w:rFonts w:cs="David"/>
        </w:rPr>
        <w:t>Memento</w:t>
      </w:r>
      <w:r w:rsidR="001F42CB">
        <w:rPr>
          <w:rFonts w:cs="David" w:hint="cs"/>
          <w:rtl/>
        </w:rPr>
        <w:t xml:space="preserve"> עבורו.</w:t>
      </w:r>
      <w:r w:rsidR="006A5665">
        <w:rPr>
          <w:rFonts w:cs="David" w:hint="cs"/>
          <w:rtl/>
        </w:rPr>
        <w:t xml:space="preserve"> </w:t>
      </w:r>
    </w:p>
    <w:p w14:paraId="4B43CE26" w14:textId="348FF7F7" w:rsidR="004C1B76" w:rsidRDefault="004C1B76" w:rsidP="004C1B76">
      <w:pPr>
        <w:pStyle w:val="Heading2"/>
        <w:rPr>
          <w:rtl/>
        </w:rPr>
      </w:pPr>
      <w:bookmarkStart w:id="16" w:name="_Toc164789722"/>
      <w:r>
        <w:t>Singl</w:t>
      </w:r>
      <w:r w:rsidR="00FF66DD">
        <w:t>e</w:t>
      </w:r>
      <w:r>
        <w:t>ton</w:t>
      </w:r>
      <w:bookmarkEnd w:id="16"/>
    </w:p>
    <w:p w14:paraId="195CCF4B" w14:textId="02817F7B" w:rsidR="004C1B76" w:rsidRPr="009B7C7B" w:rsidRDefault="009B7C7B" w:rsidP="004C1B76">
      <w:pPr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לפי סעיף 4.11, התבקשנו </w:t>
      </w:r>
      <w:r w:rsidR="002251EF">
        <w:rPr>
          <w:rFonts w:cs="David" w:hint="cs"/>
          <w:rtl/>
        </w:rPr>
        <w:t>שנקודת הגישה למערכת תהא יחידה ושלא יהיה ניתן ליצור מופעים נוספים ממנה. לצורך מימוש הפ</w:t>
      </w:r>
      <w:r w:rsidR="004E639A">
        <w:rPr>
          <w:rFonts w:cs="David" w:hint="cs"/>
          <w:rtl/>
        </w:rPr>
        <w:t xml:space="preserve">עולה, קבענו כי </w:t>
      </w:r>
      <w:r w:rsidR="00FF66DD">
        <w:rPr>
          <w:rFonts w:cs="David"/>
        </w:rPr>
        <w:t>F</w:t>
      </w:r>
      <w:r w:rsidR="004E639A">
        <w:rPr>
          <w:rFonts w:cs="David"/>
        </w:rPr>
        <w:t>acade</w:t>
      </w:r>
      <w:r w:rsidR="004E639A">
        <w:rPr>
          <w:rFonts w:cs="David" w:hint="cs"/>
          <w:rtl/>
        </w:rPr>
        <w:t xml:space="preserve"> המערכת יממש </w:t>
      </w:r>
      <w:r w:rsidR="00FF66DD">
        <w:rPr>
          <w:rFonts w:cs="David"/>
        </w:rPr>
        <w:t>S</w:t>
      </w:r>
      <w:r w:rsidR="004E639A">
        <w:rPr>
          <w:rFonts w:cs="David"/>
        </w:rPr>
        <w:t>ingleton</w:t>
      </w:r>
      <w:r w:rsidR="004E639A">
        <w:rPr>
          <w:rFonts w:cs="David" w:hint="cs"/>
          <w:rtl/>
        </w:rPr>
        <w:t xml:space="preserve"> </w:t>
      </w:r>
      <w:r w:rsidR="00FF66DD">
        <w:rPr>
          <w:rFonts w:cs="David" w:hint="cs"/>
          <w:rtl/>
        </w:rPr>
        <w:t>ובכך לא יהיה ניתן</w:t>
      </w:r>
      <w:r w:rsidR="00FF66DD">
        <w:rPr>
          <w:rFonts w:cs="David"/>
        </w:rPr>
        <w:t xml:space="preserve"> </w:t>
      </w:r>
      <w:r w:rsidR="00FF66DD">
        <w:rPr>
          <w:rFonts w:cs="David" w:hint="cs"/>
          <w:rtl/>
        </w:rPr>
        <w:t>ליצור מופעים נוספים.</w:t>
      </w:r>
    </w:p>
    <w:p w14:paraId="30B09691" w14:textId="77777777" w:rsidR="000D2EC0" w:rsidRDefault="000D2EC0" w:rsidP="000D2EC0">
      <w:pPr>
        <w:rPr>
          <w:rtl/>
        </w:rPr>
      </w:pPr>
    </w:p>
    <w:p w14:paraId="1A29395B" w14:textId="77777777" w:rsidR="000D2EC0" w:rsidRDefault="000D2EC0" w:rsidP="000D2EC0">
      <w:pPr>
        <w:rPr>
          <w:rtl/>
        </w:rPr>
      </w:pPr>
    </w:p>
    <w:p w14:paraId="5D1D219D" w14:textId="77777777" w:rsidR="000D2EC0" w:rsidRPr="000D2EC0" w:rsidRDefault="000D2EC0" w:rsidP="000D2EC0"/>
    <w:p w14:paraId="5F786981" w14:textId="26645026" w:rsidR="00456EAC" w:rsidRDefault="00456EAC" w:rsidP="00456EAC">
      <w:pPr>
        <w:pStyle w:val="Heading1"/>
        <w:rPr>
          <w:rtl/>
        </w:rPr>
      </w:pPr>
      <w:bookmarkStart w:id="17" w:name="_Toc164789723"/>
      <w:r>
        <w:rPr>
          <w:rFonts w:hint="cs"/>
          <w:rtl/>
        </w:rPr>
        <w:t>הערות</w:t>
      </w:r>
      <w:bookmarkEnd w:id="17"/>
    </w:p>
    <w:p w14:paraId="3C5D584A" w14:textId="0E48077A" w:rsidR="00456EAC" w:rsidRDefault="00DD28F2" w:rsidP="00285C70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 xml:space="preserve">לפי </w:t>
      </w:r>
      <w:r w:rsidR="00D516A9">
        <w:rPr>
          <w:rFonts w:cs="David" w:hint="cs"/>
          <w:rtl/>
        </w:rPr>
        <w:t xml:space="preserve">סעיף 2, צויין כי המערכת </w:t>
      </w:r>
      <w:r w:rsidR="002116C5">
        <w:rPr>
          <w:rFonts w:cs="David" w:hint="cs"/>
          <w:rtl/>
        </w:rPr>
        <w:t xml:space="preserve">נדרשת לתמוך בסוגי משלוחים עתידיים. על פי הטבלה הנ"ל, את ניהול המשלוחים </w:t>
      </w:r>
      <w:r w:rsidR="00732347">
        <w:rPr>
          <w:rFonts w:cs="David" w:hint="cs"/>
          <w:rtl/>
        </w:rPr>
        <w:t xml:space="preserve">ביצענו בעזרת </w:t>
      </w:r>
      <w:r w:rsidR="00732347">
        <w:rPr>
          <w:rFonts w:cs="David"/>
        </w:rPr>
        <w:t>design pattern</w:t>
      </w:r>
      <w:r w:rsidR="00732347">
        <w:rPr>
          <w:rFonts w:cs="David" w:hint="cs"/>
          <w:rtl/>
        </w:rPr>
        <w:t xml:space="preserve"> מסוג </w:t>
      </w:r>
      <w:r w:rsidR="00732347">
        <w:rPr>
          <w:rFonts w:cs="David"/>
        </w:rPr>
        <w:t>command</w:t>
      </w:r>
      <w:r w:rsidR="00732347">
        <w:rPr>
          <w:rFonts w:cs="David" w:hint="cs"/>
          <w:rtl/>
        </w:rPr>
        <w:t xml:space="preserve">. דבר זה מאפשר הרחבה בקלות ליצירת סוגי משלוחים חדשים (למשל </w:t>
      </w:r>
      <w:r w:rsidR="00CA4A52">
        <w:rPr>
          <w:rFonts w:cs="David" w:hint="cs"/>
          <w:rtl/>
        </w:rPr>
        <w:t xml:space="preserve">משלוח מסוג אונייה). </w:t>
      </w:r>
    </w:p>
    <w:p w14:paraId="050D3076" w14:textId="05A7955D" w:rsidR="00131217" w:rsidRPr="00E7549D" w:rsidRDefault="00CA4A52" w:rsidP="00E7549D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לפי סעיף 3.1.1 </w:t>
      </w:r>
      <w:r w:rsidR="00702DE4">
        <w:rPr>
          <w:rFonts w:cs="David" w:hint="cs"/>
          <w:rtl/>
        </w:rPr>
        <w:t xml:space="preserve">צויין כי חברת </w:t>
      </w:r>
      <w:r w:rsidR="00702DE4">
        <w:rPr>
          <w:rFonts w:cs="David"/>
        </w:rPr>
        <w:t>DHL</w:t>
      </w:r>
      <w:r w:rsidR="00702DE4">
        <w:rPr>
          <w:rFonts w:cs="David" w:hint="cs"/>
          <w:rtl/>
        </w:rPr>
        <w:t xml:space="preserve"> בעלת מס ייבוא שונה לכל מדינה</w:t>
      </w:r>
      <w:r w:rsidR="00396626">
        <w:rPr>
          <w:rFonts w:cs="David" w:hint="cs"/>
          <w:rtl/>
        </w:rPr>
        <w:t>. בפרויקט זה, התבקשנו לתת מס ייבוא אחיד לכולם של 20$</w:t>
      </w:r>
      <w:r w:rsidR="00285C70">
        <w:rPr>
          <w:rFonts w:cs="David" w:hint="cs"/>
          <w:rtl/>
        </w:rPr>
        <w:t xml:space="preserve">. </w:t>
      </w:r>
      <w:r w:rsidR="00F70B61">
        <w:rPr>
          <w:rFonts w:cs="David" w:hint="cs"/>
          <w:rtl/>
        </w:rPr>
        <w:t xml:space="preserve">בכדי לתמוך במחירים שונים לכל מדינה, יש ליצור </w:t>
      </w:r>
      <w:r w:rsidR="00E96572">
        <w:rPr>
          <w:rFonts w:cs="David" w:hint="cs"/>
          <w:rtl/>
        </w:rPr>
        <w:t xml:space="preserve">אוסף מסוג </w:t>
      </w:r>
      <w:r w:rsidR="00E96572">
        <w:rPr>
          <w:rFonts w:cs="David"/>
        </w:rPr>
        <w:t>HashMap</w:t>
      </w:r>
      <w:r w:rsidR="00E96572">
        <w:rPr>
          <w:rFonts w:cs="David" w:hint="cs"/>
          <w:rtl/>
        </w:rPr>
        <w:t xml:space="preserve"> אשר </w:t>
      </w:r>
      <w:r w:rsidR="00B916B4">
        <w:rPr>
          <w:rFonts w:cs="David" w:hint="cs"/>
          <w:rtl/>
        </w:rPr>
        <w:t xml:space="preserve">המפתחות הינם מדינות והערכים הינם מס ייבוא של כל מדינה. ובעזרת המשתנה </w:t>
      </w:r>
      <w:proofErr w:type="spellStart"/>
      <w:r w:rsidR="00B916B4">
        <w:rPr>
          <w:rFonts w:cs="David"/>
        </w:rPr>
        <w:t>destCo</w:t>
      </w:r>
      <w:r w:rsidR="00FE6D52">
        <w:rPr>
          <w:rFonts w:cs="David"/>
        </w:rPr>
        <w:t>u</w:t>
      </w:r>
      <w:r w:rsidR="00B916B4">
        <w:rPr>
          <w:rFonts w:cs="David"/>
        </w:rPr>
        <w:t>ntry</w:t>
      </w:r>
      <w:proofErr w:type="spellEnd"/>
      <w:r w:rsidR="00B916B4">
        <w:rPr>
          <w:rFonts w:cs="David" w:hint="cs"/>
          <w:rtl/>
        </w:rPr>
        <w:t xml:space="preserve"> </w:t>
      </w:r>
      <w:r w:rsidR="003E3B1F">
        <w:rPr>
          <w:rFonts w:cs="David" w:hint="cs"/>
          <w:rtl/>
        </w:rPr>
        <w:t>אשר משוייך לכל הזמנה החברות ייחשבו את דמי המשלוח לפי מס הייבוא המתאים.</w:t>
      </w:r>
      <w:bookmarkEnd w:id="3"/>
      <w:bookmarkEnd w:id="2"/>
    </w:p>
    <w:sectPr w:rsidR="00131217" w:rsidRPr="00E7549D" w:rsidSect="00951A6F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6BC37" w14:textId="77777777" w:rsidR="00951A6F" w:rsidRDefault="00951A6F" w:rsidP="00297B06">
      <w:pPr>
        <w:spacing w:after="0" w:line="240" w:lineRule="auto"/>
      </w:pPr>
      <w:r>
        <w:separator/>
      </w:r>
    </w:p>
  </w:endnote>
  <w:endnote w:type="continuationSeparator" w:id="0">
    <w:p w14:paraId="3A8A2F34" w14:textId="77777777" w:rsidR="00951A6F" w:rsidRDefault="00951A6F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063904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F7AA3" w14:textId="77777777" w:rsidR="00507E51" w:rsidRDefault="00507E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03260" w14:textId="77777777" w:rsidR="00507E51" w:rsidRDefault="0050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501A9" w14:textId="77777777" w:rsidR="00951A6F" w:rsidRDefault="00951A6F" w:rsidP="00297B06">
      <w:pPr>
        <w:spacing w:after="0" w:line="240" w:lineRule="auto"/>
      </w:pPr>
      <w:r>
        <w:separator/>
      </w:r>
    </w:p>
  </w:footnote>
  <w:footnote w:type="continuationSeparator" w:id="0">
    <w:p w14:paraId="7233EA48" w14:textId="77777777" w:rsidR="00951A6F" w:rsidRDefault="00951A6F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8C839" w14:textId="1E77DE92" w:rsidR="00297B06" w:rsidRDefault="00297B06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1DBAB37D">
              <wp:simplePos x="0" y="0"/>
              <wp:positionH relativeFrom="column">
                <wp:posOffset>-1091565</wp:posOffset>
              </wp:positionH>
              <wp:positionV relativeFrom="paragraph">
                <wp:posOffset>-342265</wp:posOffset>
              </wp:positionV>
              <wp:extent cx="2360930" cy="742950"/>
              <wp:effectExtent l="0" t="0" r="508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75AAD18A" w:rsidR="00297B06" w:rsidRPr="00297B06" w:rsidRDefault="00B01138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תיכון 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מונחה 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עצמים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10119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  <w:p w14:paraId="3544F5FD" w14:textId="20C764BF" w:rsidR="00297B06" w:rsidRPr="00297B06" w:rsidRDefault="00297B06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646DE8A5" w:rsidR="00297B06" w:rsidRPr="00297B06" w:rsidRDefault="0057415F" w:rsidP="00290C92">
                          <w:pPr>
                            <w:jc w:val="both"/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13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באפריל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8" type="#_x0000_t202" style="position:absolute;left:0;text-align:left;margin-left:-85.95pt;margin-top:-26.95pt;width:185.9pt;height:58.5pt;flip:x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" stroked="f">
              <v:textbox>
                <w:txbxContent>
                  <w:p w14:paraId="6E8109B3" w14:textId="75AAD18A" w:rsidR="00297B06" w:rsidRPr="00297B06" w:rsidRDefault="00B01138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תיכון 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מונחה 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>עצמים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10119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</w:p>
                  <w:p w14:paraId="3544F5FD" w14:textId="20C764BF" w:rsidR="00297B06" w:rsidRPr="00297B06" w:rsidRDefault="00297B06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646DE8A5" w:rsidR="00297B06" w:rsidRPr="00297B06" w:rsidRDefault="0057415F" w:rsidP="00290C92">
                    <w:pPr>
                      <w:jc w:val="both"/>
                      <w:rPr>
                        <w:rFonts w:cs="David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13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באפריל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2024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089302523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65A15"/>
    <w:multiLevelType w:val="hybridMultilevel"/>
    <w:tmpl w:val="D52805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CF5E9D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7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B13B44"/>
    <w:multiLevelType w:val="hybridMultilevel"/>
    <w:tmpl w:val="B74EAB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16067"/>
    <w:multiLevelType w:val="hybridMultilevel"/>
    <w:tmpl w:val="22A682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1EE746C7"/>
    <w:multiLevelType w:val="hybridMultilevel"/>
    <w:tmpl w:val="EFFE9258"/>
    <w:lvl w:ilvl="0" w:tplc="FB347F1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AA13C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3A1D85"/>
    <w:multiLevelType w:val="hybridMultilevel"/>
    <w:tmpl w:val="530A22B6"/>
    <w:lvl w:ilvl="0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17" w15:restartNumberingAfterBreak="0">
    <w:nsid w:val="29AC6A2F"/>
    <w:multiLevelType w:val="hybridMultilevel"/>
    <w:tmpl w:val="38B4DAC2"/>
    <w:lvl w:ilvl="0" w:tplc="34CAB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11060B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19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B35812"/>
    <w:multiLevelType w:val="multilevel"/>
    <w:tmpl w:val="FC1ECC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3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B426DA"/>
    <w:multiLevelType w:val="hybridMultilevel"/>
    <w:tmpl w:val="7D247224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A66A5F"/>
    <w:multiLevelType w:val="hybridMultilevel"/>
    <w:tmpl w:val="8634F66A"/>
    <w:lvl w:ilvl="0" w:tplc="C0CCC4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53FF1B05"/>
    <w:multiLevelType w:val="hybridMultilevel"/>
    <w:tmpl w:val="73C23F1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0" w15:restartNumberingAfterBreak="0">
    <w:nsid w:val="59D33829"/>
    <w:multiLevelType w:val="hybridMultilevel"/>
    <w:tmpl w:val="2E480D6E"/>
    <w:lvl w:ilvl="0" w:tplc="A5344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B711875"/>
    <w:multiLevelType w:val="hybridMultilevel"/>
    <w:tmpl w:val="422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3E4E7B"/>
    <w:multiLevelType w:val="multilevel"/>
    <w:tmpl w:val="286C09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22"/>
      </w:rPr>
    </w:lvl>
  </w:abstractNum>
  <w:abstractNum w:abstractNumId="40" w15:restartNumberingAfterBreak="0">
    <w:nsid w:val="74BF0FAD"/>
    <w:multiLevelType w:val="hybridMultilevel"/>
    <w:tmpl w:val="8AD46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2" w15:restartNumberingAfterBreak="0">
    <w:nsid w:val="769F1610"/>
    <w:multiLevelType w:val="hybridMultilevel"/>
    <w:tmpl w:val="A746A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13AE2"/>
    <w:multiLevelType w:val="multilevel"/>
    <w:tmpl w:val="6AE06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74229474">
    <w:abstractNumId w:val="17"/>
  </w:num>
  <w:num w:numId="2" w16cid:durableId="2003315603">
    <w:abstractNumId w:val="26"/>
  </w:num>
  <w:num w:numId="3" w16cid:durableId="82729955">
    <w:abstractNumId w:val="34"/>
  </w:num>
  <w:num w:numId="4" w16cid:durableId="856238521">
    <w:abstractNumId w:val="27"/>
  </w:num>
  <w:num w:numId="5" w16cid:durableId="177349229">
    <w:abstractNumId w:val="32"/>
  </w:num>
  <w:num w:numId="6" w16cid:durableId="2143844379">
    <w:abstractNumId w:val="33"/>
  </w:num>
  <w:num w:numId="7" w16cid:durableId="957956297">
    <w:abstractNumId w:val="13"/>
  </w:num>
  <w:num w:numId="8" w16cid:durableId="1297563503">
    <w:abstractNumId w:val="9"/>
  </w:num>
  <w:num w:numId="9" w16cid:durableId="1211267809">
    <w:abstractNumId w:val="31"/>
  </w:num>
  <w:num w:numId="10" w16cid:durableId="1651245927">
    <w:abstractNumId w:val="19"/>
  </w:num>
  <w:num w:numId="11" w16cid:durableId="387071077">
    <w:abstractNumId w:val="21"/>
  </w:num>
  <w:num w:numId="12" w16cid:durableId="1416125628">
    <w:abstractNumId w:val="38"/>
  </w:num>
  <w:num w:numId="13" w16cid:durableId="429666636">
    <w:abstractNumId w:val="35"/>
  </w:num>
  <w:num w:numId="14" w16cid:durableId="1087850172">
    <w:abstractNumId w:val="3"/>
  </w:num>
  <w:num w:numId="15" w16cid:durableId="344480821">
    <w:abstractNumId w:val="22"/>
  </w:num>
  <w:num w:numId="16" w16cid:durableId="371271292">
    <w:abstractNumId w:val="39"/>
  </w:num>
  <w:num w:numId="17" w16cid:durableId="1341816545">
    <w:abstractNumId w:val="23"/>
  </w:num>
  <w:num w:numId="18" w16cid:durableId="864909176">
    <w:abstractNumId w:val="2"/>
  </w:num>
  <w:num w:numId="19" w16cid:durableId="1499806071">
    <w:abstractNumId w:val="25"/>
  </w:num>
  <w:num w:numId="20" w16cid:durableId="998849940">
    <w:abstractNumId w:val="10"/>
  </w:num>
  <w:num w:numId="21" w16cid:durableId="154879924">
    <w:abstractNumId w:val="41"/>
  </w:num>
  <w:num w:numId="22" w16cid:durableId="1000735858">
    <w:abstractNumId w:val="24"/>
  </w:num>
  <w:num w:numId="23" w16cid:durableId="384179115">
    <w:abstractNumId w:val="15"/>
  </w:num>
  <w:num w:numId="24" w16cid:durableId="1003975883">
    <w:abstractNumId w:val="7"/>
  </w:num>
  <w:num w:numId="25" w16cid:durableId="144052845">
    <w:abstractNumId w:val="1"/>
  </w:num>
  <w:num w:numId="26" w16cid:durableId="451829555">
    <w:abstractNumId w:val="37"/>
  </w:num>
  <w:num w:numId="27" w16cid:durableId="1413352122">
    <w:abstractNumId w:val="20"/>
  </w:num>
  <w:num w:numId="28" w16cid:durableId="46882589">
    <w:abstractNumId w:val="5"/>
  </w:num>
  <w:num w:numId="29" w16cid:durableId="662195724">
    <w:abstractNumId w:val="6"/>
  </w:num>
  <w:num w:numId="30" w16cid:durableId="537472184">
    <w:abstractNumId w:val="0"/>
  </w:num>
  <w:num w:numId="31" w16cid:durableId="734821869">
    <w:abstractNumId w:val="29"/>
  </w:num>
  <w:num w:numId="32" w16cid:durableId="1746879177">
    <w:abstractNumId w:val="28"/>
  </w:num>
  <w:num w:numId="33" w16cid:durableId="920337168">
    <w:abstractNumId w:val="16"/>
  </w:num>
  <w:num w:numId="34" w16cid:durableId="399211253">
    <w:abstractNumId w:val="30"/>
  </w:num>
  <w:num w:numId="35" w16cid:durableId="1586063790">
    <w:abstractNumId w:val="40"/>
  </w:num>
  <w:num w:numId="36" w16cid:durableId="1489587418">
    <w:abstractNumId w:val="11"/>
  </w:num>
  <w:num w:numId="37" w16cid:durableId="2127190588">
    <w:abstractNumId w:val="12"/>
  </w:num>
  <w:num w:numId="38" w16cid:durableId="1880776581">
    <w:abstractNumId w:val="14"/>
  </w:num>
  <w:num w:numId="39" w16cid:durableId="1643382703">
    <w:abstractNumId w:val="43"/>
  </w:num>
  <w:num w:numId="40" w16cid:durableId="1291283850">
    <w:abstractNumId w:val="8"/>
  </w:num>
  <w:num w:numId="41" w16cid:durableId="576940231">
    <w:abstractNumId w:val="42"/>
  </w:num>
  <w:num w:numId="42" w16cid:durableId="225647431">
    <w:abstractNumId w:val="36"/>
  </w:num>
  <w:num w:numId="43" w16cid:durableId="178618062">
    <w:abstractNumId w:val="18"/>
  </w:num>
  <w:num w:numId="44" w16cid:durableId="1173182602">
    <w:abstractNumId w:val="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6650"/>
    <w:rsid w:val="00007CD3"/>
    <w:rsid w:val="000102EB"/>
    <w:rsid w:val="000108BB"/>
    <w:rsid w:val="0001247A"/>
    <w:rsid w:val="00016AA3"/>
    <w:rsid w:val="00024EE4"/>
    <w:rsid w:val="000308F1"/>
    <w:rsid w:val="0003141E"/>
    <w:rsid w:val="00034CEE"/>
    <w:rsid w:val="00035D19"/>
    <w:rsid w:val="00036115"/>
    <w:rsid w:val="000420E5"/>
    <w:rsid w:val="000475C5"/>
    <w:rsid w:val="0005020C"/>
    <w:rsid w:val="000522A0"/>
    <w:rsid w:val="00052DB4"/>
    <w:rsid w:val="00053E59"/>
    <w:rsid w:val="00070798"/>
    <w:rsid w:val="000720AC"/>
    <w:rsid w:val="000765F1"/>
    <w:rsid w:val="000770F1"/>
    <w:rsid w:val="000868E1"/>
    <w:rsid w:val="00086A13"/>
    <w:rsid w:val="000916F1"/>
    <w:rsid w:val="0009672D"/>
    <w:rsid w:val="00097AAE"/>
    <w:rsid w:val="00097C8F"/>
    <w:rsid w:val="000A034C"/>
    <w:rsid w:val="000A19A1"/>
    <w:rsid w:val="000A4CF3"/>
    <w:rsid w:val="000A7C2D"/>
    <w:rsid w:val="000A7CC0"/>
    <w:rsid w:val="000B31CE"/>
    <w:rsid w:val="000C29EB"/>
    <w:rsid w:val="000C414C"/>
    <w:rsid w:val="000C5E9A"/>
    <w:rsid w:val="000C79A2"/>
    <w:rsid w:val="000D2EC0"/>
    <w:rsid w:val="000D370C"/>
    <w:rsid w:val="000D3D3E"/>
    <w:rsid w:val="000D4067"/>
    <w:rsid w:val="000D4A70"/>
    <w:rsid w:val="000D6BDB"/>
    <w:rsid w:val="000D6D53"/>
    <w:rsid w:val="000E6643"/>
    <w:rsid w:val="000F1C22"/>
    <w:rsid w:val="000F4395"/>
    <w:rsid w:val="000F632C"/>
    <w:rsid w:val="001013BA"/>
    <w:rsid w:val="00104538"/>
    <w:rsid w:val="00105471"/>
    <w:rsid w:val="001118EC"/>
    <w:rsid w:val="00116B21"/>
    <w:rsid w:val="001226C8"/>
    <w:rsid w:val="00131217"/>
    <w:rsid w:val="0013151C"/>
    <w:rsid w:val="0013195F"/>
    <w:rsid w:val="00137D0B"/>
    <w:rsid w:val="001413E9"/>
    <w:rsid w:val="00141BA2"/>
    <w:rsid w:val="0014201B"/>
    <w:rsid w:val="00146A17"/>
    <w:rsid w:val="00147CE1"/>
    <w:rsid w:val="00150DD5"/>
    <w:rsid w:val="001524A3"/>
    <w:rsid w:val="001558FE"/>
    <w:rsid w:val="00155C43"/>
    <w:rsid w:val="00156149"/>
    <w:rsid w:val="00156682"/>
    <w:rsid w:val="00171263"/>
    <w:rsid w:val="001719A8"/>
    <w:rsid w:val="00174EFE"/>
    <w:rsid w:val="0017664D"/>
    <w:rsid w:val="0018110A"/>
    <w:rsid w:val="00185DF4"/>
    <w:rsid w:val="00190D81"/>
    <w:rsid w:val="001A0348"/>
    <w:rsid w:val="001A213F"/>
    <w:rsid w:val="001A3FF1"/>
    <w:rsid w:val="001A523F"/>
    <w:rsid w:val="001A6C55"/>
    <w:rsid w:val="001A742E"/>
    <w:rsid w:val="001B1930"/>
    <w:rsid w:val="001B3DEB"/>
    <w:rsid w:val="001B5ABE"/>
    <w:rsid w:val="001B6CFB"/>
    <w:rsid w:val="001C3567"/>
    <w:rsid w:val="001C57C0"/>
    <w:rsid w:val="001D205E"/>
    <w:rsid w:val="001D59AA"/>
    <w:rsid w:val="001E4B3A"/>
    <w:rsid w:val="001E6A71"/>
    <w:rsid w:val="001F0280"/>
    <w:rsid w:val="001F42CB"/>
    <w:rsid w:val="00204DEC"/>
    <w:rsid w:val="002116C5"/>
    <w:rsid w:val="002125E0"/>
    <w:rsid w:val="00213520"/>
    <w:rsid w:val="002251EF"/>
    <w:rsid w:val="00232D61"/>
    <w:rsid w:val="002339B6"/>
    <w:rsid w:val="002467CB"/>
    <w:rsid w:val="00251E8F"/>
    <w:rsid w:val="002535A7"/>
    <w:rsid w:val="00253D16"/>
    <w:rsid w:val="00257247"/>
    <w:rsid w:val="00280F21"/>
    <w:rsid w:val="0028116C"/>
    <w:rsid w:val="00285C70"/>
    <w:rsid w:val="00286DA6"/>
    <w:rsid w:val="00290C92"/>
    <w:rsid w:val="0029745F"/>
    <w:rsid w:val="00297B06"/>
    <w:rsid w:val="002A4AEA"/>
    <w:rsid w:val="002A4E66"/>
    <w:rsid w:val="002B2210"/>
    <w:rsid w:val="002B24C4"/>
    <w:rsid w:val="002B3D11"/>
    <w:rsid w:val="002B7591"/>
    <w:rsid w:val="002C1AF0"/>
    <w:rsid w:val="002C1B14"/>
    <w:rsid w:val="002C243B"/>
    <w:rsid w:val="002C4011"/>
    <w:rsid w:val="002C5ECF"/>
    <w:rsid w:val="002D1A25"/>
    <w:rsid w:val="002D6329"/>
    <w:rsid w:val="002E24B1"/>
    <w:rsid w:val="002F6044"/>
    <w:rsid w:val="002F680A"/>
    <w:rsid w:val="002F699A"/>
    <w:rsid w:val="00300C91"/>
    <w:rsid w:val="00307125"/>
    <w:rsid w:val="00310DC3"/>
    <w:rsid w:val="003112B4"/>
    <w:rsid w:val="00311E14"/>
    <w:rsid w:val="0031504E"/>
    <w:rsid w:val="003166AE"/>
    <w:rsid w:val="00321CF1"/>
    <w:rsid w:val="0032616C"/>
    <w:rsid w:val="00326EC2"/>
    <w:rsid w:val="00327021"/>
    <w:rsid w:val="00330076"/>
    <w:rsid w:val="00333ECE"/>
    <w:rsid w:val="00336BB7"/>
    <w:rsid w:val="00340284"/>
    <w:rsid w:val="003406C1"/>
    <w:rsid w:val="00342693"/>
    <w:rsid w:val="00344752"/>
    <w:rsid w:val="0034768E"/>
    <w:rsid w:val="003540D0"/>
    <w:rsid w:val="0035782E"/>
    <w:rsid w:val="00363479"/>
    <w:rsid w:val="003656E5"/>
    <w:rsid w:val="00371411"/>
    <w:rsid w:val="003753E2"/>
    <w:rsid w:val="003772F0"/>
    <w:rsid w:val="0038362F"/>
    <w:rsid w:val="00383730"/>
    <w:rsid w:val="003876D2"/>
    <w:rsid w:val="00396626"/>
    <w:rsid w:val="003A10C9"/>
    <w:rsid w:val="003A1F05"/>
    <w:rsid w:val="003A4BC6"/>
    <w:rsid w:val="003A64C3"/>
    <w:rsid w:val="003B1D4A"/>
    <w:rsid w:val="003B2676"/>
    <w:rsid w:val="003B3C59"/>
    <w:rsid w:val="003C0763"/>
    <w:rsid w:val="003C44E7"/>
    <w:rsid w:val="003C495A"/>
    <w:rsid w:val="003C7042"/>
    <w:rsid w:val="003D41A8"/>
    <w:rsid w:val="003D55CE"/>
    <w:rsid w:val="003D722C"/>
    <w:rsid w:val="003E3B1F"/>
    <w:rsid w:val="003E523B"/>
    <w:rsid w:val="003E5910"/>
    <w:rsid w:val="003F01DA"/>
    <w:rsid w:val="003F3AFD"/>
    <w:rsid w:val="003F72E3"/>
    <w:rsid w:val="003F7E63"/>
    <w:rsid w:val="004031D2"/>
    <w:rsid w:val="00403C5F"/>
    <w:rsid w:val="004045D3"/>
    <w:rsid w:val="004123F4"/>
    <w:rsid w:val="00413429"/>
    <w:rsid w:val="00415C93"/>
    <w:rsid w:val="004163C2"/>
    <w:rsid w:val="00420651"/>
    <w:rsid w:val="00424C5C"/>
    <w:rsid w:val="004313AD"/>
    <w:rsid w:val="004323FD"/>
    <w:rsid w:val="00434181"/>
    <w:rsid w:val="00434E10"/>
    <w:rsid w:val="00442D92"/>
    <w:rsid w:val="00445456"/>
    <w:rsid w:val="0044759A"/>
    <w:rsid w:val="004504E5"/>
    <w:rsid w:val="00450FF2"/>
    <w:rsid w:val="004512F4"/>
    <w:rsid w:val="00451CF5"/>
    <w:rsid w:val="004542A9"/>
    <w:rsid w:val="00456EAC"/>
    <w:rsid w:val="004579C7"/>
    <w:rsid w:val="00460F53"/>
    <w:rsid w:val="00461B8B"/>
    <w:rsid w:val="004656AB"/>
    <w:rsid w:val="00481793"/>
    <w:rsid w:val="00494740"/>
    <w:rsid w:val="00497B10"/>
    <w:rsid w:val="004C1B76"/>
    <w:rsid w:val="004C2608"/>
    <w:rsid w:val="004C7571"/>
    <w:rsid w:val="004D4673"/>
    <w:rsid w:val="004D537F"/>
    <w:rsid w:val="004E46F0"/>
    <w:rsid w:val="004E639A"/>
    <w:rsid w:val="004F08A1"/>
    <w:rsid w:val="004F40AD"/>
    <w:rsid w:val="00500B88"/>
    <w:rsid w:val="005019F4"/>
    <w:rsid w:val="005040A8"/>
    <w:rsid w:val="00504B43"/>
    <w:rsid w:val="00507E51"/>
    <w:rsid w:val="00520E44"/>
    <w:rsid w:val="005229B1"/>
    <w:rsid w:val="005270D4"/>
    <w:rsid w:val="00533C44"/>
    <w:rsid w:val="0053742A"/>
    <w:rsid w:val="005430C5"/>
    <w:rsid w:val="00543644"/>
    <w:rsid w:val="005439A4"/>
    <w:rsid w:val="00550101"/>
    <w:rsid w:val="00560759"/>
    <w:rsid w:val="005621CC"/>
    <w:rsid w:val="005634FB"/>
    <w:rsid w:val="005645FB"/>
    <w:rsid w:val="005664AC"/>
    <w:rsid w:val="00572183"/>
    <w:rsid w:val="00572E91"/>
    <w:rsid w:val="0057415F"/>
    <w:rsid w:val="00575174"/>
    <w:rsid w:val="005762EF"/>
    <w:rsid w:val="005770DD"/>
    <w:rsid w:val="00580C7A"/>
    <w:rsid w:val="00585D80"/>
    <w:rsid w:val="00587726"/>
    <w:rsid w:val="005878C2"/>
    <w:rsid w:val="00590BDF"/>
    <w:rsid w:val="00592D89"/>
    <w:rsid w:val="005934B8"/>
    <w:rsid w:val="005A2D42"/>
    <w:rsid w:val="005A3192"/>
    <w:rsid w:val="005B0550"/>
    <w:rsid w:val="005B06AD"/>
    <w:rsid w:val="005B1C77"/>
    <w:rsid w:val="005B43A3"/>
    <w:rsid w:val="005C07C5"/>
    <w:rsid w:val="005C37AA"/>
    <w:rsid w:val="005C5C9D"/>
    <w:rsid w:val="005D05DC"/>
    <w:rsid w:val="005D674A"/>
    <w:rsid w:val="005E075B"/>
    <w:rsid w:val="005E3607"/>
    <w:rsid w:val="005E5F01"/>
    <w:rsid w:val="005F3C3B"/>
    <w:rsid w:val="005F700B"/>
    <w:rsid w:val="00600A1A"/>
    <w:rsid w:val="0060389D"/>
    <w:rsid w:val="00604AAC"/>
    <w:rsid w:val="0060542E"/>
    <w:rsid w:val="00607038"/>
    <w:rsid w:val="00613CA9"/>
    <w:rsid w:val="00615D69"/>
    <w:rsid w:val="00616182"/>
    <w:rsid w:val="00616393"/>
    <w:rsid w:val="00623B96"/>
    <w:rsid w:val="0062408B"/>
    <w:rsid w:val="00624A1A"/>
    <w:rsid w:val="006311BD"/>
    <w:rsid w:val="00636650"/>
    <w:rsid w:val="0064086A"/>
    <w:rsid w:val="006555B0"/>
    <w:rsid w:val="006645B3"/>
    <w:rsid w:val="00665138"/>
    <w:rsid w:val="00675D4C"/>
    <w:rsid w:val="00682E60"/>
    <w:rsid w:val="006910B4"/>
    <w:rsid w:val="006920C2"/>
    <w:rsid w:val="006943CA"/>
    <w:rsid w:val="0069552E"/>
    <w:rsid w:val="006A2290"/>
    <w:rsid w:val="006A44F7"/>
    <w:rsid w:val="006A5665"/>
    <w:rsid w:val="006A5DA6"/>
    <w:rsid w:val="006A7389"/>
    <w:rsid w:val="006B7865"/>
    <w:rsid w:val="006C134A"/>
    <w:rsid w:val="006C657C"/>
    <w:rsid w:val="006D0ED5"/>
    <w:rsid w:val="006D2E07"/>
    <w:rsid w:val="006D552E"/>
    <w:rsid w:val="006D69E8"/>
    <w:rsid w:val="006E2344"/>
    <w:rsid w:val="006E4EF1"/>
    <w:rsid w:val="006E6FDC"/>
    <w:rsid w:val="006F1B11"/>
    <w:rsid w:val="006F2E6E"/>
    <w:rsid w:val="006F5D87"/>
    <w:rsid w:val="00702DE4"/>
    <w:rsid w:val="00703427"/>
    <w:rsid w:val="007055AC"/>
    <w:rsid w:val="0071459F"/>
    <w:rsid w:val="0071695A"/>
    <w:rsid w:val="00717747"/>
    <w:rsid w:val="00732347"/>
    <w:rsid w:val="007461CE"/>
    <w:rsid w:val="00751EC8"/>
    <w:rsid w:val="007524C1"/>
    <w:rsid w:val="0075619A"/>
    <w:rsid w:val="00757592"/>
    <w:rsid w:val="00757FBC"/>
    <w:rsid w:val="00761A54"/>
    <w:rsid w:val="00773943"/>
    <w:rsid w:val="007744D3"/>
    <w:rsid w:val="00777AA7"/>
    <w:rsid w:val="007808C8"/>
    <w:rsid w:val="00780A09"/>
    <w:rsid w:val="0079070C"/>
    <w:rsid w:val="00790BF4"/>
    <w:rsid w:val="00790CAD"/>
    <w:rsid w:val="00793A77"/>
    <w:rsid w:val="007A0AC2"/>
    <w:rsid w:val="007B77EA"/>
    <w:rsid w:val="007C2293"/>
    <w:rsid w:val="007D1AC5"/>
    <w:rsid w:val="007D4C83"/>
    <w:rsid w:val="007D564E"/>
    <w:rsid w:val="007E22EE"/>
    <w:rsid w:val="007E752D"/>
    <w:rsid w:val="007F1D48"/>
    <w:rsid w:val="007F23AB"/>
    <w:rsid w:val="007F38C5"/>
    <w:rsid w:val="007F4B1F"/>
    <w:rsid w:val="007F515B"/>
    <w:rsid w:val="008027B1"/>
    <w:rsid w:val="008149F0"/>
    <w:rsid w:val="008205ED"/>
    <w:rsid w:val="008272CA"/>
    <w:rsid w:val="00844F89"/>
    <w:rsid w:val="00850528"/>
    <w:rsid w:val="008608E6"/>
    <w:rsid w:val="00867931"/>
    <w:rsid w:val="008735DB"/>
    <w:rsid w:val="00873F24"/>
    <w:rsid w:val="008746CA"/>
    <w:rsid w:val="00884E07"/>
    <w:rsid w:val="00890435"/>
    <w:rsid w:val="008920FE"/>
    <w:rsid w:val="008931D9"/>
    <w:rsid w:val="00895FA1"/>
    <w:rsid w:val="008A0019"/>
    <w:rsid w:val="008A2F75"/>
    <w:rsid w:val="008B228A"/>
    <w:rsid w:val="008B3405"/>
    <w:rsid w:val="008B593C"/>
    <w:rsid w:val="008B7210"/>
    <w:rsid w:val="008C100E"/>
    <w:rsid w:val="008C207E"/>
    <w:rsid w:val="008C6CC7"/>
    <w:rsid w:val="008D1A65"/>
    <w:rsid w:val="008D1E1B"/>
    <w:rsid w:val="008D2704"/>
    <w:rsid w:val="008D3329"/>
    <w:rsid w:val="008E14E4"/>
    <w:rsid w:val="008E1C55"/>
    <w:rsid w:val="008E2582"/>
    <w:rsid w:val="008E4AED"/>
    <w:rsid w:val="008F16BD"/>
    <w:rsid w:val="008F28A2"/>
    <w:rsid w:val="008F3418"/>
    <w:rsid w:val="008F3F77"/>
    <w:rsid w:val="008F4424"/>
    <w:rsid w:val="009002AC"/>
    <w:rsid w:val="00901C74"/>
    <w:rsid w:val="00901DCD"/>
    <w:rsid w:val="00902B5C"/>
    <w:rsid w:val="0090618F"/>
    <w:rsid w:val="00906870"/>
    <w:rsid w:val="00906D1D"/>
    <w:rsid w:val="00910274"/>
    <w:rsid w:val="0092087E"/>
    <w:rsid w:val="00923693"/>
    <w:rsid w:val="0092448A"/>
    <w:rsid w:val="009309C3"/>
    <w:rsid w:val="00931594"/>
    <w:rsid w:val="00935AC2"/>
    <w:rsid w:val="0094037B"/>
    <w:rsid w:val="00941D36"/>
    <w:rsid w:val="00942006"/>
    <w:rsid w:val="009429C0"/>
    <w:rsid w:val="009446F7"/>
    <w:rsid w:val="00944C17"/>
    <w:rsid w:val="00945CF8"/>
    <w:rsid w:val="0094698F"/>
    <w:rsid w:val="009471B3"/>
    <w:rsid w:val="00950069"/>
    <w:rsid w:val="00950DD9"/>
    <w:rsid w:val="00951A6F"/>
    <w:rsid w:val="00951E93"/>
    <w:rsid w:val="00955D2F"/>
    <w:rsid w:val="00962286"/>
    <w:rsid w:val="00963C8B"/>
    <w:rsid w:val="00966B99"/>
    <w:rsid w:val="009709CC"/>
    <w:rsid w:val="00970D59"/>
    <w:rsid w:val="00971490"/>
    <w:rsid w:val="0097550F"/>
    <w:rsid w:val="0099062D"/>
    <w:rsid w:val="00994A8A"/>
    <w:rsid w:val="009A4083"/>
    <w:rsid w:val="009B226E"/>
    <w:rsid w:val="009B7C7B"/>
    <w:rsid w:val="009C16E9"/>
    <w:rsid w:val="009D2726"/>
    <w:rsid w:val="009D3314"/>
    <w:rsid w:val="009D50C4"/>
    <w:rsid w:val="009E0F68"/>
    <w:rsid w:val="009F2D34"/>
    <w:rsid w:val="009F2D72"/>
    <w:rsid w:val="009F6E19"/>
    <w:rsid w:val="00A03657"/>
    <w:rsid w:val="00A039A3"/>
    <w:rsid w:val="00A10D65"/>
    <w:rsid w:val="00A212CF"/>
    <w:rsid w:val="00A25C60"/>
    <w:rsid w:val="00A27770"/>
    <w:rsid w:val="00A27ADD"/>
    <w:rsid w:val="00A37174"/>
    <w:rsid w:val="00A40368"/>
    <w:rsid w:val="00A500BC"/>
    <w:rsid w:val="00A51EF4"/>
    <w:rsid w:val="00A524DA"/>
    <w:rsid w:val="00A53AAF"/>
    <w:rsid w:val="00A54F0C"/>
    <w:rsid w:val="00A643EC"/>
    <w:rsid w:val="00A660CE"/>
    <w:rsid w:val="00A716C9"/>
    <w:rsid w:val="00A72F64"/>
    <w:rsid w:val="00A73233"/>
    <w:rsid w:val="00A73A0F"/>
    <w:rsid w:val="00A74B0B"/>
    <w:rsid w:val="00A75D35"/>
    <w:rsid w:val="00A817BF"/>
    <w:rsid w:val="00A96840"/>
    <w:rsid w:val="00AA2127"/>
    <w:rsid w:val="00AB267E"/>
    <w:rsid w:val="00AB6998"/>
    <w:rsid w:val="00AD2E9D"/>
    <w:rsid w:val="00AD3001"/>
    <w:rsid w:val="00AE2661"/>
    <w:rsid w:val="00AF2E67"/>
    <w:rsid w:val="00AF6396"/>
    <w:rsid w:val="00B00C39"/>
    <w:rsid w:val="00B01138"/>
    <w:rsid w:val="00B05B40"/>
    <w:rsid w:val="00B1043F"/>
    <w:rsid w:val="00B158E4"/>
    <w:rsid w:val="00B22BF3"/>
    <w:rsid w:val="00B22CD4"/>
    <w:rsid w:val="00B2692C"/>
    <w:rsid w:val="00B303A4"/>
    <w:rsid w:val="00B4120A"/>
    <w:rsid w:val="00B46A4C"/>
    <w:rsid w:val="00B6589D"/>
    <w:rsid w:val="00B659B6"/>
    <w:rsid w:val="00B70904"/>
    <w:rsid w:val="00B71438"/>
    <w:rsid w:val="00B74095"/>
    <w:rsid w:val="00B81113"/>
    <w:rsid w:val="00B85D0E"/>
    <w:rsid w:val="00B916B4"/>
    <w:rsid w:val="00B930FE"/>
    <w:rsid w:val="00B97C5B"/>
    <w:rsid w:val="00BA06BB"/>
    <w:rsid w:val="00BA1C29"/>
    <w:rsid w:val="00BA678F"/>
    <w:rsid w:val="00BA7DD7"/>
    <w:rsid w:val="00BB0780"/>
    <w:rsid w:val="00BB3C93"/>
    <w:rsid w:val="00BB4F4D"/>
    <w:rsid w:val="00BB6585"/>
    <w:rsid w:val="00BC4A5E"/>
    <w:rsid w:val="00BC7377"/>
    <w:rsid w:val="00BC7F4C"/>
    <w:rsid w:val="00BD08BC"/>
    <w:rsid w:val="00BD7ABC"/>
    <w:rsid w:val="00BE59ED"/>
    <w:rsid w:val="00BE722F"/>
    <w:rsid w:val="00BE758C"/>
    <w:rsid w:val="00C059C8"/>
    <w:rsid w:val="00C05A00"/>
    <w:rsid w:val="00C06339"/>
    <w:rsid w:val="00C10AE0"/>
    <w:rsid w:val="00C127DD"/>
    <w:rsid w:val="00C127E8"/>
    <w:rsid w:val="00C21482"/>
    <w:rsid w:val="00C220DB"/>
    <w:rsid w:val="00C22226"/>
    <w:rsid w:val="00C25B36"/>
    <w:rsid w:val="00C2650B"/>
    <w:rsid w:val="00C44BEB"/>
    <w:rsid w:val="00C51477"/>
    <w:rsid w:val="00C51718"/>
    <w:rsid w:val="00C5310B"/>
    <w:rsid w:val="00C53BBD"/>
    <w:rsid w:val="00C53F4D"/>
    <w:rsid w:val="00C55A8F"/>
    <w:rsid w:val="00C572DF"/>
    <w:rsid w:val="00C61125"/>
    <w:rsid w:val="00C614E0"/>
    <w:rsid w:val="00C615CF"/>
    <w:rsid w:val="00C64A30"/>
    <w:rsid w:val="00C75725"/>
    <w:rsid w:val="00C75C46"/>
    <w:rsid w:val="00C8017E"/>
    <w:rsid w:val="00C8031D"/>
    <w:rsid w:val="00C806F2"/>
    <w:rsid w:val="00C837AF"/>
    <w:rsid w:val="00C84BD4"/>
    <w:rsid w:val="00C90182"/>
    <w:rsid w:val="00C945A4"/>
    <w:rsid w:val="00C951A4"/>
    <w:rsid w:val="00C95F83"/>
    <w:rsid w:val="00C96512"/>
    <w:rsid w:val="00CA0AF0"/>
    <w:rsid w:val="00CA4A52"/>
    <w:rsid w:val="00CB3CCB"/>
    <w:rsid w:val="00CB4A6A"/>
    <w:rsid w:val="00CB5B72"/>
    <w:rsid w:val="00CC111F"/>
    <w:rsid w:val="00CC3601"/>
    <w:rsid w:val="00CC424E"/>
    <w:rsid w:val="00CC4F1A"/>
    <w:rsid w:val="00CD79A0"/>
    <w:rsid w:val="00CD79AE"/>
    <w:rsid w:val="00CE2AFC"/>
    <w:rsid w:val="00CF1FE4"/>
    <w:rsid w:val="00CF3FE3"/>
    <w:rsid w:val="00D01F06"/>
    <w:rsid w:val="00D04C49"/>
    <w:rsid w:val="00D10534"/>
    <w:rsid w:val="00D20EE6"/>
    <w:rsid w:val="00D233CA"/>
    <w:rsid w:val="00D2740C"/>
    <w:rsid w:val="00D34767"/>
    <w:rsid w:val="00D36DA5"/>
    <w:rsid w:val="00D41C63"/>
    <w:rsid w:val="00D427AD"/>
    <w:rsid w:val="00D43C12"/>
    <w:rsid w:val="00D516A9"/>
    <w:rsid w:val="00D52269"/>
    <w:rsid w:val="00D55169"/>
    <w:rsid w:val="00D64BA3"/>
    <w:rsid w:val="00D64D39"/>
    <w:rsid w:val="00D67886"/>
    <w:rsid w:val="00D72172"/>
    <w:rsid w:val="00D8428F"/>
    <w:rsid w:val="00D85DC8"/>
    <w:rsid w:val="00D86788"/>
    <w:rsid w:val="00D90C10"/>
    <w:rsid w:val="00DA5C27"/>
    <w:rsid w:val="00DB4C5F"/>
    <w:rsid w:val="00DB7002"/>
    <w:rsid w:val="00DC1A38"/>
    <w:rsid w:val="00DC32AB"/>
    <w:rsid w:val="00DC45BF"/>
    <w:rsid w:val="00DC5EF9"/>
    <w:rsid w:val="00DD2794"/>
    <w:rsid w:val="00DD28F2"/>
    <w:rsid w:val="00DE0786"/>
    <w:rsid w:val="00DE21F9"/>
    <w:rsid w:val="00DE4BBC"/>
    <w:rsid w:val="00DE53BF"/>
    <w:rsid w:val="00DF289D"/>
    <w:rsid w:val="00E24DB4"/>
    <w:rsid w:val="00E27F34"/>
    <w:rsid w:val="00E43FB0"/>
    <w:rsid w:val="00E44A6C"/>
    <w:rsid w:val="00E47177"/>
    <w:rsid w:val="00E47FE9"/>
    <w:rsid w:val="00E51B36"/>
    <w:rsid w:val="00E51D9A"/>
    <w:rsid w:val="00E54263"/>
    <w:rsid w:val="00E55A1B"/>
    <w:rsid w:val="00E561D9"/>
    <w:rsid w:val="00E7016B"/>
    <w:rsid w:val="00E7269D"/>
    <w:rsid w:val="00E73061"/>
    <w:rsid w:val="00E7549D"/>
    <w:rsid w:val="00E809FA"/>
    <w:rsid w:val="00E8335F"/>
    <w:rsid w:val="00E92483"/>
    <w:rsid w:val="00E94188"/>
    <w:rsid w:val="00E94EC1"/>
    <w:rsid w:val="00E94FA8"/>
    <w:rsid w:val="00E96572"/>
    <w:rsid w:val="00E97656"/>
    <w:rsid w:val="00E97F3B"/>
    <w:rsid w:val="00EA2693"/>
    <w:rsid w:val="00EB297D"/>
    <w:rsid w:val="00EB7509"/>
    <w:rsid w:val="00EC3A47"/>
    <w:rsid w:val="00EC3D3E"/>
    <w:rsid w:val="00EC741A"/>
    <w:rsid w:val="00ED4BBF"/>
    <w:rsid w:val="00EE3619"/>
    <w:rsid w:val="00EE5FDD"/>
    <w:rsid w:val="00EF025C"/>
    <w:rsid w:val="00EF1EBF"/>
    <w:rsid w:val="00EF5D68"/>
    <w:rsid w:val="00EF6D6D"/>
    <w:rsid w:val="00F00F89"/>
    <w:rsid w:val="00F03088"/>
    <w:rsid w:val="00F04A1A"/>
    <w:rsid w:val="00F07F89"/>
    <w:rsid w:val="00F16C17"/>
    <w:rsid w:val="00F16FC0"/>
    <w:rsid w:val="00F2091D"/>
    <w:rsid w:val="00F221E9"/>
    <w:rsid w:val="00F23E87"/>
    <w:rsid w:val="00F2644E"/>
    <w:rsid w:val="00F30738"/>
    <w:rsid w:val="00F43C01"/>
    <w:rsid w:val="00F448B1"/>
    <w:rsid w:val="00F512CB"/>
    <w:rsid w:val="00F53F64"/>
    <w:rsid w:val="00F54AAB"/>
    <w:rsid w:val="00F6104E"/>
    <w:rsid w:val="00F648AA"/>
    <w:rsid w:val="00F7009E"/>
    <w:rsid w:val="00F70B61"/>
    <w:rsid w:val="00F7290C"/>
    <w:rsid w:val="00F74E28"/>
    <w:rsid w:val="00F8190C"/>
    <w:rsid w:val="00F81939"/>
    <w:rsid w:val="00F85BC1"/>
    <w:rsid w:val="00F86840"/>
    <w:rsid w:val="00F91DEF"/>
    <w:rsid w:val="00F934C1"/>
    <w:rsid w:val="00F94EF7"/>
    <w:rsid w:val="00F97B42"/>
    <w:rsid w:val="00FA1BD9"/>
    <w:rsid w:val="00FA1D08"/>
    <w:rsid w:val="00FB6A5B"/>
    <w:rsid w:val="00FC428E"/>
    <w:rsid w:val="00FC6340"/>
    <w:rsid w:val="00FD17A6"/>
    <w:rsid w:val="00FD1DA3"/>
    <w:rsid w:val="00FD4449"/>
    <w:rsid w:val="00FE4120"/>
    <w:rsid w:val="00FE6D52"/>
    <w:rsid w:val="00FF3F71"/>
    <w:rsid w:val="00FF66DD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E4"/>
    <w:pPr>
      <w:bidi/>
    </w:pPr>
    <w:rPr>
      <w:rFonts w:ascii="David" w:hAnsi="Dav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0DC3"/>
    <w:pPr>
      <w:keepNext/>
      <w:keepLines/>
      <w:numPr>
        <w:numId w:val="15"/>
      </w:numPr>
      <w:spacing w:before="360" w:after="80" w:line="360" w:lineRule="auto"/>
      <w:outlineLvl w:val="0"/>
    </w:pPr>
    <w:rPr>
      <w:rFonts w:eastAsia="David" w:cs="David"/>
      <w:b/>
      <w:bCs/>
      <w:color w:val="156082" w:themeColor="accen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411"/>
    <w:pPr>
      <w:keepNext/>
      <w:keepLines/>
      <w:numPr>
        <w:ilvl w:val="1"/>
        <w:numId w:val="39"/>
      </w:numPr>
      <w:spacing w:before="160" w:after="80"/>
      <w:outlineLvl w:val="1"/>
    </w:pPr>
    <w:rPr>
      <w:rFonts w:eastAsia="David" w:cs="David"/>
      <w:b/>
      <w:bCs/>
      <w:color w:val="1D85B3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39A4"/>
    <w:pPr>
      <w:keepNext/>
      <w:keepLines/>
      <w:spacing w:before="160" w:after="80"/>
      <w:ind w:firstLine="720"/>
      <w:outlineLvl w:val="2"/>
    </w:pPr>
    <w:rPr>
      <w:rFonts w:eastAsiaTheme="majorEastAsia" w:cs="David"/>
      <w:color w:val="1D85B3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405"/>
    <w:pPr>
      <w:keepNext/>
      <w:keepLines/>
      <w:numPr>
        <w:ilvl w:val="3"/>
        <w:numId w:val="3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05"/>
    <w:pPr>
      <w:keepNext/>
      <w:keepLines/>
      <w:numPr>
        <w:ilvl w:val="4"/>
        <w:numId w:val="3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05"/>
    <w:pPr>
      <w:keepNext/>
      <w:keepLines/>
      <w:numPr>
        <w:ilvl w:val="5"/>
        <w:numId w:val="3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05"/>
    <w:pPr>
      <w:keepNext/>
      <w:keepLines/>
      <w:numPr>
        <w:ilvl w:val="6"/>
        <w:numId w:val="3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05"/>
    <w:pPr>
      <w:keepNext/>
      <w:keepLines/>
      <w:numPr>
        <w:ilvl w:val="7"/>
        <w:numId w:val="3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05"/>
    <w:pPr>
      <w:keepNext/>
      <w:keepLines/>
      <w:numPr>
        <w:ilvl w:val="8"/>
        <w:numId w:val="3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C3"/>
    <w:rPr>
      <w:rFonts w:ascii="David" w:eastAsia="David" w:hAnsi="David" w:cs="David"/>
      <w:b/>
      <w:bCs/>
      <w:color w:val="156082" w:themeColor="accent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411"/>
    <w:rPr>
      <w:rFonts w:ascii="David" w:eastAsia="David" w:hAnsi="David" w:cs="David"/>
      <w:b/>
      <w:bCs/>
      <w:color w:val="1D85B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39A4"/>
    <w:rPr>
      <w:rFonts w:ascii="David" w:eastAsiaTheme="majorEastAsia" w:hAnsi="David" w:cs="David"/>
      <w:color w:val="1D85B3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3405"/>
    <w:rPr>
      <w:rFonts w:ascii="David" w:eastAsiaTheme="majorEastAsia" w:hAnsi="David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05"/>
    <w:rPr>
      <w:rFonts w:ascii="David" w:eastAsiaTheme="majorEastAsia" w:hAnsi="David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05"/>
    <w:rPr>
      <w:rFonts w:ascii="David" w:eastAsiaTheme="majorEastAsia" w:hAnsi="David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05"/>
    <w:rPr>
      <w:rFonts w:ascii="David" w:eastAsiaTheme="majorEastAsia" w:hAnsi="David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05"/>
    <w:rPr>
      <w:rFonts w:ascii="David" w:eastAsiaTheme="majorEastAsia" w:hAnsi="David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05"/>
    <w:rPr>
      <w:rFonts w:ascii="David" w:eastAsiaTheme="majorEastAsia" w:hAnsi="David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06"/>
  </w:style>
  <w:style w:type="paragraph" w:styleId="Footer">
    <w:name w:val="footer"/>
    <w:basedOn w:val="Normal"/>
    <w:link w:val="Foot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06"/>
  </w:style>
  <w:style w:type="paragraph" w:styleId="TOCHeading">
    <w:name w:val="TOC Heading"/>
    <w:basedOn w:val="Heading1"/>
    <w:next w:val="Normal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607"/>
    <w:pPr>
      <w:tabs>
        <w:tab w:val="left" w:pos="1080"/>
        <w:tab w:val="right" w:leader="dot" w:pos="8296"/>
      </w:tabs>
      <w:spacing w:after="100"/>
      <w:ind w:left="360"/>
    </w:pPr>
    <w:rPr>
      <w:rFonts w:cs="David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E3607"/>
    <w:pPr>
      <w:tabs>
        <w:tab w:val="left" w:pos="440"/>
        <w:tab w:val="left" w:pos="1440"/>
        <w:tab w:val="right" w:leader="dot" w:pos="8296"/>
      </w:tabs>
      <w:spacing w:after="100"/>
      <w:ind w:left="360" w:firstLine="433"/>
    </w:pPr>
  </w:style>
  <w:style w:type="character" w:styleId="Hyperlink">
    <w:name w:val="Hyperlink"/>
    <w:basedOn w:val="DefaultParagraphFont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507E51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7E51"/>
    <w:rPr>
      <w:rFonts w:eastAsiaTheme="minorEastAsia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35AC2"/>
    <w:pPr>
      <w:spacing w:after="100"/>
      <w:ind w:left="440"/>
    </w:pPr>
  </w:style>
  <w:style w:type="table" w:styleId="TableGrid">
    <w:name w:val="Table Grid"/>
    <w:basedOn w:val="TableNormal"/>
    <w:uiPriority w:val="39"/>
    <w:rsid w:val="00F00F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6</Pages>
  <Words>928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My Design Pattern</dc:subject>
  <dc:creator>idan noyshul</dc:creator>
  <cp:keywords/>
  <dc:description/>
  <cp:lastModifiedBy>Sapir Gilany</cp:lastModifiedBy>
  <cp:revision>512</cp:revision>
  <cp:lastPrinted>2024-04-12T20:59:00Z</cp:lastPrinted>
  <dcterms:created xsi:type="dcterms:W3CDTF">2024-04-06T17:28:00Z</dcterms:created>
  <dcterms:modified xsi:type="dcterms:W3CDTF">2024-04-24T22:01:00Z</dcterms:modified>
</cp:coreProperties>
</file>