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45E74B31" w:rsidR="007E2EBB" w:rsidRPr="006275E9" w:rsidRDefault="00D04DCF" w:rsidP="003C7352">
      <w:pPr>
        <w:pStyle w:val="Heading1"/>
        <w:framePr w:wrap="notBeside"/>
        <w:ind w:left="1416" w:hanging="1416"/>
        <w:rPr>
          <w:lang w:val="en-US"/>
        </w:rPr>
      </w:pPr>
      <w:bookmarkStart w:id="0" w:name="_Hlk98917061"/>
      <w:r>
        <w:rPr>
          <w:lang w:val="en-US"/>
        </w:rPr>
        <w:t xml:space="preserve">Reasons for not </w:t>
      </w:r>
      <w:r w:rsidR="00627AA0">
        <w:rPr>
          <w:lang w:val="en-US"/>
        </w:rPr>
        <w:t>medical consultation</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322845"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322845"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322845"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322845"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38EA4D65" w:rsidR="00331064" w:rsidRPr="00E31399" w:rsidRDefault="00627AA0" w:rsidP="008D1020">
      <w:pPr>
        <w:rPr>
          <w:rFonts w:ascii="Segoe UI" w:hAnsi="Segoe UI" w:cs="Segoe UI"/>
          <w:lang w:val="en-US"/>
        </w:rPr>
      </w:pPr>
      <w:bookmarkStart w:id="2" w:name="_Descripción"/>
      <w:bookmarkEnd w:id="2"/>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74DAF600">
            <wp:simplePos x="0" y="0"/>
            <wp:positionH relativeFrom="page">
              <wp:posOffset>3699510</wp:posOffset>
            </wp:positionH>
            <wp:positionV relativeFrom="paragraph">
              <wp:posOffset>426085</wp:posOffset>
            </wp:positionV>
            <wp:extent cx="6744970" cy="3495675"/>
            <wp:effectExtent l="152400" t="152400" r="360680" b="3714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744970" cy="34956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980EBC5" w14:textId="02D177B7" w:rsidR="00D2474C" w:rsidRPr="00E31399" w:rsidRDefault="00D2474C" w:rsidP="00AF3C21">
      <w:pPr>
        <w:pStyle w:val="Heading3"/>
        <w:rPr>
          <w:lang w:val="en-US"/>
        </w:rPr>
      </w:pPr>
      <w:r w:rsidRPr="00AF3C21">
        <w:rPr>
          <w:lang w:val="en"/>
        </w:rPr>
        <w:t>Description</w:t>
      </w:r>
    </w:p>
    <w:p w14:paraId="12177B7D" w14:textId="03FC0B10" w:rsidR="00D2474C" w:rsidRPr="00E31399" w:rsidRDefault="00D2474C" w:rsidP="004734AB">
      <w:pPr>
        <w:ind w:left="708" w:hanging="708"/>
        <w:rPr>
          <w:rFonts w:ascii="Segoe UI" w:hAnsi="Segoe UI" w:cs="Segoe UI"/>
          <w:lang w:val="en-US"/>
        </w:rPr>
      </w:pPr>
    </w:p>
    <w:p w14:paraId="456997AD" w14:textId="71492C0F" w:rsidR="008E4DF8" w:rsidRDefault="00332067" w:rsidP="00F71F56">
      <w:pPr>
        <w:ind w:left="708" w:hanging="708"/>
        <w:rPr>
          <w:lang w:val="en"/>
        </w:rPr>
      </w:pPr>
      <w:r w:rsidRPr="009E4083">
        <w:rPr>
          <w:lang w:val="en"/>
        </w:rPr>
        <w:t xml:space="preserve">The </w:t>
      </w:r>
      <w:r w:rsidR="00D04DCF">
        <w:rPr>
          <w:i/>
          <w:lang w:val="en"/>
        </w:rPr>
        <w:t xml:space="preserve">Reasons for not </w:t>
      </w:r>
      <w:r w:rsidR="00627AA0">
        <w:rPr>
          <w:i/>
          <w:lang w:val="en"/>
        </w:rPr>
        <w:t>medical consultation</w:t>
      </w:r>
      <w:r w:rsidR="007E2EBB">
        <w:rPr>
          <w:i/>
          <w:lang w:val="en"/>
        </w:rPr>
        <w:t xml:space="preserve"> </w:t>
      </w:r>
      <w:r>
        <w:rPr>
          <w:lang w:val="en"/>
        </w:rPr>
        <w:t>screen</w:t>
      </w:r>
      <w:r w:rsidRPr="009E4083">
        <w:rPr>
          <w:lang w:val="en"/>
        </w:rPr>
        <w:t xml:space="preserve"> displays the general catalog of </w:t>
      </w:r>
      <w:r w:rsidR="00D04DCF">
        <w:rPr>
          <w:lang w:val="en"/>
        </w:rPr>
        <w:t xml:space="preserve">Reasons for not </w:t>
      </w:r>
      <w:r w:rsidR="00627AA0">
        <w:rPr>
          <w:lang w:val="en"/>
        </w:rPr>
        <w:t>medical consultation</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F71F56">
        <w:rPr>
          <w:lang w:val="en"/>
        </w:rPr>
        <w:t>Social Responsability</w:t>
      </w:r>
      <w:r w:rsidRPr="009E4083">
        <w:rPr>
          <w:lang w:val="en"/>
        </w:rPr>
        <w:t xml:space="preserve">. The </w:t>
      </w:r>
      <w:r w:rsidR="0088238A">
        <w:rPr>
          <w:lang w:val="en"/>
        </w:rPr>
        <w:t>records</w:t>
      </w:r>
      <w:r w:rsidRPr="009E4083">
        <w:rPr>
          <w:lang w:val="en"/>
        </w:rPr>
        <w:t xml:space="preserve"> on this screen are inputs for the </w:t>
      </w:r>
      <w:r w:rsidR="00F71F56">
        <w:rPr>
          <w:i/>
          <w:lang w:val="en"/>
        </w:rPr>
        <w:t>Social Responsability</w:t>
      </w:r>
      <w:r w:rsidR="00BC04C4" w:rsidRPr="00BC04C4">
        <w:rPr>
          <w:i/>
          <w:lang w:val="en"/>
        </w:rPr>
        <w:t xml:space="preserve"> </w:t>
      </w:r>
      <w:r w:rsidR="008E4DF8" w:rsidRPr="009E4083">
        <w:rPr>
          <w:lang w:val="en"/>
        </w:rPr>
        <w:t>screen.</w:t>
      </w:r>
    </w:p>
    <w:p w14:paraId="0FE34884" w14:textId="7A998ED1" w:rsidR="00F35D0F" w:rsidRPr="00E31399" w:rsidRDefault="00F35D0F" w:rsidP="008D1020">
      <w:pPr>
        <w:rPr>
          <w:rFonts w:ascii="Segoe UI" w:hAnsi="Segoe UI" w:cs="Segoe UI"/>
          <w:lang w:val="en-US"/>
        </w:rPr>
      </w:pPr>
    </w:p>
    <w:p w14:paraId="456997AF" w14:textId="64E2C84A" w:rsidR="0048428C" w:rsidRPr="00E31399" w:rsidRDefault="0048428C" w:rsidP="006629B0">
      <w:pPr>
        <w:keepNext/>
        <w:rPr>
          <w:rFonts w:ascii="Segoe UI" w:hAnsi="Segoe UI" w:cs="Segoe UI"/>
          <w:lang w:val="en-US"/>
        </w:rPr>
      </w:pPr>
    </w:p>
    <w:p w14:paraId="1003F224" w14:textId="2A50F66E"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322845"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322845"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097968DA" w14:textId="77777777" w:rsidR="001F2E96" w:rsidRDefault="001F2E96" w:rsidP="008E4DF8">
      <w:pPr>
        <w:rPr>
          <w:rFonts w:ascii="Segoe UI" w:hAnsi="Segoe UI" w:cs="Segoe UI"/>
          <w:lang w:val="en-US"/>
        </w:rPr>
      </w:pPr>
    </w:p>
    <w:p w14:paraId="1ABE14F5" w14:textId="3484CBFF" w:rsidR="00D2474C" w:rsidRPr="00490E12" w:rsidRDefault="00D2474C" w:rsidP="008E4DF8">
      <w:pPr>
        <w:rPr>
          <w:rFonts w:ascii="Segoe UI" w:hAnsi="Segoe UI" w:cs="Segoe UI"/>
          <w:lang w:val="en-US"/>
        </w:rPr>
      </w:pPr>
    </w:p>
    <w:p w14:paraId="3A1F63F6" w14:textId="6592D791" w:rsidR="00F03BE3" w:rsidRPr="00E31399" w:rsidRDefault="00627AA0" w:rsidP="008E4DF8">
      <w:pPr>
        <w:rPr>
          <w:rFonts w:ascii="Segoe UI" w:hAnsi="Segoe UI" w:cs="Segoe UI"/>
          <w:lang w:val="en-US"/>
        </w:rPr>
      </w:pPr>
      <w:r w:rsidRPr="001F2E96">
        <w:rPr>
          <w:rFonts w:ascii="Segoe UI" w:hAnsi="Segoe UI" w:cs="Segoe UI"/>
          <w:noProof/>
          <w:lang w:val="en-US"/>
        </w:rPr>
        <w:drawing>
          <wp:anchor distT="0" distB="0" distL="114300" distR="114300" simplePos="0" relativeHeight="251682816" behindDoc="0" locked="0" layoutInCell="1" allowOverlap="1" wp14:anchorId="5661EE1A" wp14:editId="06C4A328">
            <wp:simplePos x="0" y="0"/>
            <wp:positionH relativeFrom="column">
              <wp:posOffset>-552450</wp:posOffset>
            </wp:positionH>
            <wp:positionV relativeFrom="paragraph">
              <wp:posOffset>-7806055</wp:posOffset>
            </wp:positionV>
            <wp:extent cx="6706235" cy="962660"/>
            <wp:effectExtent l="152400" t="152400" r="361315" b="3708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706235" cy="96266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7E2EBB" w:rsidRPr="009E4083">
        <w:rPr>
          <w:lang w:val="en"/>
        </w:rPr>
        <w:t xml:space="preserve">The list of </w:t>
      </w:r>
      <w:r w:rsidR="00D04DCF">
        <w:rPr>
          <w:lang w:val="en"/>
        </w:rPr>
        <w:t xml:space="preserve">Reasons for not </w:t>
      </w:r>
      <w:r>
        <w:rPr>
          <w:lang w:val="en"/>
        </w:rPr>
        <w:t>medical consultation</w:t>
      </w:r>
      <w:r w:rsidR="007E2EBB" w:rsidRPr="009E4083">
        <w:rPr>
          <w:lang w:val="en"/>
        </w:rPr>
        <w:t xml:space="preserve"> displayed on the maintenance page can be filtered using the fields available for this purpose at the top of the window: </w:t>
      </w:r>
      <w:r w:rsidR="007E2EBB">
        <w:rPr>
          <w:lang w:val="en"/>
        </w:rPr>
        <w:t xml:space="preserve"> </w:t>
      </w:r>
      <w:r w:rsidR="00BC04C4">
        <w:rPr>
          <w:lang w:val="en"/>
        </w:rPr>
        <w:t>cause</w:t>
      </w:r>
      <w:r w:rsidR="007E2EBB">
        <w:rPr>
          <w:lang w:val="en"/>
        </w:rPr>
        <w:t xml:space="preserve"> </w:t>
      </w:r>
      <w:r w:rsidR="007E2EBB" w:rsidRPr="009E4083">
        <w:rPr>
          <w:lang w:val="en"/>
        </w:rPr>
        <w:t>code</w:t>
      </w:r>
      <w:r w:rsidR="007E2EBB">
        <w:rPr>
          <w:lang w:val="en"/>
        </w:rPr>
        <w:t xml:space="preserve">, </w:t>
      </w:r>
      <w:r w:rsidR="001F2E96">
        <w:rPr>
          <w:lang w:val="en"/>
        </w:rPr>
        <w:t>name,</w:t>
      </w:r>
      <w:r w:rsidR="00BC04C4">
        <w:rPr>
          <w:lang w:val="en"/>
        </w:rPr>
        <w:t xml:space="preserve"> </w:t>
      </w:r>
      <w:r w:rsidR="00BC04C4" w:rsidRPr="009E4083">
        <w:rPr>
          <w:lang w:val="en"/>
        </w:rPr>
        <w:t>or</w:t>
      </w:r>
      <w:r w:rsidR="00BC04C4">
        <w:rPr>
          <w:lang w:val="en"/>
        </w:rPr>
        <w:t xml:space="preserve"> </w:t>
      </w:r>
      <w:r w:rsidR="00894652">
        <w:rPr>
          <w:lang w:val="en"/>
        </w:rPr>
        <w:t>category</w:t>
      </w:r>
      <w:r w:rsidR="007E2EBB">
        <w:rPr>
          <w:lang w:val="en"/>
        </w:rPr>
        <w:t>.</w:t>
      </w:r>
      <w:r w:rsidR="007E2EBB" w:rsidRPr="009E4083">
        <w:rPr>
          <w:lang w:val="en"/>
        </w:rPr>
        <w:t xml:space="preserve"> Including one or more filters and clicking the</w:t>
      </w:r>
      <w:r w:rsidR="007E2EBB">
        <w:rPr>
          <w:lang w:val="en"/>
        </w:rPr>
        <w:t xml:space="preserve"> </w:t>
      </w:r>
      <w:r w:rsidR="007E2EBB" w:rsidRPr="00AF3C21">
        <w:rPr>
          <w:i/>
          <w:lang w:val="en"/>
        </w:rPr>
        <w:t>Search</w:t>
      </w:r>
      <w:r w:rsidR="007E2EBB">
        <w:rPr>
          <w:lang w:val="en"/>
        </w:rPr>
        <w:t xml:space="preserve"> button will list</w:t>
      </w:r>
      <w:r w:rsidR="007E2EBB" w:rsidRPr="009E4083">
        <w:rPr>
          <w:lang w:val="en"/>
        </w:rPr>
        <w:t xml:space="preserve"> the</w:t>
      </w:r>
      <w:r w:rsidR="007E2EBB">
        <w:rPr>
          <w:lang w:val="en"/>
        </w:rPr>
        <w:t xml:space="preserve"> </w:t>
      </w:r>
      <w:r w:rsidR="00D04DCF">
        <w:rPr>
          <w:lang w:val="en"/>
        </w:rPr>
        <w:t xml:space="preserve">Reasons for not </w:t>
      </w:r>
      <w:r>
        <w:rPr>
          <w:lang w:val="en"/>
        </w:rPr>
        <w:t>medical consultation</w:t>
      </w:r>
      <w:r w:rsidR="007E2EBB">
        <w:rPr>
          <w:lang w:val="en"/>
        </w:rPr>
        <w:t xml:space="preserve"> that</w:t>
      </w:r>
      <w:r w:rsidR="007E2EBB" w:rsidRPr="009E4083">
        <w:rPr>
          <w:lang w:val="en"/>
        </w:rPr>
        <w:t xml:space="preserve"> meet</w:t>
      </w:r>
      <w:r w:rsidR="007E2EBB">
        <w:rPr>
          <w:lang w:val="en"/>
        </w:rPr>
        <w:t xml:space="preserve"> all the specified search </w:t>
      </w:r>
      <w:r w:rsidR="007E2EBB" w:rsidRPr="009E4083">
        <w:rPr>
          <w:lang w:val="en"/>
        </w:rPr>
        <w:t>criteria</w:t>
      </w:r>
      <w:r w:rsidR="00F03BE3" w:rsidRPr="009E4083">
        <w:rPr>
          <w:lang w:val="en"/>
        </w:rPr>
        <w:t>.</w:t>
      </w:r>
    </w:p>
    <w:p w14:paraId="3A125FDC" w14:textId="46D2FCFE"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63B8833D" w14:textId="77777777" w:rsidR="001F2E96" w:rsidRDefault="001F2E96" w:rsidP="008E4DF8">
      <w:pPr>
        <w:rPr>
          <w:rFonts w:ascii="Segoe UI" w:hAnsi="Segoe UI" w:cs="Segoe UI"/>
          <w:lang w:val="en-US"/>
        </w:rPr>
      </w:pPr>
    </w:p>
    <w:p w14:paraId="7D7C18B0" w14:textId="77777777" w:rsidR="001F2E96" w:rsidRDefault="001F2E96" w:rsidP="008E4DF8">
      <w:pPr>
        <w:rPr>
          <w:rFonts w:ascii="Segoe UI" w:hAnsi="Segoe UI" w:cs="Segoe UI"/>
          <w:lang w:val="en-US"/>
        </w:rPr>
      </w:pPr>
    </w:p>
    <w:p w14:paraId="5CD54E1A" w14:textId="77777777" w:rsidR="001F2E96" w:rsidRDefault="001F2E96" w:rsidP="008E4DF8">
      <w:pPr>
        <w:rPr>
          <w:rFonts w:ascii="Segoe UI" w:hAnsi="Segoe UI" w:cs="Segoe UI"/>
          <w:lang w:val="en-US"/>
        </w:rPr>
      </w:pPr>
    </w:p>
    <w:p w14:paraId="29D41B15" w14:textId="11F74CA0" w:rsidR="00AF3C21" w:rsidRPr="00E31399" w:rsidRDefault="00AF3C21"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322845"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322845"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55B34C60" w:rsidR="007E2EBB" w:rsidRPr="006275E9" w:rsidRDefault="001F2E96" w:rsidP="007E2EBB">
      <w:pPr>
        <w:rPr>
          <w:rFonts w:ascii="Segoe UI" w:hAnsi="Segoe UI" w:cs="Segoe UI"/>
          <w:lang w:val="en-US"/>
        </w:rPr>
      </w:pPr>
      <w:r w:rsidRPr="001F2E96">
        <w:rPr>
          <w:noProof/>
          <w:lang w:val="en"/>
        </w:rPr>
        <w:drawing>
          <wp:anchor distT="0" distB="0" distL="114300" distR="114300" simplePos="0" relativeHeight="251683840" behindDoc="0" locked="0" layoutInCell="1" allowOverlap="1" wp14:anchorId="5A85F483" wp14:editId="427656AA">
            <wp:simplePos x="0" y="0"/>
            <wp:positionH relativeFrom="column">
              <wp:posOffset>-552450</wp:posOffset>
            </wp:positionH>
            <wp:positionV relativeFrom="paragraph">
              <wp:posOffset>-10640695</wp:posOffset>
            </wp:positionV>
            <wp:extent cx="4734560" cy="2091055"/>
            <wp:effectExtent l="152400" t="152400" r="370840" b="36639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734560" cy="20910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E2EBB"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720A447E" w:rsidR="00AF3C21" w:rsidRDefault="00AF3C21" w:rsidP="008E4DF8">
      <w:pPr>
        <w:rPr>
          <w:rFonts w:ascii="Segoe UI" w:hAnsi="Segoe UI" w:cs="Segoe UI"/>
          <w:lang w:val="en-US"/>
        </w:rPr>
      </w:pPr>
    </w:p>
    <w:p w14:paraId="0EF288A4" w14:textId="1E5A1F49" w:rsidR="00D04DCF" w:rsidRDefault="00D04DCF" w:rsidP="008E4DF8">
      <w:pPr>
        <w:rPr>
          <w:rFonts w:ascii="Segoe UI" w:hAnsi="Segoe UI" w:cs="Segoe UI"/>
          <w:lang w:val="en-US"/>
        </w:rPr>
      </w:pPr>
    </w:p>
    <w:p w14:paraId="026EE653" w14:textId="4400ADBC" w:rsidR="00D04DCF" w:rsidRDefault="00D04DCF" w:rsidP="008E4DF8">
      <w:pPr>
        <w:rPr>
          <w:rFonts w:ascii="Segoe UI" w:hAnsi="Segoe UI" w:cs="Segoe UI"/>
          <w:lang w:val="en-US"/>
        </w:rPr>
      </w:pPr>
    </w:p>
    <w:p w14:paraId="6915D3AB" w14:textId="77777777" w:rsidR="00D04DCF" w:rsidRDefault="00D04DCF" w:rsidP="008E4DF8">
      <w:pPr>
        <w:rPr>
          <w:rFonts w:ascii="Segoe UI" w:hAnsi="Segoe UI" w:cs="Segoe UI"/>
          <w:lang w:val="en-US"/>
        </w:rPr>
      </w:pPr>
    </w:p>
    <w:p w14:paraId="12397514" w14:textId="77777777" w:rsidR="00D04DCF" w:rsidRPr="00E31399" w:rsidRDefault="00D04DCF"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5575D845" w:rsidR="00D2474C" w:rsidRPr="00E31399" w:rsidRDefault="00C94472" w:rsidP="00D04DCF">
      <w:pPr>
        <w:pStyle w:val="Heading2"/>
        <w:jc w:val="left"/>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27640AD1">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322845"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322845"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178D7AFA" w:rsidR="00332067" w:rsidRPr="00E31399" w:rsidRDefault="001F2E96"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31A60EB7">
            <wp:simplePos x="0" y="0"/>
            <wp:positionH relativeFrom="margin">
              <wp:align>left</wp:align>
            </wp:positionH>
            <wp:positionV relativeFrom="margin">
              <wp:posOffset>12546330</wp:posOffset>
            </wp:positionV>
            <wp:extent cx="1540510" cy="430530"/>
            <wp:effectExtent l="152400" t="152400" r="36449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4051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lang w:val="en"/>
        </w:rPr>
        <w:t xml:space="preserve">In </w:t>
      </w:r>
      <w:r w:rsidR="00D04DCF">
        <w:rPr>
          <w:i/>
          <w:iCs/>
          <w:lang w:val="en"/>
        </w:rPr>
        <w:t xml:space="preserve">Reasons for not </w:t>
      </w:r>
      <w:r w:rsidR="00627AA0">
        <w:rPr>
          <w:i/>
          <w:iCs/>
          <w:lang w:val="en"/>
        </w:rPr>
        <w:t>medical consultation</w:t>
      </w:r>
      <w:r w:rsidR="00332067"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00332067" w:rsidRPr="009E4083">
        <w:rPr>
          <w:lang w:val="en"/>
        </w:rPr>
        <w:t xml:space="preserve"> you can add </w:t>
      </w:r>
      <w:r w:rsidR="00D04DCF">
        <w:rPr>
          <w:lang w:val="en"/>
        </w:rPr>
        <w:t xml:space="preserve">Reasons for not </w:t>
      </w:r>
      <w:r w:rsidR="00627AA0">
        <w:rPr>
          <w:lang w:val="en"/>
        </w:rPr>
        <w:t>medical consultation</w:t>
      </w:r>
      <w:r w:rsidR="00332067" w:rsidRPr="009E4083">
        <w:rPr>
          <w:lang w:val="en"/>
        </w:rPr>
        <w:t xml:space="preserve"> to the general catalog, edit or delete existing </w:t>
      </w:r>
      <w:r w:rsidR="00D04DCF">
        <w:rPr>
          <w:lang w:val="en"/>
        </w:rPr>
        <w:t xml:space="preserve">Reasons for not </w:t>
      </w:r>
      <w:r w:rsidR="00627AA0">
        <w:rPr>
          <w:lang w:val="en"/>
        </w:rPr>
        <w:t>medical consultation</w:t>
      </w:r>
      <w:r w:rsidR="00332067" w:rsidRPr="009E4083">
        <w:rPr>
          <w:lang w:val="en"/>
        </w:rPr>
        <w:t xml:space="preserve">, reactivate previously deleted </w:t>
      </w:r>
      <w:r w:rsidR="00D04DCF">
        <w:rPr>
          <w:lang w:val="en"/>
        </w:rPr>
        <w:t xml:space="preserve">Reasons for not </w:t>
      </w:r>
      <w:r w:rsidR="00627AA0">
        <w:rPr>
          <w:lang w:val="en"/>
        </w:rPr>
        <w:t>medical consultation</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00332067" w:rsidRPr="009E4083">
        <w:rPr>
          <w:lang w:val="en"/>
        </w:rPr>
        <w:t>.</w:t>
      </w:r>
    </w:p>
    <w:p w14:paraId="5EC129A4" w14:textId="4E3D33FD" w:rsidR="00332067" w:rsidRDefault="00332067" w:rsidP="008E4DF8">
      <w:pPr>
        <w:rPr>
          <w:rFonts w:ascii="Segoe UI" w:hAnsi="Segoe UI" w:cs="Segoe UI"/>
          <w:lang w:val="en-US"/>
        </w:rPr>
      </w:pPr>
    </w:p>
    <w:p w14:paraId="1D004CB3" w14:textId="2F8B3610" w:rsidR="001F2E96" w:rsidRDefault="001F2E96" w:rsidP="008E4DF8">
      <w:pPr>
        <w:rPr>
          <w:rFonts w:ascii="Segoe UI" w:hAnsi="Segoe UI" w:cs="Segoe UI"/>
          <w:lang w:val="en-US"/>
        </w:rPr>
      </w:pPr>
    </w:p>
    <w:p w14:paraId="0AA5BEC9" w14:textId="77777777" w:rsidR="001F2E96" w:rsidRPr="00E31399" w:rsidRDefault="001F2E96"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690FBA9C"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D04DCF">
        <w:rPr>
          <w:lang w:val="en"/>
        </w:rPr>
        <w:t xml:space="preserve">Reasons for not </w:t>
      </w:r>
      <w:r w:rsidR="00627AA0">
        <w:rPr>
          <w:lang w:val="en"/>
        </w:rPr>
        <w:t>medical consultation</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322845"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322845"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3C8FB5B6" w:rsidR="00641439" w:rsidRPr="00E31399" w:rsidRDefault="00332067" w:rsidP="008E4DF8">
      <w:pPr>
        <w:rPr>
          <w:rFonts w:ascii="Segoe UI" w:hAnsi="Segoe UI" w:cs="Segoe UI"/>
          <w:lang w:val="en-US"/>
        </w:rPr>
      </w:pPr>
      <w:r w:rsidRPr="009E4083">
        <w:rPr>
          <w:lang w:val="en"/>
        </w:rPr>
        <w:t xml:space="preserve">If you want to add a new </w:t>
      </w:r>
      <w:r w:rsidR="00D04DCF">
        <w:rPr>
          <w:lang w:val="en"/>
        </w:rPr>
        <w:t xml:space="preserve">Reasons for not </w:t>
      </w:r>
      <w:r w:rsidR="00627AA0">
        <w:rPr>
          <w:lang w:val="en"/>
        </w:rPr>
        <w:t>medical consultation</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19538E4F">
            <wp:extent cx="4954471" cy="2750316"/>
            <wp:effectExtent l="152400" t="152400" r="360680" b="3549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954471" cy="2750316"/>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322845"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322845"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37"/>
        <w:gridCol w:w="6195"/>
      </w:tblGrid>
      <w:tr w:rsidR="00DD45FD" w:rsidRPr="009E4083" w14:paraId="486E2399" w14:textId="77777777" w:rsidTr="00627AA0">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C36382" w:rsidRPr="00627AA0" w14:paraId="346A524E" w14:textId="77777777" w:rsidTr="00627AA0">
        <w:trPr>
          <w:jc w:val="center"/>
        </w:trPr>
        <w:tc>
          <w:tcPr>
            <w:tcW w:w="2827" w:type="dxa"/>
          </w:tcPr>
          <w:p w14:paraId="191424B0" w14:textId="5E01DA1A" w:rsidR="00C36382" w:rsidRPr="00DD45FD" w:rsidRDefault="002817C6" w:rsidP="004D28C3">
            <w:pPr>
              <w:rPr>
                <w:rFonts w:ascii="Segoe UI" w:hAnsi="Segoe UI" w:cs="Segoe UI"/>
                <w:lang w:val="en-US"/>
              </w:rPr>
            </w:pPr>
            <w:r w:rsidRPr="002817C6">
              <w:rPr>
                <w:rFonts w:ascii="Segoe UI" w:hAnsi="Segoe UI" w:cs="Segoe UI"/>
                <w:lang w:val="en-US"/>
              </w:rPr>
              <w:t xml:space="preserve">Reason for </w:t>
            </w:r>
            <w:r w:rsidR="00627AA0">
              <w:rPr>
                <w:lang w:val="en"/>
              </w:rPr>
              <w:t>not medical consultation</w:t>
            </w:r>
            <w:r w:rsidR="00627AA0" w:rsidRPr="009E4083">
              <w:rPr>
                <w:lang w:val="en"/>
              </w:rPr>
              <w:t xml:space="preserve"> </w:t>
            </w:r>
            <w:r w:rsidRPr="002817C6">
              <w:rPr>
                <w:rFonts w:ascii="Segoe UI" w:hAnsi="Segoe UI" w:cs="Segoe UI"/>
                <w:lang w:val="en-US"/>
              </w:rPr>
              <w:t>in Spanish</w:t>
            </w:r>
          </w:p>
        </w:tc>
        <w:tc>
          <w:tcPr>
            <w:tcW w:w="6946" w:type="dxa"/>
          </w:tcPr>
          <w:p w14:paraId="34D0416A" w14:textId="7A40ADB7" w:rsidR="00C36382" w:rsidRPr="00DD45FD" w:rsidRDefault="002817C6" w:rsidP="004D28C3">
            <w:pPr>
              <w:rPr>
                <w:rFonts w:ascii="Segoe UI" w:hAnsi="Segoe UI" w:cs="Segoe UI"/>
                <w:lang w:val="en-US"/>
              </w:rPr>
            </w:pPr>
            <w:r w:rsidRPr="002817C6">
              <w:rPr>
                <w:lang w:val="en-US"/>
              </w:rPr>
              <w:t>Alphanumeric description with a maximum length of 150 characters, with the description of the reason in Spanish.</w:t>
            </w:r>
          </w:p>
        </w:tc>
      </w:tr>
      <w:tr w:rsidR="00D04DCF" w:rsidRPr="00627AA0" w14:paraId="27E16C21" w14:textId="77777777" w:rsidTr="00627AA0">
        <w:trPr>
          <w:jc w:val="center"/>
        </w:trPr>
        <w:tc>
          <w:tcPr>
            <w:tcW w:w="2827" w:type="dxa"/>
          </w:tcPr>
          <w:p w14:paraId="337FFA97" w14:textId="428DF0EE" w:rsidR="00D04DCF" w:rsidRDefault="002817C6" w:rsidP="004D28C3">
            <w:pPr>
              <w:rPr>
                <w:rFonts w:ascii="Segoe UI" w:hAnsi="Segoe UI" w:cs="Segoe UI"/>
                <w:lang w:val="en-US"/>
              </w:rPr>
            </w:pPr>
            <w:r w:rsidRPr="002817C6">
              <w:rPr>
                <w:rFonts w:ascii="Segoe UI" w:hAnsi="Segoe UI" w:cs="Segoe UI"/>
                <w:lang w:val="en-US"/>
              </w:rPr>
              <w:t xml:space="preserve">Reason for </w:t>
            </w:r>
            <w:r w:rsidR="00627AA0">
              <w:rPr>
                <w:lang w:val="en"/>
              </w:rPr>
              <w:t>not medical consultation</w:t>
            </w:r>
            <w:r w:rsidR="00627AA0" w:rsidRPr="009E4083">
              <w:rPr>
                <w:lang w:val="en"/>
              </w:rPr>
              <w:t xml:space="preserve"> </w:t>
            </w:r>
            <w:r w:rsidRPr="002817C6">
              <w:rPr>
                <w:rFonts w:ascii="Segoe UI" w:hAnsi="Segoe UI" w:cs="Segoe UI"/>
                <w:lang w:val="en-US"/>
              </w:rPr>
              <w:t>in English</w:t>
            </w:r>
          </w:p>
        </w:tc>
        <w:tc>
          <w:tcPr>
            <w:tcW w:w="6946" w:type="dxa"/>
          </w:tcPr>
          <w:p w14:paraId="4FBD2FD9" w14:textId="56B89C42" w:rsidR="00D04DCF" w:rsidRPr="00DD45FD" w:rsidRDefault="002817C6" w:rsidP="004D28C3">
            <w:pPr>
              <w:rPr>
                <w:lang w:val="en-US"/>
              </w:rPr>
            </w:pPr>
            <w:r w:rsidRPr="002817C6">
              <w:rPr>
                <w:lang w:val="en-US"/>
              </w:rPr>
              <w:t>Alphanumeric description with a maximum length of 150 characters, with the description of the reason in English.</w:t>
            </w:r>
          </w:p>
        </w:tc>
      </w:tr>
      <w:tr w:rsidR="00C36382" w:rsidRPr="00627AA0" w14:paraId="6957C8CD" w14:textId="77777777" w:rsidTr="00627AA0">
        <w:trPr>
          <w:jc w:val="center"/>
        </w:trPr>
        <w:tc>
          <w:tcPr>
            <w:tcW w:w="2827" w:type="dxa"/>
          </w:tcPr>
          <w:p w14:paraId="5C9E312C" w14:textId="155B756A" w:rsidR="00C36382" w:rsidRPr="00DD45FD" w:rsidRDefault="00C36382" w:rsidP="00C36382">
            <w:pPr>
              <w:rPr>
                <w:rFonts w:ascii="Segoe UI" w:hAnsi="Segoe UI" w:cs="Segoe UI"/>
                <w:lang w:val="en-US"/>
              </w:rPr>
            </w:pPr>
            <w:r w:rsidRPr="00DD45FD">
              <w:rPr>
                <w:lang w:val="en-US"/>
              </w:rPr>
              <w:t>Enabled?</w:t>
            </w:r>
          </w:p>
        </w:tc>
        <w:tc>
          <w:tcPr>
            <w:tcW w:w="6946" w:type="dxa"/>
          </w:tcPr>
          <w:p w14:paraId="3BD15933" w14:textId="1EE5FC64" w:rsidR="00C36382" w:rsidRPr="00DD45FD" w:rsidRDefault="00C36382" w:rsidP="00C36382">
            <w:pPr>
              <w:rPr>
                <w:rFonts w:ascii="Segoe UI" w:hAnsi="Segoe UI" w:cs="Segoe UI"/>
                <w:lang w:val="en-US"/>
              </w:rPr>
            </w:pPr>
            <w:r w:rsidRPr="00DD45FD">
              <w:rPr>
                <w:lang w:val="en-US"/>
              </w:rPr>
              <w:t xml:space="preserve">Indicates whether the </w:t>
            </w:r>
            <w:r w:rsidR="00D04DCF">
              <w:rPr>
                <w:lang w:val="en-US"/>
              </w:rPr>
              <w:t xml:space="preserve">Reasons for not </w:t>
            </w:r>
            <w:r w:rsidR="00627AA0">
              <w:rPr>
                <w:lang w:val="en-US"/>
              </w:rPr>
              <w:t>medical consultation</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2656AB85" w:rsidR="008E4DF8" w:rsidRPr="00E31399" w:rsidRDefault="00F03BE3" w:rsidP="008E4DF8">
      <w:pPr>
        <w:rPr>
          <w:rFonts w:ascii="Segoe UI" w:hAnsi="Segoe UI" w:cs="Segoe UI"/>
          <w:lang w:val="en-US"/>
        </w:rPr>
      </w:pPr>
      <w:r w:rsidRPr="009E4083">
        <w:rPr>
          <w:lang w:val="en"/>
        </w:rPr>
        <w:t xml:space="preserve">When adding or editing a </w:t>
      </w:r>
      <w:r w:rsidR="00D04DCF">
        <w:rPr>
          <w:lang w:val="en"/>
        </w:rPr>
        <w:t xml:space="preserve">Reasons for not </w:t>
      </w:r>
      <w:r w:rsidR="00627AA0">
        <w:rPr>
          <w:lang w:val="en"/>
        </w:rPr>
        <w:t>medical consultation</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322845"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322845"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7DD74822"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D04DCF">
        <w:rPr>
          <w:lang w:val="en"/>
        </w:rPr>
        <w:t xml:space="preserve">Reasons for not </w:t>
      </w:r>
      <w:r w:rsidR="00627AA0">
        <w:rPr>
          <w:lang w:val="en"/>
        </w:rPr>
        <w:t>medical consultation</w:t>
      </w:r>
      <w:r w:rsidR="004734AB" w:rsidRPr="009E4083">
        <w:rPr>
          <w:lang w:val="en"/>
        </w:rPr>
        <w:t xml:space="preserve"> </w:t>
      </w:r>
      <w:r w:rsidRPr="009E4083">
        <w:rPr>
          <w:lang w:val="en"/>
        </w:rPr>
        <w:t>in the system. If any data is repeated the system will give you the warning and some options to proceed:</w:t>
      </w:r>
    </w:p>
    <w:p w14:paraId="7513FEAF" w14:textId="45C3B292" w:rsidR="006629B0" w:rsidRPr="00D04DCF" w:rsidRDefault="003C7352"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63D5D7CE">
            <wp:simplePos x="0" y="0"/>
            <wp:positionH relativeFrom="margin">
              <wp:posOffset>-552450</wp:posOffset>
            </wp:positionH>
            <wp:positionV relativeFrom="margin">
              <wp:posOffset>-25142825</wp:posOffset>
            </wp:positionV>
            <wp:extent cx="2681605" cy="1550035"/>
            <wp:effectExtent l="152400" t="152400" r="366395" b="3549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1605" cy="15500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14E7AB2F"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D04DCF">
        <w:rPr>
          <w:lang w:val="en"/>
        </w:rPr>
        <w:t xml:space="preserve">Reasons for not </w:t>
      </w:r>
      <w:r w:rsidR="00627AA0">
        <w:rPr>
          <w:lang w:val="en"/>
        </w:rPr>
        <w:t>medical consultation</w:t>
      </w:r>
      <w:r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BE8F4" w14:textId="77777777" w:rsidR="00322845" w:rsidRDefault="00322845">
      <w:r>
        <w:rPr>
          <w:lang w:val="en"/>
        </w:rPr>
        <w:separator/>
      </w:r>
    </w:p>
  </w:endnote>
  <w:endnote w:type="continuationSeparator" w:id="0">
    <w:p w14:paraId="6958E0FC" w14:textId="77777777" w:rsidR="00322845" w:rsidRDefault="00322845">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B2808" w14:textId="77777777" w:rsidR="00322845" w:rsidRDefault="00322845">
      <w:r>
        <w:rPr>
          <w:lang w:val="en"/>
        </w:rPr>
        <w:separator/>
      </w:r>
    </w:p>
  </w:footnote>
  <w:footnote w:type="continuationSeparator" w:id="0">
    <w:p w14:paraId="232DE838" w14:textId="77777777" w:rsidR="00322845" w:rsidRDefault="00322845">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0"/>
  </w:num>
  <w:num w:numId="4">
    <w:abstractNumId w:val="9"/>
  </w:num>
  <w:num w:numId="5">
    <w:abstractNumId w:val="11"/>
  </w:num>
  <w:num w:numId="6">
    <w:abstractNumId w:val="1"/>
  </w:num>
  <w:num w:numId="7">
    <w:abstractNumId w:val="6"/>
  </w:num>
  <w:num w:numId="8">
    <w:abstractNumId w:val="8"/>
  </w:num>
  <w:num w:numId="9">
    <w:abstractNumId w:val="7"/>
  </w:num>
  <w:num w:numId="10">
    <w:abstractNumId w:val="3"/>
  </w:num>
  <w:num w:numId="11">
    <w:abstractNumId w:val="12"/>
  </w:num>
  <w:num w:numId="12">
    <w:abstractNumId w:val="5"/>
  </w:num>
  <w:num w:numId="13">
    <w:abstractNumId w:val="14"/>
  </w:num>
  <w:num w:numId="14">
    <w:abstractNumId w:val="4"/>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244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2E9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17C6"/>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419"/>
    <w:rsid w:val="003026DF"/>
    <w:rsid w:val="00302DC3"/>
    <w:rsid w:val="00305061"/>
    <w:rsid w:val="0030704F"/>
    <w:rsid w:val="003113E1"/>
    <w:rsid w:val="00313320"/>
    <w:rsid w:val="00316559"/>
    <w:rsid w:val="00316F9A"/>
    <w:rsid w:val="00322590"/>
    <w:rsid w:val="003226E8"/>
    <w:rsid w:val="00322845"/>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6A13"/>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65D8"/>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D6B42"/>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27AA0"/>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664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04DCF"/>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2CED"/>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97787">
      <w:bodyDiv w:val="1"/>
      <w:marLeft w:val="0"/>
      <w:marRight w:val="0"/>
      <w:marTop w:val="0"/>
      <w:marBottom w:val="0"/>
      <w:divBdr>
        <w:top w:val="none" w:sz="0" w:space="0" w:color="auto"/>
        <w:left w:val="none" w:sz="0" w:space="0" w:color="auto"/>
        <w:bottom w:val="none" w:sz="0" w:space="0" w:color="auto"/>
        <w:right w:val="none" w:sz="0" w:space="0" w:color="auto"/>
      </w:divBdr>
    </w:div>
    <w:div w:id="735082438">
      <w:bodyDiv w:val="1"/>
      <w:marLeft w:val="0"/>
      <w:marRight w:val="0"/>
      <w:marTop w:val="0"/>
      <w:marBottom w:val="0"/>
      <w:divBdr>
        <w:top w:val="none" w:sz="0" w:space="0" w:color="auto"/>
        <w:left w:val="none" w:sz="0" w:space="0" w:color="auto"/>
        <w:bottom w:val="none" w:sz="0" w:space="0" w:color="auto"/>
        <w:right w:val="none" w:sz="0" w:space="0" w:color="auto"/>
      </w:divBdr>
    </w:div>
    <w:div w:id="759910646">
      <w:bodyDiv w:val="1"/>
      <w:marLeft w:val="0"/>
      <w:marRight w:val="0"/>
      <w:marTop w:val="0"/>
      <w:marBottom w:val="0"/>
      <w:divBdr>
        <w:top w:val="none" w:sz="0" w:space="0" w:color="auto"/>
        <w:left w:val="none" w:sz="0" w:space="0" w:color="auto"/>
        <w:bottom w:val="none" w:sz="0" w:space="0" w:color="auto"/>
        <w:right w:val="none" w:sz="0" w:space="0" w:color="auto"/>
      </w:divBdr>
    </w:div>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 w:id="1588539996">
      <w:bodyDiv w:val="1"/>
      <w:marLeft w:val="0"/>
      <w:marRight w:val="0"/>
      <w:marTop w:val="0"/>
      <w:marBottom w:val="0"/>
      <w:divBdr>
        <w:top w:val="none" w:sz="0" w:space="0" w:color="auto"/>
        <w:left w:val="none" w:sz="0" w:space="0" w:color="auto"/>
        <w:bottom w:val="none" w:sz="0" w:space="0" w:color="auto"/>
        <w:right w:val="none" w:sz="0" w:space="0" w:color="auto"/>
      </w:divBdr>
    </w:div>
    <w:div w:id="2011718144">
      <w:bodyDiv w:val="1"/>
      <w:marLeft w:val="0"/>
      <w:marRight w:val="0"/>
      <w:marTop w:val="0"/>
      <w:marBottom w:val="0"/>
      <w:divBdr>
        <w:top w:val="none" w:sz="0" w:space="0" w:color="auto"/>
        <w:left w:val="none" w:sz="0" w:space="0" w:color="auto"/>
        <w:bottom w:val="none" w:sz="0" w:space="0" w:color="auto"/>
        <w:right w:val="none" w:sz="0" w:space="0" w:color="auto"/>
      </w:divBdr>
    </w:div>
    <w:div w:id="21359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537</Words>
  <Characters>3063</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3593</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Edward Zumbado</dc:creator>
  <dc:description>SKU User manual</dc:description>
  <cp:lastModifiedBy>Juan Daniel Lanuza Ramirez</cp:lastModifiedBy>
  <cp:revision>21</cp:revision>
  <cp:lastPrinted>2004-06-17T14:41:00Z</cp:lastPrinted>
  <dcterms:created xsi:type="dcterms:W3CDTF">2020-05-28T17:06:00Z</dcterms:created>
  <dcterms:modified xsi:type="dcterms:W3CDTF">2023-02-02T22:29:00Z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