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29ED7763" w:rsidR="00456BA5" w:rsidRPr="00F809D7" w:rsidRDefault="00963C1A" w:rsidP="009E4083">
      <w:pPr>
        <w:pStyle w:val="Heading1"/>
        <w:framePr w:wrap="notBeside"/>
        <w:rPr>
          <w:lang w:val="en-US"/>
        </w:rPr>
      </w:pPr>
      <w:bookmarkStart w:id="0" w:name="_top"/>
      <w:bookmarkEnd w:id="0"/>
      <w:r>
        <w:rPr>
          <w:lang w:val="en-US"/>
        </w:rPr>
        <w:t>Dole Latin</w:t>
      </w:r>
    </w:p>
    <w:p w14:paraId="4A9FFCA0" w14:textId="27363BC3" w:rsidR="00331064" w:rsidRPr="00F809D7" w:rsidRDefault="00C0461F" w:rsidP="008D1020">
      <w:pPr>
        <w:rPr>
          <w:rFonts w:ascii="Segoe UI" w:hAnsi="Segoe UI" w:cs="Segoe UI"/>
          <w:lang w:val="en-US"/>
        </w:rPr>
      </w:pPr>
      <w:r w:rsidRPr="009E4083">
        <w:rPr>
          <w:noProof/>
          <w:lang w:val="en-US" w:eastAsia="en-US"/>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F809D7" w:rsidRDefault="007B069F" w:rsidP="009E4083">
                            <w:pPr>
                              <w:pStyle w:val="Heading1"/>
                              <w:rPr>
                                <w:lang w:val="en-US"/>
                              </w:rPr>
                            </w:pPr>
                            <w:r w:rsidRPr="009E4083">
                              <w:rPr>
                                <w:lang w:val="en"/>
                              </w:rPr>
                              <w:t>Content index</w:t>
                            </w:r>
                          </w:p>
                          <w:p w14:paraId="05EDFE67" w14:textId="4560F6E7" w:rsidR="007B069F" w:rsidRPr="00F809D7"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F809D7"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F809D7"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F809D7" w:rsidRDefault="007B069F" w:rsidP="009E4083">
                      <w:pPr>
                        <w:pStyle w:val="Heading1"/>
                        <w:rPr>
                          <w:lang w:val="en-US"/>
                        </w:rPr>
                      </w:pPr>
                      <w:r w:rsidRPr="009E4083">
                        <w:rPr>
                          <w:lang w:val="en"/>
                        </w:rPr>
                        <w:t>Content index</w:t>
                      </w:r>
                    </w:p>
                    <w:p w14:paraId="05EDFE67" w14:textId="4560F6E7" w:rsidR="007B069F" w:rsidRPr="00F809D7"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F809D7"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F809D7"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v:textbox>
                <w10:wrap type="square" anchory="line"/>
              </v:shape>
            </w:pict>
          </mc:Fallback>
        </mc:AlternateContent>
      </w:r>
    </w:p>
    <w:p w14:paraId="27063E7C" w14:textId="1477AEA4" w:rsidR="00331064" w:rsidRPr="00F809D7"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F809D7" w:rsidRDefault="00331064" w:rsidP="008D1020">
      <w:pPr>
        <w:rPr>
          <w:rFonts w:ascii="Segoe UI" w:hAnsi="Segoe UI" w:cs="Segoe UI"/>
          <w:lang w:val="en-US"/>
        </w:rPr>
      </w:pPr>
      <w:bookmarkStart w:id="2" w:name="_Descripción"/>
      <w:bookmarkEnd w:id="2"/>
    </w:p>
    <w:p w14:paraId="5980EBC5" w14:textId="52F813AB" w:rsidR="00D2474C" w:rsidRPr="00F809D7" w:rsidRDefault="00D2474C" w:rsidP="00AF3C21">
      <w:pPr>
        <w:pStyle w:val="Heading3"/>
        <w:rPr>
          <w:lang w:val="en-US"/>
        </w:rPr>
      </w:pPr>
      <w:r w:rsidRPr="00AF3C21">
        <w:rPr>
          <w:lang w:val="en"/>
        </w:rPr>
        <w:t>Description</w:t>
      </w:r>
    </w:p>
    <w:p w14:paraId="12177B7D" w14:textId="77777777" w:rsidR="00D2474C" w:rsidRPr="00F809D7" w:rsidRDefault="00D2474C" w:rsidP="008D1020">
      <w:pPr>
        <w:rPr>
          <w:rFonts w:ascii="Segoe UI" w:hAnsi="Segoe UI" w:cs="Segoe UI"/>
          <w:lang w:val="en-US"/>
        </w:rPr>
      </w:pPr>
    </w:p>
    <w:p w14:paraId="456997AD" w14:textId="35293DA0" w:rsidR="008E4DF8" w:rsidRDefault="00303B84" w:rsidP="008D1020">
      <w:pPr>
        <w:rPr>
          <w:lang w:val="en"/>
        </w:rPr>
      </w:pPr>
      <w:r w:rsidRPr="00303B84">
        <w:rPr>
          <w:lang w:val="en"/>
        </w:rPr>
        <w:t>The report shows the general information of the thematic areas existing in the application</w:t>
      </w:r>
      <w:r w:rsidR="008E4DF8" w:rsidRPr="009E4083">
        <w:rPr>
          <w:lang w:val="en"/>
        </w:rPr>
        <w:t>.</w:t>
      </w:r>
    </w:p>
    <w:p w14:paraId="0FE34884" w14:textId="4BDBC858" w:rsidR="00F35D0F" w:rsidRDefault="00F35D0F" w:rsidP="008D1020">
      <w:pPr>
        <w:rPr>
          <w:rFonts w:ascii="Segoe UI" w:hAnsi="Segoe UI" w:cs="Segoe UI"/>
          <w:lang w:val="en-US"/>
        </w:rPr>
      </w:pPr>
    </w:p>
    <w:p w14:paraId="49A1B3C1" w14:textId="5B79E082" w:rsidR="003B55FF" w:rsidRDefault="003B55FF" w:rsidP="008D1020">
      <w:pPr>
        <w:rPr>
          <w:rFonts w:ascii="Segoe UI" w:hAnsi="Segoe UI" w:cs="Segoe UI"/>
          <w:lang w:val="en-US"/>
        </w:rPr>
      </w:pPr>
    </w:p>
    <w:p w14:paraId="1003F224" w14:textId="3553772C" w:rsidR="00D2474C" w:rsidRPr="00963C1A" w:rsidRDefault="00C94472" w:rsidP="003B55FF">
      <w:pPr>
        <w:pStyle w:val="Heading3"/>
        <w:jc w:val="left"/>
        <w:rPr>
          <w:lang w:val="en-US"/>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2AE24D07" w:rsidR="00C94472" w:rsidRDefault="00811F07"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2AE24D07" w:rsidR="00C94472" w:rsidRDefault="00811F07"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0BFA115D" w14:textId="77777777" w:rsidR="003B55FF" w:rsidRDefault="003B55FF" w:rsidP="008E4DF8">
      <w:pPr>
        <w:rPr>
          <w:rFonts w:ascii="Segoe UI" w:hAnsi="Segoe UI" w:cs="Segoe UI"/>
          <w:lang w:val="en-US"/>
        </w:rPr>
      </w:pPr>
    </w:p>
    <w:p w14:paraId="1C7B9048" w14:textId="555E8D9A" w:rsidR="003B55FF" w:rsidRDefault="003B55FF" w:rsidP="003B55FF">
      <w:pPr>
        <w:jc w:val="center"/>
        <w:rPr>
          <w:rFonts w:ascii="Segoe UI" w:hAnsi="Segoe UI" w:cs="Segoe UI"/>
          <w:lang w:val="en-US"/>
        </w:rPr>
      </w:pPr>
      <w:r w:rsidRPr="00AF3C21">
        <w:rPr>
          <w:i/>
          <w:iCs/>
          <w:noProof/>
          <w:color w:val="1F497D" w:themeColor="text2"/>
          <w:sz w:val="18"/>
          <w:szCs w:val="18"/>
          <w:lang w:val="en-US" w:eastAsia="en-US"/>
        </w:rPr>
        <w:drawing>
          <wp:inline distT="0" distB="0" distL="0" distR="0" wp14:anchorId="276B2297" wp14:editId="541AC5EF">
            <wp:extent cx="11838940" cy="3850640"/>
            <wp:effectExtent l="152400" t="152400" r="35306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38940" cy="38506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BE14F5" w14:textId="1378CDCB" w:rsidR="00D2474C" w:rsidRPr="00963C1A" w:rsidRDefault="00F35D0F" w:rsidP="008E4DF8">
      <w:pPr>
        <w:rPr>
          <w:rFonts w:ascii="Segoe UI" w:hAnsi="Segoe UI" w:cs="Segoe UI"/>
          <w:lang w:val="en-US"/>
        </w:rPr>
      </w:pPr>
      <w:r w:rsidRPr="009E4083">
        <w:rPr>
          <w:noProof/>
          <w:snapToGrid/>
          <w:lang w:val="en-US" w:eastAsia="en-US"/>
        </w:rPr>
        <w:drawing>
          <wp:anchor distT="0" distB="0" distL="114300" distR="114300" simplePos="0" relativeHeight="251661312" behindDoc="0" locked="0" layoutInCell="1" allowOverlap="1" wp14:anchorId="7457FFAC" wp14:editId="22CD57DF">
            <wp:simplePos x="0" y="0"/>
            <wp:positionH relativeFrom="margin">
              <wp:align>right</wp:align>
            </wp:positionH>
            <wp:positionV relativeFrom="margin">
              <wp:posOffset>8005445</wp:posOffset>
            </wp:positionV>
            <wp:extent cx="7672705" cy="755015"/>
            <wp:effectExtent l="152400" t="152400" r="366395" b="3689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7672705" cy="7550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6F6644B8" w:rsidR="00F03BE3" w:rsidRPr="00F809D7" w:rsidRDefault="0080738E" w:rsidP="008E4DF8">
      <w:pPr>
        <w:rPr>
          <w:rFonts w:ascii="Segoe UI" w:hAnsi="Segoe UI" w:cs="Segoe UI"/>
          <w:lang w:val="en-US"/>
        </w:rPr>
      </w:pPr>
      <w:r w:rsidRPr="0080738E">
        <w:rPr>
          <w:lang w:val="en"/>
        </w:rPr>
        <w:t>The filters displayed on the main page of the report can be filtered using the available fields at the top of the window: Geographic Code, Start Date and End Date. Including one or more filters and clicking on the View Report button will list the training sessions that meet all the specified search criteria</w:t>
      </w:r>
      <w:r w:rsidR="00F03BE3" w:rsidRPr="009E4083">
        <w:rPr>
          <w:lang w:val="en"/>
        </w:rPr>
        <w:t>.</w:t>
      </w:r>
    </w:p>
    <w:p w14:paraId="3A125FDC" w14:textId="68C2E601" w:rsidR="00F03BE3" w:rsidRPr="00F809D7" w:rsidRDefault="00F03BE3" w:rsidP="008E4DF8">
      <w:pPr>
        <w:rPr>
          <w:rFonts w:ascii="Segoe UI" w:hAnsi="Segoe UI" w:cs="Segoe UI"/>
          <w:lang w:val="en-US"/>
        </w:rPr>
      </w:pPr>
    </w:p>
    <w:p w14:paraId="17FEB0E6" w14:textId="20D516B0" w:rsidR="00AF3C21" w:rsidRPr="00F809D7" w:rsidRDefault="00AF3C21" w:rsidP="008E4DF8">
      <w:pPr>
        <w:rPr>
          <w:rFonts w:ascii="Segoe UI" w:hAnsi="Segoe UI" w:cs="Segoe UI"/>
          <w:lang w:val="en-US"/>
        </w:rPr>
      </w:pPr>
    </w:p>
    <w:p w14:paraId="29D41B15" w14:textId="76DEA12E" w:rsidR="00AF3C21" w:rsidRPr="00F809D7" w:rsidRDefault="00F35D0F" w:rsidP="008E4DF8">
      <w:pPr>
        <w:rPr>
          <w:rFonts w:ascii="Segoe UI" w:hAnsi="Segoe UI" w:cs="Segoe UI"/>
          <w:lang w:val="en-US"/>
        </w:rPr>
      </w:pPr>
      <w:r w:rsidRPr="009E4083">
        <w:rPr>
          <w:noProof/>
          <w:lang w:val="en-US" w:eastAsia="en-US"/>
        </w:rPr>
        <w:drawing>
          <wp:anchor distT="0" distB="0" distL="114300" distR="114300" simplePos="0" relativeHeight="251663360" behindDoc="0" locked="0" layoutInCell="1" allowOverlap="1" wp14:anchorId="39BBE3CC" wp14:editId="409C2967">
            <wp:simplePos x="0" y="0"/>
            <wp:positionH relativeFrom="page">
              <wp:posOffset>-552450</wp:posOffset>
            </wp:positionH>
            <wp:positionV relativeFrom="paragraph">
              <wp:posOffset>-9451340</wp:posOffset>
            </wp:positionV>
            <wp:extent cx="4691380" cy="1619250"/>
            <wp:effectExtent l="152400" t="152400" r="35687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91380"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29DC9" w14:textId="4540B87B" w:rsidR="00D2474C" w:rsidRPr="00F809D7" w:rsidRDefault="00C94472" w:rsidP="00AF3C21">
      <w:pPr>
        <w:pStyle w:val="Heading3"/>
        <w:rPr>
          <w:lang w:val="en-US"/>
        </w:rPr>
      </w:pPr>
      <w:bookmarkStart w:id="4" w:name="_Resultados"/>
      <w:bookmarkEnd w:id="4"/>
      <w:r w:rsidRPr="009E4083">
        <w:rPr>
          <w:noProof/>
          <w:lang w:val="en-US" w:eastAsia="en-US"/>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33220C05" w:rsidR="00C94472" w:rsidRDefault="00811F07"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33220C05" w:rsidR="00C94472" w:rsidRDefault="00811F07"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F809D7" w:rsidRDefault="00D2474C" w:rsidP="008E4DF8">
      <w:pPr>
        <w:rPr>
          <w:rFonts w:ascii="Segoe UI" w:hAnsi="Segoe UI" w:cs="Segoe UI"/>
          <w:lang w:val="en-US"/>
        </w:rPr>
      </w:pPr>
    </w:p>
    <w:p w14:paraId="4DD83761" w14:textId="7A27ACE0" w:rsidR="00F03BE3" w:rsidRPr="00F809D7" w:rsidRDefault="0080738E" w:rsidP="008E4DF8">
      <w:pPr>
        <w:rPr>
          <w:rFonts w:ascii="Segoe UI" w:hAnsi="Segoe UI" w:cs="Segoe UI"/>
          <w:lang w:val="en-US"/>
        </w:rPr>
      </w:pPr>
      <w:r w:rsidRPr="0080738E">
        <w:rPr>
          <w:lang w:val="en"/>
        </w:rPr>
        <w:t>The number of records retrieved, as well as the number of pages into which they are divided, will be displayed in the top bar of the report, where you can select the desired page to explore them. Additionally, the report can be exported in several formats, for example: Word, PDF, Excel, among others. The print operation is enabled in the report output</w:t>
      </w:r>
      <w:r w:rsidR="00F03BE3" w:rsidRPr="009E4083">
        <w:rPr>
          <w:lang w:val="en"/>
        </w:rPr>
        <w:t>.</w:t>
      </w:r>
    </w:p>
    <w:p w14:paraId="30FD7F54" w14:textId="7EE0D9C0" w:rsidR="00D2474C" w:rsidRPr="00F809D7" w:rsidRDefault="00D2474C" w:rsidP="008E4DF8">
      <w:pPr>
        <w:rPr>
          <w:rFonts w:ascii="Segoe UI" w:hAnsi="Segoe UI" w:cs="Segoe UI"/>
          <w:lang w:val="en-US"/>
        </w:rPr>
      </w:pPr>
    </w:p>
    <w:sectPr w:rsidR="00D2474C" w:rsidRPr="00F809D7" w:rsidSect="002B3F47">
      <w:headerReference w:type="default" r:id="rId14"/>
      <w:footerReference w:type="default" r:id="rId15"/>
      <w:headerReference w:type="first" r:id="rId16"/>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6C4E" w14:textId="77777777" w:rsidR="00B17EF2" w:rsidRDefault="00B17EF2">
      <w:r>
        <w:rPr>
          <w:lang w:val="en"/>
        </w:rPr>
        <w:separator/>
      </w:r>
    </w:p>
  </w:endnote>
  <w:endnote w:type="continuationSeparator" w:id="0">
    <w:p w14:paraId="28E75080" w14:textId="77777777" w:rsidR="00B17EF2" w:rsidRDefault="00B17EF2">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1B052" w14:textId="77777777" w:rsidR="00B17EF2" w:rsidRDefault="00B17EF2">
      <w:r>
        <w:rPr>
          <w:lang w:val="en"/>
        </w:rPr>
        <w:separator/>
      </w:r>
    </w:p>
  </w:footnote>
  <w:footnote w:type="continuationSeparator" w:id="0">
    <w:p w14:paraId="07242C29" w14:textId="77777777" w:rsidR="00B17EF2" w:rsidRDefault="00B17EF2">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75932124">
    <w:abstractNumId w:val="13"/>
  </w:num>
  <w:num w:numId="2" w16cid:durableId="1577131665">
    <w:abstractNumId w:val="0"/>
  </w:num>
  <w:num w:numId="3" w16cid:durableId="1938707113">
    <w:abstractNumId w:val="10"/>
  </w:num>
  <w:num w:numId="4" w16cid:durableId="142626333">
    <w:abstractNumId w:val="9"/>
  </w:num>
  <w:num w:numId="5" w16cid:durableId="1101603343">
    <w:abstractNumId w:val="11"/>
  </w:num>
  <w:num w:numId="6" w16cid:durableId="957564616">
    <w:abstractNumId w:val="1"/>
  </w:num>
  <w:num w:numId="7" w16cid:durableId="635768494">
    <w:abstractNumId w:val="6"/>
  </w:num>
  <w:num w:numId="8" w16cid:durableId="1813669964">
    <w:abstractNumId w:val="8"/>
  </w:num>
  <w:num w:numId="9" w16cid:durableId="916211889">
    <w:abstractNumId w:val="7"/>
  </w:num>
  <w:num w:numId="10" w16cid:durableId="1452554516">
    <w:abstractNumId w:val="3"/>
  </w:num>
  <w:num w:numId="11" w16cid:durableId="1294751734">
    <w:abstractNumId w:val="12"/>
  </w:num>
  <w:num w:numId="12" w16cid:durableId="1368679544">
    <w:abstractNumId w:val="5"/>
  </w:num>
  <w:num w:numId="13" w16cid:durableId="2038701028">
    <w:abstractNumId w:val="14"/>
  </w:num>
  <w:num w:numId="14" w16cid:durableId="1418940795">
    <w:abstractNumId w:val="4"/>
  </w:num>
  <w:num w:numId="15" w16cid:durableId="177636749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1CD4"/>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EA9"/>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31B"/>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3B84"/>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55FF"/>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97725"/>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6D4"/>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0738E"/>
    <w:rsid w:val="00810042"/>
    <w:rsid w:val="0081047E"/>
    <w:rsid w:val="00811AB9"/>
    <w:rsid w:val="00811F07"/>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3C1A"/>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97DF8"/>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17EF2"/>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0C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9D7"/>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493D37-D641-4246-A141-86647F9FD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123</Words>
  <Characters>706</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828</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Schedules Manual de Usuario</dc:title>
  <dc:creator>Edward Zumbado</dc:creator>
  <dc:description>Manual de Usuario</dc:description>
  <cp:lastModifiedBy>Mario Murillo Navarrete</cp:lastModifiedBy>
  <cp:revision>12</cp:revision>
  <cp:lastPrinted>2004-06-17T14:41:00Z</cp:lastPrinted>
  <dcterms:created xsi:type="dcterms:W3CDTF">2020-05-28T17:06:00Z</dcterms:created>
  <dcterms:modified xsi:type="dcterms:W3CDTF">2022-12-08T17:34:00Z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