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0D" w:rsidRPr="00777166" w:rsidRDefault="00EF3F35" w:rsidP="00A5370D">
      <w:pPr>
        <w:rPr>
          <w:rFonts w:ascii="Arial" w:hAnsi="Arial" w:cs="Arial"/>
          <w:b/>
          <w:sz w:val="22"/>
          <w:szCs w:val="22"/>
          <w:u w:val="single"/>
        </w:rPr>
      </w:pPr>
      <w:r w:rsidRPr="00777166">
        <w:rPr>
          <w:rFonts w:ascii="Arial" w:hAnsi="Arial" w:cs="Arial"/>
          <w:b/>
          <w:sz w:val="22"/>
          <w:szCs w:val="22"/>
          <w:u w:val="single"/>
        </w:rPr>
        <w:t xml:space="preserve">AMAGP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VORDERINGSVERSLAG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F8574A" w:rsidRPr="00777166">
        <w:rPr>
          <w:rFonts w:ascii="Arial" w:hAnsi="Arial" w:cs="Arial"/>
          <w:b/>
          <w:sz w:val="22"/>
          <w:szCs w:val="22"/>
          <w:u w:val="single"/>
        </w:rPr>
        <w:t xml:space="preserve">- </w:t>
      </w:r>
      <w:proofErr w:type="gramStart"/>
      <w:r w:rsidR="00F8574A" w:rsidRPr="00777166">
        <w:rPr>
          <w:rFonts w:ascii="Arial" w:hAnsi="Arial" w:cs="Arial"/>
          <w:b/>
          <w:sz w:val="22"/>
          <w:szCs w:val="22"/>
          <w:u w:val="single"/>
        </w:rPr>
        <w:t>MEI</w:t>
      </w:r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D155C"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777166">
        <w:rPr>
          <w:rFonts w:ascii="Arial" w:hAnsi="Arial" w:cs="Arial"/>
          <w:b/>
          <w:sz w:val="22"/>
          <w:szCs w:val="22"/>
          <w:u w:val="single"/>
        </w:rPr>
        <w:t>20</w:t>
      </w:r>
      <w:r w:rsidR="006667A0" w:rsidRPr="00777166">
        <w:rPr>
          <w:rFonts w:ascii="Arial" w:hAnsi="Arial" w:cs="Arial"/>
          <w:b/>
          <w:sz w:val="22"/>
          <w:szCs w:val="22"/>
          <w:u w:val="single"/>
        </w:rPr>
        <w:t>18</w:t>
      </w:r>
      <w:proofErr w:type="gramEnd"/>
    </w:p>
    <w:p w:rsidR="00A5370D" w:rsidRPr="00777166" w:rsidRDefault="00A5370D" w:rsidP="00A5370D">
      <w:pPr>
        <w:rPr>
          <w:rFonts w:ascii="Arial" w:hAnsi="Arial" w:cs="Arial"/>
          <w:b/>
          <w:sz w:val="22"/>
          <w:szCs w:val="22"/>
        </w:rPr>
      </w:pPr>
    </w:p>
    <w:p w:rsidR="00A5370D" w:rsidRPr="00777166" w:rsidRDefault="00A5370D" w:rsidP="00A5370D">
      <w:pPr>
        <w:rPr>
          <w:rFonts w:ascii="Arial" w:hAnsi="Arial" w:cs="Arial"/>
          <w:b/>
          <w:sz w:val="22"/>
          <w:szCs w:val="22"/>
        </w:rPr>
      </w:pPr>
    </w:p>
    <w:p w:rsidR="00491F2A" w:rsidRPr="00777166" w:rsidRDefault="00A5370D" w:rsidP="00A5370D">
      <w:pPr>
        <w:rPr>
          <w:rFonts w:ascii="Arial" w:hAnsi="Arial" w:cs="Arial"/>
          <w:b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</w:rPr>
        <w:t xml:space="preserve">1. </w:t>
      </w:r>
      <w:r w:rsidRPr="00777166">
        <w:rPr>
          <w:rFonts w:ascii="Arial" w:hAnsi="Arial" w:cs="Arial"/>
          <w:b/>
          <w:sz w:val="22"/>
          <w:szCs w:val="22"/>
        </w:rPr>
        <w:tab/>
      </w:r>
      <w:proofErr w:type="spellStart"/>
      <w:r w:rsidR="006667A0" w:rsidRPr="00777166">
        <w:rPr>
          <w:rFonts w:ascii="Arial" w:hAnsi="Arial" w:cs="Arial"/>
          <w:b/>
          <w:sz w:val="22"/>
          <w:szCs w:val="22"/>
          <w:u w:val="single"/>
        </w:rPr>
        <w:t>Inleiding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</w:t>
      </w:r>
      <w:r w:rsidR="00491F2A" w:rsidRPr="00777166">
        <w:rPr>
          <w:rFonts w:ascii="Arial" w:hAnsi="Arial" w:cs="Arial"/>
          <w:sz w:val="22"/>
          <w:szCs w:val="22"/>
        </w:rPr>
        <w:t xml:space="preserve">Die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Huidige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Bestuur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van die AMAGP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bestaan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uit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volgende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lede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>:</w:t>
      </w:r>
    </w:p>
    <w:p w:rsidR="00491F2A" w:rsidRPr="00777166" w:rsidRDefault="00491F2A" w:rsidP="00491F2A">
      <w:pPr>
        <w:rPr>
          <w:rFonts w:ascii="Arial" w:hAnsi="Arial" w:cs="Arial"/>
          <w:sz w:val="22"/>
          <w:szCs w:val="22"/>
        </w:rPr>
      </w:pPr>
    </w:p>
    <w:p w:rsidR="00E90304" w:rsidRPr="00777166" w:rsidRDefault="00E37D57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r w:rsidR="00E90304" w:rsidRPr="00777166">
        <w:rPr>
          <w:rFonts w:ascii="Arial" w:hAnsi="Arial" w:cs="Arial"/>
          <w:sz w:val="22"/>
          <w:szCs w:val="22"/>
        </w:rPr>
        <w:t>Ere-President -</w:t>
      </w: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="00E90304" w:rsidRPr="00777166">
        <w:rPr>
          <w:rFonts w:ascii="Arial" w:hAnsi="Arial" w:cs="Arial"/>
          <w:sz w:val="22"/>
          <w:szCs w:val="22"/>
        </w:rPr>
        <w:t>Adamus</w:t>
      </w:r>
      <w:proofErr w:type="spellEnd"/>
      <w:r w:rsidR="00E90304" w:rsidRPr="00777166">
        <w:rPr>
          <w:rFonts w:ascii="Arial" w:hAnsi="Arial" w:cs="Arial"/>
          <w:sz w:val="22"/>
          <w:szCs w:val="22"/>
        </w:rPr>
        <w:t xml:space="preserve"> (AP) </w:t>
      </w:r>
      <w:proofErr w:type="spellStart"/>
      <w:r w:rsidR="00E90304" w:rsidRPr="00777166">
        <w:rPr>
          <w:rFonts w:ascii="Arial" w:hAnsi="Arial" w:cs="Arial"/>
          <w:sz w:val="22"/>
          <w:szCs w:val="22"/>
        </w:rPr>
        <w:t>Stemmet</w:t>
      </w:r>
      <w:proofErr w:type="spellEnd"/>
    </w:p>
    <w:p w:rsidR="00E90304" w:rsidRPr="00777166" w:rsidRDefault="00E90304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Voorsitter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- </w:t>
      </w:r>
      <w:r w:rsidR="00E37D57"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Antonie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Visser</w:t>
      </w:r>
      <w:proofErr w:type="spellEnd"/>
    </w:p>
    <w:p w:rsidR="00E90304" w:rsidRPr="00777166" w:rsidRDefault="00E90304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Vise-Voorsitter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- </w:t>
      </w:r>
      <w:r w:rsidR="00E37D57" w:rsidRPr="00777166">
        <w:rPr>
          <w:rFonts w:ascii="Arial" w:hAnsi="Arial" w:cs="Arial"/>
          <w:sz w:val="22"/>
          <w:szCs w:val="22"/>
        </w:rPr>
        <w:tab/>
      </w:r>
      <w:r w:rsidRPr="00777166">
        <w:rPr>
          <w:rFonts w:ascii="Arial" w:hAnsi="Arial" w:cs="Arial"/>
          <w:sz w:val="22"/>
          <w:szCs w:val="22"/>
        </w:rPr>
        <w:t xml:space="preserve">Albert van </w:t>
      </w:r>
      <w:proofErr w:type="spellStart"/>
      <w:r w:rsidRPr="00777166">
        <w:rPr>
          <w:rFonts w:ascii="Arial" w:hAnsi="Arial" w:cs="Arial"/>
          <w:sz w:val="22"/>
          <w:szCs w:val="22"/>
        </w:rPr>
        <w:t>Driel</w:t>
      </w:r>
      <w:proofErr w:type="spellEnd"/>
    </w:p>
    <w:p w:rsidR="00E37D57" w:rsidRPr="00777166" w:rsidRDefault="00E37D57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Uitvoerende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Lede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-</w:t>
      </w:r>
      <w:r w:rsidRPr="00777166">
        <w:rPr>
          <w:rFonts w:ascii="Arial" w:hAnsi="Arial" w:cs="Arial"/>
          <w:sz w:val="22"/>
          <w:szCs w:val="22"/>
        </w:rPr>
        <w:tab/>
        <w:t>Hendrik (Hennie) Roux</w:t>
      </w:r>
    </w:p>
    <w:p w:rsidR="00E90304" w:rsidRPr="00777166" w:rsidRDefault="00E37D57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r w:rsidRPr="00777166">
        <w:rPr>
          <w:rFonts w:ascii="Arial" w:hAnsi="Arial" w:cs="Arial"/>
          <w:sz w:val="22"/>
          <w:szCs w:val="22"/>
        </w:rPr>
        <w:tab/>
      </w:r>
      <w:r w:rsidR="00E90304" w:rsidRPr="00777166">
        <w:rPr>
          <w:rFonts w:ascii="Arial" w:hAnsi="Arial" w:cs="Arial"/>
          <w:sz w:val="22"/>
          <w:szCs w:val="22"/>
        </w:rPr>
        <w:t xml:space="preserve">Hendrik </w:t>
      </w:r>
      <w:proofErr w:type="spellStart"/>
      <w:r w:rsidR="00E90304" w:rsidRPr="00777166">
        <w:rPr>
          <w:rFonts w:ascii="Arial" w:hAnsi="Arial" w:cs="Arial"/>
          <w:sz w:val="22"/>
          <w:szCs w:val="22"/>
        </w:rPr>
        <w:t>Bernardus</w:t>
      </w:r>
      <w:proofErr w:type="spellEnd"/>
      <w:r w:rsidR="00E90304" w:rsidRPr="00777166">
        <w:rPr>
          <w:rFonts w:ascii="Arial" w:hAnsi="Arial" w:cs="Arial"/>
          <w:sz w:val="22"/>
          <w:szCs w:val="22"/>
        </w:rPr>
        <w:t xml:space="preserve"> (Hennie) Heymans</w:t>
      </w:r>
    </w:p>
    <w:p w:rsidR="00E90304" w:rsidRPr="00777166" w:rsidRDefault="00E90304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Gekoöpteerde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Lid - </w:t>
      </w:r>
      <w:r w:rsidR="00E37D57" w:rsidRPr="00777166">
        <w:rPr>
          <w:rFonts w:ascii="Arial" w:hAnsi="Arial" w:cs="Arial"/>
          <w:sz w:val="22"/>
          <w:szCs w:val="22"/>
        </w:rPr>
        <w:tab/>
      </w:r>
      <w:r w:rsidRPr="00777166">
        <w:rPr>
          <w:rFonts w:ascii="Arial" w:hAnsi="Arial" w:cs="Arial"/>
          <w:sz w:val="22"/>
          <w:szCs w:val="22"/>
        </w:rPr>
        <w:t>David Blyth</w:t>
      </w:r>
    </w:p>
    <w:p w:rsidR="00E07B24" w:rsidRPr="00777166" w:rsidRDefault="00E90304" w:rsidP="00E37D57">
      <w:pPr>
        <w:tabs>
          <w:tab w:val="left" w:pos="851"/>
          <w:tab w:val="left" w:pos="3119"/>
        </w:tabs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Sekretaris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- </w:t>
      </w:r>
      <w:r w:rsidR="00E37D57" w:rsidRPr="00777166">
        <w:rPr>
          <w:rFonts w:ascii="Arial" w:hAnsi="Arial" w:cs="Arial"/>
          <w:sz w:val="22"/>
          <w:szCs w:val="22"/>
        </w:rPr>
        <w:tab/>
      </w:r>
      <w:r w:rsidRPr="00777166">
        <w:rPr>
          <w:rFonts w:ascii="Arial" w:hAnsi="Arial" w:cs="Arial"/>
          <w:sz w:val="22"/>
          <w:szCs w:val="22"/>
        </w:rPr>
        <w:t>Errol Massey-Hicks</w:t>
      </w:r>
    </w:p>
    <w:p w:rsidR="00E07B24" w:rsidRPr="00777166" w:rsidRDefault="00E07B24" w:rsidP="00E07B24">
      <w:pPr>
        <w:rPr>
          <w:rFonts w:ascii="Arial" w:hAnsi="Arial" w:cs="Arial"/>
          <w:sz w:val="22"/>
          <w:szCs w:val="22"/>
        </w:rPr>
      </w:pPr>
    </w:p>
    <w:p w:rsidR="00474137" w:rsidRPr="00777166" w:rsidRDefault="00E07B24">
      <w:pPr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</w:rPr>
        <w:t>2.</w:t>
      </w:r>
      <w:r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ab/>
      </w:r>
      <w:proofErr w:type="spellStart"/>
      <w:r w:rsidR="006667A0" w:rsidRPr="00777166">
        <w:rPr>
          <w:rFonts w:ascii="Arial" w:hAnsi="Arial" w:cs="Arial"/>
          <w:b/>
          <w:bCs/>
          <w:sz w:val="22"/>
          <w:szCs w:val="22"/>
          <w:u w:val="single"/>
        </w:rPr>
        <w:t>Omgewing</w:t>
      </w:r>
      <w:proofErr w:type="spellEnd"/>
      <w:r w:rsidR="006667A0" w:rsidRPr="00777166">
        <w:rPr>
          <w:rFonts w:ascii="Arial" w:hAnsi="Arial" w:cs="Arial"/>
          <w:b/>
          <w:bCs/>
          <w:sz w:val="22"/>
          <w:szCs w:val="22"/>
        </w:rPr>
        <w:t xml:space="preserve">. </w:t>
      </w:r>
      <w:r w:rsidR="00491F2A" w:rsidRPr="00777166">
        <w:rPr>
          <w:rFonts w:ascii="Arial" w:hAnsi="Arial" w:cs="Arial"/>
          <w:sz w:val="22"/>
          <w:szCs w:val="22"/>
        </w:rPr>
        <w:t xml:space="preserve">Om </w:t>
      </w:r>
      <w:proofErr w:type="spellStart"/>
      <w:proofErr w:type="gramStart"/>
      <w:r w:rsidR="00491F2A" w:rsidRPr="00777166">
        <w:rPr>
          <w:rFonts w:ascii="Arial" w:hAnsi="Arial" w:cs="Arial"/>
          <w:sz w:val="22"/>
          <w:szCs w:val="22"/>
        </w:rPr>
        <w:t>te</w:t>
      </w:r>
      <w:proofErr w:type="spellEnd"/>
      <w:proofErr w:type="gram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verstaan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tot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watter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mate die AMAGP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vorder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dit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nodig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om die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omgewing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waarbinne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dit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funksioneer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te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F2A" w:rsidRPr="00777166">
        <w:rPr>
          <w:rFonts w:ascii="Arial" w:hAnsi="Arial" w:cs="Arial"/>
          <w:sz w:val="22"/>
          <w:szCs w:val="22"/>
        </w:rPr>
        <w:t>verstaan</w:t>
      </w:r>
      <w:proofErr w:type="spellEnd"/>
      <w:r w:rsidR="00491F2A" w:rsidRPr="00777166">
        <w:rPr>
          <w:rFonts w:ascii="Arial" w:hAnsi="Arial" w:cs="Arial"/>
          <w:sz w:val="22"/>
          <w:szCs w:val="22"/>
        </w:rPr>
        <w:t>.</w:t>
      </w:r>
      <w:r w:rsidR="00AB27B7">
        <w:rPr>
          <w:rFonts w:ascii="Arial" w:hAnsi="Arial" w:cs="Arial"/>
          <w:sz w:val="22"/>
          <w:szCs w:val="22"/>
        </w:rPr>
        <w:t xml:space="preserve">  </w:t>
      </w:r>
      <w:bookmarkStart w:id="0" w:name="_GoBack"/>
      <w:bookmarkEnd w:id="0"/>
      <w:r w:rsidR="006667A0" w:rsidRPr="00777166">
        <w:rPr>
          <w:rFonts w:ascii="Arial" w:hAnsi="Arial" w:cs="Arial"/>
          <w:sz w:val="22"/>
          <w:szCs w:val="22"/>
        </w:rPr>
        <w:t xml:space="preserve">Die AMAGP is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nou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reeds twee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j</w:t>
      </w:r>
      <w:r w:rsidR="00EF3F35" w:rsidRPr="00777166">
        <w:rPr>
          <w:rFonts w:ascii="Arial" w:hAnsi="Arial" w:cs="Arial"/>
          <w:sz w:val="22"/>
          <w:szCs w:val="22"/>
        </w:rPr>
        <w:t>aa</w:t>
      </w:r>
      <w:r w:rsidR="006667A0" w:rsidRPr="00777166">
        <w:rPr>
          <w:rFonts w:ascii="Arial" w:hAnsi="Arial" w:cs="Arial"/>
          <w:sz w:val="22"/>
          <w:szCs w:val="22"/>
        </w:rPr>
        <w:t>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aan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die gang</w:t>
      </w:r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>d</w:t>
      </w:r>
      <w:r w:rsidR="006667A0" w:rsidRPr="00777166">
        <w:rPr>
          <w:rFonts w:ascii="Arial" w:hAnsi="Arial" w:cs="Arial"/>
          <w:sz w:val="22"/>
          <w:szCs w:val="22"/>
        </w:rPr>
        <w:t xml:space="preserve">ie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omgewing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gekenmerk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deur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volgende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aspekte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:</w:t>
      </w:r>
    </w:p>
    <w:p w:rsidR="00EF3F35" w:rsidRPr="00777166" w:rsidRDefault="00EF3F35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Fondse</w:t>
      </w:r>
      <w:proofErr w:type="spellEnd"/>
      <w:r w:rsidR="00D27031" w:rsidRPr="00777166">
        <w:rPr>
          <w:rFonts w:ascii="Arial" w:hAnsi="Arial" w:cs="Arial"/>
          <w:sz w:val="22"/>
          <w:szCs w:val="22"/>
        </w:rPr>
        <w:t xml:space="preserve">.  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7031" w:rsidRPr="00777166">
        <w:rPr>
          <w:rFonts w:ascii="Arial" w:hAnsi="Arial" w:cs="Arial"/>
          <w:sz w:val="22"/>
          <w:szCs w:val="22"/>
        </w:rPr>
        <w:t>A</w:t>
      </w:r>
      <w:r w:rsidR="002C6CE9" w:rsidRPr="00777166">
        <w:rPr>
          <w:rFonts w:ascii="Arial" w:hAnsi="Arial" w:cs="Arial"/>
          <w:sz w:val="22"/>
          <w:szCs w:val="22"/>
        </w:rPr>
        <w:t>lles</w:t>
      </w:r>
      <w:proofErr w:type="spellEnd"/>
      <w:r w:rsidR="002C6CE9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2C6CE9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2C6CE9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 xml:space="preserve">tot </w:t>
      </w:r>
      <w:proofErr w:type="spellStart"/>
      <w:r w:rsidRPr="00777166">
        <w:rPr>
          <w:rFonts w:ascii="Arial" w:hAnsi="Arial" w:cs="Arial"/>
          <w:sz w:val="22"/>
          <w:szCs w:val="22"/>
        </w:rPr>
        <w:t>onlangs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onderneem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het</w:t>
      </w:r>
      <w:r w:rsidR="00D27031" w:rsidRPr="00777166">
        <w:rPr>
          <w:rFonts w:ascii="Arial" w:hAnsi="Arial" w:cs="Arial"/>
          <w:sz w:val="22"/>
          <w:szCs w:val="22"/>
        </w:rPr>
        <w:t>, is</w:t>
      </w:r>
      <w:r w:rsidRPr="00777166">
        <w:rPr>
          <w:rFonts w:ascii="Arial" w:hAnsi="Arial" w:cs="Arial"/>
          <w:sz w:val="22"/>
          <w:szCs w:val="22"/>
        </w:rPr>
        <w:t xml:space="preserve"> ten </w:t>
      </w:r>
      <w:proofErr w:type="spellStart"/>
      <w:r w:rsidRPr="00777166">
        <w:rPr>
          <w:rFonts w:ascii="Arial" w:hAnsi="Arial" w:cs="Arial"/>
          <w:sz w:val="22"/>
          <w:szCs w:val="22"/>
        </w:rPr>
        <w:t>koste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‘n </w:t>
      </w:r>
      <w:proofErr w:type="spellStart"/>
      <w:r w:rsidRPr="00777166">
        <w:rPr>
          <w:rFonts w:ascii="Arial" w:hAnsi="Arial" w:cs="Arial"/>
          <w:sz w:val="22"/>
          <w:szCs w:val="22"/>
        </w:rPr>
        <w:t>paar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individue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777166">
        <w:rPr>
          <w:rFonts w:ascii="Arial" w:hAnsi="Arial" w:cs="Arial"/>
          <w:sz w:val="22"/>
          <w:szCs w:val="22"/>
        </w:rPr>
        <w:t>sakke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! </w:t>
      </w:r>
      <w:proofErr w:type="spellStart"/>
      <w:r w:rsidRPr="00777166">
        <w:rPr>
          <w:rFonts w:ascii="Arial" w:hAnsi="Arial" w:cs="Arial"/>
          <w:sz w:val="22"/>
          <w:szCs w:val="22"/>
        </w:rPr>
        <w:t>Geen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litigasie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deur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self </w:t>
      </w:r>
      <w:proofErr w:type="spellStart"/>
      <w:proofErr w:type="gramStart"/>
      <w:r w:rsidRPr="00777166">
        <w:rPr>
          <w:rFonts w:ascii="Arial" w:hAnsi="Arial" w:cs="Arial"/>
          <w:sz w:val="22"/>
          <w:szCs w:val="22"/>
        </w:rPr>
        <w:t>kan</w:t>
      </w:r>
      <w:proofErr w:type="spellEnd"/>
      <w:proofErr w:type="gram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oorweeg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Pr="00777166">
        <w:rPr>
          <w:rFonts w:ascii="Arial" w:hAnsi="Arial" w:cs="Arial"/>
          <w:sz w:val="22"/>
          <w:szCs w:val="22"/>
        </w:rPr>
        <w:t>nie</w:t>
      </w:r>
      <w:proofErr w:type="spellEnd"/>
      <w:r w:rsidR="00D27031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27031" w:rsidRPr="00777166">
        <w:rPr>
          <w:rFonts w:ascii="Arial" w:hAnsi="Arial" w:cs="Arial"/>
          <w:sz w:val="22"/>
          <w:szCs w:val="22"/>
        </w:rPr>
        <w:t>behalwe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777166">
        <w:rPr>
          <w:rFonts w:ascii="Arial" w:hAnsi="Arial" w:cs="Arial"/>
          <w:sz w:val="22"/>
          <w:szCs w:val="22"/>
        </w:rPr>
        <w:t>iemand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anders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dit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kosteloos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vir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doen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E37D57" w:rsidRPr="00777166" w:rsidRDefault="00E37D57" w:rsidP="00E37D5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Houding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gramStart"/>
      <w:r w:rsidRPr="00777166">
        <w:rPr>
          <w:rFonts w:ascii="Arial" w:hAnsi="Arial" w:cs="Arial"/>
          <w:b/>
          <w:sz w:val="22"/>
          <w:szCs w:val="22"/>
          <w:u w:val="single"/>
        </w:rPr>
        <w:t>v</w:t>
      </w:r>
      <w:r w:rsidR="00DC2A54" w:rsidRPr="00777166">
        <w:rPr>
          <w:rFonts w:ascii="Arial" w:hAnsi="Arial" w:cs="Arial"/>
          <w:b/>
          <w:sz w:val="22"/>
          <w:szCs w:val="22"/>
          <w:u w:val="single"/>
        </w:rPr>
        <w:t xml:space="preserve">an </w:t>
      </w:r>
      <w:r w:rsidRPr="00777166">
        <w:rPr>
          <w:rFonts w:ascii="Arial" w:hAnsi="Arial" w:cs="Arial"/>
          <w:b/>
          <w:sz w:val="22"/>
          <w:szCs w:val="22"/>
          <w:u w:val="single"/>
        </w:rPr>
        <w:t>d</w:t>
      </w:r>
      <w:r w:rsidR="00DC2A54" w:rsidRPr="00777166">
        <w:rPr>
          <w:rFonts w:ascii="Arial" w:hAnsi="Arial" w:cs="Arial"/>
          <w:b/>
          <w:sz w:val="22"/>
          <w:szCs w:val="22"/>
          <w:u w:val="single"/>
        </w:rPr>
        <w:t>ie</w:t>
      </w:r>
      <w:proofErr w:type="gram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GEPF se </w:t>
      </w:r>
      <w:proofErr w:type="spellStart"/>
      <w:r w:rsidR="00DC2A54" w:rsidRPr="00777166">
        <w:rPr>
          <w:rFonts w:ascii="Arial" w:hAnsi="Arial" w:cs="Arial"/>
          <w:b/>
          <w:sz w:val="22"/>
          <w:szCs w:val="22"/>
          <w:u w:val="single"/>
        </w:rPr>
        <w:t>R</w:t>
      </w:r>
      <w:r w:rsidRPr="00777166">
        <w:rPr>
          <w:rFonts w:ascii="Arial" w:hAnsi="Arial" w:cs="Arial"/>
          <w:b/>
          <w:sz w:val="22"/>
          <w:szCs w:val="22"/>
          <w:u w:val="single"/>
        </w:rPr>
        <w:t>aad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van Trustees</w:t>
      </w:r>
      <w:r w:rsidR="002C6CE9"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2C6CE9" w:rsidRPr="00777166">
        <w:rPr>
          <w:rFonts w:ascii="Arial" w:hAnsi="Arial" w:cs="Arial"/>
          <w:b/>
          <w:sz w:val="22"/>
          <w:szCs w:val="22"/>
          <w:u w:val="single"/>
        </w:rPr>
        <w:t>Raad</w:t>
      </w:r>
      <w:proofErr w:type="spellEnd"/>
      <w:r w:rsidR="002C6CE9" w:rsidRPr="00777166">
        <w:rPr>
          <w:rFonts w:ascii="Arial" w:hAnsi="Arial" w:cs="Arial"/>
          <w:b/>
          <w:sz w:val="22"/>
          <w:szCs w:val="22"/>
          <w:u w:val="single"/>
        </w:rPr>
        <w:t>)</w:t>
      </w:r>
      <w:r w:rsidRPr="00777166">
        <w:rPr>
          <w:rFonts w:ascii="Arial" w:hAnsi="Arial" w:cs="Arial"/>
          <w:sz w:val="22"/>
          <w:szCs w:val="22"/>
        </w:rPr>
        <w:t xml:space="preserve">. </w:t>
      </w:r>
      <w:r w:rsidR="002C6CE9" w:rsidRPr="00777166">
        <w:rPr>
          <w:rFonts w:ascii="Arial" w:hAnsi="Arial" w:cs="Arial"/>
          <w:sz w:val="22"/>
          <w:szCs w:val="22"/>
        </w:rPr>
        <w:t xml:space="preserve">Die </w:t>
      </w:r>
      <w:proofErr w:type="spellStart"/>
      <w:r w:rsidR="002C6CE9" w:rsidRPr="00777166">
        <w:rPr>
          <w:rFonts w:ascii="Arial" w:hAnsi="Arial" w:cs="Arial"/>
          <w:sz w:val="22"/>
          <w:szCs w:val="22"/>
        </w:rPr>
        <w:t>Raad</w:t>
      </w:r>
      <w:proofErr w:type="spellEnd"/>
      <w:r w:rsidR="002C6CE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doen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hulle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77166">
        <w:rPr>
          <w:rFonts w:ascii="Arial" w:hAnsi="Arial" w:cs="Arial"/>
          <w:sz w:val="22"/>
          <w:szCs w:val="22"/>
        </w:rPr>
        <w:t>bes</w:t>
      </w:r>
      <w:proofErr w:type="spellEnd"/>
      <w:proofErr w:type="gramEnd"/>
      <w:r w:rsidRPr="00777166">
        <w:rPr>
          <w:rFonts w:ascii="Arial" w:hAnsi="Arial" w:cs="Arial"/>
          <w:sz w:val="22"/>
          <w:szCs w:val="22"/>
        </w:rPr>
        <w:t xml:space="preserve"> om </w:t>
      </w:r>
      <w:proofErr w:type="spellStart"/>
      <w:r w:rsidRPr="00777166">
        <w:rPr>
          <w:rFonts w:ascii="Arial" w:hAnsi="Arial" w:cs="Arial"/>
          <w:sz w:val="22"/>
          <w:szCs w:val="22"/>
        </w:rPr>
        <w:t>geen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spesifieke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antwoorde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op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pertinente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vrae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verskaf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Tydens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samesprekings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‘n </w:t>
      </w:r>
      <w:proofErr w:type="spellStart"/>
      <w:r w:rsidRPr="00777166">
        <w:rPr>
          <w:rFonts w:ascii="Arial" w:hAnsi="Arial" w:cs="Arial"/>
          <w:sz w:val="22"/>
          <w:szCs w:val="22"/>
        </w:rPr>
        <w:t>soortgelyke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houding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ingeneem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Sekere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aspekte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in </w:t>
      </w:r>
      <w:proofErr w:type="spellStart"/>
      <w:r w:rsidRPr="00777166">
        <w:rPr>
          <w:rFonts w:ascii="Arial" w:hAnsi="Arial" w:cs="Arial"/>
          <w:sz w:val="22"/>
          <w:szCs w:val="22"/>
        </w:rPr>
        <w:t>geheimhouding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gehul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D27031" w:rsidRPr="00777166" w:rsidRDefault="00D27031" w:rsidP="00E37D57">
      <w:pPr>
        <w:rPr>
          <w:rFonts w:ascii="Arial" w:hAnsi="Arial" w:cs="Arial"/>
          <w:sz w:val="22"/>
          <w:szCs w:val="22"/>
        </w:rPr>
      </w:pPr>
    </w:p>
    <w:p w:rsidR="00532D90" w:rsidRPr="00777166" w:rsidRDefault="00532D9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  <w:u w:val="single"/>
        </w:rPr>
        <w:t xml:space="preserve">GEPF </w:t>
      </w:r>
      <w:proofErr w:type="spellStart"/>
      <w:r w:rsidR="00360559" w:rsidRPr="00777166">
        <w:rPr>
          <w:rFonts w:ascii="Arial" w:hAnsi="Arial" w:cs="Arial"/>
          <w:b/>
          <w:sz w:val="22"/>
          <w:szCs w:val="22"/>
          <w:u w:val="single"/>
        </w:rPr>
        <w:t>Magsbasis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Die GEPF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OBK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360559" w:rsidRPr="00777166">
        <w:rPr>
          <w:rFonts w:ascii="Arial" w:hAnsi="Arial" w:cs="Arial"/>
          <w:sz w:val="22"/>
          <w:szCs w:val="22"/>
        </w:rPr>
        <w:t>Openbare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0559" w:rsidRPr="00777166">
        <w:rPr>
          <w:rFonts w:ascii="Arial" w:hAnsi="Arial" w:cs="Arial"/>
          <w:sz w:val="22"/>
          <w:szCs w:val="22"/>
        </w:rPr>
        <w:t>Beleggingskorporasie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>)</w:t>
      </w:r>
      <w:r w:rsidR="006667A0" w:rsidRPr="00777166">
        <w:rPr>
          <w:rFonts w:ascii="Arial" w:hAnsi="Arial" w:cs="Arial"/>
          <w:sz w:val="22"/>
          <w:szCs w:val="22"/>
        </w:rPr>
        <w:t xml:space="preserve"> het ‘n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groot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onderbou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 xml:space="preserve">van </w:t>
      </w:r>
      <w:proofErr w:type="spellStart"/>
      <w:r w:rsidRPr="00777166">
        <w:rPr>
          <w:rFonts w:ascii="Arial" w:hAnsi="Arial" w:cs="Arial"/>
          <w:sz w:val="22"/>
          <w:szCs w:val="22"/>
        </w:rPr>
        <w:t>personeel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r w:rsidR="001450F2" w:rsidRPr="00777166">
        <w:rPr>
          <w:rFonts w:ascii="Arial" w:hAnsi="Arial" w:cs="Arial"/>
          <w:sz w:val="22"/>
          <w:szCs w:val="22"/>
        </w:rPr>
        <w:t xml:space="preserve">het </w:t>
      </w:r>
      <w:proofErr w:type="spellStart"/>
      <w:r w:rsidR="001450F2" w:rsidRPr="00777166">
        <w:rPr>
          <w:rFonts w:ascii="Arial" w:hAnsi="Arial" w:cs="Arial"/>
          <w:sz w:val="22"/>
          <w:szCs w:val="22"/>
        </w:rPr>
        <w:t>baie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fondse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tot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hulle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beskikking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Hulle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het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selfs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0559" w:rsidRPr="00777166">
        <w:rPr>
          <w:rFonts w:ascii="Arial" w:hAnsi="Arial" w:cs="Arial"/>
          <w:sz w:val="22"/>
          <w:szCs w:val="22"/>
        </w:rPr>
        <w:t>versekering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vir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moontlike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eise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teen </w:t>
      </w:r>
      <w:proofErr w:type="spellStart"/>
      <w:r w:rsidRPr="00777166">
        <w:rPr>
          <w:rFonts w:ascii="Arial" w:hAnsi="Arial" w:cs="Arial"/>
          <w:sz w:val="22"/>
          <w:szCs w:val="22"/>
        </w:rPr>
        <w:t>hul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personeel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Raadslede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(wat die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belangrikste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besluite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fonds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r w:rsidR="006667A0" w:rsidRPr="00777166">
        <w:rPr>
          <w:rFonts w:ascii="Arial" w:hAnsi="Arial" w:cs="Arial"/>
          <w:sz w:val="22"/>
          <w:szCs w:val="22"/>
        </w:rPr>
        <w:t xml:space="preserve">neem) </w:t>
      </w:r>
      <w:r w:rsidRPr="00777166">
        <w:rPr>
          <w:rFonts w:ascii="Arial" w:hAnsi="Arial" w:cs="Arial"/>
          <w:sz w:val="22"/>
          <w:szCs w:val="22"/>
        </w:rPr>
        <w:t xml:space="preserve">word </w:t>
      </w:r>
      <w:r w:rsidR="006667A0" w:rsidRPr="00777166">
        <w:rPr>
          <w:rFonts w:ascii="Arial" w:hAnsi="Arial" w:cs="Arial"/>
          <w:sz w:val="22"/>
          <w:szCs w:val="22"/>
        </w:rPr>
        <w:t xml:space="preserve">met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geld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betaal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!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slegs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deur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van </w:t>
      </w:r>
      <w:r w:rsidRPr="00777166">
        <w:rPr>
          <w:rFonts w:ascii="Arial" w:hAnsi="Arial" w:cs="Arial"/>
          <w:sz w:val="22"/>
          <w:szCs w:val="22"/>
        </w:rPr>
        <w:t xml:space="preserve">die </w:t>
      </w:r>
      <w:r w:rsidR="006667A0" w:rsidRPr="00777166">
        <w:rPr>
          <w:rFonts w:ascii="Arial" w:hAnsi="Arial" w:cs="Arial"/>
          <w:sz w:val="22"/>
          <w:szCs w:val="22"/>
        </w:rPr>
        <w:t xml:space="preserve">16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raadslede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verteenwoordig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>,</w:t>
      </w:r>
      <w:r w:rsidR="001450F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50F2" w:rsidRPr="00777166">
        <w:rPr>
          <w:rFonts w:ascii="Arial" w:hAnsi="Arial" w:cs="Arial"/>
          <w:sz w:val="22"/>
          <w:szCs w:val="22"/>
        </w:rPr>
        <w:t>en</w:t>
      </w:r>
      <w:proofErr w:type="spellEnd"/>
      <w:r w:rsidR="001450F2"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="001450F2" w:rsidRPr="00777166">
        <w:rPr>
          <w:rFonts w:ascii="Arial" w:hAnsi="Arial" w:cs="Arial"/>
          <w:sz w:val="22"/>
          <w:szCs w:val="22"/>
        </w:rPr>
        <w:t>persoon</w:t>
      </w:r>
      <w:proofErr w:type="spellEnd"/>
      <w:r w:rsidR="001450F2" w:rsidRPr="00777166">
        <w:rPr>
          <w:rFonts w:ascii="Arial" w:hAnsi="Arial" w:cs="Arial"/>
          <w:sz w:val="22"/>
          <w:szCs w:val="22"/>
        </w:rPr>
        <w:t xml:space="preserve"> </w:t>
      </w:r>
      <w:r w:rsidR="006667A0" w:rsidRPr="00777166">
        <w:rPr>
          <w:rFonts w:ascii="Arial" w:hAnsi="Arial" w:cs="Arial"/>
          <w:sz w:val="22"/>
          <w:szCs w:val="22"/>
        </w:rPr>
        <w:t xml:space="preserve">word </w:t>
      </w:r>
      <w:proofErr w:type="spellStart"/>
      <w:r w:rsidR="00360559" w:rsidRPr="00777166">
        <w:rPr>
          <w:rFonts w:ascii="Arial" w:hAnsi="Arial" w:cs="Arial"/>
          <w:sz w:val="22"/>
          <w:szCs w:val="22"/>
        </w:rPr>
        <w:t>oë</w:t>
      </w:r>
      <w:r w:rsidR="006667A0" w:rsidRPr="00777166">
        <w:rPr>
          <w:rFonts w:ascii="Arial" w:hAnsi="Arial" w:cs="Arial"/>
          <w:sz w:val="22"/>
          <w:szCs w:val="22"/>
        </w:rPr>
        <w:t>nskynlik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nie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toegelaat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667A0" w:rsidRPr="00777166">
        <w:rPr>
          <w:rFonts w:ascii="Arial" w:hAnsi="Arial" w:cs="Arial"/>
          <w:sz w:val="22"/>
          <w:szCs w:val="22"/>
        </w:rPr>
        <w:t>om</w:t>
      </w:r>
      <w:proofErr w:type="gram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vrae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beantwoord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of met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skakel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nie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!</w:t>
      </w:r>
      <w:r w:rsidRPr="00777166">
        <w:rPr>
          <w:rFonts w:ascii="Arial" w:hAnsi="Arial" w:cs="Arial"/>
          <w:sz w:val="22"/>
          <w:szCs w:val="22"/>
        </w:rPr>
        <w:t xml:space="preserve">  </w:t>
      </w:r>
    </w:p>
    <w:p w:rsidR="00532D90" w:rsidRPr="00777166" w:rsidRDefault="00532D90" w:rsidP="00E37D57">
      <w:pPr>
        <w:rPr>
          <w:rFonts w:ascii="Arial" w:hAnsi="Arial" w:cs="Arial"/>
          <w:sz w:val="22"/>
          <w:szCs w:val="22"/>
        </w:rPr>
      </w:pPr>
    </w:p>
    <w:p w:rsidR="00474137" w:rsidRPr="00777166" w:rsidRDefault="00532D9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  <w:u w:val="single"/>
        </w:rPr>
        <w:t xml:space="preserve">AMAGP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Magsbasis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777166">
        <w:rPr>
          <w:rFonts w:ascii="Arial" w:hAnsi="Arial" w:cs="Arial"/>
          <w:sz w:val="22"/>
          <w:szCs w:val="22"/>
        </w:rPr>
        <w:t>Teenoor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GEPF </w:t>
      </w:r>
      <w:proofErr w:type="spellStart"/>
      <w:r w:rsidRPr="00777166">
        <w:rPr>
          <w:rFonts w:ascii="Arial" w:hAnsi="Arial" w:cs="Arial"/>
          <w:sz w:val="22"/>
          <w:szCs w:val="22"/>
        </w:rPr>
        <w:t>magsbasis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hierbo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moet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>AMAGP</w:t>
      </w:r>
      <w:r w:rsidR="006667A0"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Pr="00777166">
        <w:rPr>
          <w:rFonts w:ascii="Arial" w:hAnsi="Arial" w:cs="Arial"/>
          <w:sz w:val="22"/>
          <w:szCs w:val="22"/>
        </w:rPr>
        <w:t>magsbasis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opbou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met ‘n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handjie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vol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vrywillige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medewerkers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(wat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baie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manure van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hulle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aftrede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hieraan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wy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)</w:t>
      </w:r>
      <w:r w:rsidR="00360559" w:rsidRPr="00777166">
        <w:rPr>
          <w:rFonts w:ascii="Arial" w:hAnsi="Arial" w:cs="Arial"/>
          <w:sz w:val="22"/>
          <w:szCs w:val="22"/>
        </w:rPr>
        <w:t xml:space="preserve"> </w:t>
      </w:r>
      <w:r w:rsidR="006667A0" w:rsidRPr="00777166">
        <w:rPr>
          <w:rFonts w:ascii="Arial" w:hAnsi="Arial" w:cs="Arial"/>
          <w:sz w:val="22"/>
          <w:szCs w:val="22"/>
        </w:rPr>
        <w:t xml:space="preserve">met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beperkte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fondse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/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lede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moet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optree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op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hoofsaaklik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indirekte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wyses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tydrowend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667A0" w:rsidRPr="00777166">
        <w:rPr>
          <w:rFonts w:ascii="Arial" w:hAnsi="Arial" w:cs="Arial"/>
          <w:sz w:val="22"/>
          <w:szCs w:val="22"/>
        </w:rPr>
        <w:t>is</w:t>
      </w:r>
      <w:r w:rsidRPr="00777166">
        <w:rPr>
          <w:rFonts w:ascii="Arial" w:hAnsi="Arial" w:cs="Arial"/>
          <w:sz w:val="22"/>
          <w:szCs w:val="22"/>
        </w:rPr>
        <w:t>,</w:t>
      </w:r>
      <w:proofErr w:type="gram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met</w:t>
      </w:r>
      <w:r w:rsidRPr="00777166">
        <w:rPr>
          <w:rFonts w:ascii="Arial" w:hAnsi="Arial" w:cs="Arial"/>
          <w:sz w:val="22"/>
          <w:szCs w:val="22"/>
        </w:rPr>
        <w:t xml:space="preserve"> die</w:t>
      </w:r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risiko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litigasie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teen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>. (In</w:t>
      </w:r>
      <w:r w:rsidR="006667A0" w:rsidRPr="00777166">
        <w:rPr>
          <w:rFonts w:ascii="Arial" w:hAnsi="Arial" w:cs="Arial"/>
          <w:sz w:val="22"/>
          <w:szCs w:val="22"/>
        </w:rPr>
        <w:t xml:space="preserve"> </w:t>
      </w:r>
      <w:r w:rsidR="00E07B24" w:rsidRPr="00777166">
        <w:rPr>
          <w:rFonts w:ascii="Arial" w:hAnsi="Arial" w:cs="Arial"/>
          <w:sz w:val="22"/>
          <w:szCs w:val="22"/>
        </w:rPr>
        <w:tab/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teenstelling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hiermee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het OUTA, wat reeds 8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j</w:t>
      </w:r>
      <w:r w:rsidR="00360559" w:rsidRPr="00777166">
        <w:rPr>
          <w:rFonts w:ascii="Arial" w:hAnsi="Arial" w:cs="Arial"/>
          <w:sz w:val="22"/>
          <w:szCs w:val="22"/>
        </w:rPr>
        <w:t>aa</w:t>
      </w:r>
      <w:r w:rsidR="006667A0" w:rsidRPr="00777166">
        <w:rPr>
          <w:rFonts w:ascii="Arial" w:hAnsi="Arial" w:cs="Arial"/>
          <w:sz w:val="22"/>
          <w:szCs w:val="22"/>
        </w:rPr>
        <w:t>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bestaan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optree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teen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korrupsie</w:t>
      </w:r>
      <w:proofErr w:type="spellEnd"/>
      <w:r w:rsidR="00360559" w:rsidRPr="00777166">
        <w:rPr>
          <w:rFonts w:ascii="Arial" w:hAnsi="Arial" w:cs="Arial"/>
          <w:sz w:val="22"/>
          <w:szCs w:val="22"/>
        </w:rPr>
        <w:t>,</w:t>
      </w:r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667A0" w:rsidRPr="00777166">
        <w:rPr>
          <w:rFonts w:ascii="Arial" w:hAnsi="Arial" w:cs="Arial"/>
          <w:sz w:val="22"/>
          <w:szCs w:val="22"/>
        </w:rPr>
        <w:t>meer</w:t>
      </w:r>
      <w:proofErr w:type="spellEnd"/>
      <w:proofErr w:type="gramEnd"/>
      <w:r w:rsidR="006667A0" w:rsidRPr="00777166">
        <w:rPr>
          <w:rFonts w:ascii="Arial" w:hAnsi="Arial" w:cs="Arial"/>
          <w:sz w:val="22"/>
          <w:szCs w:val="22"/>
        </w:rPr>
        <w:t xml:space="preserve"> as 30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besoldigde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voltydse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werknemers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baie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miljoene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fondse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tot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hulle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beskikking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!!)</w:t>
      </w:r>
    </w:p>
    <w:p w:rsidR="00D27031" w:rsidRPr="00777166" w:rsidRDefault="00D27031" w:rsidP="00E37D5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Werwing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Nieteenstaande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groot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potensiaal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Pr="00777166">
        <w:rPr>
          <w:rFonts w:ascii="Arial" w:hAnsi="Arial" w:cs="Arial"/>
          <w:sz w:val="22"/>
          <w:szCs w:val="22"/>
        </w:rPr>
        <w:t>getalle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kundigheid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ondervinding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die </w:t>
      </w:r>
      <w:proofErr w:type="spellStart"/>
      <w:r w:rsidRPr="00777166">
        <w:rPr>
          <w:rFonts w:ascii="Arial" w:hAnsi="Arial" w:cs="Arial"/>
          <w:sz w:val="22"/>
          <w:szCs w:val="22"/>
        </w:rPr>
        <w:t>lede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</w:t>
      </w:r>
      <w:r w:rsidR="006C7B66" w:rsidRPr="00777166">
        <w:rPr>
          <w:rFonts w:ascii="Arial" w:hAnsi="Arial" w:cs="Arial"/>
          <w:sz w:val="22"/>
          <w:szCs w:val="22"/>
        </w:rPr>
        <w:t xml:space="preserve">an </w:t>
      </w:r>
      <w:r w:rsidRPr="00777166">
        <w:rPr>
          <w:rFonts w:ascii="Arial" w:hAnsi="Arial" w:cs="Arial"/>
          <w:sz w:val="22"/>
          <w:szCs w:val="22"/>
        </w:rPr>
        <w:t>d</w:t>
      </w:r>
      <w:r w:rsidR="006C7B66" w:rsidRPr="00777166">
        <w:rPr>
          <w:rFonts w:ascii="Arial" w:hAnsi="Arial" w:cs="Arial"/>
          <w:sz w:val="22"/>
          <w:szCs w:val="22"/>
        </w:rPr>
        <w:t>ie GEPF</w:t>
      </w:r>
      <w:r w:rsidRPr="0077716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777166">
        <w:rPr>
          <w:rFonts w:ascii="Arial" w:hAnsi="Arial" w:cs="Arial"/>
          <w:sz w:val="22"/>
          <w:szCs w:val="22"/>
        </w:rPr>
        <w:t>asook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algemene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aanduidings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Pr="00777166">
        <w:rPr>
          <w:rFonts w:ascii="Arial" w:hAnsi="Arial" w:cs="Arial"/>
          <w:sz w:val="22"/>
          <w:szCs w:val="22"/>
        </w:rPr>
        <w:t>korrupsie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deur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staatsinstellings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en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wanbestuur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pensioengeld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sukkel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om </w:t>
      </w:r>
      <w:proofErr w:type="spellStart"/>
      <w:r w:rsidRPr="00777166">
        <w:rPr>
          <w:rFonts w:ascii="Arial" w:hAnsi="Arial" w:cs="Arial"/>
          <w:sz w:val="22"/>
          <w:szCs w:val="22"/>
        </w:rPr>
        <w:t>werwing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doen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a</w:t>
      </w:r>
      <w:r w:rsidR="006C7B66" w:rsidRPr="00777166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777166">
        <w:rPr>
          <w:rFonts w:ascii="Arial" w:hAnsi="Arial" w:cs="Arial"/>
          <w:sz w:val="22"/>
          <w:szCs w:val="22"/>
        </w:rPr>
        <w:t>g</w:t>
      </w:r>
      <w:r w:rsidR="006C7B66" w:rsidRPr="00777166">
        <w:rPr>
          <w:rFonts w:ascii="Arial" w:hAnsi="Arial" w:cs="Arial"/>
          <w:sz w:val="22"/>
          <w:szCs w:val="22"/>
        </w:rPr>
        <w:t>evolg</w:t>
      </w:r>
      <w:proofErr w:type="spellEnd"/>
      <w:r w:rsidR="006C7B66"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="006C7B66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6C7B66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beperkte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onderbou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maar </w:t>
      </w:r>
      <w:proofErr w:type="spellStart"/>
      <w:r w:rsidRPr="00777166">
        <w:rPr>
          <w:rFonts w:ascii="Arial" w:hAnsi="Arial" w:cs="Arial"/>
          <w:sz w:val="22"/>
          <w:szCs w:val="22"/>
        </w:rPr>
        <w:t>ook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a</w:t>
      </w:r>
      <w:r w:rsidR="006C7B66" w:rsidRPr="00777166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777166">
        <w:rPr>
          <w:rFonts w:ascii="Arial" w:hAnsi="Arial" w:cs="Arial"/>
          <w:sz w:val="22"/>
          <w:szCs w:val="22"/>
        </w:rPr>
        <w:t>g</w:t>
      </w:r>
      <w:r w:rsidR="006C7B66" w:rsidRPr="00777166">
        <w:rPr>
          <w:rFonts w:ascii="Arial" w:hAnsi="Arial" w:cs="Arial"/>
          <w:sz w:val="22"/>
          <w:szCs w:val="22"/>
        </w:rPr>
        <w:t>evolg</w:t>
      </w:r>
      <w:proofErr w:type="spellEnd"/>
      <w:r w:rsidR="006C7B66" w:rsidRPr="00777166">
        <w:rPr>
          <w:rFonts w:ascii="Arial" w:hAnsi="Arial" w:cs="Arial"/>
          <w:sz w:val="22"/>
          <w:szCs w:val="22"/>
        </w:rPr>
        <w:t xml:space="preserve"> van ‘n </w:t>
      </w:r>
      <w:proofErr w:type="spellStart"/>
      <w:r w:rsidR="006C7B66" w:rsidRPr="00777166">
        <w:rPr>
          <w:rFonts w:ascii="Arial" w:hAnsi="Arial" w:cs="Arial"/>
          <w:sz w:val="22"/>
          <w:szCs w:val="22"/>
        </w:rPr>
        <w:t>apatie</w:t>
      </w:r>
      <w:proofErr w:type="spellEnd"/>
      <w:r w:rsidR="006C7B66" w:rsidRPr="00777166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6C7B66" w:rsidRPr="00777166">
        <w:rPr>
          <w:rFonts w:ascii="Arial" w:hAnsi="Arial" w:cs="Arial"/>
          <w:sz w:val="22"/>
          <w:szCs w:val="22"/>
        </w:rPr>
        <w:t>lede</w:t>
      </w:r>
      <w:proofErr w:type="spellEnd"/>
      <w:r w:rsidR="006C7B66" w:rsidRPr="00777166">
        <w:rPr>
          <w:rFonts w:ascii="Arial" w:hAnsi="Arial" w:cs="Arial"/>
          <w:sz w:val="22"/>
          <w:szCs w:val="22"/>
        </w:rPr>
        <w:t xml:space="preserve"> van die GEPF.</w:t>
      </w:r>
      <w:r w:rsidR="00F5774C" w:rsidRPr="00777166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Daar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min </w:t>
      </w:r>
      <w:proofErr w:type="spellStart"/>
      <w:r w:rsidRPr="00777166">
        <w:rPr>
          <w:rFonts w:ascii="Arial" w:hAnsi="Arial" w:cs="Arial"/>
          <w:sz w:val="22"/>
          <w:szCs w:val="22"/>
        </w:rPr>
        <w:t>pensionarisse</w:t>
      </w:r>
      <w:proofErr w:type="spellEnd"/>
      <w:r w:rsidR="00F5774C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774C" w:rsidRPr="00777166">
        <w:rPr>
          <w:rFonts w:ascii="Arial" w:hAnsi="Arial" w:cs="Arial"/>
          <w:sz w:val="22"/>
          <w:szCs w:val="22"/>
        </w:rPr>
        <w:t>en</w:t>
      </w:r>
      <w:proofErr w:type="spellEnd"/>
      <w:r w:rsidR="00F5774C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774C" w:rsidRPr="00777166">
        <w:rPr>
          <w:rFonts w:ascii="Arial" w:hAnsi="Arial" w:cs="Arial"/>
          <w:sz w:val="22"/>
          <w:szCs w:val="22"/>
        </w:rPr>
        <w:t>werkende</w:t>
      </w:r>
      <w:proofErr w:type="spellEnd"/>
      <w:r w:rsidR="00F5774C" w:rsidRPr="00777166">
        <w:rPr>
          <w:rFonts w:ascii="Arial" w:hAnsi="Arial" w:cs="Arial"/>
          <w:sz w:val="22"/>
          <w:szCs w:val="22"/>
        </w:rPr>
        <w:t xml:space="preserve"> GEPF </w:t>
      </w:r>
      <w:proofErr w:type="spellStart"/>
      <w:r w:rsidR="00F5774C" w:rsidRPr="00777166">
        <w:rPr>
          <w:rFonts w:ascii="Arial" w:hAnsi="Arial" w:cs="Arial"/>
          <w:sz w:val="22"/>
          <w:szCs w:val="22"/>
        </w:rPr>
        <w:t>lede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Pr="00777166">
        <w:rPr>
          <w:rFonts w:ascii="Arial" w:hAnsi="Arial" w:cs="Arial"/>
          <w:sz w:val="22"/>
          <w:szCs w:val="22"/>
        </w:rPr>
        <w:t>bereid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om </w:t>
      </w:r>
      <w:proofErr w:type="spellStart"/>
      <w:r w:rsidRPr="00777166">
        <w:rPr>
          <w:rFonts w:ascii="Arial" w:hAnsi="Arial" w:cs="Arial"/>
          <w:sz w:val="22"/>
          <w:szCs w:val="22"/>
        </w:rPr>
        <w:t>daadwerklik</w:t>
      </w:r>
      <w:r w:rsidR="002A0FE5" w:rsidRPr="00777166">
        <w:rPr>
          <w:rFonts w:ascii="Arial" w:hAnsi="Arial" w:cs="Arial"/>
          <w:sz w:val="22"/>
          <w:szCs w:val="22"/>
        </w:rPr>
        <w:t>e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hulp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aan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die AMAGP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te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verskaf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en</w:t>
      </w:r>
      <w:proofErr w:type="spellEnd"/>
      <w:r w:rsidR="002A0FE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A0FE5" w:rsidRPr="00777166">
        <w:rPr>
          <w:rFonts w:ascii="Arial" w:hAnsi="Arial" w:cs="Arial"/>
          <w:sz w:val="22"/>
          <w:szCs w:val="22"/>
        </w:rPr>
        <w:t>d</w:t>
      </w:r>
      <w:r w:rsidRPr="00777166">
        <w:rPr>
          <w:rFonts w:ascii="Arial" w:hAnsi="Arial" w:cs="Arial"/>
          <w:sz w:val="22"/>
          <w:szCs w:val="22"/>
        </w:rPr>
        <w:t>it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plaas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Pr="00777166">
        <w:rPr>
          <w:rFonts w:ascii="Arial" w:hAnsi="Arial" w:cs="Arial"/>
          <w:sz w:val="22"/>
          <w:szCs w:val="22"/>
        </w:rPr>
        <w:t>groot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las op die min </w:t>
      </w:r>
      <w:proofErr w:type="spellStart"/>
      <w:r w:rsidRPr="00777166">
        <w:rPr>
          <w:rFonts w:ascii="Arial" w:hAnsi="Arial" w:cs="Arial"/>
          <w:sz w:val="22"/>
          <w:szCs w:val="22"/>
        </w:rPr>
        <w:t>medewerkers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wat tans </w:t>
      </w:r>
      <w:proofErr w:type="spellStart"/>
      <w:r w:rsidRPr="00777166">
        <w:rPr>
          <w:rFonts w:ascii="Arial" w:hAnsi="Arial" w:cs="Arial"/>
          <w:sz w:val="22"/>
          <w:szCs w:val="22"/>
        </w:rPr>
        <w:t>daarmee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betrokke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is.</w:t>
      </w:r>
    </w:p>
    <w:p w:rsidR="00474137" w:rsidRDefault="00474137">
      <w:pPr>
        <w:rPr>
          <w:rFonts w:ascii="Arial" w:hAnsi="Arial" w:cs="Arial"/>
          <w:sz w:val="22"/>
          <w:szCs w:val="22"/>
        </w:rPr>
      </w:pPr>
    </w:p>
    <w:p w:rsidR="00777166" w:rsidRDefault="00777166">
      <w:pPr>
        <w:rPr>
          <w:rFonts w:ascii="Arial" w:hAnsi="Arial" w:cs="Arial"/>
          <w:sz w:val="22"/>
          <w:szCs w:val="22"/>
        </w:rPr>
      </w:pPr>
    </w:p>
    <w:p w:rsidR="00777166" w:rsidRPr="00777166" w:rsidRDefault="00777166">
      <w:pPr>
        <w:rPr>
          <w:rFonts w:ascii="Arial" w:hAnsi="Arial" w:cs="Arial"/>
          <w:sz w:val="22"/>
          <w:szCs w:val="22"/>
        </w:rPr>
      </w:pPr>
    </w:p>
    <w:p w:rsidR="00474137" w:rsidRPr="00777166" w:rsidRDefault="006667A0">
      <w:pPr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</w:rPr>
        <w:t>3.</w:t>
      </w:r>
      <w:r w:rsidRPr="00777166">
        <w:rPr>
          <w:rFonts w:ascii="Arial" w:hAnsi="Arial" w:cs="Arial"/>
          <w:sz w:val="22"/>
          <w:szCs w:val="22"/>
        </w:rPr>
        <w:t xml:space="preserve"> </w:t>
      </w:r>
      <w:r w:rsidR="00E07B24"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b/>
          <w:bCs/>
          <w:sz w:val="22"/>
          <w:szCs w:val="22"/>
          <w:u w:val="single"/>
        </w:rPr>
        <w:t>Vordering</w:t>
      </w:r>
      <w:proofErr w:type="spellEnd"/>
      <w:r w:rsidRPr="00777166">
        <w:rPr>
          <w:rFonts w:ascii="Arial" w:hAnsi="Arial" w:cs="Arial"/>
          <w:b/>
          <w:bCs/>
          <w:sz w:val="22"/>
          <w:szCs w:val="22"/>
        </w:rPr>
        <w:t>.</w:t>
      </w:r>
      <w:r w:rsidRPr="00777166">
        <w:rPr>
          <w:rFonts w:ascii="Arial" w:hAnsi="Arial" w:cs="Arial"/>
          <w:sz w:val="22"/>
          <w:szCs w:val="22"/>
        </w:rPr>
        <w:t xml:space="preserve"> </w:t>
      </w:r>
      <w:r w:rsidR="005C36C5" w:rsidRPr="00777166">
        <w:rPr>
          <w:rFonts w:ascii="Arial" w:hAnsi="Arial" w:cs="Arial"/>
          <w:sz w:val="22"/>
          <w:szCs w:val="22"/>
        </w:rPr>
        <w:t xml:space="preserve">AMAGP </w:t>
      </w:r>
      <w:r w:rsidRPr="00777166">
        <w:rPr>
          <w:rFonts w:ascii="Arial" w:hAnsi="Arial" w:cs="Arial"/>
          <w:sz w:val="22"/>
          <w:szCs w:val="22"/>
        </w:rPr>
        <w:t>het</w:t>
      </w:r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egter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wel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vordering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gemaak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waarvan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volgende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belangrikste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is:</w:t>
      </w:r>
    </w:p>
    <w:p w:rsidR="00D27031" w:rsidRPr="00777166" w:rsidRDefault="00D27031">
      <w:pPr>
        <w:rPr>
          <w:rFonts w:ascii="Arial" w:hAnsi="Arial" w:cs="Arial"/>
          <w:sz w:val="22"/>
          <w:szCs w:val="22"/>
        </w:rPr>
      </w:pPr>
    </w:p>
    <w:p w:rsidR="00474137" w:rsidRPr="00777166" w:rsidRDefault="00BD3747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O</w:t>
      </w:r>
      <w:r w:rsidR="006667A0" w:rsidRPr="00777166">
        <w:rPr>
          <w:rFonts w:ascii="Arial" w:hAnsi="Arial" w:cs="Arial"/>
          <w:b/>
          <w:sz w:val="22"/>
          <w:szCs w:val="22"/>
          <w:u w:val="single"/>
        </w:rPr>
        <w:t>nderbou</w:t>
      </w:r>
      <w:proofErr w:type="spellEnd"/>
      <w:r w:rsidRPr="00777166">
        <w:rPr>
          <w:rFonts w:ascii="Arial" w:hAnsi="Arial" w:cs="Arial"/>
          <w:b/>
          <w:sz w:val="22"/>
          <w:szCs w:val="22"/>
        </w:rPr>
        <w:t>.</w:t>
      </w:r>
      <w:r w:rsidRPr="00777166">
        <w:rPr>
          <w:rFonts w:ascii="Arial" w:hAnsi="Arial" w:cs="Arial"/>
          <w:sz w:val="22"/>
          <w:szCs w:val="22"/>
        </w:rPr>
        <w:t xml:space="preserve">  </w:t>
      </w:r>
      <w:r w:rsidR="005C36C5" w:rsidRPr="00777166">
        <w:rPr>
          <w:rFonts w:ascii="Arial" w:hAnsi="Arial" w:cs="Arial"/>
          <w:sz w:val="22"/>
          <w:szCs w:val="22"/>
        </w:rPr>
        <w:t xml:space="preserve">Die </w:t>
      </w:r>
      <w:r w:rsidRPr="00777166">
        <w:rPr>
          <w:rFonts w:ascii="Arial" w:hAnsi="Arial" w:cs="Arial"/>
          <w:sz w:val="22"/>
          <w:szCs w:val="22"/>
        </w:rPr>
        <w:t xml:space="preserve">AMAGP se </w:t>
      </w:r>
      <w:proofErr w:type="spellStart"/>
      <w:r w:rsidRPr="00777166">
        <w:rPr>
          <w:rFonts w:ascii="Arial" w:hAnsi="Arial" w:cs="Arial"/>
          <w:sz w:val="22"/>
          <w:szCs w:val="22"/>
        </w:rPr>
        <w:t>Grondwet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gepromulgeer</w:t>
      </w:r>
      <w:proofErr w:type="spellEnd"/>
      <w:r w:rsidRPr="00777166">
        <w:rPr>
          <w:rFonts w:ascii="Arial" w:hAnsi="Arial" w:cs="Arial"/>
          <w:sz w:val="22"/>
          <w:szCs w:val="22"/>
        </w:rPr>
        <w:t>, die</w:t>
      </w:r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Doel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</w:t>
      </w:r>
      <w:r w:rsidR="006667A0" w:rsidRPr="00777166">
        <w:rPr>
          <w:rFonts w:ascii="Arial" w:hAnsi="Arial" w:cs="Arial"/>
          <w:sz w:val="22"/>
          <w:szCs w:val="22"/>
        </w:rPr>
        <w:t>eleid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opgestel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</w:t>
      </w:r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organisasie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is as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nie-winsgewend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geregistreer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r w:rsidR="006667A0" w:rsidRPr="00777166">
        <w:rPr>
          <w:rFonts w:ascii="Arial" w:hAnsi="Arial" w:cs="Arial"/>
          <w:sz w:val="22"/>
          <w:szCs w:val="22"/>
        </w:rPr>
        <w:t xml:space="preserve">(wat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j</w:t>
      </w:r>
      <w:r w:rsidRPr="00777166">
        <w:rPr>
          <w:rFonts w:ascii="Arial" w:hAnsi="Arial" w:cs="Arial"/>
          <w:sz w:val="22"/>
          <w:szCs w:val="22"/>
        </w:rPr>
        <w:t>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geneem</w:t>
      </w:r>
      <w:proofErr w:type="spellEnd"/>
      <w:r w:rsidR="006D6769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D6769"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‘n</w:t>
      </w:r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naamsverandering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tot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gevolg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gehad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het) by</w:t>
      </w:r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betrokke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regeringsdepartement</w:t>
      </w:r>
      <w:proofErr w:type="spellEnd"/>
      <w:r w:rsidR="001450F2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Pr="00777166">
        <w:rPr>
          <w:rFonts w:ascii="Arial" w:hAnsi="Arial" w:cs="Arial"/>
          <w:sz w:val="22"/>
          <w:szCs w:val="22"/>
        </w:rPr>
        <w:t>bankrekening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6D6769" w:rsidRPr="00777166">
        <w:rPr>
          <w:rFonts w:ascii="Arial" w:hAnsi="Arial" w:cs="Arial"/>
          <w:sz w:val="22"/>
          <w:szCs w:val="22"/>
        </w:rPr>
        <w:t>geopen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Daar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verder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‘n</w:t>
      </w:r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Facebookblad</w:t>
      </w:r>
      <w:proofErr w:type="spellEnd"/>
      <w:r w:rsidR="001450F2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450F2" w:rsidRPr="00777166">
        <w:rPr>
          <w:rFonts w:ascii="Arial" w:hAnsi="Arial" w:cs="Arial"/>
          <w:sz w:val="22"/>
          <w:szCs w:val="22"/>
        </w:rPr>
        <w:t>periodieke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elektroniese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tydskrif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webwerf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liasseer</w:t>
      </w:r>
      <w:r w:rsidRPr="00777166">
        <w:rPr>
          <w:rFonts w:ascii="Arial" w:hAnsi="Arial" w:cs="Arial"/>
          <w:sz w:val="22"/>
          <w:szCs w:val="22"/>
        </w:rPr>
        <w:t>stelsel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77166">
        <w:rPr>
          <w:rFonts w:ascii="Arial" w:hAnsi="Arial" w:cs="Arial"/>
          <w:sz w:val="22"/>
          <w:szCs w:val="22"/>
        </w:rPr>
        <w:t>bedryf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gestel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Skakeling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met die GEPF</w:t>
      </w:r>
      <w:r w:rsidR="006D6769" w:rsidRPr="00777166">
        <w:rPr>
          <w:rFonts w:ascii="Arial" w:hAnsi="Arial" w:cs="Arial"/>
          <w:sz w:val="22"/>
          <w:szCs w:val="22"/>
        </w:rPr>
        <w:t xml:space="preserve">.  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Etlike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vergaderings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met die GEPF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OBK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gehou</w:t>
      </w:r>
      <w:proofErr w:type="spellEnd"/>
      <w:r w:rsidRPr="00777166">
        <w:rPr>
          <w:rFonts w:ascii="Arial" w:hAnsi="Arial" w:cs="Arial"/>
          <w:sz w:val="22"/>
          <w:szCs w:val="22"/>
        </w:rPr>
        <w:t>. ‘</w:t>
      </w:r>
      <w:proofErr w:type="gramStart"/>
      <w:r w:rsidRPr="00777166">
        <w:rPr>
          <w:rFonts w:ascii="Arial" w:hAnsi="Arial" w:cs="Arial"/>
          <w:sz w:val="22"/>
          <w:szCs w:val="22"/>
        </w:rPr>
        <w:t>n</w:t>
      </w:r>
      <w:proofErr w:type="gramEnd"/>
      <w:r w:rsidRPr="00777166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777166">
        <w:rPr>
          <w:rFonts w:ascii="Arial" w:hAnsi="Arial" w:cs="Arial"/>
          <w:sz w:val="22"/>
          <w:szCs w:val="22"/>
        </w:rPr>
        <w:t>Papierspoor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” van </w:t>
      </w:r>
      <w:proofErr w:type="spellStart"/>
      <w:r w:rsidRPr="00777166">
        <w:rPr>
          <w:rFonts w:ascii="Arial" w:hAnsi="Arial" w:cs="Arial"/>
          <w:sz w:val="22"/>
          <w:szCs w:val="22"/>
        </w:rPr>
        <w:t>navrae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bepaalde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aspekte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aan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GEPF </w:t>
      </w:r>
      <w:proofErr w:type="spellStart"/>
      <w:r w:rsidRPr="00777166">
        <w:rPr>
          <w:rFonts w:ascii="Arial" w:hAnsi="Arial" w:cs="Arial"/>
          <w:sz w:val="22"/>
          <w:szCs w:val="22"/>
        </w:rPr>
        <w:t>gerig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D27031" w:rsidRPr="00777166" w:rsidRDefault="00D27031" w:rsidP="00E37D5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Informasie</w:t>
      </w:r>
      <w:proofErr w:type="spellEnd"/>
      <w:r w:rsidR="006D6769"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6D6769" w:rsidRPr="00777166">
        <w:rPr>
          <w:rFonts w:ascii="Arial" w:hAnsi="Arial" w:cs="Arial"/>
          <w:b/>
          <w:sz w:val="22"/>
          <w:szCs w:val="22"/>
          <w:u w:val="single"/>
        </w:rPr>
        <w:t>I</w:t>
      </w:r>
      <w:r w:rsidRPr="00777166">
        <w:rPr>
          <w:rFonts w:ascii="Arial" w:hAnsi="Arial" w:cs="Arial"/>
          <w:b/>
          <w:sz w:val="22"/>
          <w:szCs w:val="22"/>
          <w:u w:val="single"/>
        </w:rPr>
        <w:t>nsameling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en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6D6769" w:rsidRPr="00777166">
        <w:rPr>
          <w:rFonts w:ascii="Arial" w:hAnsi="Arial" w:cs="Arial"/>
          <w:b/>
          <w:sz w:val="22"/>
          <w:szCs w:val="22"/>
          <w:u w:val="single"/>
        </w:rPr>
        <w:t>V</w:t>
      </w:r>
      <w:r w:rsidRPr="00777166">
        <w:rPr>
          <w:rFonts w:ascii="Arial" w:hAnsi="Arial" w:cs="Arial"/>
          <w:b/>
          <w:sz w:val="22"/>
          <w:szCs w:val="22"/>
          <w:u w:val="single"/>
        </w:rPr>
        <w:t>ertolking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Dit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vind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gedurig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deurlopend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plaas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Groot volumes word </w:t>
      </w:r>
      <w:proofErr w:type="spellStart"/>
      <w:r w:rsidRPr="00777166">
        <w:rPr>
          <w:rFonts w:ascii="Arial" w:hAnsi="Arial" w:cs="Arial"/>
          <w:sz w:val="22"/>
          <w:szCs w:val="22"/>
        </w:rPr>
        <w:t>hanteer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Belangrike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navorsingsprodukte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Pr="00777166">
        <w:rPr>
          <w:rFonts w:ascii="Arial" w:hAnsi="Arial" w:cs="Arial"/>
          <w:sz w:val="22"/>
          <w:szCs w:val="22"/>
        </w:rPr>
        <w:t>gelewer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vir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aanwending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vir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skakeling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met</w:t>
      </w:r>
      <w:r w:rsidR="006D676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D6769" w:rsidRPr="00777166">
        <w:rPr>
          <w:rFonts w:ascii="Arial" w:hAnsi="Arial" w:cs="Arial"/>
          <w:sz w:val="22"/>
          <w:szCs w:val="22"/>
        </w:rPr>
        <w:t>ander</w:t>
      </w:r>
      <w:proofErr w:type="spellEnd"/>
      <w:proofErr w:type="gramEnd"/>
      <w:r w:rsidR="006D676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6769" w:rsidRPr="00777166">
        <w:rPr>
          <w:rFonts w:ascii="Arial" w:hAnsi="Arial" w:cs="Arial"/>
          <w:sz w:val="22"/>
          <w:szCs w:val="22"/>
        </w:rPr>
        <w:t>rolspelers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Skakeling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met </w:t>
      </w:r>
      <w:r w:rsidR="00451EA7" w:rsidRPr="00777166">
        <w:rPr>
          <w:rFonts w:ascii="Arial" w:hAnsi="Arial" w:cs="Arial"/>
          <w:b/>
          <w:sz w:val="22"/>
          <w:szCs w:val="22"/>
          <w:u w:val="single"/>
        </w:rPr>
        <w:t xml:space="preserve">Ander </w:t>
      </w:r>
      <w:proofErr w:type="spellStart"/>
      <w:r w:rsidR="00451EA7" w:rsidRPr="00777166">
        <w:rPr>
          <w:rFonts w:ascii="Arial" w:hAnsi="Arial" w:cs="Arial"/>
          <w:b/>
          <w:sz w:val="22"/>
          <w:szCs w:val="22"/>
          <w:u w:val="single"/>
        </w:rPr>
        <w:t>Belanghebbendes</w:t>
      </w:r>
      <w:proofErr w:type="spellEnd"/>
      <w:r w:rsidR="00451EA7" w:rsidRPr="00777166">
        <w:rPr>
          <w:rFonts w:ascii="Arial" w:hAnsi="Arial" w:cs="Arial"/>
          <w:sz w:val="22"/>
          <w:szCs w:val="22"/>
        </w:rPr>
        <w:t>.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Skakeling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v</w:t>
      </w:r>
      <w:r w:rsidRPr="00777166">
        <w:rPr>
          <w:rFonts w:ascii="Arial" w:hAnsi="Arial" w:cs="Arial"/>
          <w:sz w:val="22"/>
          <w:szCs w:val="22"/>
        </w:rPr>
        <w:t>ind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deurlopend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plaas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met </w:t>
      </w:r>
      <w:proofErr w:type="spellStart"/>
      <w:r w:rsidRPr="00777166">
        <w:rPr>
          <w:rFonts w:ascii="Arial" w:hAnsi="Arial" w:cs="Arial"/>
          <w:sz w:val="22"/>
          <w:szCs w:val="22"/>
        </w:rPr>
        <w:t>invloedryke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individue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organisasies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Samesprekings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Pr="00777166">
        <w:rPr>
          <w:rFonts w:ascii="Arial" w:hAnsi="Arial" w:cs="Arial"/>
          <w:sz w:val="22"/>
          <w:szCs w:val="22"/>
        </w:rPr>
        <w:t>periodiek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met </w:t>
      </w:r>
      <w:proofErr w:type="spellStart"/>
      <w:r w:rsidRPr="00777166">
        <w:rPr>
          <w:rFonts w:ascii="Arial" w:hAnsi="Arial" w:cs="Arial"/>
          <w:sz w:val="22"/>
          <w:szCs w:val="22"/>
        </w:rPr>
        <w:t>persone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soos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73B0" w:rsidRPr="00777166">
        <w:rPr>
          <w:rFonts w:ascii="Arial" w:hAnsi="Arial" w:cs="Arial"/>
          <w:sz w:val="22"/>
          <w:szCs w:val="22"/>
        </w:rPr>
        <w:t>D</w:t>
      </w:r>
      <w:r w:rsidRPr="00777166">
        <w:rPr>
          <w:rFonts w:ascii="Arial" w:hAnsi="Arial" w:cs="Arial"/>
          <w:sz w:val="22"/>
          <w:szCs w:val="22"/>
        </w:rPr>
        <w:t>awie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Roodt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1EA7" w:rsidRPr="00777166">
        <w:rPr>
          <w:rFonts w:ascii="Arial" w:hAnsi="Arial" w:cs="Arial"/>
          <w:sz w:val="22"/>
          <w:szCs w:val="22"/>
        </w:rPr>
        <w:t>en</w:t>
      </w:r>
      <w:proofErr w:type="spellEnd"/>
      <w:r w:rsidR="00451EA7" w:rsidRPr="00777166">
        <w:rPr>
          <w:rFonts w:ascii="Arial" w:hAnsi="Arial" w:cs="Arial"/>
          <w:sz w:val="22"/>
          <w:szCs w:val="22"/>
        </w:rPr>
        <w:t xml:space="preserve"> Flip </w:t>
      </w:r>
      <w:r w:rsidRPr="00777166">
        <w:rPr>
          <w:rFonts w:ascii="Arial" w:hAnsi="Arial" w:cs="Arial"/>
          <w:sz w:val="22"/>
          <w:szCs w:val="22"/>
        </w:rPr>
        <w:t>Buys</w:t>
      </w:r>
      <w:r w:rsidR="00773756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asook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met </w:t>
      </w:r>
      <w:proofErr w:type="spellStart"/>
      <w:r w:rsidRPr="00777166">
        <w:rPr>
          <w:rFonts w:ascii="Arial" w:hAnsi="Arial" w:cs="Arial"/>
          <w:sz w:val="22"/>
          <w:szCs w:val="22"/>
        </w:rPr>
        <w:t>organisasies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soos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OUTA, Helen </w:t>
      </w:r>
      <w:proofErr w:type="spellStart"/>
      <w:r w:rsidRPr="00777166">
        <w:rPr>
          <w:rFonts w:ascii="Arial" w:hAnsi="Arial" w:cs="Arial"/>
          <w:sz w:val="22"/>
          <w:szCs w:val="22"/>
        </w:rPr>
        <w:t>Suzzman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Foundation</w:t>
      </w:r>
      <w:r w:rsidR="00773756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73756" w:rsidRPr="00777166">
        <w:rPr>
          <w:rFonts w:ascii="Arial" w:hAnsi="Arial" w:cs="Arial"/>
          <w:sz w:val="22"/>
          <w:szCs w:val="22"/>
        </w:rPr>
        <w:t>Gryskrag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FW de Klerk Stigting </w:t>
      </w:r>
      <w:proofErr w:type="spellStart"/>
      <w:r w:rsidRPr="00777166">
        <w:rPr>
          <w:rFonts w:ascii="Arial" w:hAnsi="Arial" w:cs="Arial"/>
          <w:sz w:val="22"/>
          <w:szCs w:val="22"/>
        </w:rPr>
        <w:t>gehou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O</w:t>
      </w:r>
      <w:r w:rsidRPr="00777166">
        <w:rPr>
          <w:rFonts w:ascii="Arial" w:hAnsi="Arial" w:cs="Arial"/>
          <w:sz w:val="22"/>
          <w:szCs w:val="22"/>
        </w:rPr>
        <w:t>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r w:rsidR="005C36C5" w:rsidRPr="00777166">
        <w:rPr>
          <w:rFonts w:ascii="Arial" w:hAnsi="Arial" w:cs="Arial"/>
          <w:sz w:val="22"/>
          <w:szCs w:val="22"/>
        </w:rPr>
        <w:t xml:space="preserve">het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ook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reeds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uitgereik</w:t>
      </w:r>
      <w:proofErr w:type="spellEnd"/>
      <w:r w:rsidR="00E37D57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7B73B0" w:rsidRPr="00777166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="007B73B0"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Pr="00777166">
        <w:rPr>
          <w:rFonts w:ascii="Arial" w:hAnsi="Arial" w:cs="Arial"/>
          <w:sz w:val="22"/>
          <w:szCs w:val="22"/>
        </w:rPr>
        <w:t>aantal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vakbonde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belang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het by die GEPF,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en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suksesvolle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gesprek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6C5" w:rsidRPr="00777166">
        <w:rPr>
          <w:rFonts w:ascii="Arial" w:hAnsi="Arial" w:cs="Arial"/>
          <w:sz w:val="22"/>
          <w:szCs w:val="22"/>
        </w:rPr>
        <w:t>gevoer</w:t>
      </w:r>
      <w:proofErr w:type="spellEnd"/>
      <w:r w:rsidR="005C36C5" w:rsidRPr="00777166">
        <w:rPr>
          <w:rFonts w:ascii="Arial" w:hAnsi="Arial" w:cs="Arial"/>
          <w:sz w:val="22"/>
          <w:szCs w:val="22"/>
        </w:rPr>
        <w:t xml:space="preserve"> met die </w:t>
      </w:r>
      <w:proofErr w:type="spellStart"/>
      <w:r w:rsidRPr="00777166">
        <w:rPr>
          <w:rFonts w:ascii="Arial" w:hAnsi="Arial" w:cs="Arial"/>
          <w:sz w:val="22"/>
          <w:szCs w:val="22"/>
        </w:rPr>
        <w:t>VSA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77166">
        <w:rPr>
          <w:rFonts w:ascii="Arial" w:hAnsi="Arial" w:cs="Arial"/>
          <w:sz w:val="22"/>
          <w:szCs w:val="22"/>
        </w:rPr>
        <w:t>Vereniging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Pr="00777166">
        <w:rPr>
          <w:rFonts w:ascii="Arial" w:hAnsi="Arial" w:cs="Arial"/>
          <w:sz w:val="22"/>
          <w:szCs w:val="22"/>
        </w:rPr>
        <w:t>Staatsamptenare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Solidariteit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</w:p>
    <w:p w:rsidR="00E37D57" w:rsidRPr="00777166" w:rsidRDefault="00E37D57" w:rsidP="00451EA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Gedrukte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Media, Radio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en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TV</w:t>
      </w:r>
      <w:r w:rsidRPr="00777166">
        <w:rPr>
          <w:rFonts w:ascii="Arial" w:hAnsi="Arial" w:cs="Arial"/>
          <w:sz w:val="22"/>
          <w:szCs w:val="22"/>
        </w:rPr>
        <w:t>. ‘</w:t>
      </w:r>
      <w:proofErr w:type="gramStart"/>
      <w:r w:rsidRPr="00777166">
        <w:rPr>
          <w:rFonts w:ascii="Arial" w:hAnsi="Arial" w:cs="Arial"/>
          <w:sz w:val="22"/>
          <w:szCs w:val="22"/>
        </w:rPr>
        <w:t>n</w:t>
      </w:r>
      <w:proofErr w:type="gramEnd"/>
      <w:r w:rsidRPr="00777166">
        <w:rPr>
          <w:rFonts w:ascii="Arial" w:hAnsi="Arial" w:cs="Arial"/>
          <w:sz w:val="22"/>
          <w:szCs w:val="22"/>
        </w:rPr>
        <w:t xml:space="preserve"> Groot </w:t>
      </w:r>
      <w:proofErr w:type="spellStart"/>
      <w:r w:rsidRPr="00777166">
        <w:rPr>
          <w:rFonts w:ascii="Arial" w:hAnsi="Arial" w:cs="Arial"/>
          <w:sz w:val="22"/>
          <w:szCs w:val="22"/>
        </w:rPr>
        <w:t>aantal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mediaverklarings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gedoen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Daar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rede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om </w:t>
      </w:r>
      <w:proofErr w:type="spell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vermoed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dat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</w:t>
      </w:r>
      <w:r w:rsidR="00CE7987" w:rsidRPr="00777166">
        <w:rPr>
          <w:rFonts w:ascii="Arial" w:hAnsi="Arial" w:cs="Arial"/>
          <w:sz w:val="22"/>
          <w:szCs w:val="22"/>
        </w:rPr>
        <w:t xml:space="preserve">an </w:t>
      </w:r>
      <w:r w:rsidRPr="00777166">
        <w:rPr>
          <w:rFonts w:ascii="Arial" w:hAnsi="Arial" w:cs="Arial"/>
          <w:sz w:val="22"/>
          <w:szCs w:val="22"/>
        </w:rPr>
        <w:t>d</w:t>
      </w:r>
      <w:r w:rsidR="00CE7987" w:rsidRPr="00777166">
        <w:rPr>
          <w:rFonts w:ascii="Arial" w:hAnsi="Arial" w:cs="Arial"/>
          <w:sz w:val="22"/>
          <w:szCs w:val="22"/>
        </w:rPr>
        <w:t>ie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verklarings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Pr="00777166">
        <w:rPr>
          <w:rFonts w:ascii="Arial" w:hAnsi="Arial" w:cs="Arial"/>
          <w:sz w:val="22"/>
          <w:szCs w:val="22"/>
        </w:rPr>
        <w:t>effek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gehad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het op die </w:t>
      </w:r>
      <w:proofErr w:type="spellStart"/>
      <w:r w:rsidRPr="00777166">
        <w:rPr>
          <w:rFonts w:ascii="Arial" w:hAnsi="Arial" w:cs="Arial"/>
          <w:sz w:val="22"/>
          <w:szCs w:val="22"/>
        </w:rPr>
        <w:t>wyse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Pr="00777166">
        <w:rPr>
          <w:rFonts w:ascii="Arial" w:hAnsi="Arial" w:cs="Arial"/>
          <w:sz w:val="22"/>
          <w:szCs w:val="22"/>
        </w:rPr>
        <w:t>optrede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deur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GEPF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OBK</w:t>
      </w:r>
      <w:proofErr w:type="spellEnd"/>
      <w:r w:rsidR="00DC1D8F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selfs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op ‘n </w:t>
      </w:r>
      <w:proofErr w:type="spellStart"/>
      <w:r w:rsidRPr="00777166">
        <w:rPr>
          <w:rFonts w:ascii="Arial" w:hAnsi="Arial" w:cs="Arial"/>
          <w:sz w:val="22"/>
          <w:szCs w:val="22"/>
        </w:rPr>
        <w:t>aantal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vakbonde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r w:rsidR="00DC1D8F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Sulke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verklarings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Pr="00777166">
        <w:rPr>
          <w:rFonts w:ascii="Arial" w:hAnsi="Arial" w:cs="Arial"/>
          <w:sz w:val="22"/>
          <w:szCs w:val="22"/>
        </w:rPr>
        <w:t>tydig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gedoen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777166">
        <w:rPr>
          <w:rFonts w:ascii="Arial" w:hAnsi="Arial" w:cs="Arial"/>
          <w:sz w:val="22"/>
          <w:szCs w:val="22"/>
        </w:rPr>
        <w:t>dikwels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terwyl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oorweging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Pr="00777166">
        <w:rPr>
          <w:rFonts w:ascii="Arial" w:hAnsi="Arial" w:cs="Arial"/>
          <w:sz w:val="22"/>
          <w:szCs w:val="22"/>
        </w:rPr>
        <w:t>belegging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777166">
        <w:rPr>
          <w:rFonts w:ascii="Arial" w:hAnsi="Arial" w:cs="Arial"/>
          <w:sz w:val="22"/>
          <w:szCs w:val="22"/>
        </w:rPr>
        <w:t>lening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deur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GEPF </w:t>
      </w:r>
      <w:proofErr w:type="spellStart"/>
      <w:r w:rsidRPr="00777166">
        <w:rPr>
          <w:rFonts w:ascii="Arial" w:hAnsi="Arial" w:cs="Arial"/>
          <w:sz w:val="22"/>
          <w:szCs w:val="22"/>
        </w:rPr>
        <w:t>plaasvind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Koerante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dra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dikwels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menings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1D8F" w:rsidRPr="00777166">
        <w:rPr>
          <w:rFonts w:ascii="Arial" w:hAnsi="Arial" w:cs="Arial"/>
          <w:sz w:val="22"/>
          <w:szCs w:val="22"/>
        </w:rPr>
        <w:t>aangeleenthede</w:t>
      </w:r>
      <w:proofErr w:type="spellEnd"/>
      <w:r w:rsidR="00DC1D8F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1D8F" w:rsidRPr="00777166">
        <w:rPr>
          <w:rFonts w:ascii="Arial" w:hAnsi="Arial" w:cs="Arial"/>
          <w:sz w:val="22"/>
          <w:szCs w:val="22"/>
        </w:rPr>
        <w:t>rakende</w:t>
      </w:r>
      <w:proofErr w:type="spellEnd"/>
      <w:r w:rsidR="00DC1D8F" w:rsidRPr="00777166">
        <w:rPr>
          <w:rFonts w:ascii="Arial" w:hAnsi="Arial" w:cs="Arial"/>
          <w:sz w:val="22"/>
          <w:szCs w:val="22"/>
        </w:rPr>
        <w:t xml:space="preserve"> die GEPF – </w:t>
      </w:r>
      <w:proofErr w:type="spellStart"/>
      <w:r w:rsidR="00DC1D8F" w:rsidRPr="00777166">
        <w:rPr>
          <w:rFonts w:ascii="Arial" w:hAnsi="Arial" w:cs="Arial"/>
          <w:sz w:val="22"/>
          <w:szCs w:val="22"/>
        </w:rPr>
        <w:t>hoewel</w:t>
      </w:r>
      <w:proofErr w:type="spellEnd"/>
      <w:r w:rsidR="00DC1D8F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altyd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onder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naam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Waar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moontlik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Pr="00777166">
        <w:rPr>
          <w:rFonts w:ascii="Arial" w:hAnsi="Arial" w:cs="Arial"/>
          <w:sz w:val="22"/>
          <w:szCs w:val="22"/>
        </w:rPr>
        <w:t>insette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in radio </w:t>
      </w:r>
      <w:r w:rsidR="00DC1D8F" w:rsidRPr="00777166">
        <w:rPr>
          <w:rFonts w:ascii="Arial" w:hAnsi="Arial" w:cs="Arial"/>
          <w:sz w:val="22"/>
          <w:szCs w:val="22"/>
        </w:rPr>
        <w:tab/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TV </w:t>
      </w:r>
      <w:proofErr w:type="spellStart"/>
      <w:r w:rsidRPr="00777166">
        <w:rPr>
          <w:rFonts w:ascii="Arial" w:hAnsi="Arial" w:cs="Arial"/>
          <w:sz w:val="22"/>
          <w:szCs w:val="22"/>
        </w:rPr>
        <w:t>besprekings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gelewer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periodieke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nuusbrief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>, GEPF Monitor,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hou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lesers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op datum met die </w:t>
      </w:r>
      <w:proofErr w:type="spellStart"/>
      <w:r w:rsidRPr="00777166">
        <w:rPr>
          <w:rFonts w:ascii="Arial" w:hAnsi="Arial" w:cs="Arial"/>
          <w:sz w:val="22"/>
          <w:szCs w:val="22"/>
        </w:rPr>
        <w:t>nuutste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relevante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nuus</w:t>
      </w:r>
      <w:proofErr w:type="spellEnd"/>
      <w:r w:rsidR="00DC1D8F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C1D8F"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verskaf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menings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daarby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512C4B" w:rsidRPr="00777166" w:rsidRDefault="00512C4B" w:rsidP="00512C4B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Sosiale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Media</w:t>
      </w:r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Face</w:t>
      </w:r>
      <w:r w:rsidR="00512C4B" w:rsidRPr="00777166">
        <w:rPr>
          <w:rFonts w:ascii="Arial" w:hAnsi="Arial" w:cs="Arial"/>
          <w:sz w:val="22"/>
          <w:szCs w:val="22"/>
        </w:rPr>
        <w:t>b</w:t>
      </w:r>
      <w:r w:rsidRPr="00777166">
        <w:rPr>
          <w:rFonts w:ascii="Arial" w:hAnsi="Arial" w:cs="Arial"/>
          <w:sz w:val="22"/>
          <w:szCs w:val="22"/>
        </w:rPr>
        <w:t>ook</w:t>
      </w:r>
      <w:r w:rsidR="00512C4B" w:rsidRPr="00777166">
        <w:rPr>
          <w:rFonts w:ascii="Arial" w:hAnsi="Arial" w:cs="Arial"/>
          <w:sz w:val="22"/>
          <w:szCs w:val="22"/>
        </w:rPr>
        <w:t>blad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verskaf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kitsbron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informasie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rakende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verwikkelinge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pensioen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raak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en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onlangs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geaktiveerde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webwerf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bedien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behoeftes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lede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nie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van Facebook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gebruik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maak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C4B" w:rsidRPr="00777166">
        <w:rPr>
          <w:rFonts w:ascii="Arial" w:hAnsi="Arial" w:cs="Arial"/>
          <w:sz w:val="22"/>
          <w:szCs w:val="22"/>
        </w:rPr>
        <w:t>nie</w:t>
      </w:r>
      <w:proofErr w:type="spellEnd"/>
      <w:r w:rsidR="00512C4B" w:rsidRPr="00777166">
        <w:rPr>
          <w:rFonts w:ascii="Arial" w:hAnsi="Arial" w:cs="Arial"/>
          <w:sz w:val="22"/>
          <w:szCs w:val="22"/>
        </w:rPr>
        <w:t>.</w:t>
      </w:r>
      <w:r w:rsidR="00814C11" w:rsidRPr="00777166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814C11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beplan</w:t>
      </w:r>
      <w:proofErr w:type="spellEnd"/>
      <w:r w:rsidR="00814C11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ook</w:t>
      </w:r>
      <w:proofErr w:type="spellEnd"/>
      <w:r w:rsidR="00814C11"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14C11" w:rsidRPr="00777166">
        <w:rPr>
          <w:rFonts w:ascii="Arial" w:hAnsi="Arial" w:cs="Arial"/>
          <w:sz w:val="22"/>
          <w:szCs w:val="22"/>
        </w:rPr>
        <w:t>om</w:t>
      </w:r>
      <w:proofErr w:type="gramEnd"/>
      <w:r w:rsidR="00814C11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binnekort</w:t>
      </w:r>
      <w:proofErr w:type="spellEnd"/>
      <w:r w:rsidR="00814C11" w:rsidRPr="00777166">
        <w:rPr>
          <w:rFonts w:ascii="Arial" w:hAnsi="Arial" w:cs="Arial"/>
          <w:sz w:val="22"/>
          <w:szCs w:val="22"/>
        </w:rPr>
        <w:t xml:space="preserve"> ‘n Twitter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blad</w:t>
      </w:r>
      <w:proofErr w:type="spellEnd"/>
      <w:r w:rsidR="00814C11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te</w:t>
      </w:r>
      <w:proofErr w:type="spellEnd"/>
      <w:r w:rsidR="00814C11" w:rsidRPr="00777166">
        <w:rPr>
          <w:rFonts w:ascii="Arial" w:hAnsi="Arial" w:cs="Arial"/>
          <w:sz w:val="22"/>
          <w:szCs w:val="22"/>
        </w:rPr>
        <w:t xml:space="preserve"> skep.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512C4B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Werwing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en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6667A0" w:rsidRPr="00777166">
        <w:rPr>
          <w:rFonts w:ascii="Arial" w:hAnsi="Arial" w:cs="Arial"/>
          <w:b/>
          <w:sz w:val="22"/>
          <w:szCs w:val="22"/>
          <w:u w:val="single"/>
        </w:rPr>
        <w:t>Fondse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Daar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vordering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met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beide</w:t>
      </w:r>
      <w:proofErr w:type="spellEnd"/>
      <w:r w:rsidRPr="00777166">
        <w:rPr>
          <w:rFonts w:ascii="Arial" w:hAnsi="Arial" w:cs="Arial"/>
          <w:sz w:val="22"/>
          <w:szCs w:val="22"/>
        </w:rPr>
        <w:t>, maar</w:t>
      </w:r>
      <w:r w:rsidR="006667A0" w:rsidRPr="00777166">
        <w:rPr>
          <w:rFonts w:ascii="Arial" w:hAnsi="Arial" w:cs="Arial"/>
          <w:sz w:val="22"/>
          <w:szCs w:val="22"/>
        </w:rPr>
        <w:t xml:space="preserve"> tans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onvoldoende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Dit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het ‘n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remmende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effek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Insette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vir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die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Parlement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dikwels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deur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parlementarië</w:t>
      </w:r>
      <w:r w:rsidRPr="00777166">
        <w:rPr>
          <w:rFonts w:ascii="Arial" w:hAnsi="Arial" w:cs="Arial"/>
          <w:sz w:val="22"/>
          <w:szCs w:val="22"/>
        </w:rPr>
        <w:t>rs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versoek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vir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kommentaar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GEPF </w:t>
      </w:r>
      <w:proofErr w:type="spellStart"/>
      <w:r w:rsidRPr="00777166">
        <w:rPr>
          <w:rFonts w:ascii="Arial" w:hAnsi="Arial" w:cs="Arial"/>
          <w:sz w:val="22"/>
          <w:szCs w:val="22"/>
        </w:rPr>
        <w:t>aangeleenthede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woon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relevante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spesiale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parlementere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sittings by ten </w:t>
      </w:r>
      <w:proofErr w:type="spellStart"/>
      <w:r w:rsidRPr="00777166">
        <w:rPr>
          <w:rFonts w:ascii="Arial" w:hAnsi="Arial" w:cs="Arial"/>
          <w:sz w:val="22"/>
          <w:szCs w:val="22"/>
        </w:rPr>
        <w:t>einde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informasie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in </w:t>
      </w:r>
      <w:proofErr w:type="spellStart"/>
      <w:proofErr w:type="gram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proofErr w:type="gramEnd"/>
      <w:r w:rsidRPr="00777166">
        <w:rPr>
          <w:rFonts w:ascii="Arial" w:hAnsi="Arial" w:cs="Arial"/>
          <w:sz w:val="22"/>
          <w:szCs w:val="22"/>
        </w:rPr>
        <w:t xml:space="preserve"> win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om met </w:t>
      </w:r>
      <w:proofErr w:type="spellStart"/>
      <w:r w:rsidRPr="00777166">
        <w:rPr>
          <w:rFonts w:ascii="Arial" w:hAnsi="Arial" w:cs="Arial"/>
          <w:sz w:val="22"/>
          <w:szCs w:val="22"/>
        </w:rPr>
        <w:t>belangrike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persone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skakel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Litigasie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het </w:t>
      </w:r>
      <w:proofErr w:type="spellStart"/>
      <w:r w:rsidRPr="00777166">
        <w:rPr>
          <w:rFonts w:ascii="Arial" w:hAnsi="Arial" w:cs="Arial"/>
          <w:sz w:val="22"/>
          <w:szCs w:val="22"/>
        </w:rPr>
        <w:t>nie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fondse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77166">
        <w:rPr>
          <w:rFonts w:ascii="Arial" w:hAnsi="Arial" w:cs="Arial"/>
          <w:sz w:val="22"/>
          <w:szCs w:val="22"/>
        </w:rPr>
        <w:t>om</w:t>
      </w:r>
      <w:proofErr w:type="gramEnd"/>
      <w:r w:rsidRPr="00777166">
        <w:rPr>
          <w:rFonts w:ascii="Arial" w:hAnsi="Arial" w:cs="Arial"/>
          <w:sz w:val="22"/>
          <w:szCs w:val="22"/>
        </w:rPr>
        <w:t xml:space="preserve"> op</w:t>
      </w:r>
      <w:r w:rsidR="00814C11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4C11" w:rsidRPr="00777166">
        <w:rPr>
          <w:rFonts w:ascii="Arial" w:hAnsi="Arial" w:cs="Arial"/>
          <w:sz w:val="22"/>
          <w:szCs w:val="22"/>
        </w:rPr>
        <w:t>hier</w:t>
      </w:r>
      <w:r w:rsidRPr="00777166">
        <w:rPr>
          <w:rFonts w:ascii="Arial" w:hAnsi="Arial" w:cs="Arial"/>
          <w:sz w:val="22"/>
          <w:szCs w:val="22"/>
        </w:rPr>
        <w:t>die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stadium </w:t>
      </w:r>
      <w:proofErr w:type="spell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litigeer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nie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Waar</w:t>
      </w:r>
      <w:proofErr w:type="spellEnd"/>
      <w:r w:rsidR="002B003F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intussen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moontlik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verskaf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informasie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77166">
        <w:rPr>
          <w:rFonts w:ascii="Arial" w:hAnsi="Arial" w:cs="Arial"/>
          <w:sz w:val="22"/>
          <w:szCs w:val="22"/>
        </w:rPr>
        <w:t>ander</w:t>
      </w:r>
      <w:proofErr w:type="spellEnd"/>
      <w:proofErr w:type="gram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instansies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Pr="00777166">
        <w:rPr>
          <w:rFonts w:ascii="Arial" w:hAnsi="Arial" w:cs="Arial"/>
          <w:sz w:val="22"/>
          <w:szCs w:val="22"/>
        </w:rPr>
        <w:t>wel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wil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optree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oor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vermo</w:t>
      </w:r>
      <w:r w:rsidR="006772EF" w:rsidRPr="00777166">
        <w:rPr>
          <w:rFonts w:ascii="Arial" w:hAnsi="Arial" w:cs="Arial"/>
          <w:sz w:val="22"/>
          <w:szCs w:val="22"/>
        </w:rPr>
        <w:t>ë</w:t>
      </w:r>
      <w:r w:rsidRPr="00777166">
        <w:rPr>
          <w:rFonts w:ascii="Arial" w:hAnsi="Arial" w:cs="Arial"/>
          <w:sz w:val="22"/>
          <w:szCs w:val="22"/>
        </w:rPr>
        <w:t>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beskik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So het </w:t>
      </w:r>
      <w:proofErr w:type="spellStart"/>
      <w:r w:rsidRPr="00777166">
        <w:rPr>
          <w:rFonts w:ascii="Arial" w:hAnsi="Arial" w:cs="Arial"/>
          <w:sz w:val="22"/>
          <w:szCs w:val="22"/>
        </w:rPr>
        <w:t>Solidariteit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teen die GEPF </w:t>
      </w:r>
      <w:proofErr w:type="spellStart"/>
      <w:r w:rsidRPr="00777166">
        <w:rPr>
          <w:rFonts w:ascii="Arial" w:hAnsi="Arial" w:cs="Arial"/>
          <w:sz w:val="22"/>
          <w:szCs w:val="22"/>
        </w:rPr>
        <w:t>opgetree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77166">
        <w:rPr>
          <w:rFonts w:ascii="Arial" w:hAnsi="Arial" w:cs="Arial"/>
          <w:sz w:val="22"/>
          <w:szCs w:val="22"/>
        </w:rPr>
        <w:t>om</w:t>
      </w:r>
      <w:proofErr w:type="gram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</w:t>
      </w:r>
      <w:r w:rsidR="006772EF" w:rsidRPr="00777166">
        <w:rPr>
          <w:rFonts w:ascii="Arial" w:hAnsi="Arial" w:cs="Arial"/>
          <w:sz w:val="22"/>
          <w:szCs w:val="22"/>
        </w:rPr>
        <w:t>eur</w:t>
      </w:r>
      <w:proofErr w:type="spellEnd"/>
      <w:r w:rsidR="006772EF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</w:t>
      </w:r>
      <w:r w:rsidR="006772EF" w:rsidRPr="00777166">
        <w:rPr>
          <w:rFonts w:ascii="Arial" w:hAnsi="Arial" w:cs="Arial"/>
          <w:sz w:val="22"/>
          <w:szCs w:val="22"/>
        </w:rPr>
        <w:t>iddel</w:t>
      </w:r>
      <w:proofErr w:type="spellEnd"/>
      <w:r w:rsidR="006772EF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>v</w:t>
      </w:r>
      <w:r w:rsidR="006772EF" w:rsidRPr="00777166">
        <w:rPr>
          <w:rFonts w:ascii="Arial" w:hAnsi="Arial" w:cs="Arial"/>
          <w:sz w:val="22"/>
          <w:szCs w:val="22"/>
        </w:rPr>
        <w:t>an</w:t>
      </w:r>
      <w:r w:rsidRPr="00777166">
        <w:rPr>
          <w:rFonts w:ascii="Arial" w:hAnsi="Arial" w:cs="Arial"/>
          <w:sz w:val="22"/>
          <w:szCs w:val="22"/>
        </w:rPr>
        <w:t xml:space="preserve"> die PAIA wet op </w:t>
      </w:r>
      <w:proofErr w:type="spellStart"/>
      <w:r w:rsidRPr="00777166">
        <w:rPr>
          <w:rFonts w:ascii="Arial" w:hAnsi="Arial" w:cs="Arial"/>
          <w:sz w:val="22"/>
          <w:szCs w:val="22"/>
        </w:rPr>
        <w:t>deursigtigheid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te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dring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Die </w:t>
      </w:r>
      <w:proofErr w:type="spellStart"/>
      <w:r w:rsidRPr="00777166">
        <w:rPr>
          <w:rFonts w:ascii="Arial" w:hAnsi="Arial" w:cs="Arial"/>
          <w:sz w:val="22"/>
          <w:szCs w:val="22"/>
        </w:rPr>
        <w:t>resultaat</w:t>
      </w:r>
      <w:proofErr w:type="spellEnd"/>
      <w:r w:rsidR="002B003F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 xml:space="preserve">was ‘n </w:t>
      </w:r>
      <w:proofErr w:type="spellStart"/>
      <w:r w:rsidRPr="00777166">
        <w:rPr>
          <w:rFonts w:ascii="Arial" w:hAnsi="Arial" w:cs="Arial"/>
          <w:sz w:val="22"/>
          <w:szCs w:val="22"/>
        </w:rPr>
        <w:t>negatiewe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antwoord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</w:t>
      </w:r>
      <w:r w:rsidR="006772EF" w:rsidRPr="00777166">
        <w:rPr>
          <w:rFonts w:ascii="Arial" w:hAnsi="Arial" w:cs="Arial"/>
          <w:sz w:val="22"/>
          <w:szCs w:val="22"/>
        </w:rPr>
        <w:t xml:space="preserve">an </w:t>
      </w:r>
      <w:r w:rsidRPr="00777166">
        <w:rPr>
          <w:rFonts w:ascii="Arial" w:hAnsi="Arial" w:cs="Arial"/>
          <w:sz w:val="22"/>
          <w:szCs w:val="22"/>
        </w:rPr>
        <w:t>d</w:t>
      </w:r>
      <w:r w:rsidR="006772EF" w:rsidRPr="00777166">
        <w:rPr>
          <w:rFonts w:ascii="Arial" w:hAnsi="Arial" w:cs="Arial"/>
          <w:sz w:val="22"/>
          <w:szCs w:val="22"/>
        </w:rPr>
        <w:t>ie</w:t>
      </w:r>
      <w:r w:rsidRPr="00777166">
        <w:rPr>
          <w:rFonts w:ascii="Arial" w:hAnsi="Arial" w:cs="Arial"/>
          <w:sz w:val="22"/>
          <w:szCs w:val="22"/>
        </w:rPr>
        <w:t xml:space="preserve"> GEPF</w:t>
      </w:r>
      <w:r w:rsidR="006772EF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r w:rsidR="009C55D9" w:rsidRPr="00777166">
        <w:rPr>
          <w:rFonts w:ascii="Arial" w:hAnsi="Arial" w:cs="Arial"/>
          <w:sz w:val="22"/>
          <w:szCs w:val="22"/>
        </w:rPr>
        <w:t xml:space="preserve">maar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dit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word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nou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verder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C55D9" w:rsidRPr="00777166">
        <w:rPr>
          <w:rFonts w:ascii="Arial" w:hAnsi="Arial" w:cs="Arial"/>
          <w:sz w:val="22"/>
          <w:szCs w:val="22"/>
        </w:rPr>
        <w:t>gevoer</w:t>
      </w:r>
      <w:proofErr w:type="spellEnd"/>
      <w:r w:rsidR="009C55D9"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E37D5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lastRenderedPageBreak/>
        <w:t>Spesialis</w:t>
      </w:r>
      <w:proofErr w:type="spellEnd"/>
      <w:r w:rsidRPr="0077716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777166">
        <w:rPr>
          <w:rFonts w:ascii="Arial" w:hAnsi="Arial" w:cs="Arial"/>
          <w:b/>
          <w:sz w:val="22"/>
          <w:szCs w:val="22"/>
          <w:u w:val="single"/>
        </w:rPr>
        <w:t>Kundigheid</w:t>
      </w:r>
      <w:proofErr w:type="spellEnd"/>
      <w:r w:rsidRPr="00777166">
        <w:rPr>
          <w:rFonts w:ascii="Arial" w:hAnsi="Arial" w:cs="Arial"/>
          <w:b/>
          <w:sz w:val="22"/>
          <w:szCs w:val="22"/>
        </w:rPr>
        <w:t>.</w:t>
      </w:r>
      <w:r w:rsidRPr="00777166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777166">
        <w:rPr>
          <w:rFonts w:ascii="Arial" w:hAnsi="Arial" w:cs="Arial"/>
          <w:sz w:val="22"/>
          <w:szCs w:val="22"/>
        </w:rPr>
        <w:t>beide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Pr="00777166">
        <w:rPr>
          <w:rFonts w:ascii="Arial" w:hAnsi="Arial" w:cs="Arial"/>
          <w:sz w:val="22"/>
          <w:szCs w:val="22"/>
        </w:rPr>
        <w:t>ekonomiese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regs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kundighede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tans </w:t>
      </w:r>
      <w:proofErr w:type="spellStart"/>
      <w:r w:rsidRPr="00777166">
        <w:rPr>
          <w:rFonts w:ascii="Arial" w:hAnsi="Arial" w:cs="Arial"/>
          <w:sz w:val="22"/>
          <w:szCs w:val="22"/>
        </w:rPr>
        <w:t>goed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beman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Deurslaggewende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studies t</w:t>
      </w:r>
      <w:r w:rsidR="008176F7" w:rsidRPr="00777166">
        <w:rPr>
          <w:rFonts w:ascii="Arial" w:hAnsi="Arial" w:cs="Arial"/>
          <w:sz w:val="22"/>
          <w:szCs w:val="22"/>
        </w:rPr>
        <w:t xml:space="preserve">en </w:t>
      </w:r>
      <w:proofErr w:type="spellStart"/>
      <w:r w:rsidRPr="00777166">
        <w:rPr>
          <w:rFonts w:ascii="Arial" w:hAnsi="Arial" w:cs="Arial"/>
          <w:sz w:val="22"/>
          <w:szCs w:val="22"/>
        </w:rPr>
        <w:t>o</w:t>
      </w:r>
      <w:r w:rsidR="008176F7" w:rsidRPr="00777166">
        <w:rPr>
          <w:rFonts w:ascii="Arial" w:hAnsi="Arial" w:cs="Arial"/>
          <w:sz w:val="22"/>
          <w:szCs w:val="22"/>
        </w:rPr>
        <w:t>psigte</w:t>
      </w:r>
      <w:proofErr w:type="spellEnd"/>
      <w:r w:rsidR="008176F7" w:rsidRPr="00777166">
        <w:rPr>
          <w:rFonts w:ascii="Arial" w:hAnsi="Arial" w:cs="Arial"/>
          <w:sz w:val="22"/>
          <w:szCs w:val="22"/>
        </w:rPr>
        <w:t xml:space="preserve"> </w:t>
      </w:r>
      <w:r w:rsidRPr="00777166">
        <w:rPr>
          <w:rFonts w:ascii="Arial" w:hAnsi="Arial" w:cs="Arial"/>
          <w:sz w:val="22"/>
          <w:szCs w:val="22"/>
        </w:rPr>
        <w:t>v</w:t>
      </w:r>
      <w:r w:rsidR="008176F7" w:rsidRPr="00777166">
        <w:rPr>
          <w:rFonts w:ascii="Arial" w:hAnsi="Arial" w:cs="Arial"/>
          <w:sz w:val="22"/>
          <w:szCs w:val="22"/>
        </w:rPr>
        <w:t>an</w:t>
      </w:r>
      <w:r w:rsidR="00E37D57"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="00E37D57" w:rsidRPr="00777166">
        <w:rPr>
          <w:rFonts w:ascii="Arial" w:hAnsi="Arial" w:cs="Arial"/>
          <w:sz w:val="22"/>
          <w:szCs w:val="22"/>
        </w:rPr>
        <w:t>Fonds</w:t>
      </w:r>
      <w:proofErr w:type="spellEnd"/>
      <w:r w:rsidR="00E37D57" w:rsidRPr="00777166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777166">
        <w:rPr>
          <w:rFonts w:ascii="Arial" w:hAnsi="Arial" w:cs="Arial"/>
          <w:sz w:val="22"/>
          <w:szCs w:val="22"/>
        </w:rPr>
        <w:t>volhoubaarheid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kontantvloei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winsgewendheid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Pr="00777166">
        <w:rPr>
          <w:rFonts w:ascii="Arial" w:hAnsi="Arial" w:cs="Arial"/>
          <w:sz w:val="22"/>
          <w:szCs w:val="22"/>
        </w:rPr>
        <w:t>onlangs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gelewer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77166">
        <w:rPr>
          <w:rFonts w:ascii="Arial" w:hAnsi="Arial" w:cs="Arial"/>
          <w:sz w:val="22"/>
          <w:szCs w:val="22"/>
        </w:rPr>
        <w:t>Dit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77166">
        <w:rPr>
          <w:rFonts w:ascii="Arial" w:hAnsi="Arial" w:cs="Arial"/>
          <w:sz w:val="22"/>
          <w:szCs w:val="22"/>
        </w:rPr>
        <w:t xml:space="preserve">word in </w:t>
      </w:r>
      <w:proofErr w:type="spellStart"/>
      <w:r w:rsidRPr="00777166">
        <w:rPr>
          <w:rFonts w:ascii="Arial" w:hAnsi="Arial" w:cs="Arial"/>
          <w:sz w:val="22"/>
          <w:szCs w:val="22"/>
        </w:rPr>
        <w:t>ons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skakeling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vrae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die</w:t>
      </w:r>
      <w:proofErr w:type="gramEnd"/>
      <w:r w:rsidRPr="00777166">
        <w:rPr>
          <w:rFonts w:ascii="Arial" w:hAnsi="Arial" w:cs="Arial"/>
          <w:sz w:val="22"/>
          <w:szCs w:val="22"/>
        </w:rPr>
        <w:t xml:space="preserve"> GEPF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persverklarings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aangewend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. Die </w:t>
      </w:r>
      <w:proofErr w:type="spellStart"/>
      <w:r w:rsidRPr="00777166">
        <w:rPr>
          <w:rFonts w:ascii="Arial" w:hAnsi="Arial" w:cs="Arial"/>
          <w:sz w:val="22"/>
          <w:szCs w:val="22"/>
        </w:rPr>
        <w:t>resultaat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</w:t>
      </w:r>
      <w:r w:rsidR="00CD6857" w:rsidRPr="00777166">
        <w:rPr>
          <w:rFonts w:ascii="Arial" w:hAnsi="Arial" w:cs="Arial"/>
          <w:sz w:val="22"/>
          <w:szCs w:val="22"/>
        </w:rPr>
        <w:t xml:space="preserve">an </w:t>
      </w:r>
      <w:r w:rsidRPr="00777166">
        <w:rPr>
          <w:rFonts w:ascii="Arial" w:hAnsi="Arial" w:cs="Arial"/>
          <w:sz w:val="22"/>
          <w:szCs w:val="22"/>
        </w:rPr>
        <w:t>d</w:t>
      </w:r>
      <w:r w:rsidR="00CD6857" w:rsidRPr="00777166">
        <w:rPr>
          <w:rFonts w:ascii="Arial" w:hAnsi="Arial" w:cs="Arial"/>
          <w:sz w:val="22"/>
          <w:szCs w:val="22"/>
        </w:rPr>
        <w:t>ie</w:t>
      </w:r>
      <w:r w:rsidRPr="00777166">
        <w:rPr>
          <w:rFonts w:ascii="Arial" w:hAnsi="Arial" w:cs="Arial"/>
          <w:sz w:val="22"/>
          <w:szCs w:val="22"/>
        </w:rPr>
        <w:t xml:space="preserve"> studies is </w:t>
      </w:r>
      <w:proofErr w:type="spellStart"/>
      <w:r w:rsidRPr="00777166">
        <w:rPr>
          <w:rFonts w:ascii="Arial" w:hAnsi="Arial" w:cs="Arial"/>
          <w:sz w:val="22"/>
          <w:szCs w:val="22"/>
        </w:rPr>
        <w:t>ontstellend</w:t>
      </w:r>
      <w:proofErr w:type="spellEnd"/>
      <w:r w:rsidR="00CD6857" w:rsidRPr="00777166">
        <w:rPr>
          <w:rFonts w:ascii="Arial" w:hAnsi="Arial" w:cs="Arial"/>
          <w:sz w:val="22"/>
          <w:szCs w:val="22"/>
        </w:rPr>
        <w:t>,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verskil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</w:t>
      </w:r>
      <w:r w:rsidR="008176F7" w:rsidRPr="00777166">
        <w:rPr>
          <w:rFonts w:ascii="Arial" w:hAnsi="Arial" w:cs="Arial"/>
          <w:sz w:val="22"/>
          <w:szCs w:val="22"/>
        </w:rPr>
        <w:t xml:space="preserve">an </w:t>
      </w:r>
      <w:r w:rsidRPr="00777166">
        <w:rPr>
          <w:rFonts w:ascii="Arial" w:hAnsi="Arial" w:cs="Arial"/>
          <w:sz w:val="22"/>
          <w:szCs w:val="22"/>
        </w:rPr>
        <w:t>d</w:t>
      </w:r>
      <w:r w:rsidR="008176F7" w:rsidRPr="00777166">
        <w:rPr>
          <w:rFonts w:ascii="Arial" w:hAnsi="Arial" w:cs="Arial"/>
          <w:sz w:val="22"/>
          <w:szCs w:val="22"/>
        </w:rPr>
        <w:t>ie</w:t>
      </w:r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indruk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wat die GEPF by </w:t>
      </w:r>
      <w:proofErr w:type="spellStart"/>
      <w:r w:rsidR="00CD6857" w:rsidRPr="00777166">
        <w:rPr>
          <w:rFonts w:ascii="Arial" w:hAnsi="Arial" w:cs="Arial"/>
          <w:sz w:val="22"/>
          <w:szCs w:val="22"/>
        </w:rPr>
        <w:t>lede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laat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474137" w:rsidRPr="00777166" w:rsidRDefault="001B6B9E" w:rsidP="00F3449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sz w:val="22"/>
          <w:szCs w:val="22"/>
        </w:rPr>
        <w:t>Kommentaar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vrae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op die GEPF se 2017/18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jaarverslag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deur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die AMAGP se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voorsitter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aan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die Hoof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Uitvoerende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Beampte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gelewer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. Die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antwoord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was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weereens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A0" w:rsidRPr="00777166">
        <w:rPr>
          <w:rFonts w:ascii="Arial" w:hAnsi="Arial" w:cs="Arial"/>
          <w:sz w:val="22"/>
          <w:szCs w:val="22"/>
        </w:rPr>
        <w:t>teleurstellend</w:t>
      </w:r>
      <w:proofErr w:type="spellEnd"/>
      <w:r w:rsidR="006667A0"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E07B24">
      <w:pPr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ab/>
      </w:r>
    </w:p>
    <w:p w:rsidR="00474137" w:rsidRPr="00777166" w:rsidRDefault="006667A0">
      <w:pPr>
        <w:rPr>
          <w:rFonts w:ascii="Arial" w:hAnsi="Arial" w:cs="Arial"/>
          <w:b/>
          <w:bCs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</w:rPr>
        <w:t>4.</w:t>
      </w:r>
      <w:r w:rsidR="00E07B24" w:rsidRPr="00777166">
        <w:rPr>
          <w:rFonts w:ascii="Arial" w:hAnsi="Arial" w:cs="Arial"/>
          <w:b/>
          <w:sz w:val="22"/>
          <w:szCs w:val="22"/>
        </w:rPr>
        <w:tab/>
      </w:r>
      <w:r w:rsidRPr="00777166">
        <w:rPr>
          <w:rFonts w:ascii="Arial" w:hAnsi="Arial" w:cs="Arial"/>
          <w:b/>
          <w:bCs/>
          <w:sz w:val="22"/>
          <w:szCs w:val="22"/>
          <w:u w:val="single"/>
        </w:rPr>
        <w:t xml:space="preserve">Pad </w:t>
      </w:r>
      <w:proofErr w:type="spellStart"/>
      <w:r w:rsidRPr="00777166">
        <w:rPr>
          <w:rFonts w:ascii="Arial" w:hAnsi="Arial" w:cs="Arial"/>
          <w:b/>
          <w:bCs/>
          <w:sz w:val="22"/>
          <w:szCs w:val="22"/>
          <w:u w:val="single"/>
        </w:rPr>
        <w:t>vorentoe</w:t>
      </w:r>
      <w:proofErr w:type="spellEnd"/>
      <w:r w:rsidRPr="00777166">
        <w:rPr>
          <w:rFonts w:ascii="Arial" w:hAnsi="Arial" w:cs="Arial"/>
          <w:b/>
          <w:bCs/>
          <w:sz w:val="22"/>
          <w:szCs w:val="22"/>
        </w:rPr>
        <w:t>.</w:t>
      </w:r>
    </w:p>
    <w:p w:rsidR="00F828A9" w:rsidRPr="00777166" w:rsidRDefault="00F828A9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F3449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sz w:val="22"/>
          <w:szCs w:val="22"/>
        </w:rPr>
        <w:t>Uitbou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Pr="00777166">
        <w:rPr>
          <w:rFonts w:ascii="Arial" w:hAnsi="Arial" w:cs="Arial"/>
          <w:sz w:val="22"/>
          <w:szCs w:val="22"/>
        </w:rPr>
        <w:t>ledetal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7166">
        <w:rPr>
          <w:rFonts w:ascii="Arial" w:hAnsi="Arial" w:cs="Arial"/>
          <w:sz w:val="22"/>
          <w:szCs w:val="22"/>
        </w:rPr>
        <w:t>medewerkers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finansies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F828A9" w:rsidRPr="00777166" w:rsidRDefault="00F828A9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F3449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sz w:val="22"/>
          <w:szCs w:val="22"/>
        </w:rPr>
        <w:t>Litigasie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sodra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moontlik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F828A9" w:rsidRPr="00777166" w:rsidRDefault="00F828A9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F3449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sz w:val="22"/>
          <w:szCs w:val="22"/>
        </w:rPr>
        <w:t>Uitbou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Pr="00777166">
        <w:rPr>
          <w:rFonts w:ascii="Arial" w:hAnsi="Arial" w:cs="Arial"/>
          <w:sz w:val="22"/>
          <w:szCs w:val="22"/>
        </w:rPr>
        <w:t>skakeling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media </w:t>
      </w:r>
      <w:proofErr w:type="spellStart"/>
      <w:r w:rsidRPr="00777166">
        <w:rPr>
          <w:rFonts w:ascii="Arial" w:hAnsi="Arial" w:cs="Arial"/>
          <w:sz w:val="22"/>
          <w:szCs w:val="22"/>
        </w:rPr>
        <w:t>dekking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F34497" w:rsidRPr="00777166" w:rsidRDefault="00F34497">
      <w:pPr>
        <w:rPr>
          <w:rFonts w:ascii="Arial" w:hAnsi="Arial" w:cs="Arial"/>
          <w:sz w:val="22"/>
          <w:szCs w:val="22"/>
        </w:rPr>
      </w:pPr>
    </w:p>
    <w:p w:rsidR="00474137" w:rsidRPr="00777166" w:rsidRDefault="006667A0" w:rsidP="00F34497">
      <w:pPr>
        <w:pStyle w:val="ListParagraph"/>
        <w:numPr>
          <w:ilvl w:val="0"/>
          <w:numId w:val="2"/>
        </w:numPr>
        <w:ind w:left="1418" w:hanging="709"/>
        <w:rPr>
          <w:rFonts w:ascii="Arial" w:hAnsi="Arial" w:cs="Arial"/>
          <w:sz w:val="22"/>
          <w:szCs w:val="22"/>
        </w:rPr>
      </w:pPr>
      <w:proofErr w:type="spellStart"/>
      <w:r w:rsidRPr="00777166">
        <w:rPr>
          <w:rFonts w:ascii="Arial" w:hAnsi="Arial" w:cs="Arial"/>
          <w:sz w:val="22"/>
          <w:szCs w:val="22"/>
        </w:rPr>
        <w:t>Ministeriele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skakeling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en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bevraagtekening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77166">
        <w:rPr>
          <w:rFonts w:ascii="Arial" w:hAnsi="Arial" w:cs="Arial"/>
          <w:sz w:val="22"/>
          <w:szCs w:val="22"/>
        </w:rPr>
        <w:t>van die</w:t>
      </w:r>
      <w:proofErr w:type="gram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huidige</w:t>
      </w:r>
      <w:proofErr w:type="spellEnd"/>
      <w:r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7166">
        <w:rPr>
          <w:rFonts w:ascii="Arial" w:hAnsi="Arial" w:cs="Arial"/>
          <w:sz w:val="22"/>
          <w:szCs w:val="22"/>
        </w:rPr>
        <w:t>bestel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</w:p>
    <w:p w:rsidR="00474137" w:rsidRPr="00777166" w:rsidRDefault="00474137">
      <w:pPr>
        <w:rPr>
          <w:rFonts w:ascii="Arial" w:hAnsi="Arial" w:cs="Arial"/>
          <w:sz w:val="22"/>
          <w:szCs w:val="22"/>
        </w:rPr>
      </w:pPr>
    </w:p>
    <w:p w:rsidR="00820972" w:rsidRDefault="006667A0">
      <w:pPr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b/>
          <w:sz w:val="22"/>
          <w:szCs w:val="22"/>
        </w:rPr>
        <w:t>5.</w:t>
      </w:r>
      <w:r w:rsidR="00E07B24" w:rsidRPr="00777166">
        <w:rPr>
          <w:rFonts w:ascii="Arial" w:hAnsi="Arial" w:cs="Arial"/>
          <w:b/>
          <w:sz w:val="22"/>
          <w:szCs w:val="22"/>
        </w:rPr>
        <w:tab/>
      </w:r>
      <w:proofErr w:type="spellStart"/>
      <w:r w:rsidRPr="00777166">
        <w:rPr>
          <w:rFonts w:ascii="Arial" w:hAnsi="Arial" w:cs="Arial"/>
          <w:b/>
          <w:bCs/>
          <w:sz w:val="22"/>
          <w:szCs w:val="22"/>
          <w:u w:val="single"/>
        </w:rPr>
        <w:t>Slotsom</w:t>
      </w:r>
      <w:proofErr w:type="spellEnd"/>
      <w:r w:rsidRPr="00777166">
        <w:rPr>
          <w:rFonts w:ascii="Arial" w:hAnsi="Arial" w:cs="Arial"/>
          <w:sz w:val="22"/>
          <w:szCs w:val="22"/>
        </w:rPr>
        <w:t>.</w:t>
      </w:r>
      <w:r w:rsidR="00820972" w:rsidRPr="00777166">
        <w:rPr>
          <w:rFonts w:ascii="Arial" w:hAnsi="Arial" w:cs="Arial"/>
          <w:sz w:val="22"/>
          <w:szCs w:val="22"/>
        </w:rPr>
        <w:t xml:space="preserve"> </w:t>
      </w:r>
      <w:r w:rsidR="00E375E3" w:rsidRPr="00777166">
        <w:rPr>
          <w:rFonts w:ascii="Arial" w:hAnsi="Arial" w:cs="Arial"/>
          <w:sz w:val="22"/>
          <w:szCs w:val="22"/>
        </w:rPr>
        <w:t xml:space="preserve"> </w:t>
      </w:r>
      <w:r w:rsidR="00820972" w:rsidRPr="00777166">
        <w:rPr>
          <w:rFonts w:ascii="Arial" w:hAnsi="Arial" w:cs="Arial"/>
          <w:sz w:val="22"/>
          <w:szCs w:val="22"/>
        </w:rPr>
        <w:t xml:space="preserve">Die AMAGP het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daarin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geslaag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om ‘n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bewustheid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duisende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820972" w:rsidRPr="00777166">
        <w:rPr>
          <w:rFonts w:ascii="Arial" w:hAnsi="Arial" w:cs="Arial"/>
          <w:sz w:val="22"/>
          <w:szCs w:val="22"/>
        </w:rPr>
        <w:t>oningeligte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 GEPF</w:t>
      </w:r>
      <w:proofErr w:type="gram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lede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te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skep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vir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die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swak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>/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wanbestuur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van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ons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pensioenfonds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Strukture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daargestel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en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‘n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strategie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is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geformuleer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.  Die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enigste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faktor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wat die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vooruitgang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en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 xml:space="preserve"> momentum van die AMAGP </w:t>
      </w:r>
      <w:proofErr w:type="spellStart"/>
      <w:r w:rsidR="00820972" w:rsidRPr="00777166">
        <w:rPr>
          <w:rFonts w:ascii="Arial" w:hAnsi="Arial" w:cs="Arial"/>
          <w:sz w:val="22"/>
          <w:szCs w:val="22"/>
        </w:rPr>
        <w:t>terughou</w:t>
      </w:r>
      <w:proofErr w:type="spellEnd"/>
      <w:r w:rsidR="00820972" w:rsidRPr="00777166">
        <w:rPr>
          <w:rFonts w:ascii="Arial" w:hAnsi="Arial" w:cs="Arial"/>
          <w:sz w:val="22"/>
          <w:szCs w:val="22"/>
        </w:rPr>
        <w:t>, is die</w:t>
      </w:r>
      <w:r w:rsidR="00287E8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beperkte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aantal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GEPF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lede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wat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bereid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is </w:t>
      </w:r>
      <w:proofErr w:type="gramStart"/>
      <w:r w:rsidR="00287E85" w:rsidRPr="00777166">
        <w:rPr>
          <w:rFonts w:ascii="Arial" w:hAnsi="Arial" w:cs="Arial"/>
          <w:sz w:val="22"/>
          <w:szCs w:val="22"/>
        </w:rPr>
        <w:t>om</w:t>
      </w:r>
      <w:proofErr w:type="gramEnd"/>
      <w:r w:rsidR="00287E8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hul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gewig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te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7E85" w:rsidRPr="00777166">
        <w:rPr>
          <w:rFonts w:ascii="Arial" w:hAnsi="Arial" w:cs="Arial"/>
          <w:sz w:val="22"/>
          <w:szCs w:val="22"/>
        </w:rPr>
        <w:t>gooi</w:t>
      </w:r>
      <w:proofErr w:type="spellEnd"/>
      <w:r w:rsidR="00287E85" w:rsidRPr="00777166">
        <w:rPr>
          <w:rFonts w:ascii="Arial" w:hAnsi="Arial" w:cs="Arial"/>
          <w:sz w:val="22"/>
          <w:szCs w:val="22"/>
        </w:rPr>
        <w:t xml:space="preserve"> by die AMAGP.</w:t>
      </w:r>
    </w:p>
    <w:p w:rsidR="00777166" w:rsidRPr="00777166" w:rsidRDefault="00777166" w:rsidP="00777166">
      <w:pPr>
        <w:rPr>
          <w:rFonts w:ascii="Arial" w:hAnsi="Arial" w:cs="Arial"/>
          <w:sz w:val="22"/>
          <w:szCs w:val="22"/>
        </w:rPr>
      </w:pPr>
    </w:p>
    <w:p w:rsidR="00777166" w:rsidRDefault="00777166" w:rsidP="00777166">
      <w:pPr>
        <w:jc w:val="center"/>
        <w:rPr>
          <w:rFonts w:ascii="Arial" w:hAnsi="Arial" w:cs="Arial"/>
          <w:sz w:val="22"/>
          <w:szCs w:val="22"/>
        </w:rPr>
      </w:pPr>
      <w:r w:rsidRPr="00777166">
        <w:rPr>
          <w:rFonts w:ascii="Arial" w:hAnsi="Arial" w:cs="Arial"/>
          <w:sz w:val="22"/>
          <w:szCs w:val="22"/>
        </w:rPr>
        <w:t>-----00000-----</w:t>
      </w:r>
    </w:p>
    <w:p w:rsidR="00777166" w:rsidRPr="00777166" w:rsidRDefault="00777166">
      <w:pPr>
        <w:rPr>
          <w:rFonts w:ascii="Arial" w:hAnsi="Arial" w:cs="Arial"/>
          <w:sz w:val="22"/>
          <w:szCs w:val="22"/>
        </w:rPr>
      </w:pPr>
    </w:p>
    <w:sectPr w:rsidR="00777166" w:rsidRPr="00777166" w:rsidSect="00FC002F">
      <w:pgSz w:w="11906" w:h="16838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740"/>
    <w:multiLevelType w:val="hybridMultilevel"/>
    <w:tmpl w:val="A1D848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55321"/>
    <w:multiLevelType w:val="hybridMultilevel"/>
    <w:tmpl w:val="7B76DC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672BC"/>
    <w:multiLevelType w:val="hybridMultilevel"/>
    <w:tmpl w:val="4D647C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3002C"/>
    <w:multiLevelType w:val="hybridMultilevel"/>
    <w:tmpl w:val="AD260E98"/>
    <w:lvl w:ilvl="0" w:tplc="F2B21DD4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8748C"/>
    <w:multiLevelType w:val="hybridMultilevel"/>
    <w:tmpl w:val="37B473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94139"/>
    <w:multiLevelType w:val="hybridMultilevel"/>
    <w:tmpl w:val="B50C2FEC"/>
    <w:lvl w:ilvl="0" w:tplc="16529D64">
      <w:start w:val="2"/>
      <w:numFmt w:val="bullet"/>
      <w:lvlText w:val="-"/>
      <w:lvlJc w:val="left"/>
      <w:pPr>
        <w:ind w:left="1065" w:hanging="360"/>
      </w:pPr>
      <w:rPr>
        <w:rFonts w:ascii="Arial" w:eastAsia="SimSun" w:hAnsi="Arial" w:cs="Arial" w:hint="default"/>
      </w:rPr>
    </w:lvl>
    <w:lvl w:ilvl="1" w:tplc="1C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7400593"/>
    <w:multiLevelType w:val="hybridMultilevel"/>
    <w:tmpl w:val="1B0ACCBC"/>
    <w:lvl w:ilvl="0" w:tplc="B33A286C">
      <w:start w:val="1"/>
      <w:numFmt w:val="decimal"/>
      <w:lvlText w:val="%1."/>
      <w:lvlJc w:val="left"/>
      <w:pPr>
        <w:ind w:left="1125" w:hanging="765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67367"/>
    <w:multiLevelType w:val="hybridMultilevel"/>
    <w:tmpl w:val="2E12B0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3381A"/>
    <w:multiLevelType w:val="hybridMultilevel"/>
    <w:tmpl w:val="3B7C98AA"/>
    <w:lvl w:ilvl="0" w:tplc="33F498E6">
      <w:start w:val="1"/>
      <w:numFmt w:val="decimal"/>
      <w:lvlText w:val="%1."/>
      <w:lvlJc w:val="left"/>
      <w:pPr>
        <w:ind w:left="1095" w:hanging="73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37"/>
    <w:rsid w:val="000B2810"/>
    <w:rsid w:val="000B5C17"/>
    <w:rsid w:val="000D17D4"/>
    <w:rsid w:val="000F25C4"/>
    <w:rsid w:val="001450F2"/>
    <w:rsid w:val="0016495F"/>
    <w:rsid w:val="001765C5"/>
    <w:rsid w:val="001B6093"/>
    <w:rsid w:val="001B6B9E"/>
    <w:rsid w:val="001B6ED2"/>
    <w:rsid w:val="001D1D81"/>
    <w:rsid w:val="0022304F"/>
    <w:rsid w:val="00287E85"/>
    <w:rsid w:val="002A0FE5"/>
    <w:rsid w:val="002B003F"/>
    <w:rsid w:val="002C6CE9"/>
    <w:rsid w:val="002D2258"/>
    <w:rsid w:val="003502A5"/>
    <w:rsid w:val="00360559"/>
    <w:rsid w:val="003A3057"/>
    <w:rsid w:val="003E4E4B"/>
    <w:rsid w:val="003E7A0A"/>
    <w:rsid w:val="004111FD"/>
    <w:rsid w:val="004353C7"/>
    <w:rsid w:val="00444A78"/>
    <w:rsid w:val="004518CA"/>
    <w:rsid w:val="00451EA7"/>
    <w:rsid w:val="00474137"/>
    <w:rsid w:val="00486693"/>
    <w:rsid w:val="00491F2A"/>
    <w:rsid w:val="004B46C8"/>
    <w:rsid w:val="004D6F64"/>
    <w:rsid w:val="004F5FD1"/>
    <w:rsid w:val="005025AB"/>
    <w:rsid w:val="00512C4B"/>
    <w:rsid w:val="00532D90"/>
    <w:rsid w:val="00547F8A"/>
    <w:rsid w:val="005C3627"/>
    <w:rsid w:val="005C36C5"/>
    <w:rsid w:val="00612ED0"/>
    <w:rsid w:val="006667A0"/>
    <w:rsid w:val="006772EF"/>
    <w:rsid w:val="006B5363"/>
    <w:rsid w:val="006B6355"/>
    <w:rsid w:val="006C7B66"/>
    <w:rsid w:val="006D155C"/>
    <w:rsid w:val="006D3DFC"/>
    <w:rsid w:val="006D6769"/>
    <w:rsid w:val="00773756"/>
    <w:rsid w:val="00777166"/>
    <w:rsid w:val="00786D1B"/>
    <w:rsid w:val="00795ED2"/>
    <w:rsid w:val="007B73B0"/>
    <w:rsid w:val="007E178B"/>
    <w:rsid w:val="007F25AA"/>
    <w:rsid w:val="00802CDB"/>
    <w:rsid w:val="0081111F"/>
    <w:rsid w:val="00814C11"/>
    <w:rsid w:val="008176F7"/>
    <w:rsid w:val="00820972"/>
    <w:rsid w:val="0085772A"/>
    <w:rsid w:val="00860F3A"/>
    <w:rsid w:val="008A3FAC"/>
    <w:rsid w:val="008C53F4"/>
    <w:rsid w:val="008E2FC8"/>
    <w:rsid w:val="008E7F90"/>
    <w:rsid w:val="008F6FFE"/>
    <w:rsid w:val="009A7726"/>
    <w:rsid w:val="009C55D9"/>
    <w:rsid w:val="009F0FAA"/>
    <w:rsid w:val="00A0472C"/>
    <w:rsid w:val="00A15711"/>
    <w:rsid w:val="00A17379"/>
    <w:rsid w:val="00A17BBE"/>
    <w:rsid w:val="00A5370D"/>
    <w:rsid w:val="00AA2886"/>
    <w:rsid w:val="00AB27B7"/>
    <w:rsid w:val="00B9441A"/>
    <w:rsid w:val="00BD3747"/>
    <w:rsid w:val="00C04F96"/>
    <w:rsid w:val="00C44168"/>
    <w:rsid w:val="00C4558C"/>
    <w:rsid w:val="00C835FB"/>
    <w:rsid w:val="00CC0607"/>
    <w:rsid w:val="00CD6857"/>
    <w:rsid w:val="00CE7987"/>
    <w:rsid w:val="00D20863"/>
    <w:rsid w:val="00D27031"/>
    <w:rsid w:val="00D77DD7"/>
    <w:rsid w:val="00D96DBA"/>
    <w:rsid w:val="00DC1D8F"/>
    <w:rsid w:val="00DC2A54"/>
    <w:rsid w:val="00DC5D2C"/>
    <w:rsid w:val="00E07B24"/>
    <w:rsid w:val="00E12D02"/>
    <w:rsid w:val="00E232C7"/>
    <w:rsid w:val="00E23603"/>
    <w:rsid w:val="00E375E3"/>
    <w:rsid w:val="00E37D57"/>
    <w:rsid w:val="00E90304"/>
    <w:rsid w:val="00EA016A"/>
    <w:rsid w:val="00EF0090"/>
    <w:rsid w:val="00EF3F35"/>
    <w:rsid w:val="00F275F3"/>
    <w:rsid w:val="00F343FB"/>
    <w:rsid w:val="00F34497"/>
    <w:rsid w:val="00F5774C"/>
    <w:rsid w:val="00F828A9"/>
    <w:rsid w:val="00F82F80"/>
    <w:rsid w:val="00F8574A"/>
    <w:rsid w:val="00FA6EB8"/>
    <w:rsid w:val="00FC002F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96DBA"/>
    <w:pPr>
      <w:ind w:left="720"/>
      <w:contextualSpacing/>
    </w:pPr>
    <w:rPr>
      <w:rFonts w:cs="Mangal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B6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96DBA"/>
    <w:pPr>
      <w:ind w:left="720"/>
      <w:contextualSpacing/>
    </w:pPr>
    <w:rPr>
      <w:rFonts w:cs="Mangal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B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AA1D-FBCD-44C8-A99F-562FAEF1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Gerard Assink</cp:lastModifiedBy>
  <cp:revision>3</cp:revision>
  <dcterms:created xsi:type="dcterms:W3CDTF">2018-06-04T19:48:00Z</dcterms:created>
  <dcterms:modified xsi:type="dcterms:W3CDTF">2018-06-04T19:48:00Z</dcterms:modified>
  <dc:language>en-ZA</dc:language>
</cp:coreProperties>
</file>