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445E" w14:textId="53C41E68" w:rsidR="00B131E3" w:rsidRPr="00381D51" w:rsidRDefault="00B131E3" w:rsidP="00B131E3">
      <w:pPr>
        <w:rPr>
          <w:b/>
          <w:bCs/>
          <w:sz w:val="36"/>
          <w:szCs w:val="36"/>
        </w:rPr>
      </w:pPr>
      <w:r w:rsidRPr="00381D51">
        <w:rPr>
          <w:b/>
          <w:bCs/>
          <w:sz w:val="36"/>
          <w:szCs w:val="36"/>
        </w:rPr>
        <w:t>User Interface Navigation Diagram</w:t>
      </w:r>
      <w:r w:rsidR="00381D51" w:rsidRPr="00381D51">
        <w:rPr>
          <w:b/>
          <w:bCs/>
          <w:sz w:val="36"/>
          <w:szCs w:val="36"/>
        </w:rPr>
        <w:t>:</w:t>
      </w:r>
    </w:p>
    <w:p w14:paraId="06145BDF" w14:textId="0FF73CA6" w:rsidR="00381D51" w:rsidRDefault="00381D51" w:rsidP="00381D51">
      <w:r>
        <w:t xml:space="preserve">The Windows Navigation Diagram defines the basic structure of the system. </w:t>
      </w:r>
      <w:r>
        <w:t>It depicts</w:t>
      </w:r>
      <w:r>
        <w:t xml:space="preserve"> the screens needed to realize the use cases </w:t>
      </w:r>
      <w:r>
        <w:t>and</w:t>
      </w:r>
      <w:r>
        <w:t xml:space="preserve"> all of the tabs that are </w:t>
      </w:r>
      <w:r>
        <w:t>going to</w:t>
      </w:r>
      <w:r>
        <w:t xml:space="preserve"> be on the website.</w:t>
      </w:r>
      <w:r>
        <w:t xml:space="preserve"> </w:t>
      </w:r>
    </w:p>
    <w:p w14:paraId="0B186219" w14:textId="56152971" w:rsidR="00040684" w:rsidRDefault="00040684" w:rsidP="00B131E3"/>
    <w:p w14:paraId="5D061B4D" w14:textId="69A83088" w:rsidR="00992673" w:rsidRDefault="008C639C" w:rsidP="00B131E3">
      <w:r>
        <w:rPr>
          <w:noProof/>
        </w:rPr>
        <w:drawing>
          <wp:inline distT="0" distB="0" distL="0" distR="0" wp14:anchorId="745ABD13" wp14:editId="1D9181EE">
            <wp:extent cx="6234795" cy="6380694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190" cy="63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6684" w14:textId="77777777" w:rsidR="00992673" w:rsidRDefault="00992673" w:rsidP="00B131E3"/>
    <w:sectPr w:rsidR="00992673" w:rsidSect="003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E3"/>
    <w:rsid w:val="00040684"/>
    <w:rsid w:val="000B1643"/>
    <w:rsid w:val="00381D51"/>
    <w:rsid w:val="003B17B7"/>
    <w:rsid w:val="006555F0"/>
    <w:rsid w:val="008C639C"/>
    <w:rsid w:val="009500C4"/>
    <w:rsid w:val="00992673"/>
    <w:rsid w:val="00B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6098"/>
  <w15:chartTrackingRefBased/>
  <w15:docId w15:val="{AB711992-3284-3E46-9E3D-72D7844F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4</cp:revision>
  <dcterms:created xsi:type="dcterms:W3CDTF">2020-11-17T21:35:00Z</dcterms:created>
  <dcterms:modified xsi:type="dcterms:W3CDTF">2020-11-18T03:04:00Z</dcterms:modified>
</cp:coreProperties>
</file>