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321"/>
        <w:jc w:val="center"/>
        <w:rPr>
          <w:rFonts w:hint="default" w:ascii="宋体" w:eastAsia="宋体"/>
          <w:b/>
          <w:sz w:val="32"/>
          <w:szCs w:val="32"/>
          <w:lang w:val="en-US" w:eastAsia="zh-CN"/>
        </w:rPr>
      </w:pPr>
      <w:r>
        <w:rPr>
          <w:rFonts w:hint="eastAsia" w:ascii="宋体"/>
          <w:b/>
          <w:sz w:val="32"/>
          <w:szCs w:val="32"/>
        </w:rPr>
        <w:t>迭代计划</w:t>
      </w:r>
      <w:r>
        <w:rPr>
          <w:rFonts w:hint="eastAsia" w:ascii="宋体"/>
          <w:b/>
          <w:sz w:val="32"/>
          <w:szCs w:val="32"/>
          <w:lang w:val="en-US" w:eastAsia="zh-CN"/>
        </w:rPr>
        <w:t>-2</w:t>
      </w:r>
    </w:p>
    <w:p>
      <w:pPr>
        <w:pStyle w:val="6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hint="eastAsia" w:ascii="宋体"/>
          <w:szCs w:val="21"/>
          <w:lang w:val="en-US" w:eastAsia="zh-CN"/>
        </w:rPr>
        <w:t>2023年11月15日</w:t>
      </w:r>
    </w:p>
    <w:tbl>
      <w:tblPr>
        <w:tblStyle w:val="7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931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931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"/>
              <w:spacing w:line="360" w:lineRule="auto"/>
              <w:ind w:firstLine="0" w:firstLineChars="0"/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戒烟辅助系统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931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</w:rPr>
              <w:t>界面优化与功能集成 Sprint 1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2023年11月16日至2023年11月30日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76"/>
              <w:gridCol w:w="2504"/>
              <w:gridCol w:w="2091"/>
              <w:gridCol w:w="20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25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27" w:hRule="atLeast"/>
              </w:trPr>
              <w:tc>
                <w:tcPr>
                  <w:tcW w:w="16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lang w:val="en-US" w:eastAsia="zh-CN"/>
                    </w:rPr>
                  </w:pP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/>
                    </w:rPr>
                  </w:pPr>
                  <w:r>
                    <w:rPr>
                      <w:rFonts w:hint="eastAsia"/>
                      <w:sz w:val="24"/>
                      <w:szCs w:val="24"/>
                      <w:lang w:val="en-US" w:eastAsia="zh-CN"/>
                    </w:rPr>
                    <w:t>1.</w:t>
                  </w:r>
                </w:p>
              </w:tc>
              <w:tc>
                <w:tcPr>
                  <w:tcW w:w="25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240" w:lineRule="auto"/>
                    <w:jc w:val="left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  <w:p>
                  <w:pPr>
                    <w:adjustRightInd w:val="0"/>
                    <w:snapToGrid w:val="0"/>
                    <w:spacing w:line="240" w:lineRule="auto"/>
                    <w:jc w:val="lef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了解各个可视javascript库的特点及其适用场景，决定采用higharts进行开发。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3"/>
                    <w:ind w:firstLine="0" w:firstLineChars="0"/>
                    <w:rPr>
                      <w:szCs w:val="21"/>
                    </w:rPr>
                  </w:pPr>
                </w:p>
                <w:p>
                  <w:pPr>
                    <w:pStyle w:val="13"/>
                    <w:ind w:firstLine="0" w:firstLineChars="0"/>
                    <w:rPr>
                      <w:rFonts w:hint="default"/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2023年11月16日-2023年11月17日</w:t>
                  </w:r>
                </w:p>
                <w:p>
                  <w:pPr>
                    <w:pStyle w:val="13"/>
                    <w:ind w:firstLine="0" w:firstLineChars="0"/>
                    <w:rPr>
                      <w:szCs w:val="21"/>
                    </w:rPr>
                  </w:pPr>
                </w:p>
                <w:p>
                  <w:pPr>
                    <w:pStyle w:val="13"/>
                    <w:ind w:firstLine="0" w:firstLineChars="0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3"/>
                    <w:ind w:firstLine="0" w:firstLineChars="0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  <w:p>
                  <w:pPr>
                    <w:pStyle w:val="13"/>
                    <w:ind w:firstLine="0" w:firstLineChars="0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  <w:p>
                  <w:pPr>
                    <w:pStyle w:val="13"/>
                    <w:ind w:firstLine="0" w:firstLineChars="0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张浩宇、丁灿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2.</w:t>
                  </w:r>
                </w:p>
              </w:tc>
              <w:tc>
                <w:tcPr>
                  <w:tcW w:w="25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szCs w:val="21"/>
                    </w:rPr>
                  </w:pP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学习highcharts各种图表的用法及功能。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3"/>
                    <w:ind w:firstLine="0" w:firstLineChars="0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2023年11月18日-</w:t>
                  </w:r>
                </w:p>
                <w:p>
                  <w:pPr>
                    <w:pStyle w:val="13"/>
                    <w:ind w:firstLine="0"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2023年11月21日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张浩宇、丁灿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3.</w:t>
                  </w:r>
                </w:p>
              </w:tc>
              <w:tc>
                <w:tcPr>
                  <w:tcW w:w="25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szCs w:val="21"/>
                    </w:rPr>
                  </w:pP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使用highcharts图表库进行每周烟量统计页面开发。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2023年11月22日-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2023年11月24日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张浩宇、丁灿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92" w:hRule="atLeast"/>
              </w:trPr>
              <w:tc>
                <w:tcPr>
                  <w:tcW w:w="16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4.</w:t>
                  </w:r>
                </w:p>
              </w:tc>
              <w:tc>
                <w:tcPr>
                  <w:tcW w:w="25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szCs w:val="21"/>
                    </w:rPr>
                  </w:pP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szCs w:val="21"/>
                    </w:rPr>
                  </w:pP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rFonts w:hint="default"/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使用highcharts图表库进行每月烟量统计页面开发。使用折现图。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2023年11月25日-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2023年11月27日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张浩宇、丁灿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93" w:hRule="atLeast"/>
              </w:trPr>
              <w:tc>
                <w:tcPr>
                  <w:tcW w:w="16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5.</w:t>
                  </w:r>
                </w:p>
              </w:tc>
              <w:tc>
                <w:tcPr>
                  <w:tcW w:w="25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使用highcharts图表库进行年度统计图开发，使用条形统计图。</w:t>
                  </w: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2023年11月27日-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2023年11月29日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张浩宇、丁灿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6.</w:t>
                  </w:r>
                </w:p>
              </w:tc>
              <w:tc>
                <w:tcPr>
                  <w:tcW w:w="25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使用highcharts图表库进行花销统计开发，使用扇形统计图。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2023年11月30日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张浩宇、丁灿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文挡：</w:t>
            </w:r>
          </w:p>
          <w:p>
            <w:pPr>
              <w:adjustRightInd w:val="0"/>
              <w:snapToGrid w:val="0"/>
              <w:spacing w:line="460" w:lineRule="atLeast"/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9"/>
                <w:szCs w:val="19"/>
              </w:rPr>
            </w:pPr>
            <w:r>
              <w:rPr>
                <w:rFonts w:hint="eastAsia"/>
                <w:szCs w:val="21"/>
              </w:rPr>
              <w:t>用户手册：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提供了系统的使用说明，尤其是关于数据可视化模块的操作指南。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技术文档：涵盖系统架构、设计决策、API文档等技术细节的文档。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更新的文档：更新之前版本文档，确保其与新版本一致。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源代码：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前端代码：完成前端部分烟量可视化部分的开发，交付前端vue部分代码。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安装包：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前端部署包：提供一个可以部署到Web服务器的包。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测试报告: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单</w:t>
            </w:r>
            <w:bookmarkStart w:id="0" w:name="_GoBack"/>
            <w:bookmarkEnd w:id="0"/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元测试报告： 描述了对数据可视化模块进行的单元测试的结果。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集成测试报告： 描述了将数据可视化模块与系统其他部分集成测试的结果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</w:rPr>
              <w:t>1. 技术风险：</w:t>
            </w:r>
            <w:r>
              <w:rPr>
                <w:rFonts w:hint="eastAsia"/>
                <w:b/>
                <w:bCs/>
                <w:szCs w:val="21"/>
                <w:lang w:val="en-US" w:eastAsia="zh-CN"/>
              </w:rPr>
              <w:t>对vue框架及highcharts库不够熟悉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缓解措施：在项目启动前进行技术评估，验证新技术是否符合项目需求。可以进行原型开发或者概念验证。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  应急措施： </w:t>
            </w:r>
            <w:r>
              <w:rPr>
                <w:rFonts w:hint="eastAsia"/>
                <w:szCs w:val="21"/>
                <w:lang w:val="en-US" w:eastAsia="zh-CN"/>
              </w:rPr>
              <w:t>寻找一些应用highcharts库的开源项目进行学习或者修改。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2</w:t>
            </w:r>
            <w:r>
              <w:rPr>
                <w:rFonts w:hint="eastAsia"/>
                <w:b/>
                <w:bCs/>
                <w:szCs w:val="21"/>
              </w:rPr>
              <w:t>. 进度风险：项目</w:t>
            </w:r>
            <w:r>
              <w:rPr>
                <w:rFonts w:hint="eastAsia"/>
                <w:b/>
                <w:bCs/>
                <w:szCs w:val="21"/>
                <w:lang w:val="en-US" w:eastAsia="zh-CN"/>
              </w:rPr>
              <w:t>进度慢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缓解措施：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1.</w:t>
            </w:r>
            <w:r>
              <w:rPr>
                <w:rFonts w:hint="eastAsia"/>
                <w:szCs w:val="21"/>
              </w:rPr>
              <w:t>详细的计划和排期：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措施： 制定详细的项目计划，包括任务、子任务、里程碑和截止日期。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效果： 有助于更好地了解项目的复杂性和各个任务之间的依赖关系，减少进度估计的不确定性。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>2.</w:t>
            </w:r>
            <w:r>
              <w:rPr>
                <w:rFonts w:hint="eastAsia"/>
                <w:b w:val="0"/>
                <w:bCs w:val="0"/>
                <w:szCs w:val="21"/>
              </w:rPr>
              <w:t>资源合理分配：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措施： 确保项目团队的资源充足，并根据任务的紧急性和重要性进行合理分配。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效果： 避免因为资源不足而导致进度延误，提高项目的整体执行效率。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3.</w:t>
            </w:r>
            <w:r>
              <w:rPr>
                <w:rFonts w:hint="eastAsia"/>
                <w:szCs w:val="21"/>
              </w:rPr>
              <w:t>风险评估和管理：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措施： 定期进行风险评估，特别是关注可能影响进度的风险。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效果： 提前发现并解决潜在的问题，减少进度风险。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应急措施：建立人员备份计划，确保有其他团队成员了解关键工作和任务。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应急措施：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1.</w:t>
            </w:r>
            <w:r>
              <w:rPr>
                <w:rFonts w:hint="eastAsia"/>
                <w:szCs w:val="21"/>
              </w:rPr>
              <w:t>制定备用计划：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措施： 在项目计划中预留一些缓冲时间，以备不时之需。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效果： 如果发生进度延误，可以使用备用计划来调整任务和资源。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2.</w:t>
            </w:r>
            <w:r>
              <w:rPr>
                <w:rFonts w:hint="eastAsia"/>
                <w:szCs w:val="21"/>
              </w:rPr>
              <w:t>快速响应团队：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措施： 设置一个专门的团队，负责处理紧急情况和进度问题。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效果： 能够快速响应和解决紧急的进度问题，减少延误的影响。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3.</w:t>
            </w:r>
            <w:r>
              <w:rPr>
                <w:rFonts w:hint="eastAsia"/>
                <w:szCs w:val="21"/>
              </w:rPr>
              <w:t>任务重新分配：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措施： 在必要时，重新评估任务和资源，进行重新分配。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效果： 通过灵活调整团队成员和任务，加速进度的恢复。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b/>
                <w:bCs/>
                <w:szCs w:val="21"/>
              </w:rPr>
              <w:t>需求变更风险：项目需求在项目进行中发生变更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缓解措施：建立明确的需求变更流程，确保变更经过审批和记录。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应急措施：快速响应需求变更，评估对进度和资源的影响，并及时调整计划。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>
      <w:pPr>
        <w:pStyle w:val="6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Y2YzgzZjcwMDU1ZjNmZmYwMGZlOTE3MzZiYTBhMGIifQ=="/>
  </w:docVars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8DF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1A36CAD"/>
    <w:rsid w:val="045247EA"/>
    <w:rsid w:val="050414F1"/>
    <w:rsid w:val="05FF120D"/>
    <w:rsid w:val="077231EA"/>
    <w:rsid w:val="08695908"/>
    <w:rsid w:val="15EF0FCE"/>
    <w:rsid w:val="15FF577F"/>
    <w:rsid w:val="16507D95"/>
    <w:rsid w:val="176E41A2"/>
    <w:rsid w:val="181F45BF"/>
    <w:rsid w:val="186A77FB"/>
    <w:rsid w:val="1B1E0CD1"/>
    <w:rsid w:val="1D2E6856"/>
    <w:rsid w:val="20A74EA9"/>
    <w:rsid w:val="21B75DF3"/>
    <w:rsid w:val="22F17F25"/>
    <w:rsid w:val="2500205F"/>
    <w:rsid w:val="25496473"/>
    <w:rsid w:val="298365D8"/>
    <w:rsid w:val="29E9562E"/>
    <w:rsid w:val="2BC511C1"/>
    <w:rsid w:val="2C250751"/>
    <w:rsid w:val="2E0E0F03"/>
    <w:rsid w:val="2F133021"/>
    <w:rsid w:val="349C3CDB"/>
    <w:rsid w:val="360E6C90"/>
    <w:rsid w:val="383F0843"/>
    <w:rsid w:val="3C34277C"/>
    <w:rsid w:val="3C812767"/>
    <w:rsid w:val="3D8838C5"/>
    <w:rsid w:val="3E1C3305"/>
    <w:rsid w:val="3ED10CAC"/>
    <w:rsid w:val="40155D85"/>
    <w:rsid w:val="4D892E0C"/>
    <w:rsid w:val="4E142964"/>
    <w:rsid w:val="4F4C3068"/>
    <w:rsid w:val="55FE4FA9"/>
    <w:rsid w:val="5B1F58AC"/>
    <w:rsid w:val="61D96045"/>
    <w:rsid w:val="659812C0"/>
    <w:rsid w:val="66B43DF1"/>
    <w:rsid w:val="68F06DD6"/>
    <w:rsid w:val="68F25A70"/>
    <w:rsid w:val="6A255E30"/>
    <w:rsid w:val="6A804290"/>
    <w:rsid w:val="6B2523CA"/>
    <w:rsid w:val="70C16E68"/>
    <w:rsid w:val="762B6E37"/>
    <w:rsid w:val="7E5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qFormat/>
    <w:uiPriority w:val="0"/>
    <w:pPr>
      <w:spacing w:after="120"/>
    </w:pPr>
  </w:style>
  <w:style w:type="paragraph" w:styleId="3">
    <w:name w:val="footer"/>
    <w:basedOn w:val="1"/>
    <w:link w:val="12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Body Text First Indent"/>
    <w:basedOn w:val="2"/>
    <w:autoRedefine/>
    <w:qFormat/>
    <w:uiPriority w:val="0"/>
    <w:pPr>
      <w:ind w:firstLine="420" w:firstLineChars="100"/>
    </w:p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autoRedefine/>
    <w:qFormat/>
    <w:uiPriority w:val="0"/>
    <w:rPr>
      <w:b/>
    </w:rPr>
  </w:style>
  <w:style w:type="character" w:customStyle="1" w:styleId="11">
    <w:name w:val="页眉 Char"/>
    <w:link w:val="4"/>
    <w:autoRedefine/>
    <w:qFormat/>
    <w:uiPriority w:val="0"/>
    <w:rPr>
      <w:kern w:val="2"/>
      <w:sz w:val="18"/>
      <w:szCs w:val="18"/>
    </w:rPr>
  </w:style>
  <w:style w:type="character" w:customStyle="1" w:styleId="12">
    <w:name w:val="页脚 Char"/>
    <w:link w:val="3"/>
    <w:autoRedefine/>
    <w:qFormat/>
    <w:uiPriority w:val="0"/>
    <w:rPr>
      <w:kern w:val="2"/>
      <w:sz w:val="18"/>
      <w:szCs w:val="18"/>
    </w:rPr>
  </w:style>
  <w:style w:type="paragraph" w:styleId="13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40</Words>
  <Characters>229</Characters>
  <Lines>1</Lines>
  <Paragraphs>1</Paragraphs>
  <TotalTime>1</TotalTime>
  <ScaleCrop>false</ScaleCrop>
  <LinksUpToDate>false</LinksUpToDate>
  <CharactersWithSpaces>268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2020-09-03T10:57:00Z</dcterms:created>
  <dc:creator>QC</dc:creator>
  <cp:lastModifiedBy>木林森阿</cp:lastModifiedBy>
  <dcterms:modified xsi:type="dcterms:W3CDTF">2023-12-22T10:17:31Z</dcterms:modified>
  <dc:title>周活动总结表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082693351192486F9AA3B202CAA3AF0E_12</vt:lpwstr>
  </property>
</Properties>
</file>