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Aveeno   Tuesday, August 19, 2025  </w:t>
      </w:r>
    </w:p>
    <w:p>
      <w:pPr>
        <w:pStyle w:val="Heading2"/>
      </w:pPr>
      <w:r>
        <w:t xml:space="preserve">Guests: 30  </w:t>
      </w:r>
    </w:p>
    <w:p>
      <w:pPr>
        <w:pStyle w:val="Heading2"/>
      </w:pPr>
      <w:r>
        <w:t xml:space="preserve">Start: 8:00 AM - 1:00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